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7BD3" w14:textId="77777777" w:rsidR="0090595F" w:rsidRDefault="0090595F" w:rsidP="00DB0DE3">
      <w:pPr>
        <w:rPr>
          <w:b/>
          <w:sz w:val="28"/>
          <w:szCs w:val="28"/>
        </w:rPr>
      </w:pPr>
    </w:p>
    <w:p w14:paraId="7A6C21F7" w14:textId="31666913" w:rsidR="00942095" w:rsidRPr="009312B0" w:rsidRDefault="00E221B1" w:rsidP="009312B0">
      <w:pPr>
        <w:jc w:val="center"/>
        <w:rPr>
          <w:b/>
          <w:sz w:val="28"/>
          <w:szCs w:val="28"/>
        </w:rPr>
      </w:pPr>
      <w:r>
        <w:rPr>
          <w:b/>
          <w:sz w:val="28"/>
          <w:szCs w:val="28"/>
        </w:rPr>
        <w:t>202</w:t>
      </w:r>
      <w:r w:rsidR="00B2704A">
        <w:rPr>
          <w:b/>
          <w:sz w:val="28"/>
          <w:szCs w:val="28"/>
        </w:rPr>
        <w:t>4</w:t>
      </w:r>
      <w:r>
        <w:rPr>
          <w:b/>
          <w:sz w:val="28"/>
          <w:szCs w:val="28"/>
        </w:rPr>
        <w:t xml:space="preserve"> </w:t>
      </w:r>
      <w:r w:rsidR="009B38DB">
        <w:rPr>
          <w:b/>
          <w:sz w:val="28"/>
          <w:szCs w:val="28"/>
        </w:rPr>
        <w:t>CQII</w:t>
      </w:r>
      <w:r w:rsidR="004B1581">
        <w:rPr>
          <w:b/>
          <w:sz w:val="28"/>
          <w:szCs w:val="28"/>
        </w:rPr>
        <w:t xml:space="preserve"> Quality </w:t>
      </w:r>
      <w:r w:rsidR="00942095" w:rsidRPr="009312B0">
        <w:rPr>
          <w:b/>
          <w:sz w:val="28"/>
          <w:szCs w:val="28"/>
        </w:rPr>
        <w:t xml:space="preserve">Award </w:t>
      </w:r>
      <w:r w:rsidR="00130362">
        <w:rPr>
          <w:b/>
          <w:sz w:val="28"/>
          <w:szCs w:val="28"/>
        </w:rPr>
        <w:t>Categor</w:t>
      </w:r>
      <w:r w:rsidR="00E07AB7">
        <w:rPr>
          <w:b/>
          <w:sz w:val="28"/>
          <w:szCs w:val="28"/>
        </w:rPr>
        <w:t xml:space="preserve">ies and </w:t>
      </w:r>
      <w:r w:rsidR="00E83CCB">
        <w:rPr>
          <w:b/>
          <w:sz w:val="28"/>
          <w:szCs w:val="28"/>
        </w:rPr>
        <w:t xml:space="preserve">Selection </w:t>
      </w:r>
      <w:r w:rsidR="00E07AB7">
        <w:rPr>
          <w:b/>
          <w:sz w:val="28"/>
          <w:szCs w:val="28"/>
        </w:rPr>
        <w:t>Criteria</w:t>
      </w:r>
    </w:p>
    <w:p w14:paraId="215FFA58" w14:textId="77777777" w:rsidR="004903E5" w:rsidRDefault="004903E5" w:rsidP="00942095"/>
    <w:p w14:paraId="26EEF2AF" w14:textId="26BF09F9" w:rsidR="00E83CCB" w:rsidRDefault="001378E5" w:rsidP="00942095">
      <w:r w:rsidRPr="001378E5">
        <w:t xml:space="preserve">The </w:t>
      </w:r>
      <w:r w:rsidR="00E221B1">
        <w:t>202</w:t>
      </w:r>
      <w:r w:rsidR="00B2704A">
        <w:t>4</w:t>
      </w:r>
      <w:r w:rsidR="00E221B1" w:rsidRPr="001378E5">
        <w:t xml:space="preserve"> </w:t>
      </w:r>
      <w:r w:rsidRPr="001378E5">
        <w:t>C</w:t>
      </w:r>
      <w:r w:rsidR="00B0712A">
        <w:t>enter for Quality Improvement &amp; Innovation</w:t>
      </w:r>
      <w:r w:rsidRPr="001378E5">
        <w:t xml:space="preserve"> </w:t>
      </w:r>
      <w:r w:rsidR="00B0712A">
        <w:t xml:space="preserve">(CQII) </w:t>
      </w:r>
      <w:r w:rsidRPr="001378E5">
        <w:t>Quality Award Program</w:t>
      </w:r>
      <w:r w:rsidR="00E83CCB" w:rsidRPr="001378E5">
        <w:t xml:space="preserve"> recognize</w:t>
      </w:r>
      <w:r w:rsidRPr="001378E5">
        <w:t>s</w:t>
      </w:r>
      <w:r w:rsidR="00E83CCB" w:rsidRPr="001378E5">
        <w:t xml:space="preserve"> </w:t>
      </w:r>
      <w:r w:rsidR="00A81E81">
        <w:t>Ryan White HIV/AIDS Program</w:t>
      </w:r>
      <w:r w:rsidR="00F33D0B">
        <w:t xml:space="preserve"> </w:t>
      </w:r>
      <w:r w:rsidR="002230A7">
        <w:t>(</w:t>
      </w:r>
      <w:r w:rsidR="00F33D0B">
        <w:t>RW</w:t>
      </w:r>
      <w:r w:rsidR="002230A7">
        <w:t>HAP)</w:t>
      </w:r>
      <w:r w:rsidR="00A81E81">
        <w:t xml:space="preserve"> </w:t>
      </w:r>
      <w:r w:rsidR="00E83CCB" w:rsidRPr="001378E5">
        <w:t xml:space="preserve">recipients, </w:t>
      </w:r>
      <w:r w:rsidRPr="001378E5">
        <w:t xml:space="preserve">subrecipients, </w:t>
      </w:r>
      <w:r w:rsidR="00E83CCB" w:rsidRPr="001378E5">
        <w:t>organizations, and individuals who have made outstanding progress in improving HIV care</w:t>
      </w:r>
      <w:r w:rsidR="00DD1811">
        <w:t xml:space="preserve"> by implementing and sustaining quality improvement (QI) activities</w:t>
      </w:r>
      <w:r w:rsidR="00E83CCB" w:rsidRPr="001378E5">
        <w:t>. The aim is to celebrate success</w:t>
      </w:r>
      <w:r w:rsidR="002A7FC0">
        <w:t>es</w:t>
      </w:r>
      <w:r w:rsidR="00E83CCB" w:rsidRPr="001378E5">
        <w:t xml:space="preserve">, increase the visibility of quality champions, and provide real world examples of </w:t>
      </w:r>
      <w:r w:rsidR="00340C38">
        <w:t>QI</w:t>
      </w:r>
      <w:r w:rsidR="00E83CCB" w:rsidRPr="001378E5">
        <w:t xml:space="preserve"> other </w:t>
      </w:r>
      <w:r>
        <w:t xml:space="preserve">HIV </w:t>
      </w:r>
      <w:r w:rsidR="00E83CCB" w:rsidRPr="001378E5">
        <w:t xml:space="preserve">programs </w:t>
      </w:r>
      <w:r w:rsidR="00DD1811">
        <w:t>c</w:t>
      </w:r>
      <w:r w:rsidR="00E83CCB" w:rsidRPr="001378E5">
        <w:t xml:space="preserve">ould aspire to achieve. </w:t>
      </w:r>
    </w:p>
    <w:p w14:paraId="610E8BE2" w14:textId="77777777" w:rsidR="00E83CCB" w:rsidRDefault="00E83CCB" w:rsidP="00942095"/>
    <w:p w14:paraId="6374CD71" w14:textId="65936BFF" w:rsidR="006635AC" w:rsidRDefault="00836731" w:rsidP="00942095">
      <w:r>
        <w:t>The 202</w:t>
      </w:r>
      <w:r w:rsidR="008D1527">
        <w:t xml:space="preserve">4 </w:t>
      </w:r>
      <w:r>
        <w:t xml:space="preserve">CQII </w:t>
      </w:r>
      <w:r w:rsidR="00EA3065">
        <w:t xml:space="preserve">Quality </w:t>
      </w:r>
      <w:r>
        <w:t>Award</w:t>
      </w:r>
      <w:r w:rsidR="004903E5">
        <w:t xml:space="preserve"> </w:t>
      </w:r>
      <w:r w:rsidR="00CE51F8">
        <w:t xml:space="preserve">criteria </w:t>
      </w:r>
      <w:r w:rsidR="004B1581">
        <w:t xml:space="preserve">for each award category </w:t>
      </w:r>
      <w:r>
        <w:t>are presented in</w:t>
      </w:r>
      <w:r w:rsidR="00CE51F8">
        <w:t xml:space="preserve"> a checklist </w:t>
      </w:r>
      <w:r w:rsidR="004B1581">
        <w:t xml:space="preserve">format </w:t>
      </w:r>
      <w:r w:rsidR="00CE51F8">
        <w:t xml:space="preserve">to </w:t>
      </w:r>
      <w:r w:rsidR="001215E1">
        <w:t>provide</w:t>
      </w:r>
      <w:r w:rsidR="00CE51F8">
        <w:t xml:space="preserve"> </w:t>
      </w:r>
      <w:r w:rsidR="001215E1">
        <w:t xml:space="preserve">further </w:t>
      </w:r>
      <w:r w:rsidR="00CE51F8">
        <w:t xml:space="preserve">guidance on what is considered </w:t>
      </w:r>
      <w:r w:rsidR="006635AC">
        <w:t xml:space="preserve">a </w:t>
      </w:r>
      <w:r w:rsidR="004B1581">
        <w:t>very strong applicant</w:t>
      </w:r>
      <w:r w:rsidR="006635AC">
        <w:t xml:space="preserve">. </w:t>
      </w:r>
      <w:r w:rsidR="00CA591C">
        <w:t xml:space="preserve">Strong applications will have most, if not all, criteria checked off in the </w:t>
      </w:r>
      <w:r w:rsidR="004B1581">
        <w:t xml:space="preserve">corresponding </w:t>
      </w:r>
      <w:r w:rsidR="007A27A7">
        <w:t xml:space="preserve">award </w:t>
      </w:r>
      <w:r w:rsidR="00CA591C">
        <w:t>category.</w:t>
      </w:r>
      <w:r w:rsidR="00B46677">
        <w:t xml:space="preserve"> Individuals and organizations that are new to </w:t>
      </w:r>
      <w:r w:rsidR="009F5B00">
        <w:t>QI</w:t>
      </w:r>
      <w:r w:rsidR="00B46677">
        <w:t xml:space="preserve"> (defined as less than </w:t>
      </w:r>
      <w:r w:rsidR="002DC65B">
        <w:t xml:space="preserve">two </w:t>
      </w:r>
      <w:r w:rsidR="00B46677">
        <w:t>years</w:t>
      </w:r>
      <w:r w:rsidR="00B0712A">
        <w:t xml:space="preserve"> of QI experience</w:t>
      </w:r>
      <w:r w:rsidR="00B46677">
        <w:t xml:space="preserve">) are encouraged to submit applications using the categories listed below and indicating their ‘New to </w:t>
      </w:r>
      <w:r w:rsidR="007A27A7">
        <w:t xml:space="preserve">Quality Improvement’ </w:t>
      </w:r>
      <w:r w:rsidR="00B46677">
        <w:t>status on the application form.</w:t>
      </w:r>
    </w:p>
    <w:p w14:paraId="7E4B8FFF" w14:textId="5533FE6B" w:rsidR="00510FB4" w:rsidRDefault="00510FB4" w:rsidP="00942095"/>
    <w:p w14:paraId="46B42603" w14:textId="5F4115CE" w:rsidR="00510FB4" w:rsidRDefault="00510FB4" w:rsidP="00942095">
      <w:r>
        <w:rPr>
          <w:b/>
          <w:bCs/>
        </w:rPr>
        <w:t>202</w:t>
      </w:r>
      <w:r w:rsidR="008D1527">
        <w:rPr>
          <w:b/>
          <w:bCs/>
        </w:rPr>
        <w:t>4</w:t>
      </w:r>
      <w:r>
        <w:rPr>
          <w:b/>
          <w:bCs/>
        </w:rPr>
        <w:t xml:space="preserve"> </w:t>
      </w:r>
      <w:r w:rsidRPr="00297107">
        <w:rPr>
          <w:b/>
          <w:bCs/>
        </w:rPr>
        <w:t>Application Link</w:t>
      </w:r>
      <w:r>
        <w:t xml:space="preserve">: </w:t>
      </w:r>
      <w:hyperlink r:id="rId11" w:history="1">
        <w:r w:rsidR="003C1E4A" w:rsidRPr="00AB735F">
          <w:rPr>
            <w:rStyle w:val="Hyperlink"/>
          </w:rPr>
          <w:t>https://www.surveymonkey.com/r/5GRTBMN</w:t>
        </w:r>
      </w:hyperlink>
      <w:r w:rsidR="003C1E4A">
        <w:t xml:space="preserve"> </w:t>
      </w:r>
    </w:p>
    <w:p w14:paraId="51229E37" w14:textId="381C96B2" w:rsidR="001630B7" w:rsidRDefault="001630B7" w:rsidP="00942095"/>
    <w:p w14:paraId="21765791" w14:textId="2BB985FF" w:rsidR="00510FB4" w:rsidRDefault="001630B7" w:rsidP="00942095">
      <w:r>
        <w:t xml:space="preserve">Please note that the </w:t>
      </w:r>
      <w:r w:rsidRPr="001378E5">
        <w:t>202</w:t>
      </w:r>
      <w:r w:rsidR="008D1527">
        <w:t>4</w:t>
      </w:r>
      <w:r w:rsidRPr="001378E5">
        <w:t xml:space="preserve"> CQII Quality Award Program </w:t>
      </w:r>
      <w:r w:rsidR="002B5E53">
        <w:t xml:space="preserve">winners </w:t>
      </w:r>
      <w:r>
        <w:t>will be highlighted on the TargetHIV website</w:t>
      </w:r>
      <w:r w:rsidR="00DD1811">
        <w:t>, which</w:t>
      </w:r>
      <w:r w:rsidR="007F58AF">
        <w:t xml:space="preserve"> </w:t>
      </w:r>
      <w:r w:rsidR="00DD1811">
        <w:t xml:space="preserve">is </w:t>
      </w:r>
      <w:r w:rsidR="007F58AF">
        <w:t>a</w:t>
      </w:r>
      <w:r w:rsidR="00D756E8">
        <w:t xml:space="preserve"> Health Resources and Services Administration (HRSA) HIV/AIDS Bureau</w:t>
      </w:r>
      <w:r w:rsidR="00065772">
        <w:t xml:space="preserve"> </w:t>
      </w:r>
      <w:r w:rsidR="00DD1811">
        <w:t xml:space="preserve">(HAB) </w:t>
      </w:r>
      <w:r w:rsidR="00065772">
        <w:t xml:space="preserve">website </w:t>
      </w:r>
      <w:r w:rsidR="00C04473">
        <w:t xml:space="preserve">that offers </w:t>
      </w:r>
      <w:r w:rsidR="00C04473" w:rsidRPr="00C04473">
        <w:t>one-stop shop</w:t>
      </w:r>
      <w:r w:rsidR="00C04473">
        <w:t>ping</w:t>
      </w:r>
      <w:r w:rsidR="00C04473" w:rsidRPr="00C04473">
        <w:t> for technical assistance (TA) and training resources for HRSA's RWHAP, the federal program that funds local and state agencies to deliver HIV care for people with HIV who are uninsured or underinsured.</w:t>
      </w:r>
      <w:r w:rsidR="006672CE">
        <w:t xml:space="preserve"> </w:t>
      </w:r>
      <w:r w:rsidR="00C04473">
        <w:t xml:space="preserve">Winners may be </w:t>
      </w:r>
      <w:r>
        <w:t xml:space="preserve">asked to </w:t>
      </w:r>
      <w:r w:rsidR="006672CE">
        <w:t xml:space="preserve">share their </w:t>
      </w:r>
      <w:r w:rsidR="009F5B00">
        <w:t>QI</w:t>
      </w:r>
      <w:r w:rsidR="006672CE">
        <w:t xml:space="preserve"> expertise on future CQII </w:t>
      </w:r>
      <w:r w:rsidR="009F5B00">
        <w:t>TA</w:t>
      </w:r>
      <w:r w:rsidR="006672CE">
        <w:t xml:space="preserve"> webinars</w:t>
      </w:r>
      <w:r w:rsidR="00E221B1">
        <w:t>,</w:t>
      </w:r>
      <w:r w:rsidR="006672CE">
        <w:t xml:space="preserve"> and </w:t>
      </w:r>
      <w:r w:rsidR="00E221B1">
        <w:t xml:space="preserve">potentially </w:t>
      </w:r>
      <w:r>
        <w:t>participate in the recording of an upcoming CQII Quality Academy tutorial.</w:t>
      </w:r>
    </w:p>
    <w:p w14:paraId="12FA62DC" w14:textId="20DD2FA7" w:rsidR="004903E5" w:rsidRDefault="004903E5" w:rsidP="00942095"/>
    <w:p w14:paraId="42DC4765" w14:textId="6BB2A521" w:rsidR="003A41FA" w:rsidRPr="00B37AD6" w:rsidRDefault="00B920F0" w:rsidP="003A41FA">
      <w:pPr>
        <w:widowControl w:val="0"/>
        <w:autoSpaceDE w:val="0"/>
        <w:autoSpaceDN w:val="0"/>
        <w:adjustRightInd w:val="0"/>
        <w:spacing w:line="256" w:lineRule="exact"/>
        <w:rPr>
          <w:b/>
          <w:u w:val="single"/>
        </w:rPr>
      </w:pPr>
      <w:r>
        <w:rPr>
          <w:b/>
          <w:u w:val="single"/>
        </w:rPr>
        <w:t>A</w:t>
      </w:r>
      <w:r w:rsidR="003A41FA">
        <w:rPr>
          <w:b/>
          <w:u w:val="single"/>
        </w:rPr>
        <w:t xml:space="preserve">) </w:t>
      </w:r>
      <w:r w:rsidR="003A41FA" w:rsidRPr="00B37AD6">
        <w:rPr>
          <w:b/>
          <w:u w:val="single"/>
        </w:rPr>
        <w:t xml:space="preserve">Measurable Improvements in HIV Care </w:t>
      </w:r>
    </w:p>
    <w:p w14:paraId="17ABB70D" w14:textId="080C2A2B" w:rsidR="003A41FA" w:rsidRDefault="003A41FA" w:rsidP="003A41FA">
      <w:r w:rsidRPr="00113F5F">
        <w:t xml:space="preserve">This </w:t>
      </w:r>
      <w:r>
        <w:t>Q</w:t>
      </w:r>
      <w:r w:rsidR="00245F2E">
        <w:t>uality</w:t>
      </w:r>
      <w:r>
        <w:t xml:space="preserve"> </w:t>
      </w:r>
      <w:r w:rsidR="00245F2E">
        <w:t>A</w:t>
      </w:r>
      <w:r w:rsidRPr="00113F5F">
        <w:t>ward recognizes a</w:t>
      </w:r>
      <w:r>
        <w:t xml:space="preserve"> </w:t>
      </w:r>
      <w:r w:rsidR="00C04473">
        <w:t>RWHAP</w:t>
      </w:r>
      <w:r w:rsidR="004975CC">
        <w:t xml:space="preserve"> </w:t>
      </w:r>
      <w:r>
        <w:t xml:space="preserve">recipient, subrecipient, or a group of recipients that </w:t>
      </w:r>
      <w:r w:rsidR="009E33E4">
        <w:t>has/</w:t>
      </w:r>
      <w:r>
        <w:t xml:space="preserve">have made impressive measurable improvements over time by addressing emergent issues and sustaining their improvement efforts. The successful applicant is expected to </w:t>
      </w:r>
      <w:r w:rsidR="002A7FC0" w:rsidRPr="00147DCD">
        <w:rPr>
          <w:rStyle w:val="cf01"/>
          <w:rFonts w:ascii="Times New Roman" w:hAnsi="Times New Roman" w:cs="Times New Roman"/>
          <w:sz w:val="24"/>
          <w:szCs w:val="24"/>
        </w:rPr>
        <w:t>have an established process to collect and analyze (e.g.</w:t>
      </w:r>
      <w:r w:rsidR="00147DCD">
        <w:rPr>
          <w:rStyle w:val="cf01"/>
          <w:rFonts w:ascii="Times New Roman" w:hAnsi="Times New Roman" w:cs="Times New Roman"/>
          <w:sz w:val="24"/>
          <w:szCs w:val="24"/>
        </w:rPr>
        <w:t>,</w:t>
      </w:r>
      <w:r w:rsidR="002A7FC0" w:rsidRPr="00147DCD">
        <w:rPr>
          <w:rStyle w:val="cf01"/>
          <w:rFonts w:ascii="Times New Roman" w:hAnsi="Times New Roman" w:cs="Times New Roman"/>
          <w:sz w:val="24"/>
          <w:szCs w:val="24"/>
        </w:rPr>
        <w:t xml:space="preserve"> calculate the numerator, denominator, and percentage) performance measure data at least quarterly</w:t>
      </w:r>
      <w:r>
        <w:t>, identify the underlying root causes</w:t>
      </w:r>
      <w:r w:rsidR="00C04473">
        <w:t xml:space="preserve"> of emerging issues</w:t>
      </w:r>
      <w:r>
        <w:t xml:space="preserve">, specify the specific improvement interventions that were undertaken to achieve the measurable improvements, and outline sustainability efforts. The improvement effort should have a direct, positive impact on the health outcomes of people with HIV.  </w:t>
      </w:r>
    </w:p>
    <w:p w14:paraId="319A1A88" w14:textId="77777777" w:rsidR="003A41FA" w:rsidRDefault="003A41FA" w:rsidP="003A41FA">
      <w:pPr>
        <w:widowControl w:val="0"/>
        <w:autoSpaceDE w:val="0"/>
        <w:autoSpaceDN w:val="0"/>
        <w:adjustRightInd w:val="0"/>
        <w:spacing w:line="256" w:lineRule="exact"/>
      </w:pPr>
    </w:p>
    <w:p w14:paraId="7FF89EB5" w14:textId="77777777" w:rsidR="003A41FA" w:rsidRDefault="003A41FA" w:rsidP="003A41FA">
      <w:pPr>
        <w:widowControl w:val="0"/>
        <w:autoSpaceDE w:val="0"/>
        <w:autoSpaceDN w:val="0"/>
        <w:adjustRightInd w:val="0"/>
        <w:spacing w:line="256" w:lineRule="exact"/>
      </w:pPr>
      <w:r>
        <w:t>Successful applications are expected to include the following:</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8315"/>
      </w:tblGrid>
      <w:tr w:rsidR="003A41FA" w:rsidRPr="000A6909" w14:paraId="5C7A0E91" w14:textId="77777777" w:rsidTr="00EA3D8C">
        <w:trPr>
          <w:trHeight w:val="300"/>
        </w:trPr>
        <w:tc>
          <w:tcPr>
            <w:tcW w:w="1035" w:type="dxa"/>
            <w:shd w:val="clear" w:color="auto" w:fill="auto"/>
          </w:tcPr>
          <w:p w14:paraId="7FED74A5" w14:textId="77777777" w:rsidR="003A41FA" w:rsidRPr="000A6909" w:rsidRDefault="003A41FA" w:rsidP="00C37BD6">
            <w:pPr>
              <w:jc w:val="center"/>
              <w:rPr>
                <w:b/>
              </w:rPr>
            </w:pPr>
            <w:r w:rsidRPr="000A6909">
              <w:rPr>
                <w:b/>
              </w:rPr>
              <w:t>Check</w:t>
            </w:r>
          </w:p>
        </w:tc>
        <w:tc>
          <w:tcPr>
            <w:tcW w:w="8315" w:type="dxa"/>
            <w:shd w:val="clear" w:color="auto" w:fill="auto"/>
          </w:tcPr>
          <w:p w14:paraId="53A0D78D" w14:textId="77777777" w:rsidR="003A41FA" w:rsidRPr="000A6909" w:rsidRDefault="003A41FA" w:rsidP="00C37BD6">
            <w:pPr>
              <w:rPr>
                <w:b/>
              </w:rPr>
            </w:pPr>
            <w:r w:rsidRPr="000A6909">
              <w:rPr>
                <w:b/>
              </w:rPr>
              <w:t>Criteria</w:t>
            </w:r>
          </w:p>
        </w:tc>
      </w:tr>
      <w:tr w:rsidR="003A41FA" w:rsidRPr="004903E5" w14:paraId="2B2CD5A3" w14:textId="77777777" w:rsidTr="00EA3D8C">
        <w:trPr>
          <w:trHeight w:val="300"/>
        </w:trPr>
        <w:tc>
          <w:tcPr>
            <w:tcW w:w="1035" w:type="dxa"/>
            <w:shd w:val="clear" w:color="auto" w:fill="auto"/>
          </w:tcPr>
          <w:p w14:paraId="518DC26B" w14:textId="77777777" w:rsidR="003A41FA" w:rsidRPr="004903E5" w:rsidRDefault="003A41FA" w:rsidP="00C37BD6"/>
        </w:tc>
        <w:tc>
          <w:tcPr>
            <w:tcW w:w="8315" w:type="dxa"/>
            <w:shd w:val="clear" w:color="auto" w:fill="auto"/>
          </w:tcPr>
          <w:p w14:paraId="4668525F" w14:textId="77777777" w:rsidR="003A41FA" w:rsidRPr="004903E5" w:rsidRDefault="003A41FA" w:rsidP="00C37BD6">
            <w:r>
              <w:t>Rationale for choosing the specific improvement focus area and how this topic was relevant to the people with HIV who the recipient, subrecipient, or a group of recipients serve</w:t>
            </w:r>
          </w:p>
        </w:tc>
      </w:tr>
      <w:tr w:rsidR="003A41FA" w:rsidRPr="004903E5" w14:paraId="07E12084" w14:textId="77777777" w:rsidTr="00EA3D8C">
        <w:trPr>
          <w:trHeight w:val="300"/>
        </w:trPr>
        <w:tc>
          <w:tcPr>
            <w:tcW w:w="1035" w:type="dxa"/>
            <w:shd w:val="clear" w:color="auto" w:fill="auto"/>
          </w:tcPr>
          <w:p w14:paraId="720CA0DC" w14:textId="77777777" w:rsidR="003A41FA" w:rsidRPr="004903E5" w:rsidRDefault="003A41FA" w:rsidP="00C37BD6"/>
        </w:tc>
        <w:tc>
          <w:tcPr>
            <w:tcW w:w="8315" w:type="dxa"/>
            <w:shd w:val="clear" w:color="auto" w:fill="auto"/>
          </w:tcPr>
          <w:p w14:paraId="6983FF2C" w14:textId="77777777" w:rsidR="003A41FA" w:rsidRPr="004903E5" w:rsidRDefault="003A41FA" w:rsidP="00C37BD6">
            <w:r>
              <w:t>Description of the structured QI methodology used to improve performance of the emergent issue and effective use of QI tools</w:t>
            </w:r>
          </w:p>
        </w:tc>
      </w:tr>
      <w:tr w:rsidR="003A41FA" w:rsidRPr="004903E5" w14:paraId="66415B5A" w14:textId="77777777" w:rsidTr="00EA3D8C">
        <w:trPr>
          <w:trHeight w:val="300"/>
        </w:trPr>
        <w:tc>
          <w:tcPr>
            <w:tcW w:w="1035" w:type="dxa"/>
            <w:shd w:val="clear" w:color="auto" w:fill="auto"/>
          </w:tcPr>
          <w:p w14:paraId="62A92026" w14:textId="77777777" w:rsidR="003A41FA" w:rsidRPr="004903E5" w:rsidRDefault="003A41FA" w:rsidP="00C37BD6"/>
        </w:tc>
        <w:tc>
          <w:tcPr>
            <w:tcW w:w="8315" w:type="dxa"/>
            <w:shd w:val="clear" w:color="auto" w:fill="auto"/>
          </w:tcPr>
          <w:p w14:paraId="0D43347D" w14:textId="266D92C8" w:rsidR="003A41FA" w:rsidRPr="004903E5" w:rsidRDefault="003A41FA" w:rsidP="00C37BD6">
            <w:r>
              <w:t xml:space="preserve">Use of a cross-disciplinary improvement team, including </w:t>
            </w:r>
            <w:r w:rsidR="00C04473">
              <w:t>people</w:t>
            </w:r>
            <w:r>
              <w:t xml:space="preserve"> with HIV, to work on the QI project</w:t>
            </w:r>
            <w:r w:rsidRPr="004903E5" w:rsidDel="000028CF">
              <w:t xml:space="preserve"> </w:t>
            </w:r>
          </w:p>
        </w:tc>
      </w:tr>
      <w:tr w:rsidR="003A41FA" w:rsidRPr="004903E5" w14:paraId="47FD9919" w14:textId="77777777" w:rsidTr="00EA3D8C">
        <w:trPr>
          <w:trHeight w:val="300"/>
        </w:trPr>
        <w:tc>
          <w:tcPr>
            <w:tcW w:w="1035" w:type="dxa"/>
            <w:shd w:val="clear" w:color="auto" w:fill="auto"/>
          </w:tcPr>
          <w:p w14:paraId="745A7185" w14:textId="77777777" w:rsidR="003A41FA" w:rsidRPr="004903E5" w:rsidRDefault="003A41FA" w:rsidP="00C37BD6"/>
        </w:tc>
        <w:tc>
          <w:tcPr>
            <w:tcW w:w="8315" w:type="dxa"/>
            <w:shd w:val="clear" w:color="auto" w:fill="auto"/>
          </w:tcPr>
          <w:p w14:paraId="4CC1F5C0" w14:textId="77777777" w:rsidR="003A41FA" w:rsidRPr="004903E5" w:rsidRDefault="003A41FA" w:rsidP="00C37BD6">
            <w:r>
              <w:t xml:space="preserve">Routine collection of relevant performance data and how the results were routinely analyzed to generate momentum for improvements in HIV care </w:t>
            </w:r>
          </w:p>
        </w:tc>
      </w:tr>
      <w:tr w:rsidR="003A41FA" w:rsidRPr="004903E5" w14:paraId="0A3D0247" w14:textId="77777777" w:rsidTr="00EA3D8C">
        <w:trPr>
          <w:trHeight w:val="300"/>
        </w:trPr>
        <w:tc>
          <w:tcPr>
            <w:tcW w:w="1035" w:type="dxa"/>
            <w:shd w:val="clear" w:color="auto" w:fill="auto"/>
          </w:tcPr>
          <w:p w14:paraId="66E71F75" w14:textId="77777777" w:rsidR="003A41FA" w:rsidRPr="004903E5" w:rsidRDefault="003A41FA" w:rsidP="00C37BD6"/>
        </w:tc>
        <w:tc>
          <w:tcPr>
            <w:tcW w:w="8315" w:type="dxa"/>
            <w:shd w:val="clear" w:color="auto" w:fill="auto"/>
          </w:tcPr>
          <w:p w14:paraId="4BAEC15E" w14:textId="77777777" w:rsidR="003A41FA" w:rsidRDefault="003A41FA" w:rsidP="00C37BD6">
            <w:r>
              <w:t xml:space="preserve">Measurable improvements over the course of the improvement project that demonstrate the impact of the improvement results </w:t>
            </w:r>
          </w:p>
        </w:tc>
      </w:tr>
      <w:tr w:rsidR="003A41FA" w:rsidRPr="004903E5" w14:paraId="746A578B" w14:textId="77777777" w:rsidTr="00EA3D8C">
        <w:trPr>
          <w:trHeight w:val="300"/>
        </w:trPr>
        <w:tc>
          <w:tcPr>
            <w:tcW w:w="1035" w:type="dxa"/>
            <w:shd w:val="clear" w:color="auto" w:fill="auto"/>
          </w:tcPr>
          <w:p w14:paraId="618D0A13" w14:textId="77777777" w:rsidR="003A41FA" w:rsidRPr="004903E5" w:rsidRDefault="003A41FA" w:rsidP="00C37BD6"/>
        </w:tc>
        <w:tc>
          <w:tcPr>
            <w:tcW w:w="8315" w:type="dxa"/>
            <w:shd w:val="clear" w:color="auto" w:fill="auto"/>
          </w:tcPr>
          <w:p w14:paraId="7AC86226" w14:textId="77777777" w:rsidR="003A41FA" w:rsidRPr="004903E5" w:rsidRDefault="003A41FA" w:rsidP="00C37BD6">
            <w:r>
              <w:t>Detailed description of the QI</w:t>
            </w:r>
            <w:r w:rsidRPr="004903E5">
              <w:t xml:space="preserve"> interventions</w:t>
            </w:r>
            <w:r>
              <w:t xml:space="preserve"> and/or change ideas</w:t>
            </w:r>
            <w:r w:rsidRPr="004903E5">
              <w:t xml:space="preserve"> that have been </w:t>
            </w:r>
            <w:r>
              <w:t xml:space="preserve">successfully </w:t>
            </w:r>
            <w:r w:rsidRPr="004903E5">
              <w:t xml:space="preserve">implemented leading to improvements </w:t>
            </w:r>
            <w:r>
              <w:t>in</w:t>
            </w:r>
            <w:r w:rsidRPr="004903E5">
              <w:t xml:space="preserve"> patient health outcomes</w:t>
            </w:r>
          </w:p>
        </w:tc>
      </w:tr>
      <w:tr w:rsidR="003A41FA" w:rsidRPr="004903E5" w14:paraId="4F79D0A0" w14:textId="77777777" w:rsidTr="00EA3D8C">
        <w:trPr>
          <w:trHeight w:val="300"/>
        </w:trPr>
        <w:tc>
          <w:tcPr>
            <w:tcW w:w="1035" w:type="dxa"/>
            <w:shd w:val="clear" w:color="auto" w:fill="auto"/>
          </w:tcPr>
          <w:p w14:paraId="2EAD668F" w14:textId="77777777" w:rsidR="003A41FA" w:rsidRPr="004903E5" w:rsidRDefault="003A41FA" w:rsidP="00C37BD6"/>
        </w:tc>
        <w:tc>
          <w:tcPr>
            <w:tcW w:w="8315" w:type="dxa"/>
            <w:shd w:val="clear" w:color="auto" w:fill="auto"/>
          </w:tcPr>
          <w:p w14:paraId="4D44478D" w14:textId="77777777" w:rsidR="003A41FA" w:rsidRPr="004903E5" w:rsidRDefault="003A41FA" w:rsidP="00C37BD6">
            <w:r>
              <w:t xml:space="preserve">Involvement of </w:t>
            </w:r>
            <w:r w:rsidRPr="004903E5">
              <w:t xml:space="preserve">staff and </w:t>
            </w:r>
            <w:r>
              <w:t>people with HIV</w:t>
            </w:r>
            <w:r w:rsidRPr="004903E5">
              <w:t xml:space="preserve"> in </w:t>
            </w:r>
            <w:r>
              <w:t>all aspects of the</w:t>
            </w:r>
            <w:r w:rsidRPr="004903E5">
              <w:t xml:space="preserve"> improvement process</w:t>
            </w:r>
            <w:r>
              <w:t xml:space="preserve"> to plan, manage, implement, and sustain the improvement project</w:t>
            </w:r>
          </w:p>
        </w:tc>
      </w:tr>
      <w:tr w:rsidR="003A41FA" w14:paraId="5682C680" w14:textId="77777777" w:rsidTr="00EA3D8C">
        <w:trPr>
          <w:trHeight w:val="300"/>
        </w:trPr>
        <w:tc>
          <w:tcPr>
            <w:tcW w:w="1035" w:type="dxa"/>
            <w:shd w:val="clear" w:color="auto" w:fill="auto"/>
          </w:tcPr>
          <w:p w14:paraId="0F457341" w14:textId="77777777" w:rsidR="003A41FA" w:rsidRPr="004903E5" w:rsidRDefault="003A41FA" w:rsidP="00C37BD6"/>
        </w:tc>
        <w:tc>
          <w:tcPr>
            <w:tcW w:w="8315" w:type="dxa"/>
            <w:shd w:val="clear" w:color="auto" w:fill="auto"/>
          </w:tcPr>
          <w:p w14:paraId="76633204" w14:textId="77777777" w:rsidR="003A41FA" w:rsidRDefault="003A41FA" w:rsidP="00C37BD6">
            <w:r>
              <w:t>Establishment of a system to sustain gains and continued improvements over time</w:t>
            </w:r>
          </w:p>
        </w:tc>
      </w:tr>
    </w:tbl>
    <w:p w14:paraId="3FB5F747" w14:textId="77777777" w:rsidR="003A41FA" w:rsidRDefault="003A41FA" w:rsidP="00942095"/>
    <w:p w14:paraId="3D7A8233" w14:textId="75BDA2FB" w:rsidR="003670DC" w:rsidRPr="00E01813" w:rsidRDefault="00245F2E" w:rsidP="003670DC">
      <w:pPr>
        <w:rPr>
          <w:b/>
          <w:u w:val="single"/>
        </w:rPr>
      </w:pPr>
      <w:r>
        <w:rPr>
          <w:b/>
          <w:u w:val="single"/>
        </w:rPr>
        <w:t>B</w:t>
      </w:r>
      <w:r w:rsidR="003670DC">
        <w:rPr>
          <w:b/>
          <w:u w:val="single"/>
        </w:rPr>
        <w:t xml:space="preserve">)  </w:t>
      </w:r>
      <w:r w:rsidR="009F5B00">
        <w:rPr>
          <w:b/>
          <w:u w:val="single"/>
        </w:rPr>
        <w:t>Involvement</w:t>
      </w:r>
      <w:r w:rsidR="003670DC">
        <w:rPr>
          <w:b/>
          <w:u w:val="single"/>
        </w:rPr>
        <w:t xml:space="preserve"> </w:t>
      </w:r>
      <w:r w:rsidR="00075067">
        <w:rPr>
          <w:b/>
          <w:u w:val="single"/>
        </w:rPr>
        <w:t xml:space="preserve">of People with HIV </w:t>
      </w:r>
      <w:r w:rsidR="003670DC">
        <w:rPr>
          <w:b/>
          <w:u w:val="single"/>
        </w:rPr>
        <w:t xml:space="preserve">in </w:t>
      </w:r>
      <w:r w:rsidR="003670DC" w:rsidRPr="00E01813">
        <w:rPr>
          <w:b/>
          <w:u w:val="single"/>
        </w:rPr>
        <w:t>Quality Improvement</w:t>
      </w:r>
    </w:p>
    <w:p w14:paraId="1FE1A317" w14:textId="2C664BB5" w:rsidR="003670DC" w:rsidRPr="00F95574" w:rsidRDefault="003670DC" w:rsidP="003670DC">
      <w:r>
        <w:t>This Q</w:t>
      </w:r>
      <w:r w:rsidR="00CF097C">
        <w:t>uality</w:t>
      </w:r>
      <w:r>
        <w:t xml:space="preserve"> </w:t>
      </w:r>
      <w:r w:rsidR="00CF097C">
        <w:t>A</w:t>
      </w:r>
      <w:r>
        <w:t xml:space="preserve">ward is given to a </w:t>
      </w:r>
      <w:r w:rsidR="00B41113">
        <w:t>RWHAP</w:t>
      </w:r>
      <w:r>
        <w:t xml:space="preserve"> recipient, subrecipient, or group of recipients that </w:t>
      </w:r>
      <w:r w:rsidR="009E33E4">
        <w:t>has/</w:t>
      </w:r>
      <w:r>
        <w:t xml:space="preserve">have effectively </w:t>
      </w:r>
      <w:r w:rsidRPr="00F95574">
        <w:t xml:space="preserve">incorporated </w:t>
      </w:r>
      <w:r w:rsidR="009F5B00">
        <w:t xml:space="preserve">people with </w:t>
      </w:r>
      <w:r w:rsidR="00A32A37">
        <w:t>HIV</w:t>
      </w:r>
      <w:r w:rsidRPr="00F95574">
        <w:t xml:space="preserve"> into </w:t>
      </w:r>
      <w:r>
        <w:t xml:space="preserve">local or regional </w:t>
      </w:r>
      <w:r w:rsidR="009F5B00">
        <w:t>QI</w:t>
      </w:r>
      <w:r>
        <w:t xml:space="preserve"> efforts, or to a </w:t>
      </w:r>
      <w:r w:rsidR="009F5B00">
        <w:t xml:space="preserve">person with </w:t>
      </w:r>
      <w:r w:rsidR="00865290">
        <w:t>HIV</w:t>
      </w:r>
      <w:r>
        <w:t xml:space="preserve"> or group of </w:t>
      </w:r>
      <w:r w:rsidR="009F5B00">
        <w:t xml:space="preserve">people with </w:t>
      </w:r>
      <w:r w:rsidR="00865290">
        <w:t>HIV</w:t>
      </w:r>
      <w:r>
        <w:t xml:space="preserve"> who </w:t>
      </w:r>
      <w:r w:rsidR="006279BD">
        <w:t>has/</w:t>
      </w:r>
      <w:r>
        <w:t xml:space="preserve">have demonstrated outstanding commitment to partner with recipient(s) </w:t>
      </w:r>
      <w:r w:rsidR="00B0712A">
        <w:t xml:space="preserve">or subrecipient(s) </w:t>
      </w:r>
      <w:r>
        <w:t>to improve HIV care</w:t>
      </w:r>
      <w:r w:rsidR="009F5B00">
        <w:t>.  Involvement</w:t>
      </w:r>
      <w:r>
        <w:t xml:space="preserve"> of people with HIV include</w:t>
      </w:r>
      <w:r w:rsidR="00B0712A">
        <w:t>s</w:t>
      </w:r>
      <w:r>
        <w:t xml:space="preserve"> the implementation of </w:t>
      </w:r>
      <w:r w:rsidR="009F5B00">
        <w:t>QI</w:t>
      </w:r>
      <w:r>
        <w:t xml:space="preserve"> efforts based on input</w:t>
      </w:r>
      <w:r w:rsidR="00FA0052">
        <w:t xml:space="preserve"> from</w:t>
      </w:r>
      <w:r>
        <w:t xml:space="preserve"> </w:t>
      </w:r>
      <w:r w:rsidR="00075067">
        <w:t>and</w:t>
      </w:r>
      <w:r>
        <w:t xml:space="preserve"> </w:t>
      </w:r>
      <w:r w:rsidR="009F5B00">
        <w:t>involvement</w:t>
      </w:r>
      <w:r>
        <w:t xml:space="preserve"> </w:t>
      </w:r>
      <w:r w:rsidR="00FA0052">
        <w:t>of people with HIV</w:t>
      </w:r>
      <w:r w:rsidR="00197C71">
        <w:t xml:space="preserve"> </w:t>
      </w:r>
      <w:r>
        <w:t xml:space="preserve">in QI projects, or </w:t>
      </w:r>
      <w:r w:rsidR="00B0712A">
        <w:t>the designation of a</w:t>
      </w:r>
      <w:r w:rsidR="009F5B00">
        <w:t xml:space="preserve"> person with </w:t>
      </w:r>
      <w:r w:rsidR="00865290">
        <w:t>HIV</w:t>
      </w:r>
      <w:r w:rsidR="00147DCD">
        <w:t xml:space="preserve"> </w:t>
      </w:r>
      <w:r>
        <w:t xml:space="preserve">as the team leader. The application should outline the methodology used for continued </w:t>
      </w:r>
      <w:r w:rsidR="009F5B00">
        <w:t>involvement</w:t>
      </w:r>
      <w:r w:rsidR="00126A66">
        <w:t xml:space="preserve"> of people with HIV</w:t>
      </w:r>
      <w:r>
        <w:t xml:space="preserve"> and showcase measurable outcomes.  </w:t>
      </w:r>
    </w:p>
    <w:p w14:paraId="2E3A648D" w14:textId="77777777" w:rsidR="003670DC" w:rsidRPr="00F95574" w:rsidRDefault="003670DC" w:rsidP="003670DC"/>
    <w:p w14:paraId="11303BBC" w14:textId="77777777" w:rsidR="003670DC" w:rsidRDefault="003670DC" w:rsidP="003670DC">
      <w:pPr>
        <w:widowControl w:val="0"/>
        <w:autoSpaceDE w:val="0"/>
        <w:autoSpaceDN w:val="0"/>
        <w:adjustRightInd w:val="0"/>
        <w:spacing w:line="256" w:lineRule="exact"/>
      </w:pPr>
      <w:r>
        <w:t>Successful applications are expected to include the following:</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340"/>
      </w:tblGrid>
      <w:tr w:rsidR="003670DC" w:rsidRPr="00364016" w14:paraId="012A729B" w14:textId="77777777" w:rsidTr="00EA3D8C">
        <w:trPr>
          <w:trHeight w:val="300"/>
        </w:trPr>
        <w:tc>
          <w:tcPr>
            <w:tcW w:w="1020" w:type="dxa"/>
            <w:shd w:val="clear" w:color="auto" w:fill="auto"/>
          </w:tcPr>
          <w:p w14:paraId="02704BDB" w14:textId="77777777" w:rsidR="003670DC" w:rsidRPr="00364016" w:rsidRDefault="003670DC" w:rsidP="00E271A6">
            <w:r w:rsidRPr="00B66835">
              <w:rPr>
                <w:b/>
              </w:rPr>
              <w:t>Check</w:t>
            </w:r>
          </w:p>
        </w:tc>
        <w:tc>
          <w:tcPr>
            <w:tcW w:w="8340" w:type="dxa"/>
            <w:shd w:val="clear" w:color="auto" w:fill="auto"/>
          </w:tcPr>
          <w:p w14:paraId="291AB8A6" w14:textId="77777777" w:rsidR="003670DC" w:rsidRPr="00364016" w:rsidRDefault="003670DC" w:rsidP="00E271A6">
            <w:r w:rsidRPr="00B66835">
              <w:rPr>
                <w:b/>
              </w:rPr>
              <w:t>Criteria</w:t>
            </w:r>
          </w:p>
        </w:tc>
      </w:tr>
      <w:tr w:rsidR="003670DC" w:rsidRPr="00364016" w14:paraId="209F20DC" w14:textId="77777777" w:rsidTr="00EA3D8C">
        <w:trPr>
          <w:trHeight w:val="656"/>
        </w:trPr>
        <w:tc>
          <w:tcPr>
            <w:tcW w:w="1020" w:type="dxa"/>
            <w:shd w:val="clear" w:color="auto" w:fill="auto"/>
          </w:tcPr>
          <w:p w14:paraId="547B5490" w14:textId="77777777" w:rsidR="003670DC" w:rsidRPr="00364016" w:rsidRDefault="003670DC" w:rsidP="00E271A6"/>
        </w:tc>
        <w:tc>
          <w:tcPr>
            <w:tcW w:w="8340" w:type="dxa"/>
            <w:shd w:val="clear" w:color="auto" w:fill="auto"/>
          </w:tcPr>
          <w:p w14:paraId="1A67F142" w14:textId="6F85F806" w:rsidR="003670DC" w:rsidRPr="00364016" w:rsidRDefault="003670DC" w:rsidP="00E271A6">
            <w:r>
              <w:t xml:space="preserve">Demonstration of the active and meaningful participation of </w:t>
            </w:r>
            <w:r w:rsidR="009F5B00">
              <w:t xml:space="preserve">people with </w:t>
            </w:r>
            <w:r w:rsidR="00865290">
              <w:t>HIV</w:t>
            </w:r>
            <w:r w:rsidRPr="00364016">
              <w:t xml:space="preserve"> in ongoing </w:t>
            </w:r>
            <w:r>
              <w:t xml:space="preserve">clinical </w:t>
            </w:r>
            <w:r w:rsidRPr="00364016">
              <w:t xml:space="preserve">quality </w:t>
            </w:r>
            <w:r>
              <w:t xml:space="preserve">management </w:t>
            </w:r>
            <w:r w:rsidRPr="00364016">
              <w:t>program activities</w:t>
            </w:r>
            <w:r>
              <w:t xml:space="preserve"> and </w:t>
            </w:r>
            <w:r w:rsidR="009F5B00">
              <w:t>QI</w:t>
            </w:r>
            <w:r>
              <w:t xml:space="preserve"> efforts</w:t>
            </w:r>
          </w:p>
        </w:tc>
      </w:tr>
      <w:tr w:rsidR="003670DC" w:rsidRPr="00364016" w14:paraId="2B108822" w14:textId="77777777" w:rsidTr="00EA3D8C">
        <w:trPr>
          <w:trHeight w:val="300"/>
        </w:trPr>
        <w:tc>
          <w:tcPr>
            <w:tcW w:w="1020" w:type="dxa"/>
            <w:shd w:val="clear" w:color="auto" w:fill="auto"/>
          </w:tcPr>
          <w:p w14:paraId="13BC4E06" w14:textId="77777777" w:rsidR="003670DC" w:rsidRPr="00364016" w:rsidRDefault="003670DC" w:rsidP="00E271A6"/>
        </w:tc>
        <w:tc>
          <w:tcPr>
            <w:tcW w:w="8340" w:type="dxa"/>
            <w:shd w:val="clear" w:color="auto" w:fill="auto"/>
          </w:tcPr>
          <w:p w14:paraId="3A09F533" w14:textId="7FEA0377" w:rsidR="003670DC" w:rsidRPr="00364016" w:rsidRDefault="003670DC" w:rsidP="00E271A6">
            <w:r>
              <w:t xml:space="preserve">Demonstration of the impact of </w:t>
            </w:r>
            <w:r w:rsidR="00B0712A">
              <w:t xml:space="preserve">the involvement of </w:t>
            </w:r>
            <w:r w:rsidR="009F5B00">
              <w:t xml:space="preserve">people with </w:t>
            </w:r>
            <w:r w:rsidR="00865290">
              <w:t>HIV</w:t>
            </w:r>
            <w:r>
              <w:t xml:space="preserve"> </w:t>
            </w:r>
            <w:r w:rsidR="00B0712A">
              <w:t>on</w:t>
            </w:r>
            <w:r>
              <w:t xml:space="preserve"> measurable</w:t>
            </w:r>
            <w:r w:rsidRPr="00364016">
              <w:t xml:space="preserve"> improvement</w:t>
            </w:r>
            <w:r>
              <w:t>s</w:t>
            </w:r>
            <w:r w:rsidRPr="00364016">
              <w:t xml:space="preserve"> in </w:t>
            </w:r>
            <w:r>
              <w:t>HIV</w:t>
            </w:r>
            <w:r w:rsidRPr="00364016">
              <w:t xml:space="preserve"> care</w:t>
            </w:r>
          </w:p>
        </w:tc>
      </w:tr>
      <w:tr w:rsidR="003670DC" w:rsidRPr="00364016" w14:paraId="755BD028" w14:textId="77777777" w:rsidTr="00EA3D8C">
        <w:trPr>
          <w:trHeight w:val="300"/>
        </w:trPr>
        <w:tc>
          <w:tcPr>
            <w:tcW w:w="1020" w:type="dxa"/>
            <w:shd w:val="clear" w:color="auto" w:fill="auto"/>
          </w:tcPr>
          <w:p w14:paraId="34435BB1" w14:textId="77777777" w:rsidR="003670DC" w:rsidRPr="00364016" w:rsidRDefault="003670DC" w:rsidP="00E271A6"/>
        </w:tc>
        <w:tc>
          <w:tcPr>
            <w:tcW w:w="8340" w:type="dxa"/>
            <w:shd w:val="clear" w:color="auto" w:fill="auto"/>
          </w:tcPr>
          <w:p w14:paraId="172158E4" w14:textId="78949F06" w:rsidR="003670DC" w:rsidRPr="00364016" w:rsidRDefault="003670DC" w:rsidP="00E271A6">
            <w:r>
              <w:t xml:space="preserve">Description of how </w:t>
            </w:r>
            <w:r w:rsidR="009F5B00">
              <w:t xml:space="preserve">people with </w:t>
            </w:r>
            <w:r w:rsidR="00865290">
              <w:t>HIV</w:t>
            </w:r>
            <w:r>
              <w:t xml:space="preserve"> who </w:t>
            </w:r>
            <w:r w:rsidRPr="00364016">
              <w:t xml:space="preserve">participate in </w:t>
            </w:r>
            <w:r w:rsidR="009F5B00">
              <w:t>QI</w:t>
            </w:r>
            <w:r w:rsidRPr="00364016">
              <w:t xml:space="preserve"> activities</w:t>
            </w:r>
            <w:r>
              <w:t xml:space="preserve"> are supported and receive the necessary </w:t>
            </w:r>
            <w:r w:rsidRPr="00364016">
              <w:t>training</w:t>
            </w:r>
            <w:r>
              <w:t xml:space="preserve"> to be equal partners in improving HIV care</w:t>
            </w:r>
          </w:p>
        </w:tc>
      </w:tr>
      <w:tr w:rsidR="003670DC" w:rsidRPr="00364016" w14:paraId="1C3DAA80" w14:textId="77777777" w:rsidTr="00EA3D8C">
        <w:trPr>
          <w:trHeight w:val="300"/>
        </w:trPr>
        <w:tc>
          <w:tcPr>
            <w:tcW w:w="1020" w:type="dxa"/>
            <w:shd w:val="clear" w:color="auto" w:fill="auto"/>
          </w:tcPr>
          <w:p w14:paraId="5E4D8A9C" w14:textId="77777777" w:rsidR="003670DC" w:rsidRPr="00364016" w:rsidRDefault="003670DC" w:rsidP="00E271A6"/>
        </w:tc>
        <w:tc>
          <w:tcPr>
            <w:tcW w:w="8340" w:type="dxa"/>
            <w:shd w:val="clear" w:color="auto" w:fill="auto"/>
          </w:tcPr>
          <w:p w14:paraId="5FCB7B14" w14:textId="0593CF76" w:rsidR="003670DC" w:rsidRPr="00364016" w:rsidRDefault="003670DC" w:rsidP="00E271A6">
            <w:r>
              <w:t xml:space="preserve">Description of how </w:t>
            </w:r>
            <w:r w:rsidR="009F5B00">
              <w:t xml:space="preserve">people with </w:t>
            </w:r>
            <w:r w:rsidR="00865290">
              <w:t>HIV</w:t>
            </w:r>
            <w:r>
              <w:t xml:space="preserve"> participated, co-produced, or led </w:t>
            </w:r>
            <w:r w:rsidR="009F5B00">
              <w:t>QI</w:t>
            </w:r>
            <w:r w:rsidRPr="00364016">
              <w:t xml:space="preserve"> </w:t>
            </w:r>
            <w:r>
              <w:t>projects</w:t>
            </w:r>
          </w:p>
        </w:tc>
      </w:tr>
      <w:tr w:rsidR="003670DC" w:rsidRPr="00364016" w14:paraId="51CAC932" w14:textId="77777777" w:rsidTr="00EA3D8C">
        <w:trPr>
          <w:trHeight w:val="300"/>
        </w:trPr>
        <w:tc>
          <w:tcPr>
            <w:tcW w:w="1020" w:type="dxa"/>
            <w:shd w:val="clear" w:color="auto" w:fill="auto"/>
          </w:tcPr>
          <w:p w14:paraId="04C2AA20" w14:textId="77777777" w:rsidR="003670DC" w:rsidRPr="00364016" w:rsidRDefault="003670DC" w:rsidP="00E271A6"/>
        </w:tc>
        <w:tc>
          <w:tcPr>
            <w:tcW w:w="8340" w:type="dxa"/>
            <w:shd w:val="clear" w:color="auto" w:fill="auto"/>
          </w:tcPr>
          <w:p w14:paraId="3B0534E3" w14:textId="28A97E94" w:rsidR="003670DC" w:rsidRPr="00364016" w:rsidRDefault="003670DC" w:rsidP="00E271A6">
            <w:r>
              <w:t xml:space="preserve">Commitment by </w:t>
            </w:r>
            <w:r w:rsidR="009F5B00">
              <w:t xml:space="preserve">people with </w:t>
            </w:r>
            <w:r w:rsidR="00865290">
              <w:t>HIV</w:t>
            </w:r>
            <w:r w:rsidRPr="00364016">
              <w:t xml:space="preserve"> </w:t>
            </w:r>
            <w:r>
              <w:t xml:space="preserve">to be </w:t>
            </w:r>
            <w:r w:rsidR="009F5B00">
              <w:t>QI</w:t>
            </w:r>
            <w:r>
              <w:t xml:space="preserve"> </w:t>
            </w:r>
            <w:r w:rsidRPr="00364016">
              <w:t xml:space="preserve">advocates </w:t>
            </w:r>
            <w:r>
              <w:t xml:space="preserve">for other </w:t>
            </w:r>
            <w:r w:rsidR="009F5B00">
              <w:t xml:space="preserve">people with </w:t>
            </w:r>
            <w:r w:rsidR="00865290">
              <w:t>HIV</w:t>
            </w:r>
            <w:r>
              <w:t xml:space="preserve"> within the program, within the community, and across the region</w:t>
            </w:r>
          </w:p>
        </w:tc>
      </w:tr>
    </w:tbl>
    <w:p w14:paraId="6B95701C" w14:textId="77777777" w:rsidR="003670DC" w:rsidRDefault="003670DC" w:rsidP="003670DC">
      <w:pPr>
        <w:widowControl w:val="0"/>
        <w:autoSpaceDE w:val="0"/>
        <w:autoSpaceDN w:val="0"/>
        <w:adjustRightInd w:val="0"/>
        <w:spacing w:line="256" w:lineRule="exact"/>
      </w:pPr>
    </w:p>
    <w:p w14:paraId="0EC482EC" w14:textId="77777777" w:rsidR="00A66335" w:rsidRPr="00921FCA" w:rsidRDefault="00A66335" w:rsidP="00A66335"/>
    <w:p w14:paraId="476A2311" w14:textId="0D0E85F8" w:rsidR="00171378" w:rsidRDefault="006279BD" w:rsidP="00171378">
      <w:pPr>
        <w:rPr>
          <w:b/>
          <w:u w:val="single"/>
        </w:rPr>
      </w:pPr>
      <w:r>
        <w:rPr>
          <w:b/>
          <w:u w:val="single"/>
        </w:rPr>
        <w:t>C</w:t>
      </w:r>
      <w:r w:rsidR="004B1581">
        <w:rPr>
          <w:b/>
          <w:u w:val="single"/>
        </w:rPr>
        <w:t xml:space="preserve">) </w:t>
      </w:r>
      <w:r w:rsidR="00171378" w:rsidRPr="00EE3F8D">
        <w:rPr>
          <w:b/>
          <w:u w:val="single"/>
        </w:rPr>
        <w:t>Leadership in Quality</w:t>
      </w:r>
      <w:r w:rsidR="00BE1773">
        <w:rPr>
          <w:b/>
          <w:u w:val="single"/>
        </w:rPr>
        <w:t xml:space="preserve"> Improvement</w:t>
      </w:r>
    </w:p>
    <w:p w14:paraId="0E137B8A" w14:textId="4F8155CA" w:rsidR="005009CA" w:rsidRDefault="00171378" w:rsidP="00171378">
      <w:r>
        <w:t xml:space="preserve">This </w:t>
      </w:r>
      <w:r w:rsidR="002D7D87">
        <w:t>Q</w:t>
      </w:r>
      <w:r w:rsidR="006279BD">
        <w:t>uality A</w:t>
      </w:r>
      <w:r>
        <w:t xml:space="preserve">ward is given to </w:t>
      </w:r>
      <w:r w:rsidR="008D469A" w:rsidRPr="00113F5F">
        <w:t>a</w:t>
      </w:r>
      <w:r w:rsidR="008D469A">
        <w:t xml:space="preserve"> </w:t>
      </w:r>
      <w:r w:rsidR="00346AC5">
        <w:t>RWHAP</w:t>
      </w:r>
      <w:r w:rsidR="008D469A">
        <w:t xml:space="preserve"> recipient, subrecipient, group of recipients</w:t>
      </w:r>
      <w:r w:rsidR="002D7D87">
        <w:t>,</w:t>
      </w:r>
      <w:r w:rsidR="008D469A">
        <w:t xml:space="preserve"> </w:t>
      </w:r>
      <w:r>
        <w:t>or individual</w:t>
      </w:r>
      <w:r w:rsidR="00716471">
        <w:t>(</w:t>
      </w:r>
      <w:r>
        <w:t>s</w:t>
      </w:r>
      <w:r w:rsidR="00716471">
        <w:t>)</w:t>
      </w:r>
      <w:r>
        <w:t xml:space="preserve"> who </w:t>
      </w:r>
      <w:r w:rsidR="006279BD">
        <w:t>has/</w:t>
      </w:r>
      <w:r>
        <w:t>have demonstrated a</w:t>
      </w:r>
      <w:r w:rsidR="002D7D87">
        <w:t xml:space="preserve">n outstanding </w:t>
      </w:r>
      <w:r>
        <w:t xml:space="preserve">commitment to </w:t>
      </w:r>
      <w:r w:rsidR="009F5B00">
        <w:t>QI</w:t>
      </w:r>
      <w:r>
        <w:t xml:space="preserve"> </w:t>
      </w:r>
      <w:r w:rsidR="002D7D87">
        <w:t xml:space="preserve">on the local, regional, or national level. The long-standing dedication to </w:t>
      </w:r>
      <w:r w:rsidR="009F5B00">
        <w:t>QI</w:t>
      </w:r>
      <w:r w:rsidR="002D7D87">
        <w:t xml:space="preserve"> by the applicant </w:t>
      </w:r>
      <w:r w:rsidR="00716471">
        <w:t xml:space="preserve">has </w:t>
      </w:r>
      <w:r w:rsidR="002D7D87">
        <w:t xml:space="preserve">resulted in </w:t>
      </w:r>
      <w:r w:rsidR="005009CA">
        <w:t xml:space="preserve">the implementation of effective and sustainable clinical quality management programs, innovative </w:t>
      </w:r>
      <w:r w:rsidR="009F5B00">
        <w:t>QI</w:t>
      </w:r>
      <w:r w:rsidR="005009CA">
        <w:t xml:space="preserve"> initiatives with measurable results </w:t>
      </w:r>
      <w:r w:rsidR="00DB2717">
        <w:t>that have</w:t>
      </w:r>
      <w:r w:rsidR="005009CA">
        <w:t xml:space="preserve"> benefit</w:t>
      </w:r>
      <w:r w:rsidR="00DB2717">
        <w:t>ed</w:t>
      </w:r>
      <w:r w:rsidR="005009CA">
        <w:t xml:space="preserve"> HIV clients, </w:t>
      </w:r>
      <w:r w:rsidR="00BA1EC6">
        <w:t xml:space="preserve">or regional improvement efforts </w:t>
      </w:r>
      <w:r w:rsidR="00DB2717">
        <w:t xml:space="preserve">to work across a network of HIV organizations. </w:t>
      </w:r>
    </w:p>
    <w:p w14:paraId="414F92A5" w14:textId="66C72760" w:rsidR="00BC4D4A" w:rsidRDefault="00BC4D4A" w:rsidP="00171378"/>
    <w:p w14:paraId="28617052" w14:textId="28B5F8F7" w:rsidR="00BA1EC6" w:rsidRDefault="00BA1EC6" w:rsidP="00BA1EC6">
      <w:pPr>
        <w:widowControl w:val="0"/>
        <w:autoSpaceDE w:val="0"/>
        <w:autoSpaceDN w:val="0"/>
        <w:adjustRightInd w:val="0"/>
        <w:spacing w:line="256" w:lineRule="exact"/>
      </w:pPr>
      <w:r>
        <w:lastRenderedPageBreak/>
        <w:t>Successful applicat</w:t>
      </w:r>
      <w:r w:rsidR="00EF0BB1">
        <w:t>ion</w:t>
      </w:r>
      <w:r>
        <w:t xml:space="preserve">s </w:t>
      </w:r>
      <w:r w:rsidR="00E804DB">
        <w:t xml:space="preserve">are expected to </w:t>
      </w:r>
      <w:r w:rsidR="00EF0BB1">
        <w:t xml:space="preserve">include </w:t>
      </w:r>
      <w:r>
        <w:t>the following:</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460"/>
      </w:tblGrid>
      <w:tr w:rsidR="00E040B1" w:rsidRPr="000A6909" w14:paraId="3AC813CA" w14:textId="5B0026E0" w:rsidTr="00EA3D8C">
        <w:trPr>
          <w:trHeight w:val="300"/>
        </w:trPr>
        <w:tc>
          <w:tcPr>
            <w:tcW w:w="990" w:type="dxa"/>
            <w:shd w:val="clear" w:color="auto" w:fill="auto"/>
          </w:tcPr>
          <w:p w14:paraId="01DAFCD4" w14:textId="3D939DFD" w:rsidR="00CA7B68" w:rsidRPr="000A6909" w:rsidRDefault="00CA7B68" w:rsidP="005953C9">
            <w:pPr>
              <w:jc w:val="center"/>
              <w:rPr>
                <w:b/>
              </w:rPr>
            </w:pPr>
            <w:r w:rsidRPr="000A6909">
              <w:rPr>
                <w:b/>
              </w:rPr>
              <w:t>Check</w:t>
            </w:r>
          </w:p>
        </w:tc>
        <w:tc>
          <w:tcPr>
            <w:tcW w:w="8460" w:type="dxa"/>
            <w:shd w:val="clear" w:color="auto" w:fill="auto"/>
          </w:tcPr>
          <w:p w14:paraId="49220FE1" w14:textId="7D41A913" w:rsidR="00CA7B68" w:rsidRPr="000A6909" w:rsidRDefault="00CA7B68" w:rsidP="00297107">
            <w:pPr>
              <w:rPr>
                <w:b/>
              </w:rPr>
            </w:pPr>
            <w:r w:rsidRPr="000A6909">
              <w:rPr>
                <w:b/>
              </w:rPr>
              <w:t>Criteria</w:t>
            </w:r>
          </w:p>
        </w:tc>
      </w:tr>
      <w:tr w:rsidR="0053739E" w:rsidRPr="003F6E85" w14:paraId="7D38550F" w14:textId="4DB810ED" w:rsidTr="00EA3D8C">
        <w:trPr>
          <w:trHeight w:val="300"/>
        </w:trPr>
        <w:tc>
          <w:tcPr>
            <w:tcW w:w="990" w:type="dxa"/>
            <w:shd w:val="clear" w:color="auto" w:fill="auto"/>
          </w:tcPr>
          <w:p w14:paraId="7716E169" w14:textId="5AB8F49D" w:rsidR="0053739E" w:rsidRPr="003F6E85" w:rsidRDefault="0053739E" w:rsidP="002C6582"/>
        </w:tc>
        <w:tc>
          <w:tcPr>
            <w:tcW w:w="8460" w:type="dxa"/>
            <w:shd w:val="clear" w:color="auto" w:fill="auto"/>
          </w:tcPr>
          <w:p w14:paraId="43D27DFE" w14:textId="48F6AAE7" w:rsidR="00F733E7" w:rsidRPr="003F6E85" w:rsidRDefault="0053739E" w:rsidP="00F733E7">
            <w:r>
              <w:t xml:space="preserve">Establishment of a </w:t>
            </w:r>
            <w:r w:rsidRPr="003F6E85">
              <w:t xml:space="preserve">“culture of quality” in </w:t>
            </w:r>
            <w:r>
              <w:t>a local</w:t>
            </w:r>
            <w:r w:rsidRPr="003F6E85">
              <w:t xml:space="preserve"> </w:t>
            </w:r>
            <w:r>
              <w:t>HIV agency</w:t>
            </w:r>
            <w:r w:rsidRPr="003F6E85">
              <w:t xml:space="preserve"> </w:t>
            </w:r>
            <w:r>
              <w:t xml:space="preserve">or across a network of HIV providers </w:t>
            </w:r>
            <w:proofErr w:type="gramStart"/>
            <w:r w:rsidR="00F733E7">
              <w:t>as a result of</w:t>
            </w:r>
            <w:proofErr w:type="gramEnd"/>
            <w:r w:rsidR="00F733E7">
              <w:t xml:space="preserve"> the leadership commitment </w:t>
            </w:r>
          </w:p>
        </w:tc>
      </w:tr>
      <w:tr w:rsidR="009B0C4A" w:rsidRPr="003F6E85" w14:paraId="44614821" w14:textId="4BB645B8" w:rsidTr="00EA3D8C">
        <w:trPr>
          <w:trHeight w:val="300"/>
        </w:trPr>
        <w:tc>
          <w:tcPr>
            <w:tcW w:w="990" w:type="dxa"/>
            <w:shd w:val="clear" w:color="auto" w:fill="auto"/>
          </w:tcPr>
          <w:p w14:paraId="3EBEBFD7" w14:textId="296E39B4" w:rsidR="009B0C4A" w:rsidRPr="003F6E85" w:rsidRDefault="009B0C4A" w:rsidP="008E1839"/>
        </w:tc>
        <w:tc>
          <w:tcPr>
            <w:tcW w:w="8460" w:type="dxa"/>
            <w:shd w:val="clear" w:color="auto" w:fill="auto"/>
          </w:tcPr>
          <w:p w14:paraId="36D27F10" w14:textId="6D5CCBB6" w:rsidR="009B0C4A" w:rsidRPr="003F6E85" w:rsidRDefault="009B0C4A" w:rsidP="008E1839">
            <w:r>
              <w:t>Effective</w:t>
            </w:r>
            <w:r w:rsidRPr="003F6E85">
              <w:t xml:space="preserve"> leadership in </w:t>
            </w:r>
            <w:r w:rsidR="009F5B00">
              <w:t>QI</w:t>
            </w:r>
            <w:r w:rsidRPr="003F6E85">
              <w:t xml:space="preserve"> as evidenced by demonstrable results in advancing </w:t>
            </w:r>
            <w:r>
              <w:t>local or regional</w:t>
            </w:r>
            <w:r w:rsidRPr="003F6E85">
              <w:t xml:space="preserve"> </w:t>
            </w:r>
            <w:r w:rsidR="009F5B00">
              <w:t>QI</w:t>
            </w:r>
            <w:r w:rsidRPr="003F6E85">
              <w:t xml:space="preserve"> initiatives leading to significant improvements in patient </w:t>
            </w:r>
            <w:r>
              <w:t xml:space="preserve">care or health </w:t>
            </w:r>
            <w:r w:rsidRPr="003F6E85">
              <w:t>outcomes</w:t>
            </w:r>
          </w:p>
        </w:tc>
      </w:tr>
      <w:tr w:rsidR="00E040B1" w:rsidRPr="003F6E85" w14:paraId="08D1A982" w14:textId="216F8F88" w:rsidTr="00EA3D8C">
        <w:trPr>
          <w:trHeight w:val="300"/>
        </w:trPr>
        <w:tc>
          <w:tcPr>
            <w:tcW w:w="990" w:type="dxa"/>
            <w:shd w:val="clear" w:color="auto" w:fill="auto"/>
          </w:tcPr>
          <w:p w14:paraId="4AB57792" w14:textId="2A9D89D3" w:rsidR="006C3561" w:rsidRPr="003F6E85" w:rsidRDefault="006C3561" w:rsidP="00DC3BA5"/>
        </w:tc>
        <w:tc>
          <w:tcPr>
            <w:tcW w:w="8460" w:type="dxa"/>
            <w:shd w:val="clear" w:color="auto" w:fill="auto"/>
          </w:tcPr>
          <w:p w14:paraId="2EB8F667" w14:textId="43807E83" w:rsidR="006C3561" w:rsidRPr="003F6E85" w:rsidRDefault="00C40792" w:rsidP="00DC3BA5">
            <w:r>
              <w:t xml:space="preserve">Detailed description of how the </w:t>
            </w:r>
            <w:r w:rsidR="006C3561" w:rsidRPr="003F6E85">
              <w:t xml:space="preserve">different levels of management in the organization </w:t>
            </w:r>
            <w:r>
              <w:t xml:space="preserve">or regional providers </w:t>
            </w:r>
            <w:r w:rsidR="006C3561" w:rsidRPr="003F6E85">
              <w:t xml:space="preserve">are active participants in </w:t>
            </w:r>
            <w:r w:rsidR="009F5B00">
              <w:t>QI</w:t>
            </w:r>
            <w:r>
              <w:t xml:space="preserve"> </w:t>
            </w:r>
            <w:r w:rsidR="006C3561" w:rsidRPr="003F6E85">
              <w:t xml:space="preserve">efforts </w:t>
            </w:r>
          </w:p>
        </w:tc>
      </w:tr>
      <w:tr w:rsidR="00E040B1" w:rsidRPr="003F6E85" w14:paraId="2348760D" w14:textId="045D9BB3" w:rsidTr="00EA3D8C">
        <w:trPr>
          <w:trHeight w:val="300"/>
        </w:trPr>
        <w:tc>
          <w:tcPr>
            <w:tcW w:w="990" w:type="dxa"/>
            <w:shd w:val="clear" w:color="auto" w:fill="auto"/>
          </w:tcPr>
          <w:p w14:paraId="6E609CC4" w14:textId="4FE21080" w:rsidR="006C3561" w:rsidRPr="003F6E85" w:rsidRDefault="006C3561" w:rsidP="00DC3BA5"/>
        </w:tc>
        <w:tc>
          <w:tcPr>
            <w:tcW w:w="8460" w:type="dxa"/>
            <w:shd w:val="clear" w:color="auto" w:fill="auto"/>
          </w:tcPr>
          <w:p w14:paraId="0B6B026B" w14:textId="04F0ACBB" w:rsidR="006C3561" w:rsidRPr="003F6E85" w:rsidRDefault="009B222A" w:rsidP="00DC3BA5">
            <w:r>
              <w:t>P</w:t>
            </w:r>
            <w:r w:rsidR="006C3561" w:rsidRPr="003F6E85">
              <w:t>romot</w:t>
            </w:r>
            <w:r>
              <w:t xml:space="preserve">ion of </w:t>
            </w:r>
            <w:r w:rsidR="006C3561" w:rsidRPr="003F6E85">
              <w:t xml:space="preserve">transparency </w:t>
            </w:r>
            <w:r w:rsidR="00283522">
              <w:t>in</w:t>
            </w:r>
            <w:r w:rsidR="006C3561" w:rsidRPr="003F6E85">
              <w:t xml:space="preserve"> all aspects in quality management (e.g., </w:t>
            </w:r>
            <w:r w:rsidRPr="003F6E85">
              <w:t xml:space="preserve">performance </w:t>
            </w:r>
            <w:r w:rsidR="006C3561" w:rsidRPr="003F6E85">
              <w:t xml:space="preserve">measurement, </w:t>
            </w:r>
            <w:r w:rsidR="00F539E2">
              <w:t xml:space="preserve">QI projects, QI </w:t>
            </w:r>
            <w:r w:rsidR="006C3561" w:rsidRPr="003F6E85">
              <w:t>training</w:t>
            </w:r>
            <w:r w:rsidR="00346AC5">
              <w:t>, etc.</w:t>
            </w:r>
            <w:r w:rsidR="006C3561" w:rsidRPr="003F6E85">
              <w:t xml:space="preserve">) and </w:t>
            </w:r>
            <w:r w:rsidR="00F539E2">
              <w:t xml:space="preserve">openly sharing </w:t>
            </w:r>
            <w:r w:rsidR="006C3561" w:rsidRPr="003F6E85">
              <w:t xml:space="preserve">results </w:t>
            </w:r>
            <w:r w:rsidR="00CF7D66">
              <w:t xml:space="preserve">and findings </w:t>
            </w:r>
            <w:r w:rsidR="006C3561" w:rsidRPr="003F6E85">
              <w:t>of all improvement activities</w:t>
            </w:r>
          </w:p>
        </w:tc>
      </w:tr>
      <w:tr w:rsidR="00F539E2" w:rsidRPr="003F6E85" w14:paraId="3CD25CCD" w14:textId="2F0C2B07" w:rsidTr="00EA3D8C">
        <w:trPr>
          <w:trHeight w:val="300"/>
        </w:trPr>
        <w:tc>
          <w:tcPr>
            <w:tcW w:w="990" w:type="dxa"/>
            <w:shd w:val="clear" w:color="auto" w:fill="auto"/>
          </w:tcPr>
          <w:p w14:paraId="64F063A9" w14:textId="162AE77D" w:rsidR="00F539E2" w:rsidRPr="003F6E85" w:rsidRDefault="00F539E2" w:rsidP="00D11247"/>
        </w:tc>
        <w:tc>
          <w:tcPr>
            <w:tcW w:w="8460" w:type="dxa"/>
            <w:shd w:val="clear" w:color="auto" w:fill="auto"/>
          </w:tcPr>
          <w:p w14:paraId="752C3AA2" w14:textId="4A6DF520" w:rsidR="00F539E2" w:rsidRPr="003F6E85" w:rsidRDefault="00F539E2" w:rsidP="00D11247">
            <w:r>
              <w:t xml:space="preserve">Demonstration </w:t>
            </w:r>
            <w:r w:rsidR="00BE1773">
              <w:t>of how available</w:t>
            </w:r>
            <w:r w:rsidRPr="003F6E85">
              <w:t xml:space="preserve"> </w:t>
            </w:r>
            <w:r w:rsidR="009F5B00">
              <w:t>QI</w:t>
            </w:r>
            <w:r w:rsidR="00CF7D66">
              <w:t xml:space="preserve"> </w:t>
            </w:r>
            <w:r w:rsidRPr="003F6E85">
              <w:t xml:space="preserve">resources are </w:t>
            </w:r>
            <w:r w:rsidR="00BE1773">
              <w:t xml:space="preserve">optimized </w:t>
            </w:r>
            <w:r w:rsidRPr="003F6E85">
              <w:t xml:space="preserve">to </w:t>
            </w:r>
            <w:r w:rsidR="00BE1773">
              <w:t>establish</w:t>
            </w:r>
            <w:r w:rsidRPr="003F6E85">
              <w:t xml:space="preserve"> sustainable </w:t>
            </w:r>
            <w:r w:rsidR="009F5B00">
              <w:t>QI</w:t>
            </w:r>
            <w:r w:rsidRPr="003F6E85">
              <w:t xml:space="preserve"> activities</w:t>
            </w:r>
          </w:p>
        </w:tc>
      </w:tr>
    </w:tbl>
    <w:p w14:paraId="1C970010" w14:textId="30775119" w:rsidR="00F733E7" w:rsidRDefault="00F733E7" w:rsidP="00171378"/>
    <w:p w14:paraId="6C6EF9EE" w14:textId="77777777" w:rsidR="00283522" w:rsidRDefault="00283522" w:rsidP="00171378"/>
    <w:p w14:paraId="0F45E1E1" w14:textId="77777777" w:rsidR="003670DC" w:rsidRDefault="003670DC" w:rsidP="00171378">
      <w:pPr>
        <w:rPr>
          <w:b/>
          <w:u w:val="single"/>
        </w:rPr>
      </w:pPr>
    </w:p>
    <w:p w14:paraId="57B0F9B8" w14:textId="77777777" w:rsidR="00577397" w:rsidRDefault="00577397" w:rsidP="00432868">
      <w:pPr>
        <w:widowControl w:val="0"/>
        <w:autoSpaceDE w:val="0"/>
        <w:autoSpaceDN w:val="0"/>
        <w:adjustRightInd w:val="0"/>
        <w:spacing w:line="256" w:lineRule="exact"/>
      </w:pPr>
    </w:p>
    <w:p w14:paraId="6F994316" w14:textId="0B8127E7" w:rsidR="00AB2F38" w:rsidRPr="00297107" w:rsidRDefault="00577397" w:rsidP="00297107">
      <w:pPr>
        <w:ind w:left="2160"/>
        <w:rPr>
          <w:b/>
        </w:rPr>
      </w:pPr>
      <w:r>
        <w:rPr>
          <w:b/>
          <w:noProof/>
          <w:sz w:val="28"/>
          <w:szCs w:val="28"/>
        </w:rPr>
        <w:drawing>
          <wp:anchor distT="0" distB="0" distL="114300" distR="114300" simplePos="0" relativeHeight="251658240" behindDoc="0" locked="0" layoutInCell="1" allowOverlap="1" wp14:anchorId="5F1DF523" wp14:editId="272DDD6A">
            <wp:simplePos x="0" y="0"/>
            <wp:positionH relativeFrom="column">
              <wp:posOffset>-635</wp:posOffset>
            </wp:positionH>
            <wp:positionV relativeFrom="paragraph">
              <wp:posOffset>12065</wp:posOffset>
            </wp:positionV>
            <wp:extent cx="1012190" cy="1020445"/>
            <wp:effectExtent l="0" t="0" r="3810" b="0"/>
            <wp:wrapThrough wrapText="bothSides">
              <wp:wrapPolygon edited="0">
                <wp:start x="0" y="0"/>
                <wp:lineTo x="0" y="21237"/>
                <wp:lineTo x="21410" y="21237"/>
                <wp:lineTo x="21410" y="0"/>
                <wp:lineTo x="0" y="0"/>
              </wp:wrapPolygon>
            </wp:wrapThrough>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l="12966" t="12658" r="12322" b="12013"/>
                    <a:stretch/>
                  </pic:blipFill>
                  <pic:spPr bwMode="auto">
                    <a:xfrm>
                      <a:off x="0" y="0"/>
                      <a:ext cx="1012190" cy="102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2F38" w:rsidRPr="00297107">
        <w:rPr>
          <w:b/>
        </w:rPr>
        <w:t>Contact Information</w:t>
      </w:r>
    </w:p>
    <w:p w14:paraId="3F7A9D01" w14:textId="0A2D51EE" w:rsidR="00577397" w:rsidRDefault="00577397" w:rsidP="00297107">
      <w:pPr>
        <w:widowControl w:val="0"/>
        <w:autoSpaceDE w:val="0"/>
        <w:autoSpaceDN w:val="0"/>
        <w:adjustRightInd w:val="0"/>
        <w:spacing w:line="256" w:lineRule="exact"/>
        <w:ind w:left="2160"/>
      </w:pPr>
      <w:r>
        <w:t>Andrea Mayer</w:t>
      </w:r>
    </w:p>
    <w:p w14:paraId="07ACD80E" w14:textId="2B466B42" w:rsidR="009F5B00" w:rsidRDefault="009F5B00" w:rsidP="00297107">
      <w:pPr>
        <w:widowControl w:val="0"/>
        <w:autoSpaceDE w:val="0"/>
        <w:autoSpaceDN w:val="0"/>
        <w:adjustRightInd w:val="0"/>
        <w:spacing w:line="256" w:lineRule="exact"/>
        <w:ind w:left="2160"/>
      </w:pPr>
      <w:r>
        <w:t xml:space="preserve">Senior Program </w:t>
      </w:r>
      <w:r w:rsidR="003068F4">
        <w:t>Coord</w:t>
      </w:r>
      <w:r>
        <w:t>inator</w:t>
      </w:r>
    </w:p>
    <w:p w14:paraId="284AAAAD" w14:textId="738B3B38" w:rsidR="00577397" w:rsidRDefault="00577397" w:rsidP="00297107">
      <w:pPr>
        <w:widowControl w:val="0"/>
        <w:autoSpaceDE w:val="0"/>
        <w:autoSpaceDN w:val="0"/>
        <w:adjustRightInd w:val="0"/>
        <w:spacing w:line="256" w:lineRule="exact"/>
        <w:ind w:left="2160"/>
      </w:pPr>
      <w:r>
        <w:t>Center for Quality Improvement &amp; Innovation (CQII)</w:t>
      </w:r>
    </w:p>
    <w:p w14:paraId="0A792BE4" w14:textId="0283F4B7" w:rsidR="00577397" w:rsidRDefault="00577397" w:rsidP="00297107">
      <w:pPr>
        <w:widowControl w:val="0"/>
        <w:autoSpaceDE w:val="0"/>
        <w:autoSpaceDN w:val="0"/>
        <w:adjustRightInd w:val="0"/>
        <w:spacing w:line="256" w:lineRule="exact"/>
        <w:ind w:left="2160"/>
      </w:pPr>
      <w:r>
        <w:t>212.417.4730</w:t>
      </w:r>
    </w:p>
    <w:p w14:paraId="261F1EFE" w14:textId="77777777" w:rsidR="00577397" w:rsidRDefault="00577397" w:rsidP="00297107">
      <w:pPr>
        <w:widowControl w:val="0"/>
        <w:autoSpaceDE w:val="0"/>
        <w:autoSpaceDN w:val="0"/>
        <w:adjustRightInd w:val="0"/>
        <w:spacing w:line="256" w:lineRule="exact"/>
        <w:ind w:left="2160"/>
      </w:pPr>
      <w:r>
        <w:t>Andrea.Mayer@health.ny.gov</w:t>
      </w:r>
    </w:p>
    <w:p w14:paraId="520F3AAB" w14:textId="0CFD2546" w:rsidR="00577397" w:rsidRDefault="007B429F" w:rsidP="00297107">
      <w:pPr>
        <w:widowControl w:val="0"/>
        <w:autoSpaceDE w:val="0"/>
        <w:autoSpaceDN w:val="0"/>
        <w:adjustRightInd w:val="0"/>
        <w:spacing w:line="256" w:lineRule="exact"/>
        <w:ind w:left="2160"/>
      </w:pPr>
      <w:hyperlink r:id="rId13" w:history="1">
        <w:r w:rsidR="00577397" w:rsidRPr="004D09DE">
          <w:rPr>
            <w:rStyle w:val="Hyperlink"/>
          </w:rPr>
          <w:t>https://targethiv.org/cqii/cqii-quality-award-program</w:t>
        </w:r>
      </w:hyperlink>
      <w:r w:rsidR="00577397">
        <w:t xml:space="preserve">  </w:t>
      </w:r>
    </w:p>
    <w:p w14:paraId="4EF67D81" w14:textId="1505685B" w:rsidR="00577397" w:rsidRDefault="00577397" w:rsidP="00AB2F38">
      <w:pPr>
        <w:widowControl w:val="0"/>
        <w:autoSpaceDE w:val="0"/>
        <w:autoSpaceDN w:val="0"/>
        <w:adjustRightInd w:val="0"/>
        <w:spacing w:line="256" w:lineRule="exact"/>
      </w:pPr>
    </w:p>
    <w:p w14:paraId="7F16AE73" w14:textId="14123085" w:rsidR="00DA5210" w:rsidRPr="00A03BB0" w:rsidRDefault="00DA5210" w:rsidP="00AB2F38">
      <w:pPr>
        <w:widowControl w:val="0"/>
        <w:autoSpaceDE w:val="0"/>
        <w:autoSpaceDN w:val="0"/>
        <w:adjustRightInd w:val="0"/>
        <w:spacing w:line="256" w:lineRule="exact"/>
        <w:rPr>
          <w:sz w:val="40"/>
          <w:szCs w:val="40"/>
        </w:rPr>
      </w:pPr>
    </w:p>
    <w:sectPr w:rsidR="00DA5210" w:rsidRPr="00A03BB0" w:rsidSect="002A31E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A9AF" w14:textId="77777777" w:rsidR="002A31E0" w:rsidRDefault="002A31E0" w:rsidP="005953C9">
      <w:r>
        <w:separator/>
      </w:r>
    </w:p>
  </w:endnote>
  <w:endnote w:type="continuationSeparator" w:id="0">
    <w:p w14:paraId="53B9C47A" w14:textId="77777777" w:rsidR="002A31E0" w:rsidRDefault="002A31E0" w:rsidP="005953C9">
      <w:r>
        <w:continuationSeparator/>
      </w:r>
    </w:p>
  </w:endnote>
  <w:endnote w:type="continuationNotice" w:id="1">
    <w:p w14:paraId="79E750C6" w14:textId="77777777" w:rsidR="0051123B" w:rsidRDefault="00511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651" w14:textId="05DF9375" w:rsidR="005953C9" w:rsidRPr="000A6909" w:rsidRDefault="004E248F" w:rsidP="00432868">
    <w:pPr>
      <w:pStyle w:val="Footer"/>
      <w:pBdr>
        <w:top w:val="single" w:sz="4" w:space="1" w:color="auto"/>
      </w:pBdr>
      <w:tabs>
        <w:tab w:val="clear" w:pos="4680"/>
        <w:tab w:val="left" w:pos="180"/>
        <w:tab w:val="center" w:pos="5400"/>
      </w:tabs>
      <w:rPr>
        <w:i/>
        <w:sz w:val="28"/>
      </w:rPr>
    </w:pPr>
    <w:r>
      <w:rPr>
        <w:i/>
        <w:sz w:val="20"/>
        <w:szCs w:val="18"/>
      </w:rPr>
      <w:t>202</w:t>
    </w:r>
    <w:r w:rsidR="006279BD">
      <w:rPr>
        <w:i/>
        <w:sz w:val="20"/>
        <w:szCs w:val="18"/>
      </w:rPr>
      <w:t>4</w:t>
    </w:r>
    <w:r w:rsidRPr="000A6909">
      <w:rPr>
        <w:i/>
        <w:sz w:val="20"/>
        <w:szCs w:val="18"/>
      </w:rPr>
      <w:t xml:space="preserve"> </w:t>
    </w:r>
    <w:r w:rsidR="009B38DB">
      <w:rPr>
        <w:i/>
        <w:sz w:val="20"/>
        <w:szCs w:val="18"/>
      </w:rPr>
      <w:t>CQII</w:t>
    </w:r>
    <w:r w:rsidR="004B1581">
      <w:rPr>
        <w:i/>
        <w:sz w:val="20"/>
        <w:szCs w:val="18"/>
      </w:rPr>
      <w:t xml:space="preserve"> Quality </w:t>
    </w:r>
    <w:r w:rsidR="00E040B1" w:rsidRPr="000A6909">
      <w:rPr>
        <w:i/>
        <w:sz w:val="20"/>
        <w:szCs w:val="18"/>
      </w:rPr>
      <w:t>Award Review Criteria</w:t>
    </w:r>
    <w:r w:rsidR="00E040B1" w:rsidRPr="000A6909">
      <w:rPr>
        <w:i/>
        <w:sz w:val="20"/>
        <w:szCs w:val="18"/>
      </w:rPr>
      <w:tab/>
      <w:t xml:space="preserve"> </w:t>
    </w:r>
    <w:r w:rsidR="005953C9" w:rsidRPr="000A6909">
      <w:rPr>
        <w:i/>
        <w:sz w:val="20"/>
        <w:szCs w:val="18"/>
      </w:rPr>
      <w:fldChar w:fldCharType="begin"/>
    </w:r>
    <w:r w:rsidR="005953C9" w:rsidRPr="000A6909">
      <w:rPr>
        <w:i/>
        <w:sz w:val="20"/>
        <w:szCs w:val="18"/>
      </w:rPr>
      <w:instrText xml:space="preserve"> PAGE   \* MERGEFORMAT </w:instrText>
    </w:r>
    <w:r w:rsidR="005953C9" w:rsidRPr="000A6909">
      <w:rPr>
        <w:i/>
        <w:sz w:val="20"/>
        <w:szCs w:val="18"/>
      </w:rPr>
      <w:fldChar w:fldCharType="separate"/>
    </w:r>
    <w:r w:rsidR="00453A67">
      <w:rPr>
        <w:i/>
        <w:noProof/>
        <w:sz w:val="20"/>
        <w:szCs w:val="18"/>
      </w:rPr>
      <w:t>3</w:t>
    </w:r>
    <w:r w:rsidR="005953C9" w:rsidRPr="000A6909">
      <w:rPr>
        <w:i/>
        <w:noProof/>
        <w:sz w:val="20"/>
        <w:szCs w:val="18"/>
      </w:rPr>
      <w:fldChar w:fldCharType="end"/>
    </w:r>
    <w:r w:rsidR="00E040B1" w:rsidRPr="000A6909">
      <w:rPr>
        <w:i/>
        <w:noProof/>
        <w:sz w:val="20"/>
        <w:szCs w:val="18"/>
      </w:rPr>
      <w:tab/>
    </w:r>
    <w:r w:rsidRPr="004975CC">
      <w:rPr>
        <w:i/>
        <w:noProof/>
        <w:color w:val="C00000"/>
        <w:sz w:val="20"/>
        <w:szCs w:val="18"/>
      </w:rPr>
      <w:t>2/2</w:t>
    </w:r>
    <w:r w:rsidR="006279BD" w:rsidRPr="004975CC">
      <w:rPr>
        <w:i/>
        <w:noProof/>
        <w:color w:val="C00000"/>
        <w:sz w:val="20"/>
        <w:szCs w:val="18"/>
      </w:rPr>
      <w:t>2</w:t>
    </w:r>
    <w:r w:rsidRPr="004975CC">
      <w:rPr>
        <w:i/>
        <w:noProof/>
        <w:color w:val="C00000"/>
        <w:sz w:val="20"/>
        <w:szCs w:val="18"/>
      </w:rPr>
      <w:t>/2</w:t>
    </w:r>
    <w:r w:rsidR="006279BD" w:rsidRPr="004975CC">
      <w:rPr>
        <w:i/>
        <w:noProof/>
        <w:color w:val="C00000"/>
        <w:sz w:val="20"/>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5641" w14:textId="77777777" w:rsidR="002A31E0" w:rsidRDefault="002A31E0" w:rsidP="005953C9">
      <w:r>
        <w:separator/>
      </w:r>
    </w:p>
  </w:footnote>
  <w:footnote w:type="continuationSeparator" w:id="0">
    <w:p w14:paraId="2064BD39" w14:textId="77777777" w:rsidR="002A31E0" w:rsidRDefault="002A31E0" w:rsidP="005953C9">
      <w:r>
        <w:continuationSeparator/>
      </w:r>
    </w:p>
  </w:footnote>
  <w:footnote w:type="continuationNotice" w:id="1">
    <w:p w14:paraId="0E7B2B7B" w14:textId="77777777" w:rsidR="0051123B" w:rsidRDefault="00511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FCED" w14:textId="35C125EB" w:rsidR="000A6909" w:rsidRDefault="00DB0DE3" w:rsidP="00297107">
    <w:pPr>
      <w:pStyle w:val="Header"/>
    </w:pPr>
    <w:r>
      <w:tab/>
    </w:r>
    <w:r>
      <w:tab/>
      <w:t xml:space="preserve">  </w:t>
    </w:r>
    <w:r w:rsidRPr="00DB0DE3">
      <w:rPr>
        <w:noProof/>
      </w:rPr>
      <w:drawing>
        <wp:inline distT="0" distB="0" distL="0" distR="0" wp14:anchorId="37D47FE8" wp14:editId="111C15E0">
          <wp:extent cx="2159000" cy="698500"/>
          <wp:effectExtent l="0" t="0" r="0" b="6350"/>
          <wp:docPr id="15" name="Picture 15">
            <a:extLst xmlns:a="http://schemas.openxmlformats.org/drawingml/2006/main">
              <a:ext uri="{FF2B5EF4-FFF2-40B4-BE49-F238E27FC236}">
                <a16:creationId xmlns:a16="http://schemas.microsoft.com/office/drawing/2014/main" id="{E18A3E6F-B3CF-8916-C1EF-B3C567249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E18A3E6F-B3CF-8916-C1EF-B3C567249E21}"/>
                      </a:ext>
                    </a:extLst>
                  </pic:cNvPr>
                  <pic:cNvPicPr>
                    <a:picLocks noChangeAspect="1"/>
                  </pic:cNvPicPr>
                </pic:nvPicPr>
                <pic:blipFill>
                  <a:blip r:embed="rId1"/>
                  <a:stretch>
                    <a:fillRect/>
                  </a:stretch>
                </pic:blipFill>
                <pic:spPr>
                  <a:xfrm>
                    <a:off x="0" y="0"/>
                    <a:ext cx="2207141" cy="714075"/>
                  </a:xfrm>
                  <a:prstGeom prst="rect">
                    <a:avLst/>
                  </a:prstGeom>
                </pic:spPr>
              </pic:pic>
            </a:graphicData>
          </a:graphic>
        </wp:inline>
      </w:drawing>
    </w:r>
    <w:r w:rsidR="00577397">
      <w:rPr>
        <w:b/>
        <w:noProof/>
        <w:sz w:val="28"/>
        <w:szCs w:val="28"/>
      </w:rPr>
      <w:drawing>
        <wp:anchor distT="0" distB="0" distL="114300" distR="114300" simplePos="0" relativeHeight="251658240" behindDoc="0" locked="0" layoutInCell="1" allowOverlap="1" wp14:anchorId="72F886BB" wp14:editId="1A48CBF8">
          <wp:simplePos x="0" y="0"/>
          <wp:positionH relativeFrom="column">
            <wp:posOffset>29845</wp:posOffset>
          </wp:positionH>
          <wp:positionV relativeFrom="paragraph">
            <wp:posOffset>-34290</wp:posOffset>
          </wp:positionV>
          <wp:extent cx="740410" cy="746125"/>
          <wp:effectExtent l="0" t="0" r="0" b="3175"/>
          <wp:wrapThrough wrapText="bothSides">
            <wp:wrapPolygon edited="0">
              <wp:start x="0" y="0"/>
              <wp:lineTo x="0" y="21324"/>
              <wp:lineTo x="21118" y="21324"/>
              <wp:lineTo x="21118" y="0"/>
              <wp:lineTo x="0" y="0"/>
            </wp:wrapPolygon>
          </wp:wrapThrough>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12966" t="12658" r="12322" b="12013"/>
                  <a:stretch/>
                </pic:blipFill>
                <pic:spPr bwMode="auto">
                  <a:xfrm>
                    <a:off x="0" y="0"/>
                    <a:ext cx="740410" cy="746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F23908" w14:textId="77777777" w:rsidR="00577397" w:rsidRDefault="00577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0D8"/>
    <w:multiLevelType w:val="hybridMultilevel"/>
    <w:tmpl w:val="17521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E391C"/>
    <w:multiLevelType w:val="hybridMultilevel"/>
    <w:tmpl w:val="486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16AAE"/>
    <w:multiLevelType w:val="hybridMultilevel"/>
    <w:tmpl w:val="A7F4BFB2"/>
    <w:lvl w:ilvl="0" w:tplc="2DE40BEA">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20035"/>
    <w:multiLevelType w:val="hybridMultilevel"/>
    <w:tmpl w:val="2632A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869CB"/>
    <w:multiLevelType w:val="hybridMultilevel"/>
    <w:tmpl w:val="9FA290EC"/>
    <w:lvl w:ilvl="0" w:tplc="2DE40BE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71234"/>
    <w:multiLevelType w:val="hybridMultilevel"/>
    <w:tmpl w:val="A0DA4250"/>
    <w:lvl w:ilvl="0" w:tplc="647073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20715"/>
    <w:multiLevelType w:val="hybridMultilevel"/>
    <w:tmpl w:val="DCBE0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C746E"/>
    <w:multiLevelType w:val="hybridMultilevel"/>
    <w:tmpl w:val="195652B4"/>
    <w:lvl w:ilvl="0" w:tplc="2DE40BE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F50EF"/>
    <w:multiLevelType w:val="hybridMultilevel"/>
    <w:tmpl w:val="6908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E44A7"/>
    <w:multiLevelType w:val="hybridMultilevel"/>
    <w:tmpl w:val="62D2A0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A3205B"/>
    <w:multiLevelType w:val="hybridMultilevel"/>
    <w:tmpl w:val="FC5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902D4"/>
    <w:multiLevelType w:val="hybridMultilevel"/>
    <w:tmpl w:val="661E15B2"/>
    <w:lvl w:ilvl="0" w:tplc="2DE40BEA">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981B2E"/>
    <w:multiLevelType w:val="hybridMultilevel"/>
    <w:tmpl w:val="1B4ED3E8"/>
    <w:lvl w:ilvl="0" w:tplc="2DE40BE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879DA"/>
    <w:multiLevelType w:val="hybridMultilevel"/>
    <w:tmpl w:val="06F2C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1714D"/>
    <w:multiLevelType w:val="hybridMultilevel"/>
    <w:tmpl w:val="DE982BE4"/>
    <w:lvl w:ilvl="0" w:tplc="2DE40BE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62BEE"/>
    <w:multiLevelType w:val="hybridMultilevel"/>
    <w:tmpl w:val="17B2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F5D88"/>
    <w:multiLevelType w:val="hybridMultilevel"/>
    <w:tmpl w:val="C8A2777E"/>
    <w:lvl w:ilvl="0" w:tplc="2DE40BEA">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1903830689">
    <w:abstractNumId w:val="9"/>
  </w:num>
  <w:num w:numId="2" w16cid:durableId="917059137">
    <w:abstractNumId w:val="13"/>
  </w:num>
  <w:num w:numId="3" w16cid:durableId="1262495421">
    <w:abstractNumId w:val="3"/>
  </w:num>
  <w:num w:numId="4" w16cid:durableId="890192717">
    <w:abstractNumId w:val="4"/>
  </w:num>
  <w:num w:numId="5" w16cid:durableId="1146781352">
    <w:abstractNumId w:val="7"/>
  </w:num>
  <w:num w:numId="6" w16cid:durableId="759179761">
    <w:abstractNumId w:val="2"/>
  </w:num>
  <w:num w:numId="7" w16cid:durableId="1912276286">
    <w:abstractNumId w:val="6"/>
  </w:num>
  <w:num w:numId="8" w16cid:durableId="1455053701">
    <w:abstractNumId w:val="0"/>
  </w:num>
  <w:num w:numId="9" w16cid:durableId="501314761">
    <w:abstractNumId w:val="12"/>
  </w:num>
  <w:num w:numId="10" w16cid:durableId="523128442">
    <w:abstractNumId w:val="11"/>
  </w:num>
  <w:num w:numId="11" w16cid:durableId="1990397852">
    <w:abstractNumId w:val="10"/>
  </w:num>
  <w:num w:numId="12" w16cid:durableId="893080611">
    <w:abstractNumId w:val="8"/>
  </w:num>
  <w:num w:numId="13" w16cid:durableId="2144299929">
    <w:abstractNumId w:val="1"/>
  </w:num>
  <w:num w:numId="14" w16cid:durableId="875969908">
    <w:abstractNumId w:val="15"/>
  </w:num>
  <w:num w:numId="15" w16cid:durableId="807819959">
    <w:abstractNumId w:val="16"/>
  </w:num>
  <w:num w:numId="16" w16cid:durableId="1455901790">
    <w:abstractNumId w:val="14"/>
  </w:num>
  <w:num w:numId="17" w16cid:durableId="692339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92"/>
    <w:rsid w:val="00000A3B"/>
    <w:rsid w:val="00000BF2"/>
    <w:rsid w:val="000028CF"/>
    <w:rsid w:val="00003A83"/>
    <w:rsid w:val="00005E14"/>
    <w:rsid w:val="00006F37"/>
    <w:rsid w:val="000114D9"/>
    <w:rsid w:val="00012039"/>
    <w:rsid w:val="00020326"/>
    <w:rsid w:val="00027ED8"/>
    <w:rsid w:val="00031CB6"/>
    <w:rsid w:val="00032CE9"/>
    <w:rsid w:val="00034EFD"/>
    <w:rsid w:val="00036A94"/>
    <w:rsid w:val="00040D9E"/>
    <w:rsid w:val="00041690"/>
    <w:rsid w:val="000416AA"/>
    <w:rsid w:val="00043FE6"/>
    <w:rsid w:val="00047EBD"/>
    <w:rsid w:val="00060FB7"/>
    <w:rsid w:val="000619F2"/>
    <w:rsid w:val="00064367"/>
    <w:rsid w:val="00065772"/>
    <w:rsid w:val="0006592E"/>
    <w:rsid w:val="00065B45"/>
    <w:rsid w:val="00070C3A"/>
    <w:rsid w:val="00074A83"/>
    <w:rsid w:val="00075067"/>
    <w:rsid w:val="00080851"/>
    <w:rsid w:val="000811A7"/>
    <w:rsid w:val="00081F12"/>
    <w:rsid w:val="000827A9"/>
    <w:rsid w:val="00086135"/>
    <w:rsid w:val="000934CE"/>
    <w:rsid w:val="00094BC3"/>
    <w:rsid w:val="000A0B77"/>
    <w:rsid w:val="000A363D"/>
    <w:rsid w:val="000A4423"/>
    <w:rsid w:val="000A5213"/>
    <w:rsid w:val="000A6909"/>
    <w:rsid w:val="000A6C39"/>
    <w:rsid w:val="000B0D76"/>
    <w:rsid w:val="000D4EC0"/>
    <w:rsid w:val="000D7731"/>
    <w:rsid w:val="000E41B4"/>
    <w:rsid w:val="000E575D"/>
    <w:rsid w:val="000E7809"/>
    <w:rsid w:val="000F2196"/>
    <w:rsid w:val="000F40DF"/>
    <w:rsid w:val="000F4E63"/>
    <w:rsid w:val="001048CF"/>
    <w:rsid w:val="0010642F"/>
    <w:rsid w:val="0010742F"/>
    <w:rsid w:val="00113A8A"/>
    <w:rsid w:val="00114A28"/>
    <w:rsid w:val="001151EC"/>
    <w:rsid w:val="001171F1"/>
    <w:rsid w:val="001215E1"/>
    <w:rsid w:val="00126A66"/>
    <w:rsid w:val="00130362"/>
    <w:rsid w:val="00133EC9"/>
    <w:rsid w:val="001378E5"/>
    <w:rsid w:val="00137DAF"/>
    <w:rsid w:val="00137E18"/>
    <w:rsid w:val="00141D7E"/>
    <w:rsid w:val="00141EA9"/>
    <w:rsid w:val="00143322"/>
    <w:rsid w:val="001462FB"/>
    <w:rsid w:val="00147DCD"/>
    <w:rsid w:val="00154065"/>
    <w:rsid w:val="00154170"/>
    <w:rsid w:val="0015557A"/>
    <w:rsid w:val="00160568"/>
    <w:rsid w:val="00161723"/>
    <w:rsid w:val="00162922"/>
    <w:rsid w:val="001630B7"/>
    <w:rsid w:val="00164380"/>
    <w:rsid w:val="0016796C"/>
    <w:rsid w:val="0017106F"/>
    <w:rsid w:val="00171378"/>
    <w:rsid w:val="00175A10"/>
    <w:rsid w:val="0018036A"/>
    <w:rsid w:val="00180F5E"/>
    <w:rsid w:val="001819AD"/>
    <w:rsid w:val="00182B4E"/>
    <w:rsid w:val="0018435A"/>
    <w:rsid w:val="00186188"/>
    <w:rsid w:val="001905A6"/>
    <w:rsid w:val="001936A5"/>
    <w:rsid w:val="00193CBB"/>
    <w:rsid w:val="00194375"/>
    <w:rsid w:val="0019496C"/>
    <w:rsid w:val="00195316"/>
    <w:rsid w:val="0019617A"/>
    <w:rsid w:val="00197C71"/>
    <w:rsid w:val="001A1544"/>
    <w:rsid w:val="001A2AD4"/>
    <w:rsid w:val="001A2E3B"/>
    <w:rsid w:val="001A5563"/>
    <w:rsid w:val="001A6AA5"/>
    <w:rsid w:val="001B2034"/>
    <w:rsid w:val="001B25A6"/>
    <w:rsid w:val="001B58BB"/>
    <w:rsid w:val="001B6314"/>
    <w:rsid w:val="001B6720"/>
    <w:rsid w:val="001C13AA"/>
    <w:rsid w:val="001C690E"/>
    <w:rsid w:val="001D156D"/>
    <w:rsid w:val="001D4E43"/>
    <w:rsid w:val="001D5449"/>
    <w:rsid w:val="001E1BA3"/>
    <w:rsid w:val="001F578D"/>
    <w:rsid w:val="00206599"/>
    <w:rsid w:val="002110E8"/>
    <w:rsid w:val="00214CCA"/>
    <w:rsid w:val="00214E22"/>
    <w:rsid w:val="00217238"/>
    <w:rsid w:val="00217673"/>
    <w:rsid w:val="00221185"/>
    <w:rsid w:val="00221874"/>
    <w:rsid w:val="002230A7"/>
    <w:rsid w:val="00227B02"/>
    <w:rsid w:val="00231ED3"/>
    <w:rsid w:val="00232123"/>
    <w:rsid w:val="002332A9"/>
    <w:rsid w:val="0023493F"/>
    <w:rsid w:val="00236498"/>
    <w:rsid w:val="0024224E"/>
    <w:rsid w:val="00245F2E"/>
    <w:rsid w:val="00254D89"/>
    <w:rsid w:val="00255A40"/>
    <w:rsid w:val="00255D0C"/>
    <w:rsid w:val="00262FD6"/>
    <w:rsid w:val="0026693B"/>
    <w:rsid w:val="002779A1"/>
    <w:rsid w:val="0028037D"/>
    <w:rsid w:val="00280BED"/>
    <w:rsid w:val="00281089"/>
    <w:rsid w:val="002826F3"/>
    <w:rsid w:val="00283522"/>
    <w:rsid w:val="002861C4"/>
    <w:rsid w:val="002875C6"/>
    <w:rsid w:val="00294DB9"/>
    <w:rsid w:val="00295C83"/>
    <w:rsid w:val="00297107"/>
    <w:rsid w:val="002A1207"/>
    <w:rsid w:val="002A31E0"/>
    <w:rsid w:val="002A38E4"/>
    <w:rsid w:val="002A77DA"/>
    <w:rsid w:val="002A7FC0"/>
    <w:rsid w:val="002B2FB5"/>
    <w:rsid w:val="002B435C"/>
    <w:rsid w:val="002B48B4"/>
    <w:rsid w:val="002B5E53"/>
    <w:rsid w:val="002C1FC8"/>
    <w:rsid w:val="002C26F6"/>
    <w:rsid w:val="002C3379"/>
    <w:rsid w:val="002C3472"/>
    <w:rsid w:val="002C3742"/>
    <w:rsid w:val="002C6049"/>
    <w:rsid w:val="002D1A38"/>
    <w:rsid w:val="002D270D"/>
    <w:rsid w:val="002D3921"/>
    <w:rsid w:val="002D7D87"/>
    <w:rsid w:val="002DC65B"/>
    <w:rsid w:val="002E042C"/>
    <w:rsid w:val="002F054B"/>
    <w:rsid w:val="002F17DF"/>
    <w:rsid w:val="003027A4"/>
    <w:rsid w:val="003068F4"/>
    <w:rsid w:val="00307F94"/>
    <w:rsid w:val="0031761F"/>
    <w:rsid w:val="00317D24"/>
    <w:rsid w:val="003253C3"/>
    <w:rsid w:val="00335881"/>
    <w:rsid w:val="003406BB"/>
    <w:rsid w:val="00340C38"/>
    <w:rsid w:val="003438ED"/>
    <w:rsid w:val="0034444E"/>
    <w:rsid w:val="003450D2"/>
    <w:rsid w:val="003458A8"/>
    <w:rsid w:val="00346AC5"/>
    <w:rsid w:val="00350D12"/>
    <w:rsid w:val="003516CE"/>
    <w:rsid w:val="00360A86"/>
    <w:rsid w:val="00363E05"/>
    <w:rsid w:val="00364B8E"/>
    <w:rsid w:val="003670DC"/>
    <w:rsid w:val="00374F78"/>
    <w:rsid w:val="0037559A"/>
    <w:rsid w:val="00375E03"/>
    <w:rsid w:val="00380C2B"/>
    <w:rsid w:val="00381971"/>
    <w:rsid w:val="00381AFC"/>
    <w:rsid w:val="00383C61"/>
    <w:rsid w:val="003845FD"/>
    <w:rsid w:val="003936E3"/>
    <w:rsid w:val="003A25AA"/>
    <w:rsid w:val="003A2D15"/>
    <w:rsid w:val="003A41FA"/>
    <w:rsid w:val="003A5C94"/>
    <w:rsid w:val="003B13DE"/>
    <w:rsid w:val="003C1E4A"/>
    <w:rsid w:val="003C5034"/>
    <w:rsid w:val="003C6166"/>
    <w:rsid w:val="003C7186"/>
    <w:rsid w:val="003C7DEE"/>
    <w:rsid w:val="003D17A4"/>
    <w:rsid w:val="003D2EF1"/>
    <w:rsid w:val="003D7B3E"/>
    <w:rsid w:val="003E2EB7"/>
    <w:rsid w:val="003E336F"/>
    <w:rsid w:val="003F0292"/>
    <w:rsid w:val="003F31A3"/>
    <w:rsid w:val="003F3747"/>
    <w:rsid w:val="003F43A2"/>
    <w:rsid w:val="003F46AD"/>
    <w:rsid w:val="003F6275"/>
    <w:rsid w:val="0040050E"/>
    <w:rsid w:val="00401249"/>
    <w:rsid w:val="00401491"/>
    <w:rsid w:val="00401D02"/>
    <w:rsid w:val="00410A3D"/>
    <w:rsid w:val="0041155C"/>
    <w:rsid w:val="00412856"/>
    <w:rsid w:val="00414FD4"/>
    <w:rsid w:val="004160F8"/>
    <w:rsid w:val="00417B32"/>
    <w:rsid w:val="00417B82"/>
    <w:rsid w:val="004261F0"/>
    <w:rsid w:val="00432868"/>
    <w:rsid w:val="00436206"/>
    <w:rsid w:val="004438FC"/>
    <w:rsid w:val="00446796"/>
    <w:rsid w:val="00453A67"/>
    <w:rsid w:val="004552F6"/>
    <w:rsid w:val="00460041"/>
    <w:rsid w:val="00460955"/>
    <w:rsid w:val="00467312"/>
    <w:rsid w:val="00470EEA"/>
    <w:rsid w:val="00472DBF"/>
    <w:rsid w:val="00474CE0"/>
    <w:rsid w:val="00474E32"/>
    <w:rsid w:val="00480AD1"/>
    <w:rsid w:val="00484285"/>
    <w:rsid w:val="004903E5"/>
    <w:rsid w:val="004919BB"/>
    <w:rsid w:val="004975CC"/>
    <w:rsid w:val="004A7431"/>
    <w:rsid w:val="004B01B3"/>
    <w:rsid w:val="004B01CE"/>
    <w:rsid w:val="004B0975"/>
    <w:rsid w:val="004B1581"/>
    <w:rsid w:val="004B5A61"/>
    <w:rsid w:val="004B5DA3"/>
    <w:rsid w:val="004B6A98"/>
    <w:rsid w:val="004C1C8B"/>
    <w:rsid w:val="004D427B"/>
    <w:rsid w:val="004E0227"/>
    <w:rsid w:val="004E248F"/>
    <w:rsid w:val="004E2BF4"/>
    <w:rsid w:val="004E537D"/>
    <w:rsid w:val="004F24C5"/>
    <w:rsid w:val="004F28D0"/>
    <w:rsid w:val="004F53E7"/>
    <w:rsid w:val="004F6048"/>
    <w:rsid w:val="004F60DD"/>
    <w:rsid w:val="004F6EB6"/>
    <w:rsid w:val="005009CA"/>
    <w:rsid w:val="00500FA4"/>
    <w:rsid w:val="00504120"/>
    <w:rsid w:val="00506028"/>
    <w:rsid w:val="00510FB4"/>
    <w:rsid w:val="0051123B"/>
    <w:rsid w:val="00512BE0"/>
    <w:rsid w:val="005144ED"/>
    <w:rsid w:val="00515836"/>
    <w:rsid w:val="00515B7E"/>
    <w:rsid w:val="0051680B"/>
    <w:rsid w:val="0052658C"/>
    <w:rsid w:val="00530B00"/>
    <w:rsid w:val="00531E0C"/>
    <w:rsid w:val="00531F5E"/>
    <w:rsid w:val="00533912"/>
    <w:rsid w:val="00537049"/>
    <w:rsid w:val="0053739E"/>
    <w:rsid w:val="00540F01"/>
    <w:rsid w:val="005457D9"/>
    <w:rsid w:val="0055511E"/>
    <w:rsid w:val="005565DB"/>
    <w:rsid w:val="00556CCA"/>
    <w:rsid w:val="00556CFB"/>
    <w:rsid w:val="00562E48"/>
    <w:rsid w:val="00564C10"/>
    <w:rsid w:val="00572514"/>
    <w:rsid w:val="005726B1"/>
    <w:rsid w:val="00573B82"/>
    <w:rsid w:val="005760F5"/>
    <w:rsid w:val="00577397"/>
    <w:rsid w:val="0058541D"/>
    <w:rsid w:val="0058703B"/>
    <w:rsid w:val="00592BBC"/>
    <w:rsid w:val="00594EE4"/>
    <w:rsid w:val="005953C9"/>
    <w:rsid w:val="005965FB"/>
    <w:rsid w:val="005A02AD"/>
    <w:rsid w:val="005A65EB"/>
    <w:rsid w:val="005B06CD"/>
    <w:rsid w:val="005B0909"/>
    <w:rsid w:val="005B18D0"/>
    <w:rsid w:val="005B1ED9"/>
    <w:rsid w:val="005B7666"/>
    <w:rsid w:val="005C07B7"/>
    <w:rsid w:val="005C4B03"/>
    <w:rsid w:val="005E49FA"/>
    <w:rsid w:val="005E75F0"/>
    <w:rsid w:val="005E7B0B"/>
    <w:rsid w:val="005F0BF4"/>
    <w:rsid w:val="005F18A4"/>
    <w:rsid w:val="005F3E0A"/>
    <w:rsid w:val="005F61C7"/>
    <w:rsid w:val="005F74EC"/>
    <w:rsid w:val="006035A1"/>
    <w:rsid w:val="006279BD"/>
    <w:rsid w:val="00632C09"/>
    <w:rsid w:val="00634089"/>
    <w:rsid w:val="00636D6F"/>
    <w:rsid w:val="0064335A"/>
    <w:rsid w:val="0065058F"/>
    <w:rsid w:val="00651942"/>
    <w:rsid w:val="00654B2E"/>
    <w:rsid w:val="006603DE"/>
    <w:rsid w:val="00662409"/>
    <w:rsid w:val="006635AC"/>
    <w:rsid w:val="00663793"/>
    <w:rsid w:val="006659B7"/>
    <w:rsid w:val="006672CE"/>
    <w:rsid w:val="00675AC3"/>
    <w:rsid w:val="0068479E"/>
    <w:rsid w:val="00695E3B"/>
    <w:rsid w:val="0069610F"/>
    <w:rsid w:val="006A088C"/>
    <w:rsid w:val="006A0AD7"/>
    <w:rsid w:val="006A1934"/>
    <w:rsid w:val="006A25A9"/>
    <w:rsid w:val="006A29E1"/>
    <w:rsid w:val="006A4675"/>
    <w:rsid w:val="006A76C7"/>
    <w:rsid w:val="006B23B1"/>
    <w:rsid w:val="006B3B67"/>
    <w:rsid w:val="006B652A"/>
    <w:rsid w:val="006B6A15"/>
    <w:rsid w:val="006B72E2"/>
    <w:rsid w:val="006B75FA"/>
    <w:rsid w:val="006C3561"/>
    <w:rsid w:val="006C4143"/>
    <w:rsid w:val="006C7780"/>
    <w:rsid w:val="006D0458"/>
    <w:rsid w:val="006D04D9"/>
    <w:rsid w:val="006D162F"/>
    <w:rsid w:val="006D1ACD"/>
    <w:rsid w:val="006D578C"/>
    <w:rsid w:val="006E02C5"/>
    <w:rsid w:val="006E4A77"/>
    <w:rsid w:val="006E4ACA"/>
    <w:rsid w:val="006E659E"/>
    <w:rsid w:val="006E6D22"/>
    <w:rsid w:val="006F4D83"/>
    <w:rsid w:val="006F5393"/>
    <w:rsid w:val="006F5ECD"/>
    <w:rsid w:val="007025F7"/>
    <w:rsid w:val="00704591"/>
    <w:rsid w:val="00706A83"/>
    <w:rsid w:val="0071093C"/>
    <w:rsid w:val="0071180F"/>
    <w:rsid w:val="007125FD"/>
    <w:rsid w:val="00716471"/>
    <w:rsid w:val="0071778D"/>
    <w:rsid w:val="00732CEF"/>
    <w:rsid w:val="007345F4"/>
    <w:rsid w:val="00741229"/>
    <w:rsid w:val="0074221F"/>
    <w:rsid w:val="00750919"/>
    <w:rsid w:val="00764D6D"/>
    <w:rsid w:val="00765B8C"/>
    <w:rsid w:val="007705C5"/>
    <w:rsid w:val="0077293F"/>
    <w:rsid w:val="00772D4E"/>
    <w:rsid w:val="00775AC3"/>
    <w:rsid w:val="00780FDA"/>
    <w:rsid w:val="00784256"/>
    <w:rsid w:val="00784D09"/>
    <w:rsid w:val="007852A9"/>
    <w:rsid w:val="00785A6D"/>
    <w:rsid w:val="007872E2"/>
    <w:rsid w:val="00790B01"/>
    <w:rsid w:val="0079171E"/>
    <w:rsid w:val="00792ADA"/>
    <w:rsid w:val="007A10DE"/>
    <w:rsid w:val="007A27A7"/>
    <w:rsid w:val="007B0C2E"/>
    <w:rsid w:val="007B11D3"/>
    <w:rsid w:val="007B11F5"/>
    <w:rsid w:val="007B2B89"/>
    <w:rsid w:val="007B3C34"/>
    <w:rsid w:val="007B429F"/>
    <w:rsid w:val="007C4685"/>
    <w:rsid w:val="007C7F72"/>
    <w:rsid w:val="007D1BCE"/>
    <w:rsid w:val="007D3490"/>
    <w:rsid w:val="007D6F1B"/>
    <w:rsid w:val="007E0248"/>
    <w:rsid w:val="007E0C0E"/>
    <w:rsid w:val="007E25E2"/>
    <w:rsid w:val="007E5C86"/>
    <w:rsid w:val="007F58AF"/>
    <w:rsid w:val="007F6718"/>
    <w:rsid w:val="00801B79"/>
    <w:rsid w:val="008077FD"/>
    <w:rsid w:val="008100CA"/>
    <w:rsid w:val="008106B3"/>
    <w:rsid w:val="008117EC"/>
    <w:rsid w:val="00817ED7"/>
    <w:rsid w:val="008223E7"/>
    <w:rsid w:val="00825985"/>
    <w:rsid w:val="008312F4"/>
    <w:rsid w:val="00836731"/>
    <w:rsid w:val="00844B6C"/>
    <w:rsid w:val="008542EE"/>
    <w:rsid w:val="00855098"/>
    <w:rsid w:val="00865290"/>
    <w:rsid w:val="00871B27"/>
    <w:rsid w:val="008874B8"/>
    <w:rsid w:val="008910AC"/>
    <w:rsid w:val="00897C40"/>
    <w:rsid w:val="008A1C25"/>
    <w:rsid w:val="008B2A90"/>
    <w:rsid w:val="008B2DC9"/>
    <w:rsid w:val="008B5F8A"/>
    <w:rsid w:val="008C4303"/>
    <w:rsid w:val="008C59D6"/>
    <w:rsid w:val="008D0387"/>
    <w:rsid w:val="008D1527"/>
    <w:rsid w:val="008D17F0"/>
    <w:rsid w:val="008D469A"/>
    <w:rsid w:val="008D4936"/>
    <w:rsid w:val="008E5AC6"/>
    <w:rsid w:val="008F1BD2"/>
    <w:rsid w:val="008F2F1D"/>
    <w:rsid w:val="008F4B5F"/>
    <w:rsid w:val="00901446"/>
    <w:rsid w:val="00902DFB"/>
    <w:rsid w:val="0090595F"/>
    <w:rsid w:val="00911574"/>
    <w:rsid w:val="00915BF8"/>
    <w:rsid w:val="00920430"/>
    <w:rsid w:val="00921FCA"/>
    <w:rsid w:val="00922B03"/>
    <w:rsid w:val="0092303B"/>
    <w:rsid w:val="00923FF3"/>
    <w:rsid w:val="00927A74"/>
    <w:rsid w:val="0093054C"/>
    <w:rsid w:val="00930785"/>
    <w:rsid w:val="009312B0"/>
    <w:rsid w:val="00933C83"/>
    <w:rsid w:val="00934C9F"/>
    <w:rsid w:val="009368C9"/>
    <w:rsid w:val="009401BC"/>
    <w:rsid w:val="00942095"/>
    <w:rsid w:val="00947375"/>
    <w:rsid w:val="00947A54"/>
    <w:rsid w:val="00947B4E"/>
    <w:rsid w:val="00950CAA"/>
    <w:rsid w:val="00951CF4"/>
    <w:rsid w:val="00951E2F"/>
    <w:rsid w:val="009551F5"/>
    <w:rsid w:val="00960867"/>
    <w:rsid w:val="00960C28"/>
    <w:rsid w:val="00961D30"/>
    <w:rsid w:val="00963FD9"/>
    <w:rsid w:val="00965733"/>
    <w:rsid w:val="00972833"/>
    <w:rsid w:val="009746E2"/>
    <w:rsid w:val="00982899"/>
    <w:rsid w:val="009906AE"/>
    <w:rsid w:val="00991F7E"/>
    <w:rsid w:val="00992354"/>
    <w:rsid w:val="009A0714"/>
    <w:rsid w:val="009B0C4A"/>
    <w:rsid w:val="009B0D9C"/>
    <w:rsid w:val="009B222A"/>
    <w:rsid w:val="009B38DB"/>
    <w:rsid w:val="009B42A4"/>
    <w:rsid w:val="009C1782"/>
    <w:rsid w:val="009C3FF8"/>
    <w:rsid w:val="009C58BD"/>
    <w:rsid w:val="009C6D51"/>
    <w:rsid w:val="009D446D"/>
    <w:rsid w:val="009D6683"/>
    <w:rsid w:val="009D7D67"/>
    <w:rsid w:val="009E33E4"/>
    <w:rsid w:val="009E5C7E"/>
    <w:rsid w:val="009E5E2F"/>
    <w:rsid w:val="009E648E"/>
    <w:rsid w:val="009E717D"/>
    <w:rsid w:val="009F03A9"/>
    <w:rsid w:val="009F3D92"/>
    <w:rsid w:val="009F5B00"/>
    <w:rsid w:val="009F7F08"/>
    <w:rsid w:val="00A00CD5"/>
    <w:rsid w:val="00A017CC"/>
    <w:rsid w:val="00A01D61"/>
    <w:rsid w:val="00A03BB0"/>
    <w:rsid w:val="00A10787"/>
    <w:rsid w:val="00A14376"/>
    <w:rsid w:val="00A17339"/>
    <w:rsid w:val="00A23EE4"/>
    <w:rsid w:val="00A3117D"/>
    <w:rsid w:val="00A3256C"/>
    <w:rsid w:val="00A32A37"/>
    <w:rsid w:val="00A41447"/>
    <w:rsid w:val="00A430F1"/>
    <w:rsid w:val="00A46A23"/>
    <w:rsid w:val="00A46FF3"/>
    <w:rsid w:val="00A472CD"/>
    <w:rsid w:val="00A50C3B"/>
    <w:rsid w:val="00A51375"/>
    <w:rsid w:val="00A53038"/>
    <w:rsid w:val="00A570C6"/>
    <w:rsid w:val="00A61334"/>
    <w:rsid w:val="00A66335"/>
    <w:rsid w:val="00A746CA"/>
    <w:rsid w:val="00A81E81"/>
    <w:rsid w:val="00A82FC6"/>
    <w:rsid w:val="00A87231"/>
    <w:rsid w:val="00A87CF9"/>
    <w:rsid w:val="00A92763"/>
    <w:rsid w:val="00A92DD1"/>
    <w:rsid w:val="00A9333F"/>
    <w:rsid w:val="00A96172"/>
    <w:rsid w:val="00AA3A89"/>
    <w:rsid w:val="00AA60EE"/>
    <w:rsid w:val="00AB2F38"/>
    <w:rsid w:val="00AB4D5F"/>
    <w:rsid w:val="00AB50D6"/>
    <w:rsid w:val="00AC7C36"/>
    <w:rsid w:val="00AD08D0"/>
    <w:rsid w:val="00AD15ED"/>
    <w:rsid w:val="00AD35A8"/>
    <w:rsid w:val="00AE174B"/>
    <w:rsid w:val="00AE3754"/>
    <w:rsid w:val="00AE4B43"/>
    <w:rsid w:val="00AE53DE"/>
    <w:rsid w:val="00AF1518"/>
    <w:rsid w:val="00AF55A0"/>
    <w:rsid w:val="00AF76F7"/>
    <w:rsid w:val="00B0712A"/>
    <w:rsid w:val="00B12F32"/>
    <w:rsid w:val="00B22343"/>
    <w:rsid w:val="00B22F7E"/>
    <w:rsid w:val="00B23DAE"/>
    <w:rsid w:val="00B252D4"/>
    <w:rsid w:val="00B25F90"/>
    <w:rsid w:val="00B2704A"/>
    <w:rsid w:val="00B279B8"/>
    <w:rsid w:val="00B308A9"/>
    <w:rsid w:val="00B31172"/>
    <w:rsid w:val="00B31972"/>
    <w:rsid w:val="00B338A8"/>
    <w:rsid w:val="00B33C64"/>
    <w:rsid w:val="00B365E7"/>
    <w:rsid w:val="00B37AD6"/>
    <w:rsid w:val="00B41113"/>
    <w:rsid w:val="00B41176"/>
    <w:rsid w:val="00B43F70"/>
    <w:rsid w:val="00B44AF1"/>
    <w:rsid w:val="00B46677"/>
    <w:rsid w:val="00B466C7"/>
    <w:rsid w:val="00B52557"/>
    <w:rsid w:val="00B56EAA"/>
    <w:rsid w:val="00B621A7"/>
    <w:rsid w:val="00B624B5"/>
    <w:rsid w:val="00B644C0"/>
    <w:rsid w:val="00B71CE8"/>
    <w:rsid w:val="00B80FA6"/>
    <w:rsid w:val="00B8668C"/>
    <w:rsid w:val="00B87DDA"/>
    <w:rsid w:val="00B920F0"/>
    <w:rsid w:val="00B97A11"/>
    <w:rsid w:val="00BA1EC6"/>
    <w:rsid w:val="00BA47B0"/>
    <w:rsid w:val="00BA7298"/>
    <w:rsid w:val="00BA78E6"/>
    <w:rsid w:val="00BB0C03"/>
    <w:rsid w:val="00BB3AF6"/>
    <w:rsid w:val="00BB511D"/>
    <w:rsid w:val="00BB724A"/>
    <w:rsid w:val="00BC20FD"/>
    <w:rsid w:val="00BC4D4A"/>
    <w:rsid w:val="00BD062F"/>
    <w:rsid w:val="00BD2138"/>
    <w:rsid w:val="00BE1773"/>
    <w:rsid w:val="00BE2AF7"/>
    <w:rsid w:val="00BE7D05"/>
    <w:rsid w:val="00C00694"/>
    <w:rsid w:val="00C02B56"/>
    <w:rsid w:val="00C04473"/>
    <w:rsid w:val="00C0489F"/>
    <w:rsid w:val="00C07252"/>
    <w:rsid w:val="00C16429"/>
    <w:rsid w:val="00C16A8C"/>
    <w:rsid w:val="00C1742F"/>
    <w:rsid w:val="00C22910"/>
    <w:rsid w:val="00C27064"/>
    <w:rsid w:val="00C370CC"/>
    <w:rsid w:val="00C40792"/>
    <w:rsid w:val="00C4429E"/>
    <w:rsid w:val="00C45542"/>
    <w:rsid w:val="00C45F3C"/>
    <w:rsid w:val="00C46F25"/>
    <w:rsid w:val="00C52F58"/>
    <w:rsid w:val="00C6118F"/>
    <w:rsid w:val="00C66480"/>
    <w:rsid w:val="00C771CD"/>
    <w:rsid w:val="00C843AF"/>
    <w:rsid w:val="00C90B5F"/>
    <w:rsid w:val="00CA240E"/>
    <w:rsid w:val="00CA2582"/>
    <w:rsid w:val="00CA591C"/>
    <w:rsid w:val="00CA7B68"/>
    <w:rsid w:val="00CB680F"/>
    <w:rsid w:val="00CB71EE"/>
    <w:rsid w:val="00CC01B4"/>
    <w:rsid w:val="00CC13DD"/>
    <w:rsid w:val="00CC3073"/>
    <w:rsid w:val="00CC46FD"/>
    <w:rsid w:val="00CD241E"/>
    <w:rsid w:val="00CD6E35"/>
    <w:rsid w:val="00CE2C15"/>
    <w:rsid w:val="00CE51F8"/>
    <w:rsid w:val="00CE6627"/>
    <w:rsid w:val="00CF097C"/>
    <w:rsid w:val="00CF7D66"/>
    <w:rsid w:val="00D04E35"/>
    <w:rsid w:val="00D05725"/>
    <w:rsid w:val="00D1247D"/>
    <w:rsid w:val="00D12C79"/>
    <w:rsid w:val="00D12D9D"/>
    <w:rsid w:val="00D174E9"/>
    <w:rsid w:val="00D20494"/>
    <w:rsid w:val="00D2226F"/>
    <w:rsid w:val="00D23889"/>
    <w:rsid w:val="00D2610E"/>
    <w:rsid w:val="00D33221"/>
    <w:rsid w:val="00D339C0"/>
    <w:rsid w:val="00D35D3B"/>
    <w:rsid w:val="00D435F3"/>
    <w:rsid w:val="00D450B8"/>
    <w:rsid w:val="00D47F0E"/>
    <w:rsid w:val="00D51AFE"/>
    <w:rsid w:val="00D619D7"/>
    <w:rsid w:val="00D62FF6"/>
    <w:rsid w:val="00D63358"/>
    <w:rsid w:val="00D70D78"/>
    <w:rsid w:val="00D738B9"/>
    <w:rsid w:val="00D756E8"/>
    <w:rsid w:val="00D76CEB"/>
    <w:rsid w:val="00D77402"/>
    <w:rsid w:val="00D811B0"/>
    <w:rsid w:val="00D81DA1"/>
    <w:rsid w:val="00D836AA"/>
    <w:rsid w:val="00D868A8"/>
    <w:rsid w:val="00D874DD"/>
    <w:rsid w:val="00D907A7"/>
    <w:rsid w:val="00D90943"/>
    <w:rsid w:val="00D94544"/>
    <w:rsid w:val="00D95012"/>
    <w:rsid w:val="00D9540B"/>
    <w:rsid w:val="00DA01FC"/>
    <w:rsid w:val="00DA1BE4"/>
    <w:rsid w:val="00DA5210"/>
    <w:rsid w:val="00DA57C4"/>
    <w:rsid w:val="00DA7D79"/>
    <w:rsid w:val="00DB0DE3"/>
    <w:rsid w:val="00DB2717"/>
    <w:rsid w:val="00DB7603"/>
    <w:rsid w:val="00DC3119"/>
    <w:rsid w:val="00DC3BA5"/>
    <w:rsid w:val="00DC6F59"/>
    <w:rsid w:val="00DC75BD"/>
    <w:rsid w:val="00DD1811"/>
    <w:rsid w:val="00DD209E"/>
    <w:rsid w:val="00DD5F54"/>
    <w:rsid w:val="00DD695A"/>
    <w:rsid w:val="00DE439D"/>
    <w:rsid w:val="00DE7538"/>
    <w:rsid w:val="00DF1EA4"/>
    <w:rsid w:val="00DF368D"/>
    <w:rsid w:val="00DF46A3"/>
    <w:rsid w:val="00E0132C"/>
    <w:rsid w:val="00E01479"/>
    <w:rsid w:val="00E040B1"/>
    <w:rsid w:val="00E07AB7"/>
    <w:rsid w:val="00E11CD5"/>
    <w:rsid w:val="00E160BB"/>
    <w:rsid w:val="00E20BD4"/>
    <w:rsid w:val="00E221B1"/>
    <w:rsid w:val="00E243A5"/>
    <w:rsid w:val="00E24C72"/>
    <w:rsid w:val="00E253FC"/>
    <w:rsid w:val="00E30136"/>
    <w:rsid w:val="00E30EC3"/>
    <w:rsid w:val="00E34E3A"/>
    <w:rsid w:val="00E4108D"/>
    <w:rsid w:val="00E52B07"/>
    <w:rsid w:val="00E601B8"/>
    <w:rsid w:val="00E658C2"/>
    <w:rsid w:val="00E65FE8"/>
    <w:rsid w:val="00E66309"/>
    <w:rsid w:val="00E67ACF"/>
    <w:rsid w:val="00E7440B"/>
    <w:rsid w:val="00E760F7"/>
    <w:rsid w:val="00E769E9"/>
    <w:rsid w:val="00E804DB"/>
    <w:rsid w:val="00E825A0"/>
    <w:rsid w:val="00E82757"/>
    <w:rsid w:val="00E83CCB"/>
    <w:rsid w:val="00E8743C"/>
    <w:rsid w:val="00E94918"/>
    <w:rsid w:val="00E96F20"/>
    <w:rsid w:val="00EA3065"/>
    <w:rsid w:val="00EA353E"/>
    <w:rsid w:val="00EA3D8C"/>
    <w:rsid w:val="00EA496C"/>
    <w:rsid w:val="00EA5163"/>
    <w:rsid w:val="00EB443C"/>
    <w:rsid w:val="00EB61C9"/>
    <w:rsid w:val="00EB6CB4"/>
    <w:rsid w:val="00EC23D7"/>
    <w:rsid w:val="00EC47E0"/>
    <w:rsid w:val="00EC4B40"/>
    <w:rsid w:val="00EC5EB5"/>
    <w:rsid w:val="00ED0FA6"/>
    <w:rsid w:val="00ED314C"/>
    <w:rsid w:val="00ED4276"/>
    <w:rsid w:val="00EE0916"/>
    <w:rsid w:val="00EE1099"/>
    <w:rsid w:val="00EE3BB7"/>
    <w:rsid w:val="00EF0967"/>
    <w:rsid w:val="00EF0BB1"/>
    <w:rsid w:val="00EF3337"/>
    <w:rsid w:val="00EF3981"/>
    <w:rsid w:val="00EF67B5"/>
    <w:rsid w:val="00F00DC9"/>
    <w:rsid w:val="00F03ECB"/>
    <w:rsid w:val="00F04024"/>
    <w:rsid w:val="00F1029D"/>
    <w:rsid w:val="00F1102C"/>
    <w:rsid w:val="00F1132E"/>
    <w:rsid w:val="00F128B0"/>
    <w:rsid w:val="00F12F83"/>
    <w:rsid w:val="00F15C6A"/>
    <w:rsid w:val="00F17974"/>
    <w:rsid w:val="00F20540"/>
    <w:rsid w:val="00F25613"/>
    <w:rsid w:val="00F31E5C"/>
    <w:rsid w:val="00F33419"/>
    <w:rsid w:val="00F33D0B"/>
    <w:rsid w:val="00F37FAA"/>
    <w:rsid w:val="00F42AF5"/>
    <w:rsid w:val="00F44DFA"/>
    <w:rsid w:val="00F52707"/>
    <w:rsid w:val="00F539E2"/>
    <w:rsid w:val="00F53D18"/>
    <w:rsid w:val="00F57071"/>
    <w:rsid w:val="00F624C0"/>
    <w:rsid w:val="00F64981"/>
    <w:rsid w:val="00F6755A"/>
    <w:rsid w:val="00F70021"/>
    <w:rsid w:val="00F733E7"/>
    <w:rsid w:val="00F7501F"/>
    <w:rsid w:val="00F831EF"/>
    <w:rsid w:val="00F84C97"/>
    <w:rsid w:val="00F9008C"/>
    <w:rsid w:val="00F900B3"/>
    <w:rsid w:val="00F90272"/>
    <w:rsid w:val="00F92ACA"/>
    <w:rsid w:val="00F93C02"/>
    <w:rsid w:val="00F95574"/>
    <w:rsid w:val="00FA0052"/>
    <w:rsid w:val="00FA1F09"/>
    <w:rsid w:val="00FA26A7"/>
    <w:rsid w:val="00FA2A33"/>
    <w:rsid w:val="00FB020C"/>
    <w:rsid w:val="00FB1823"/>
    <w:rsid w:val="00FB1A02"/>
    <w:rsid w:val="00FB2497"/>
    <w:rsid w:val="00FB6F8E"/>
    <w:rsid w:val="00FC232D"/>
    <w:rsid w:val="00FC46A7"/>
    <w:rsid w:val="00FC6DE9"/>
    <w:rsid w:val="00FD5C73"/>
    <w:rsid w:val="00FD6B33"/>
    <w:rsid w:val="00FD7483"/>
    <w:rsid w:val="00FD76A0"/>
    <w:rsid w:val="00FE193A"/>
    <w:rsid w:val="00FF3ADB"/>
    <w:rsid w:val="00FF3E58"/>
    <w:rsid w:val="00FF5779"/>
    <w:rsid w:val="00FF7C35"/>
    <w:rsid w:val="33C3307F"/>
    <w:rsid w:val="3671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30E38"/>
  <w15:chartTrackingRefBased/>
  <w15:docId w15:val="{04E89AA2-A5B8-4493-9743-715E144F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397"/>
    <w:rPr>
      <w:sz w:val="24"/>
      <w:szCs w:val="24"/>
    </w:rPr>
  </w:style>
  <w:style w:type="paragraph" w:styleId="Heading1">
    <w:name w:val="heading 1"/>
    <w:basedOn w:val="Normal"/>
    <w:qFormat/>
    <w:rsid w:val="002110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71E"/>
    <w:rPr>
      <w:rFonts w:ascii="Tahoma" w:hAnsi="Tahoma" w:cs="Tahoma"/>
      <w:sz w:val="16"/>
      <w:szCs w:val="16"/>
    </w:rPr>
  </w:style>
  <w:style w:type="table" w:styleId="TableGrid">
    <w:name w:val="Table Grid"/>
    <w:basedOn w:val="TableNormal"/>
    <w:rsid w:val="0099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42095"/>
    <w:rPr>
      <w:sz w:val="16"/>
      <w:szCs w:val="16"/>
    </w:rPr>
  </w:style>
  <w:style w:type="paragraph" w:styleId="CommentText">
    <w:name w:val="annotation text"/>
    <w:basedOn w:val="Normal"/>
    <w:link w:val="CommentTextChar"/>
    <w:rsid w:val="00942095"/>
    <w:rPr>
      <w:sz w:val="20"/>
      <w:szCs w:val="20"/>
    </w:rPr>
  </w:style>
  <w:style w:type="character" w:customStyle="1" w:styleId="CommentTextChar">
    <w:name w:val="Comment Text Char"/>
    <w:basedOn w:val="DefaultParagraphFont"/>
    <w:link w:val="CommentText"/>
    <w:rsid w:val="00942095"/>
  </w:style>
  <w:style w:type="paragraph" w:styleId="CommentSubject">
    <w:name w:val="annotation subject"/>
    <w:basedOn w:val="CommentText"/>
    <w:next w:val="CommentText"/>
    <w:link w:val="CommentSubjectChar"/>
    <w:rsid w:val="003C7186"/>
    <w:rPr>
      <w:b/>
      <w:bCs/>
    </w:rPr>
  </w:style>
  <w:style w:type="character" w:customStyle="1" w:styleId="CommentSubjectChar">
    <w:name w:val="Comment Subject Char"/>
    <w:link w:val="CommentSubject"/>
    <w:rsid w:val="003C7186"/>
    <w:rPr>
      <w:b/>
      <w:bCs/>
    </w:rPr>
  </w:style>
  <w:style w:type="paragraph" w:styleId="Header">
    <w:name w:val="header"/>
    <w:basedOn w:val="Normal"/>
    <w:link w:val="HeaderChar"/>
    <w:uiPriority w:val="99"/>
    <w:rsid w:val="005953C9"/>
    <w:pPr>
      <w:tabs>
        <w:tab w:val="center" w:pos="4680"/>
        <w:tab w:val="right" w:pos="9360"/>
      </w:tabs>
    </w:pPr>
  </w:style>
  <w:style w:type="character" w:customStyle="1" w:styleId="HeaderChar">
    <w:name w:val="Header Char"/>
    <w:link w:val="Header"/>
    <w:uiPriority w:val="99"/>
    <w:rsid w:val="005953C9"/>
    <w:rPr>
      <w:sz w:val="24"/>
      <w:szCs w:val="24"/>
    </w:rPr>
  </w:style>
  <w:style w:type="paragraph" w:styleId="Footer">
    <w:name w:val="footer"/>
    <w:basedOn w:val="Normal"/>
    <w:link w:val="FooterChar"/>
    <w:uiPriority w:val="99"/>
    <w:rsid w:val="005953C9"/>
    <w:pPr>
      <w:tabs>
        <w:tab w:val="center" w:pos="4680"/>
        <w:tab w:val="right" w:pos="9360"/>
      </w:tabs>
    </w:pPr>
  </w:style>
  <w:style w:type="character" w:customStyle="1" w:styleId="FooterChar">
    <w:name w:val="Footer Char"/>
    <w:link w:val="Footer"/>
    <w:uiPriority w:val="99"/>
    <w:rsid w:val="005953C9"/>
    <w:rPr>
      <w:sz w:val="24"/>
      <w:szCs w:val="24"/>
    </w:rPr>
  </w:style>
  <w:style w:type="paragraph" w:styleId="Revision">
    <w:name w:val="Revision"/>
    <w:hidden/>
    <w:uiPriority w:val="99"/>
    <w:semiHidden/>
    <w:rsid w:val="00E221B1"/>
    <w:rPr>
      <w:sz w:val="24"/>
      <w:szCs w:val="24"/>
    </w:rPr>
  </w:style>
  <w:style w:type="character" w:styleId="Hyperlink">
    <w:name w:val="Hyperlink"/>
    <w:basedOn w:val="DefaultParagraphFont"/>
    <w:rsid w:val="00577397"/>
    <w:rPr>
      <w:color w:val="0563C1" w:themeColor="hyperlink"/>
      <w:u w:val="single"/>
    </w:rPr>
  </w:style>
  <w:style w:type="character" w:styleId="UnresolvedMention">
    <w:name w:val="Unresolved Mention"/>
    <w:basedOn w:val="DefaultParagraphFont"/>
    <w:uiPriority w:val="99"/>
    <w:semiHidden/>
    <w:unhideWhenUsed/>
    <w:rsid w:val="00577397"/>
    <w:rPr>
      <w:color w:val="605E5C"/>
      <w:shd w:val="clear" w:color="auto" w:fill="E1DFDD"/>
    </w:rPr>
  </w:style>
  <w:style w:type="paragraph" w:styleId="ListParagraph">
    <w:name w:val="List Paragraph"/>
    <w:basedOn w:val="Normal"/>
    <w:uiPriority w:val="34"/>
    <w:qFormat/>
    <w:rsid w:val="00510FB4"/>
    <w:pPr>
      <w:ind w:left="720"/>
      <w:contextualSpacing/>
    </w:pPr>
  </w:style>
  <w:style w:type="character" w:styleId="FollowedHyperlink">
    <w:name w:val="FollowedHyperlink"/>
    <w:basedOn w:val="DefaultParagraphFont"/>
    <w:rsid w:val="00D1247D"/>
    <w:rPr>
      <w:color w:val="954F72" w:themeColor="followedHyperlink"/>
      <w:u w:val="single"/>
    </w:rPr>
  </w:style>
  <w:style w:type="character" w:customStyle="1" w:styleId="cf01">
    <w:name w:val="cf01"/>
    <w:basedOn w:val="DefaultParagraphFont"/>
    <w:rsid w:val="002A7FC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84486">
      <w:bodyDiv w:val="1"/>
      <w:marLeft w:val="0"/>
      <w:marRight w:val="0"/>
      <w:marTop w:val="0"/>
      <w:marBottom w:val="0"/>
      <w:divBdr>
        <w:top w:val="none" w:sz="0" w:space="0" w:color="auto"/>
        <w:left w:val="none" w:sz="0" w:space="0" w:color="auto"/>
        <w:bottom w:val="none" w:sz="0" w:space="0" w:color="auto"/>
        <w:right w:val="none" w:sz="0" w:space="0" w:color="auto"/>
      </w:divBdr>
    </w:div>
    <w:div w:id="726687083">
      <w:bodyDiv w:val="1"/>
      <w:marLeft w:val="0"/>
      <w:marRight w:val="0"/>
      <w:marTop w:val="0"/>
      <w:marBottom w:val="0"/>
      <w:divBdr>
        <w:top w:val="none" w:sz="0" w:space="0" w:color="auto"/>
        <w:left w:val="none" w:sz="0" w:space="0" w:color="auto"/>
        <w:bottom w:val="none" w:sz="0" w:space="0" w:color="auto"/>
        <w:right w:val="none" w:sz="0" w:space="0" w:color="auto"/>
      </w:divBdr>
    </w:div>
    <w:div w:id="874733537">
      <w:bodyDiv w:val="1"/>
      <w:marLeft w:val="0"/>
      <w:marRight w:val="0"/>
      <w:marTop w:val="0"/>
      <w:marBottom w:val="0"/>
      <w:divBdr>
        <w:top w:val="none" w:sz="0" w:space="0" w:color="auto"/>
        <w:left w:val="none" w:sz="0" w:space="0" w:color="auto"/>
        <w:bottom w:val="none" w:sz="0" w:space="0" w:color="auto"/>
        <w:right w:val="none" w:sz="0" w:space="0" w:color="auto"/>
      </w:divBdr>
    </w:div>
    <w:div w:id="943852242">
      <w:bodyDiv w:val="1"/>
      <w:marLeft w:val="0"/>
      <w:marRight w:val="0"/>
      <w:marTop w:val="0"/>
      <w:marBottom w:val="0"/>
      <w:divBdr>
        <w:top w:val="none" w:sz="0" w:space="0" w:color="auto"/>
        <w:left w:val="none" w:sz="0" w:space="0" w:color="auto"/>
        <w:bottom w:val="none" w:sz="0" w:space="0" w:color="auto"/>
        <w:right w:val="none" w:sz="0" w:space="0" w:color="auto"/>
      </w:divBdr>
    </w:div>
    <w:div w:id="1387683165">
      <w:bodyDiv w:val="1"/>
      <w:marLeft w:val="0"/>
      <w:marRight w:val="0"/>
      <w:marTop w:val="0"/>
      <w:marBottom w:val="0"/>
      <w:divBdr>
        <w:top w:val="none" w:sz="0" w:space="0" w:color="auto"/>
        <w:left w:val="none" w:sz="0" w:space="0" w:color="auto"/>
        <w:bottom w:val="none" w:sz="0" w:space="0" w:color="auto"/>
        <w:right w:val="none" w:sz="0" w:space="0" w:color="auto"/>
      </w:divBdr>
    </w:div>
    <w:div w:id="1392339070">
      <w:bodyDiv w:val="1"/>
      <w:marLeft w:val="0"/>
      <w:marRight w:val="0"/>
      <w:marTop w:val="0"/>
      <w:marBottom w:val="0"/>
      <w:divBdr>
        <w:top w:val="none" w:sz="0" w:space="0" w:color="auto"/>
        <w:left w:val="none" w:sz="0" w:space="0" w:color="auto"/>
        <w:bottom w:val="none" w:sz="0" w:space="0" w:color="auto"/>
        <w:right w:val="none" w:sz="0" w:space="0" w:color="auto"/>
      </w:divBdr>
    </w:div>
    <w:div w:id="1429345340">
      <w:bodyDiv w:val="1"/>
      <w:marLeft w:val="0"/>
      <w:marRight w:val="0"/>
      <w:marTop w:val="0"/>
      <w:marBottom w:val="0"/>
      <w:divBdr>
        <w:top w:val="none" w:sz="0" w:space="0" w:color="auto"/>
        <w:left w:val="none" w:sz="0" w:space="0" w:color="auto"/>
        <w:bottom w:val="none" w:sz="0" w:space="0" w:color="auto"/>
        <w:right w:val="none" w:sz="0" w:space="0" w:color="auto"/>
      </w:divBdr>
    </w:div>
    <w:div w:id="1851986161">
      <w:bodyDiv w:val="1"/>
      <w:marLeft w:val="0"/>
      <w:marRight w:val="0"/>
      <w:marTop w:val="0"/>
      <w:marBottom w:val="0"/>
      <w:divBdr>
        <w:top w:val="none" w:sz="0" w:space="0" w:color="auto"/>
        <w:left w:val="none" w:sz="0" w:space="0" w:color="auto"/>
        <w:bottom w:val="none" w:sz="0" w:space="0" w:color="auto"/>
        <w:right w:val="none" w:sz="0" w:space="0" w:color="auto"/>
      </w:divBdr>
    </w:div>
    <w:div w:id="19914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rgethiv.org/cqii/cqii-quality-award-progr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5GRTBM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770a27-72eb-4bf9-a5bb-5bfe92e4fae0">
      <Terms xmlns="http://schemas.microsoft.com/office/infopath/2007/PartnerControls"/>
    </lcf76f155ced4ddcb4097134ff3c332f>
    <TaxCatchAll xmlns="744fc02e-2c05-446f-beee-5e46cc4a14b7" xsi:nil="true"/>
    <Record xmlns="ee770a27-72eb-4bf9-a5bb-5bfe92e4fae0">261</Recor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84BB8EC490D649827DB6B3C6FC104C" ma:contentTypeVersion="13" ma:contentTypeDescription="Create a new document." ma:contentTypeScope="" ma:versionID="0b87761d70a5043745edd5e7c81804a2">
  <xsd:schema xmlns:xsd="http://www.w3.org/2001/XMLSchema" xmlns:xs="http://www.w3.org/2001/XMLSchema" xmlns:p="http://schemas.microsoft.com/office/2006/metadata/properties" xmlns:ns2="ee770a27-72eb-4bf9-a5bb-5bfe92e4fae0" xmlns:ns3="744fc02e-2c05-446f-beee-5e46cc4a14b7" xmlns:ns4="c71486f8-5eed-4db0-b63d-7b8098263e78" targetNamespace="http://schemas.microsoft.com/office/2006/metadata/properties" ma:root="true" ma:fieldsID="8851bc08f02be3771be0fec0a3c63fdd" ns2:_="" ns3:_="" ns4:_="">
    <xsd:import namespace="ee770a27-72eb-4bf9-a5bb-5bfe92e4fae0"/>
    <xsd:import namespace="744fc02e-2c05-446f-beee-5e46cc4a14b7"/>
    <xsd:import namespace="c71486f8-5eed-4db0-b63d-7b8098263e78"/>
    <xsd:element name="properties">
      <xsd:complexType>
        <xsd:sequence>
          <xsd:element name="documentManagement">
            <xsd:complexType>
              <xsd:all>
                <xsd:element ref="ns2:Record" minOccurs="0"/>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70a27-72eb-4bf9-a5bb-5bfe92e4fae0" elementFormDefault="qualified">
    <xsd:import namespace="http://schemas.microsoft.com/office/2006/documentManagement/types"/>
    <xsd:import namespace="http://schemas.microsoft.com/office/infopath/2007/PartnerControls"/>
    <xsd:element name="Record" ma:index="8" nillable="true" ma:displayName="Record" ma:decimals="0" ma:format="Dropdown" ma:internalName="Record" ma:percentage="FALSE">
      <xsd:simpleType>
        <xsd:restriction base="dms:Number"/>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fc02e-2c05-446f-beee-5e46cc4a14b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30c0168-f9ca-48df-8443-ac112544ca57}" ma:internalName="TaxCatchAll" ma:showField="CatchAllData" ma:web="744fc02e-2c05-446f-beee-5e46cc4a14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486f8-5eed-4db0-b63d-7b8098263e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BF009-4B96-463A-8F8B-8C3D5DFCD201}">
  <ds:schemaRefs>
    <ds:schemaRef ds:uri="http://schemas.microsoft.com/sharepoint/v3/contenttype/forms"/>
  </ds:schemaRefs>
</ds:datastoreItem>
</file>

<file path=customXml/itemProps2.xml><?xml version="1.0" encoding="utf-8"?>
<ds:datastoreItem xmlns:ds="http://schemas.openxmlformats.org/officeDocument/2006/customXml" ds:itemID="{3075DD81-84E2-41D4-A626-47A323D76EFE}">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ee770a27-72eb-4bf9-a5bb-5bfe92e4fae0"/>
    <ds:schemaRef ds:uri="c71486f8-5eed-4db0-b63d-7b8098263e78"/>
    <ds:schemaRef ds:uri="http://schemas.openxmlformats.org/package/2006/metadata/core-properties"/>
    <ds:schemaRef ds:uri="744fc02e-2c05-446f-beee-5e46cc4a14b7"/>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FFFA1330-06AA-4B71-99D8-093E6D49F445}">
  <ds:schemaRefs>
    <ds:schemaRef ds:uri="http://schemas.openxmlformats.org/officeDocument/2006/bibliography"/>
  </ds:schemaRefs>
</ds:datastoreItem>
</file>

<file path=customXml/itemProps4.xml><?xml version="1.0" encoding="utf-8"?>
<ds:datastoreItem xmlns:ds="http://schemas.openxmlformats.org/officeDocument/2006/customXml" ds:itemID="{288AF162-39CD-41B2-A82C-04CB594D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70a27-72eb-4bf9-a5bb-5bfe92e4fae0"/>
    <ds:schemaRef ds:uri="744fc02e-2c05-446f-beee-5e46cc4a14b7"/>
    <ds:schemaRef ds:uri="c71486f8-5eed-4db0-b63d-7b8098263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NQC award nomination forms are posted into Project Space</vt:lpstr>
    </vt:vector>
  </TitlesOfParts>
  <Company>NYS Dept of Health</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NQC award nomination forms are posted into Project Space</dc:title>
  <dc:subject/>
  <dc:creator>Kevin Garrett</dc:creator>
  <cp:keywords/>
  <cp:lastModifiedBy>Mayer, Andrea (HEALTH)</cp:lastModifiedBy>
  <cp:revision>5</cp:revision>
  <dcterms:created xsi:type="dcterms:W3CDTF">2024-03-25T19:54:00Z</dcterms:created>
  <dcterms:modified xsi:type="dcterms:W3CDTF">2024-03-26T15:34:00Z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0x0101003484BB8EC490D649827DB6B3C6FC104C</vt:lpwstr>
  </property>
  <property fmtid="{D5CDD505-2E9C-101B-9397-08002B2CF9AE}" pid="3" name="MediaServiceImageTags">
    <vt:lpwstr/>
  </property>
</Properties>
</file>