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6613" w14:textId="77777777" w:rsidR="001D2F6F" w:rsidRPr="00D16929" w:rsidRDefault="002313E0" w:rsidP="00D16929">
      <w:pPr>
        <w:rPr>
          <w:rFonts w:asciiTheme="minorHAnsi" w:hAnsiTheme="minorHAnsi"/>
          <w:color w:val="00000A"/>
        </w:rPr>
      </w:pPr>
      <w:bookmarkStart w:id="0" w:name="_GoBack"/>
      <w:bookmarkEnd w:id="0"/>
      <w:r w:rsidRPr="00D16929">
        <w:rPr>
          <w:rFonts w:asciiTheme="minorHAnsi" w:eastAsia="Trebuchet MS" w:hAnsiTheme="minorHAnsi" w:cs="Trebuchet MS"/>
          <w:color w:val="00000A"/>
        </w:rPr>
        <w:t>Is this a measure (or updated version of a measure previously submitted to NQF and given an NQF#?</w:t>
      </w:r>
    </w:p>
    <w:p w14:paraId="27016614" w14:textId="77777777" w:rsidR="001D2F6F" w:rsidRPr="00D16929" w:rsidRDefault="001D2F6F" w:rsidP="00D16929">
      <w:pPr>
        <w:rPr>
          <w:rFonts w:asciiTheme="minorHAnsi" w:hAnsiTheme="minorHAnsi"/>
          <w:color w:val="00000A"/>
        </w:rPr>
      </w:pPr>
    </w:p>
    <w:p w14:paraId="27016615" w14:textId="7985DAB2" w:rsidR="001D2F6F" w:rsidRPr="00D16929" w:rsidRDefault="002313E0" w:rsidP="00D16929">
      <w:pPr>
        <w:rPr>
          <w:rFonts w:asciiTheme="minorHAnsi" w:hAnsiTheme="minorHAnsi"/>
        </w:rPr>
      </w:pPr>
      <w:r w:rsidRPr="002C065A">
        <w:rPr>
          <w:rFonts w:asciiTheme="minorHAnsi" w:hAnsiTheme="minorHAnsi"/>
          <w:noProof/>
          <w:lang w:eastAsia="en-US" w:bidi="ar-SA"/>
        </w:rPr>
        <w:drawing>
          <wp:inline distT="0" distB="0" distL="0" distR="0" wp14:anchorId="27016921" wp14:editId="27016922">
            <wp:extent cx="142240" cy="142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
                    <a:stretch>
                      <a:fillRect/>
                    </a:stretch>
                  </pic:blipFill>
                  <pic:spPr bwMode="auto">
                    <a:xfrm>
                      <a:off x="0" y="0"/>
                      <a:ext cx="142240" cy="142240"/>
                    </a:xfrm>
                    <a:prstGeom prst="rect">
                      <a:avLst/>
                    </a:prstGeom>
                  </pic:spPr>
                </pic:pic>
              </a:graphicData>
            </a:graphic>
          </wp:inline>
        </w:drawing>
      </w:r>
      <w:r w:rsidRPr="002C065A">
        <w:rPr>
          <w:rFonts w:asciiTheme="minorHAnsi" w:eastAsia="Trebuchet MS" w:hAnsiTheme="minorHAnsi" w:cs="Trebuchet MS"/>
        </w:rPr>
        <w:t xml:space="preserve"> Yes</w:t>
      </w:r>
      <w:r w:rsidR="00D16929" w:rsidRPr="002C065A">
        <w:rPr>
          <w:rFonts w:asciiTheme="minorHAnsi" w:eastAsia="Trebuchet MS" w:hAnsiTheme="minorHAnsi" w:cs="Trebuchet MS"/>
        </w:rPr>
        <w:t xml:space="preserve"> NQF 2082 </w:t>
      </w:r>
      <w:r w:rsidR="00D16929" w:rsidRPr="002C065A">
        <w:rPr>
          <w:rFonts w:asciiTheme="minorHAnsi" w:hAnsiTheme="minorHAnsi" w:cs="Arial Narrow"/>
          <w:lang w:bidi="ar-SA"/>
        </w:rPr>
        <w:t>HIV viral load suppression</w:t>
      </w:r>
    </w:p>
    <w:p w14:paraId="27016616" w14:textId="77777777" w:rsidR="001D2F6F" w:rsidRPr="00D16929" w:rsidRDefault="001D2F6F" w:rsidP="00D16929">
      <w:pPr>
        <w:rPr>
          <w:rFonts w:asciiTheme="minorHAnsi" w:hAnsiTheme="minorHAnsi"/>
          <w:color w:val="00000A"/>
        </w:rPr>
      </w:pPr>
    </w:p>
    <w:p w14:paraId="2701661C" w14:textId="77777777" w:rsidR="001D2F6F" w:rsidRPr="00D16929" w:rsidRDefault="002313E0" w:rsidP="00D16929">
      <w:pPr>
        <w:ind w:right="680"/>
        <w:rPr>
          <w:rFonts w:asciiTheme="minorHAnsi" w:hAnsiTheme="minorHAnsi"/>
          <w:color w:val="00000A"/>
        </w:rPr>
      </w:pPr>
      <w:r w:rsidRPr="00D16929">
        <w:rPr>
          <w:rFonts w:asciiTheme="minorHAnsi" w:eastAsia="Trebuchet MS" w:hAnsiTheme="minorHAnsi" w:cs="Trebuchet MS"/>
          <w:color w:val="00000A"/>
        </w:rPr>
        <w:t>Several conditions must be met before proposed measures may be considered and evaluated for suitability as voluntary consensus standards. If any of the conditions are not met, the measure will not be accepted for consideration.</w:t>
      </w:r>
    </w:p>
    <w:p w14:paraId="27016624" w14:textId="77777777" w:rsidR="001D2F6F" w:rsidRPr="00D16929" w:rsidRDefault="002313E0" w:rsidP="00D16929">
      <w:pPr>
        <w:jc w:val="both"/>
        <w:rPr>
          <w:rFonts w:asciiTheme="minorHAnsi" w:eastAsia="Trebuchet MS" w:hAnsiTheme="minorHAnsi" w:cs="Trebuchet MS"/>
          <w:color w:val="00000A"/>
        </w:rPr>
      </w:pPr>
      <w:r w:rsidRPr="00D16929">
        <w:rPr>
          <w:rFonts w:asciiTheme="minorHAnsi" w:eastAsia="Trebuchet MS" w:hAnsiTheme="minorHAnsi" w:cs="Trebuchet MS"/>
          <w:color w:val="00000A"/>
        </w:rPr>
        <w:t>Do you agree to these conditions?</w:t>
      </w:r>
    </w:p>
    <w:p w14:paraId="27016625" w14:textId="77777777" w:rsidR="001D2F6F" w:rsidRPr="00D16929" w:rsidRDefault="001D2F6F" w:rsidP="00D16929">
      <w:pPr>
        <w:rPr>
          <w:rFonts w:asciiTheme="minorHAnsi" w:eastAsia="Trebuchet MS" w:hAnsiTheme="minorHAnsi" w:cs="Trebuchet MS"/>
          <w:color w:val="00000A"/>
        </w:rPr>
      </w:pPr>
    </w:p>
    <w:p w14:paraId="27016626" w14:textId="0F880B8E" w:rsidR="001D2F6F" w:rsidRPr="00D16929" w:rsidRDefault="002C065A" w:rsidP="00D16929">
      <w:pPr>
        <w:jc w:val="both"/>
        <w:rPr>
          <w:rFonts w:asciiTheme="minorHAnsi" w:eastAsia="Trebuchet MS" w:hAnsiTheme="minorHAnsi" w:cs="Trebuchet MS"/>
          <w:color w:val="00000A"/>
        </w:rPr>
      </w:pPr>
      <w:r w:rsidRPr="002C065A">
        <w:rPr>
          <w:rFonts w:asciiTheme="minorHAnsi" w:hAnsiTheme="minorHAnsi"/>
          <w:noProof/>
          <w:lang w:eastAsia="en-US" w:bidi="ar-SA"/>
        </w:rPr>
        <w:t>X</w:t>
      </w:r>
      <w:r w:rsidR="002313E0" w:rsidRPr="002C065A">
        <w:rPr>
          <w:rFonts w:asciiTheme="minorHAnsi" w:eastAsia="Trebuchet MS" w:hAnsiTheme="minorHAnsi" w:cs="Trebuchet MS"/>
          <w:color w:val="00000A"/>
        </w:rPr>
        <w:t xml:space="preserve"> I have read and accept the conditions as specified above </w:t>
      </w:r>
      <w:r w:rsidR="002313E0" w:rsidRPr="002C065A">
        <w:rPr>
          <w:rFonts w:asciiTheme="minorHAnsi" w:eastAsia="Trebuchet MS" w:hAnsiTheme="minorHAnsi" w:cs="Trebuchet MS"/>
          <w:color w:val="FF0000"/>
        </w:rPr>
        <w:t>*</w:t>
      </w:r>
    </w:p>
    <w:p w14:paraId="27016627" w14:textId="644AAD51" w:rsidR="001D2F6F" w:rsidRDefault="001D2F6F" w:rsidP="00D16929">
      <w:pPr>
        <w:rPr>
          <w:rFonts w:asciiTheme="minorHAnsi" w:hAnsiTheme="minorHAnsi"/>
        </w:rPr>
      </w:pPr>
    </w:p>
    <w:p w14:paraId="27016639" w14:textId="77777777" w:rsidR="001D2F6F" w:rsidRPr="00D16929" w:rsidRDefault="002313E0" w:rsidP="00D16929">
      <w:pPr>
        <w:rPr>
          <w:rFonts w:asciiTheme="minorHAnsi" w:hAnsiTheme="minorHAnsi"/>
          <w:color w:val="00000A"/>
        </w:rPr>
      </w:pPr>
      <w:bookmarkStart w:id="1" w:name="page3"/>
      <w:bookmarkEnd w:id="1"/>
      <w:r w:rsidRPr="00D16929">
        <w:rPr>
          <w:rFonts w:asciiTheme="minorHAnsi" w:eastAsia="Trebuchet MS" w:hAnsiTheme="minorHAnsi" w:cs="Trebuchet MS"/>
          <w:color w:val="00000A"/>
        </w:rPr>
        <w:t>Descriptive Information</w:t>
      </w:r>
    </w:p>
    <w:p w14:paraId="2701663A" w14:textId="77777777" w:rsidR="001D2F6F" w:rsidRPr="00D16929" w:rsidRDefault="001D2F6F" w:rsidP="00D16929">
      <w:pPr>
        <w:rPr>
          <w:rFonts w:asciiTheme="minorHAnsi" w:hAnsiTheme="minorHAnsi"/>
          <w:color w:val="00000A"/>
        </w:rPr>
      </w:pPr>
    </w:p>
    <w:p w14:paraId="2701663D" w14:textId="62E749CA" w:rsidR="001D2F6F" w:rsidRPr="00D16929" w:rsidRDefault="002313E0" w:rsidP="00D16929">
      <w:pPr>
        <w:ind w:right="160"/>
        <w:rPr>
          <w:rFonts w:asciiTheme="minorHAnsi" w:hAnsiTheme="minorHAnsi"/>
          <w:color w:val="00000A"/>
        </w:rPr>
      </w:pPr>
      <w:r w:rsidRPr="00D16929">
        <w:rPr>
          <w:rFonts w:asciiTheme="minorHAnsi" w:eastAsia="Trebuchet MS" w:hAnsiTheme="minorHAnsi" w:cs="Trebuchet MS"/>
          <w:color w:val="00000A"/>
        </w:rPr>
        <w:t xml:space="preserve">De.1. Measure Type </w:t>
      </w:r>
      <w:r w:rsidR="00D16929" w:rsidRPr="002C065A">
        <w:rPr>
          <w:rFonts w:asciiTheme="minorHAnsi" w:eastAsia="Trebuchet MS" w:hAnsiTheme="minorHAnsi" w:cs="Trebuchet MS"/>
          <w:color w:val="00000A"/>
        </w:rPr>
        <w:t xml:space="preserve">health </w:t>
      </w:r>
      <w:r w:rsidR="00D16929" w:rsidRPr="002C065A">
        <w:rPr>
          <w:rFonts w:asciiTheme="minorHAnsi" w:eastAsia="Trebuchet MS" w:hAnsiTheme="minorHAnsi" w:cs="Trebuchet MS"/>
          <w:iCs/>
          <w:color w:val="00000A"/>
        </w:rPr>
        <w:t>outcome</w:t>
      </w:r>
    </w:p>
    <w:p w14:paraId="2701663E" w14:textId="77777777" w:rsidR="001D2F6F" w:rsidRPr="00D16929" w:rsidRDefault="001D2F6F" w:rsidP="00D16929">
      <w:pPr>
        <w:rPr>
          <w:rFonts w:asciiTheme="minorHAnsi" w:hAnsiTheme="minorHAnsi"/>
          <w:color w:val="00000A"/>
        </w:rPr>
      </w:pPr>
    </w:p>
    <w:p w14:paraId="27016641" w14:textId="19A14D9C" w:rsidR="001D2F6F" w:rsidRPr="00D16929" w:rsidRDefault="00D82AB0" w:rsidP="00D16929">
      <w:pPr>
        <w:ind w:right="420"/>
        <w:rPr>
          <w:rStyle w:val="InternetLink"/>
          <w:rFonts w:asciiTheme="minorHAnsi" w:eastAsia="Trebuchet MS" w:hAnsiTheme="minorHAnsi" w:cs="Trebuchet MS"/>
          <w:color w:val="0066CC"/>
        </w:rPr>
      </w:pPr>
      <w:hyperlink r:id="rId11">
        <w:r w:rsidR="002313E0" w:rsidRPr="00D16929">
          <w:rPr>
            <w:rStyle w:val="InternetLink"/>
            <w:rFonts w:asciiTheme="minorHAnsi" w:eastAsia="Trebuchet MS" w:hAnsiTheme="minorHAnsi" w:cs="Trebuchet MS"/>
            <w:color w:val="00000A"/>
            <w:u w:val="none"/>
          </w:rPr>
          <w:t xml:space="preserve">De.2. Measure Title </w:t>
        </w:r>
        <w:r w:rsidR="002313E0" w:rsidRPr="00D16929">
          <w:rPr>
            <w:rStyle w:val="InternetLink"/>
            <w:rFonts w:asciiTheme="minorHAnsi" w:eastAsia="Trebuchet MS" w:hAnsiTheme="minorHAnsi" w:cs="Trebuchet MS"/>
            <w:i/>
            <w:iCs/>
            <w:color w:val="00000A"/>
            <w:u w:val="none"/>
          </w:rPr>
          <w:t xml:space="preserve">‐ </w:t>
        </w:r>
        <w:r w:rsidR="002C065A">
          <w:rPr>
            <w:rFonts w:asciiTheme="minorHAnsi" w:hAnsiTheme="minorHAnsi" w:cs="Arial Narrow"/>
            <w:lang w:bidi="ar-SA"/>
          </w:rPr>
          <w:t xml:space="preserve">HIV viral </w:t>
        </w:r>
        <w:r w:rsidR="00D16929" w:rsidRPr="002C065A">
          <w:rPr>
            <w:rFonts w:asciiTheme="minorHAnsi" w:hAnsiTheme="minorHAnsi" w:cs="Arial Narrow"/>
            <w:lang w:bidi="ar-SA"/>
          </w:rPr>
          <w:t>suppression</w:t>
        </w:r>
      </w:hyperlink>
    </w:p>
    <w:p w14:paraId="5C7CE08D" w14:textId="77777777" w:rsidR="00D16929" w:rsidRPr="00D16929" w:rsidRDefault="00D16929" w:rsidP="00D16929">
      <w:pPr>
        <w:ind w:right="420"/>
        <w:rPr>
          <w:rFonts w:asciiTheme="minorHAnsi" w:hAnsiTheme="minorHAnsi"/>
          <w:color w:val="00000A"/>
        </w:rPr>
      </w:pPr>
    </w:p>
    <w:p w14:paraId="27016642" w14:textId="77777777" w:rsidR="001D2F6F" w:rsidRPr="00D16929" w:rsidRDefault="002313E0" w:rsidP="00D16929">
      <w:pPr>
        <w:ind w:right="80"/>
        <w:rPr>
          <w:rFonts w:asciiTheme="minorHAnsi" w:hAnsiTheme="minorHAnsi"/>
          <w:color w:val="00000A"/>
        </w:rPr>
      </w:pPr>
      <w:r w:rsidRPr="00D16929">
        <w:rPr>
          <w:rFonts w:asciiTheme="minorHAnsi" w:eastAsia="Trebuchet MS" w:hAnsiTheme="minorHAnsi" w:cs="Trebuchet MS"/>
          <w:color w:val="00000A"/>
        </w:rPr>
        <w:t>De.3. Brief description of measure (</w:t>
      </w:r>
      <w:r w:rsidRPr="00D16929">
        <w:rPr>
          <w:rFonts w:asciiTheme="minorHAnsi" w:eastAsia="Trebuchet MS" w:hAnsiTheme="minorHAnsi" w:cs="Trebuchet MS"/>
          <w:i/>
          <w:iCs/>
          <w:color w:val="00000A"/>
        </w:rPr>
        <w:t>including type of score, measure focus, target population, timeframe, e.g.,</w:t>
      </w:r>
      <w:r w:rsidRPr="00D16929">
        <w:rPr>
          <w:rFonts w:asciiTheme="minorHAnsi" w:eastAsia="Trebuchet MS" w:hAnsiTheme="minorHAnsi" w:cs="Trebuchet MS"/>
          <w:color w:val="00000A"/>
        </w:rPr>
        <w:t xml:space="preserve"> </w:t>
      </w:r>
      <w:r w:rsidRPr="00D16929">
        <w:rPr>
          <w:rFonts w:asciiTheme="minorHAnsi" w:eastAsia="Trebuchet MS" w:hAnsiTheme="minorHAnsi" w:cs="Trebuchet MS"/>
          <w:i/>
          <w:iCs/>
          <w:color w:val="00000A"/>
        </w:rPr>
        <w:t>Percentage of adult patients aged 18‐75 years receiving one or more HbA1c tests per year</w:t>
      </w:r>
      <w:r w:rsidRPr="00D16929">
        <w:rPr>
          <w:rFonts w:asciiTheme="minorHAnsi" w:eastAsia="Trebuchet MS" w:hAnsiTheme="minorHAnsi" w:cs="Trebuchet MS"/>
          <w:color w:val="00000A"/>
        </w:rPr>
        <w:t>)</w:t>
      </w:r>
    </w:p>
    <w:p w14:paraId="7B6D736C" w14:textId="77777777" w:rsidR="002C065A" w:rsidRDefault="002C065A" w:rsidP="00D16929">
      <w:pPr>
        <w:autoSpaceDE w:val="0"/>
        <w:autoSpaceDN w:val="0"/>
        <w:adjustRightInd w:val="0"/>
        <w:rPr>
          <w:rFonts w:asciiTheme="minorHAnsi" w:hAnsiTheme="minorHAnsi" w:cs="Arial Narrow"/>
          <w:highlight w:val="yellow"/>
          <w:lang w:bidi="ar-SA"/>
        </w:rPr>
      </w:pPr>
    </w:p>
    <w:p w14:paraId="27016643" w14:textId="5C2B1264" w:rsidR="001D2F6F" w:rsidRPr="00D16929" w:rsidRDefault="00D16929" w:rsidP="00D16929">
      <w:pPr>
        <w:autoSpaceDE w:val="0"/>
        <w:autoSpaceDN w:val="0"/>
        <w:adjustRightInd w:val="0"/>
        <w:rPr>
          <w:rFonts w:asciiTheme="minorHAnsi" w:hAnsiTheme="minorHAnsi"/>
        </w:rPr>
      </w:pPr>
      <w:r w:rsidRPr="002C065A">
        <w:rPr>
          <w:rFonts w:asciiTheme="minorHAnsi" w:hAnsiTheme="minorHAnsi" w:cs="Arial Narrow"/>
          <w:lang w:bidi="ar-SA"/>
        </w:rPr>
        <w:t>Percentage of patients, regardless of age, with a diagnosis of HIV with a HIV viral load less than 200 copies/mL at last HIV viral load test during the measurement year</w:t>
      </w:r>
    </w:p>
    <w:p w14:paraId="27016644" w14:textId="77777777" w:rsidR="001D2F6F" w:rsidRPr="00D16929" w:rsidRDefault="001D2F6F" w:rsidP="00D16929">
      <w:pPr>
        <w:rPr>
          <w:rFonts w:asciiTheme="minorHAnsi" w:hAnsiTheme="minorHAnsi"/>
          <w:color w:val="00000A"/>
        </w:rPr>
      </w:pPr>
    </w:p>
    <w:p w14:paraId="27016645" w14:textId="3FBDCDA6" w:rsidR="001D2F6F" w:rsidRPr="00D16929" w:rsidRDefault="002313E0" w:rsidP="00D16929">
      <w:pPr>
        <w:ind w:right="1140"/>
        <w:rPr>
          <w:rFonts w:asciiTheme="minorHAnsi" w:hAnsiTheme="minorHAnsi"/>
          <w:color w:val="00000A"/>
        </w:rPr>
      </w:pPr>
      <w:r w:rsidRPr="00D16929">
        <w:rPr>
          <w:rFonts w:asciiTheme="minorHAnsi" w:eastAsia="Trebuchet MS" w:hAnsiTheme="minorHAnsi" w:cs="Trebuchet MS"/>
          <w:color w:val="00000A"/>
        </w:rPr>
        <w:t xml:space="preserve">De.4. </w:t>
      </w:r>
      <w:r w:rsidRPr="00D16929">
        <w:rPr>
          <w:rFonts w:asciiTheme="minorHAnsi" w:eastAsia="Trebuchet MS" w:hAnsiTheme="minorHAnsi" w:cs="Trebuchet MS"/>
          <w:color w:val="00000A"/>
          <w:u w:val="single" w:color="00000A"/>
        </w:rPr>
        <w:t>IF PAIRED/GROUPED</w:t>
      </w:r>
      <w:r w:rsidRPr="00D16929">
        <w:rPr>
          <w:rFonts w:asciiTheme="minorHAnsi" w:eastAsia="Trebuchet MS" w:hAnsiTheme="minorHAnsi" w:cs="Trebuchet MS"/>
          <w:color w:val="00000A"/>
        </w:rPr>
        <w:t>, what is the reason this measure must be reported with other measures to appropriately interpret results?</w:t>
      </w:r>
      <w:r w:rsidR="00D16929" w:rsidRPr="00D16929">
        <w:rPr>
          <w:rFonts w:asciiTheme="minorHAnsi" w:eastAsia="Trebuchet MS" w:hAnsiTheme="minorHAnsi" w:cs="Trebuchet MS"/>
          <w:color w:val="00000A"/>
        </w:rPr>
        <w:t xml:space="preserve"> </w:t>
      </w:r>
      <w:r w:rsidR="00D16929" w:rsidRPr="002C065A">
        <w:rPr>
          <w:rFonts w:asciiTheme="minorHAnsi" w:eastAsia="Trebuchet MS" w:hAnsiTheme="minorHAnsi" w:cs="Trebuchet MS"/>
          <w:color w:val="00000A"/>
        </w:rPr>
        <w:t>N/A</w:t>
      </w:r>
    </w:p>
    <w:p w14:paraId="27016648" w14:textId="77777777" w:rsidR="001D2F6F" w:rsidRPr="00D16929" w:rsidRDefault="001D2F6F" w:rsidP="00D16929">
      <w:pPr>
        <w:rPr>
          <w:rFonts w:asciiTheme="minorHAnsi" w:hAnsiTheme="minorHAnsi"/>
          <w:color w:val="00000A"/>
        </w:rPr>
      </w:pPr>
    </w:p>
    <w:p w14:paraId="4A7A1B9C" w14:textId="77777777" w:rsidR="002C065A" w:rsidRDefault="002313E0" w:rsidP="00D16929">
      <w:pPr>
        <w:rPr>
          <w:rFonts w:asciiTheme="minorHAnsi" w:eastAsia="Trebuchet MS" w:hAnsiTheme="minorHAnsi" w:cs="Trebuchet MS"/>
          <w:color w:val="00000A"/>
        </w:rPr>
      </w:pPr>
      <w:r w:rsidRPr="00D16929">
        <w:rPr>
          <w:rFonts w:asciiTheme="minorHAnsi" w:eastAsia="Trebuchet MS" w:hAnsiTheme="minorHAnsi" w:cs="Trebuchet MS"/>
          <w:color w:val="00000A"/>
        </w:rPr>
        <w:t xml:space="preserve">S.1. Measure‐specific Web Page </w:t>
      </w:r>
    </w:p>
    <w:p w14:paraId="064E6A49" w14:textId="30F1E20F" w:rsidR="00D16929" w:rsidRPr="00D16929" w:rsidRDefault="00D16929" w:rsidP="00D16929">
      <w:pPr>
        <w:rPr>
          <w:rFonts w:asciiTheme="minorHAnsi" w:hAnsiTheme="minorHAnsi"/>
          <w:color w:val="00000A"/>
        </w:rPr>
      </w:pPr>
      <w:r w:rsidRPr="002C065A">
        <w:rPr>
          <w:rFonts w:asciiTheme="minorHAnsi" w:hAnsiTheme="minorHAnsi"/>
          <w:color w:val="00000A"/>
        </w:rPr>
        <w:t>Information about the measure can be found at Health Resources and Services Administration Ryan White and Global HIV/AIDS Programs website http://hab.hrsa.gov/clinical-quality-management/performance-measure-portfolio</w:t>
      </w:r>
    </w:p>
    <w:p w14:paraId="2701664B" w14:textId="1ECBAA3B" w:rsidR="001D2F6F" w:rsidRPr="00D16929" w:rsidRDefault="001D2F6F" w:rsidP="00D16929">
      <w:pPr>
        <w:rPr>
          <w:rFonts w:asciiTheme="minorHAnsi" w:hAnsiTheme="minorHAnsi"/>
          <w:color w:val="00000A"/>
        </w:rPr>
      </w:pPr>
    </w:p>
    <w:p w14:paraId="1EEFBE87" w14:textId="77777777" w:rsidR="002C065A" w:rsidRDefault="002313E0" w:rsidP="00D16929">
      <w:pPr>
        <w:ind w:right="100"/>
        <w:jc w:val="both"/>
        <w:rPr>
          <w:rFonts w:asciiTheme="minorHAnsi" w:eastAsia="Trebuchet MS" w:hAnsiTheme="minorHAnsi" w:cs="Trebuchet MS"/>
          <w:color w:val="00000A"/>
        </w:rPr>
      </w:pPr>
      <w:r w:rsidRPr="00D16929">
        <w:rPr>
          <w:rFonts w:asciiTheme="minorHAnsi" w:eastAsia="Trebuchet MS" w:hAnsiTheme="minorHAnsi" w:cs="Trebuchet MS"/>
          <w:color w:val="00000A"/>
        </w:rPr>
        <w:t xml:space="preserve">S.2a. </w:t>
      </w:r>
      <w:r w:rsidRPr="00D16929">
        <w:rPr>
          <w:rFonts w:asciiTheme="minorHAnsi" w:eastAsia="Trebuchet MS" w:hAnsiTheme="minorHAnsi" w:cs="Trebuchet MS"/>
          <w:color w:val="00000A"/>
          <w:u w:val="single" w:color="00000A"/>
        </w:rPr>
        <w:t>If this is an eMeasure</w:t>
      </w:r>
      <w:r w:rsidRPr="00D16929">
        <w:rPr>
          <w:rFonts w:asciiTheme="minorHAnsi" w:eastAsia="Trebuchet MS" w:hAnsiTheme="minorHAnsi" w:cs="Trebuchet MS"/>
          <w:color w:val="00000A"/>
        </w:rPr>
        <w:t xml:space="preserve">, </w:t>
      </w:r>
    </w:p>
    <w:p w14:paraId="68711B82" w14:textId="77777777" w:rsidR="002C065A" w:rsidRDefault="002C065A" w:rsidP="00D16929">
      <w:pPr>
        <w:ind w:right="100"/>
        <w:jc w:val="both"/>
        <w:rPr>
          <w:rFonts w:asciiTheme="minorHAnsi" w:eastAsia="Trebuchet MS" w:hAnsiTheme="minorHAnsi" w:cs="Trebuchet MS"/>
          <w:color w:val="00000A"/>
        </w:rPr>
      </w:pPr>
    </w:p>
    <w:p w14:paraId="2701664E" w14:textId="6E6D0BF8" w:rsidR="00D16929" w:rsidRPr="00D16929" w:rsidRDefault="00D16929" w:rsidP="00D16929">
      <w:pPr>
        <w:ind w:right="100"/>
        <w:jc w:val="both"/>
        <w:rPr>
          <w:rFonts w:asciiTheme="minorHAnsi" w:eastAsia="Trebuchet MS" w:hAnsiTheme="minorHAnsi" w:cs="Trebuchet MS"/>
          <w:color w:val="00000A"/>
        </w:rPr>
      </w:pPr>
      <w:r w:rsidRPr="002C065A">
        <w:rPr>
          <w:rFonts w:asciiTheme="minorHAnsi" w:eastAsia="Trebuchet MS" w:hAnsiTheme="minorHAnsi" w:cs="Trebuchet MS"/>
          <w:color w:val="00000A"/>
        </w:rPr>
        <w:t>We will submit HIV viral suppression as both a chart abstracted measure and an e-measure.  This form is for the chart abstracted measure.</w:t>
      </w:r>
      <w:r w:rsidRPr="00D16929">
        <w:rPr>
          <w:rFonts w:asciiTheme="minorHAnsi" w:eastAsia="Trebuchet MS" w:hAnsiTheme="minorHAnsi" w:cs="Trebuchet MS"/>
          <w:color w:val="00000A"/>
        </w:rPr>
        <w:t xml:space="preserve">  </w:t>
      </w:r>
    </w:p>
    <w:p w14:paraId="27016651" w14:textId="77777777" w:rsidR="001D2F6F" w:rsidRPr="00D16929" w:rsidRDefault="001D2F6F" w:rsidP="00D16929">
      <w:pPr>
        <w:rPr>
          <w:rFonts w:asciiTheme="minorHAnsi" w:hAnsiTheme="minorHAnsi"/>
          <w:color w:val="00000A"/>
        </w:rPr>
      </w:pPr>
    </w:p>
    <w:p w14:paraId="27016652" w14:textId="77777777" w:rsidR="001D2F6F" w:rsidRPr="00D16929" w:rsidRDefault="002313E0" w:rsidP="00D16929">
      <w:pPr>
        <w:ind w:right="20"/>
        <w:rPr>
          <w:rFonts w:asciiTheme="minorHAnsi" w:hAnsiTheme="minorHAnsi"/>
          <w:color w:val="00000A"/>
        </w:rPr>
      </w:pPr>
      <w:r w:rsidRPr="00D16929">
        <w:rPr>
          <w:rFonts w:asciiTheme="minorHAnsi" w:eastAsia="Trebuchet MS" w:hAnsiTheme="minorHAnsi" w:cs="Trebuchet MS"/>
          <w:color w:val="00000A"/>
        </w:rPr>
        <w:t xml:space="preserve">S.2b. Data Dictionary, Code Table, or Value Sets </w:t>
      </w:r>
      <w:r w:rsidRPr="00D16929">
        <w:rPr>
          <w:rFonts w:asciiTheme="minorHAnsi" w:eastAsia="Trebuchet MS" w:hAnsiTheme="minorHAnsi" w:cs="Trebuchet MS"/>
          <w:i/>
          <w:iCs/>
          <w:color w:val="00000A"/>
        </w:rPr>
        <w:t>(and risk model codes and coefficients when applicable) must</w:t>
      </w:r>
      <w:r w:rsidRPr="00D16929">
        <w:rPr>
          <w:rFonts w:asciiTheme="minorHAnsi" w:eastAsia="Trebuchet MS" w:hAnsiTheme="minorHAnsi" w:cs="Trebuchet MS"/>
          <w:color w:val="00000A"/>
        </w:rPr>
        <w:t xml:space="preserve"> </w:t>
      </w:r>
      <w:r w:rsidRPr="00D16929">
        <w:rPr>
          <w:rFonts w:asciiTheme="minorHAnsi" w:eastAsia="Trebuchet MS" w:hAnsiTheme="minorHAnsi" w:cs="Trebuchet MS"/>
          <w:i/>
          <w:iCs/>
          <w:color w:val="00000A"/>
        </w:rPr>
        <w:t>be attached. (Excel or csv file in the suggested format preferred ‐ if not, contact staff. Provide descriptors for any codes. Use one file with multiple worksheets as needed.)</w:t>
      </w:r>
    </w:p>
    <w:p w14:paraId="27016653" w14:textId="77777777" w:rsidR="001D2F6F" w:rsidRPr="00D16929" w:rsidRDefault="001D2F6F" w:rsidP="00D16929">
      <w:pPr>
        <w:rPr>
          <w:rFonts w:asciiTheme="minorHAnsi" w:hAnsiTheme="minorHAnsi"/>
          <w:color w:val="00000A"/>
        </w:rPr>
      </w:pPr>
    </w:p>
    <w:tbl>
      <w:tblPr>
        <w:tblStyle w:val="TableGridLight"/>
        <w:tblW w:w="0" w:type="auto"/>
        <w:jc w:val="center"/>
        <w:tblLayout w:type="fixed"/>
        <w:tblLook w:val="04A0" w:firstRow="1" w:lastRow="0" w:firstColumn="1" w:lastColumn="0" w:noHBand="0" w:noVBand="1"/>
      </w:tblPr>
      <w:tblGrid>
        <w:gridCol w:w="2467"/>
        <w:gridCol w:w="1578"/>
        <w:gridCol w:w="3240"/>
        <w:gridCol w:w="2065"/>
      </w:tblGrid>
      <w:tr w:rsidR="00FE3775" w:rsidRPr="00324534" w14:paraId="2F2E57A2" w14:textId="77777777" w:rsidTr="002C065A">
        <w:trPr>
          <w:trHeight w:val="300"/>
          <w:jc w:val="center"/>
        </w:trPr>
        <w:tc>
          <w:tcPr>
            <w:tcW w:w="2467" w:type="dxa"/>
            <w:noWrap/>
            <w:hideMark/>
          </w:tcPr>
          <w:p w14:paraId="64523392" w14:textId="77777777" w:rsidR="00FE3775" w:rsidRPr="00324534" w:rsidRDefault="00FE3775" w:rsidP="00FE3775">
            <w:pPr>
              <w:jc w:val="center"/>
              <w:rPr>
                <w:rFonts w:ascii="Calibri" w:eastAsia="Times New Roman" w:hAnsi="Calibri" w:cs="Times New Roman"/>
                <w:b/>
                <w:bCs/>
                <w:color w:val="000000"/>
                <w:sz w:val="20"/>
                <w:szCs w:val="20"/>
                <w:lang w:eastAsia="en-US" w:bidi="ar-SA"/>
              </w:rPr>
            </w:pPr>
            <w:r w:rsidRPr="00324534">
              <w:rPr>
                <w:rFonts w:ascii="Calibri" w:eastAsia="Times New Roman" w:hAnsi="Calibri" w:cs="Times New Roman"/>
                <w:b/>
                <w:bCs/>
                <w:color w:val="000000"/>
                <w:sz w:val="20"/>
                <w:szCs w:val="20"/>
                <w:lang w:eastAsia="en-US" w:bidi="ar-SA"/>
              </w:rPr>
              <w:t>Variables Used</w:t>
            </w:r>
          </w:p>
        </w:tc>
        <w:tc>
          <w:tcPr>
            <w:tcW w:w="1578" w:type="dxa"/>
            <w:noWrap/>
            <w:hideMark/>
          </w:tcPr>
          <w:p w14:paraId="4091635F" w14:textId="77777777" w:rsidR="00FE3775" w:rsidRPr="00324534" w:rsidRDefault="00FE3775" w:rsidP="00FE3775">
            <w:pPr>
              <w:jc w:val="center"/>
              <w:rPr>
                <w:rFonts w:ascii="Calibri" w:eastAsia="Times New Roman" w:hAnsi="Calibri" w:cs="Times New Roman"/>
                <w:b/>
                <w:bCs/>
                <w:color w:val="000000"/>
                <w:sz w:val="20"/>
                <w:szCs w:val="20"/>
                <w:lang w:eastAsia="en-US" w:bidi="ar-SA"/>
              </w:rPr>
            </w:pPr>
            <w:r w:rsidRPr="00324534">
              <w:rPr>
                <w:rFonts w:ascii="Calibri" w:eastAsia="Times New Roman" w:hAnsi="Calibri" w:cs="Times New Roman"/>
                <w:b/>
                <w:bCs/>
                <w:color w:val="000000"/>
                <w:sz w:val="20"/>
                <w:szCs w:val="20"/>
                <w:lang w:eastAsia="en-US" w:bidi="ar-SA"/>
              </w:rPr>
              <w:t>Variable Name Created</w:t>
            </w:r>
          </w:p>
        </w:tc>
        <w:tc>
          <w:tcPr>
            <w:tcW w:w="3240" w:type="dxa"/>
            <w:noWrap/>
            <w:hideMark/>
          </w:tcPr>
          <w:p w14:paraId="249E0C9A" w14:textId="77777777" w:rsidR="00FE3775" w:rsidRPr="00324534" w:rsidRDefault="00FE3775" w:rsidP="00FE3775">
            <w:pPr>
              <w:jc w:val="center"/>
              <w:rPr>
                <w:rFonts w:ascii="Calibri" w:eastAsia="Times New Roman" w:hAnsi="Calibri" w:cs="Times New Roman"/>
                <w:b/>
                <w:bCs/>
                <w:color w:val="000000"/>
                <w:sz w:val="20"/>
                <w:szCs w:val="20"/>
                <w:lang w:eastAsia="en-US" w:bidi="ar-SA"/>
              </w:rPr>
            </w:pPr>
            <w:r w:rsidRPr="00324534">
              <w:rPr>
                <w:rFonts w:ascii="Calibri" w:eastAsia="Times New Roman" w:hAnsi="Calibri" w:cs="Times New Roman"/>
                <w:b/>
                <w:bCs/>
                <w:color w:val="000000"/>
                <w:sz w:val="20"/>
                <w:szCs w:val="20"/>
                <w:lang w:eastAsia="en-US" w:bidi="ar-SA"/>
              </w:rPr>
              <w:t>Logic</w:t>
            </w:r>
          </w:p>
        </w:tc>
        <w:tc>
          <w:tcPr>
            <w:tcW w:w="2065" w:type="dxa"/>
            <w:noWrap/>
            <w:hideMark/>
          </w:tcPr>
          <w:p w14:paraId="5E5648A9" w14:textId="77777777" w:rsidR="00FE3775" w:rsidRPr="00324534" w:rsidRDefault="00FE3775" w:rsidP="00FE3775">
            <w:pPr>
              <w:jc w:val="center"/>
              <w:rPr>
                <w:rFonts w:ascii="Calibri" w:eastAsia="Times New Roman" w:hAnsi="Calibri" w:cs="Times New Roman"/>
                <w:b/>
                <w:bCs/>
                <w:color w:val="000000"/>
                <w:sz w:val="20"/>
                <w:szCs w:val="20"/>
                <w:lang w:eastAsia="en-US" w:bidi="ar-SA"/>
              </w:rPr>
            </w:pPr>
            <w:r w:rsidRPr="00324534">
              <w:rPr>
                <w:rFonts w:ascii="Calibri" w:eastAsia="Times New Roman" w:hAnsi="Calibri" w:cs="Times New Roman"/>
                <w:b/>
                <w:bCs/>
                <w:color w:val="000000"/>
                <w:sz w:val="20"/>
                <w:szCs w:val="20"/>
                <w:lang w:eastAsia="en-US" w:bidi="ar-SA"/>
              </w:rPr>
              <w:t>Notes</w:t>
            </w:r>
          </w:p>
        </w:tc>
      </w:tr>
      <w:tr w:rsidR="00FE3775" w:rsidRPr="00324534" w14:paraId="6760FFEB" w14:textId="77777777" w:rsidTr="002C065A">
        <w:trPr>
          <w:trHeight w:val="1800"/>
          <w:jc w:val="center"/>
        </w:trPr>
        <w:tc>
          <w:tcPr>
            <w:tcW w:w="2467" w:type="dxa"/>
            <w:noWrap/>
            <w:hideMark/>
          </w:tcPr>
          <w:p w14:paraId="1FE4AC55" w14:textId="77777777" w:rsidR="00FE3775" w:rsidRPr="00324534" w:rsidRDefault="00FE3775" w:rsidP="00FE3775">
            <w:pPr>
              <w:jc w:val="center"/>
              <w:rPr>
                <w:rFonts w:ascii="Calibri" w:eastAsia="Times New Roman" w:hAnsi="Calibri" w:cs="Times New Roman"/>
                <w:color w:val="000000"/>
                <w:sz w:val="20"/>
                <w:szCs w:val="20"/>
                <w:lang w:eastAsia="en-US" w:bidi="ar-SA"/>
              </w:rPr>
            </w:pPr>
            <w:r w:rsidRPr="00324534">
              <w:rPr>
                <w:rFonts w:ascii="Calibri" w:eastAsia="Times New Roman" w:hAnsi="Calibri" w:cs="Times New Roman"/>
                <w:color w:val="000000"/>
                <w:sz w:val="20"/>
                <w:szCs w:val="20"/>
                <w:lang w:eastAsia="en-US" w:bidi="ar-SA"/>
              </w:rPr>
              <w:t xml:space="preserve">Firstambulatorycaredate; </w:t>
            </w:r>
          </w:p>
          <w:p w14:paraId="22B4017D" w14:textId="77777777" w:rsidR="00FE3775" w:rsidRPr="00324534" w:rsidRDefault="00FE3775" w:rsidP="00FE3775">
            <w:pPr>
              <w:jc w:val="center"/>
              <w:rPr>
                <w:rFonts w:ascii="Calibri" w:eastAsia="Times New Roman" w:hAnsi="Calibri" w:cs="Times New Roman"/>
                <w:color w:val="000000"/>
                <w:sz w:val="20"/>
                <w:szCs w:val="20"/>
                <w:lang w:eastAsia="en-US" w:bidi="ar-SA"/>
              </w:rPr>
            </w:pPr>
            <w:r w:rsidRPr="00324534">
              <w:rPr>
                <w:rFonts w:ascii="Calibri" w:eastAsia="Times New Roman" w:hAnsi="Calibri" w:cs="Times New Roman"/>
                <w:color w:val="000000"/>
                <w:sz w:val="20"/>
                <w:szCs w:val="20"/>
                <w:lang w:eastAsia="en-US" w:bidi="ar-SA"/>
              </w:rPr>
              <w:t>HIV(AIDS)diagnosisyear</w:t>
            </w:r>
          </w:p>
        </w:tc>
        <w:tc>
          <w:tcPr>
            <w:tcW w:w="1578" w:type="dxa"/>
            <w:noWrap/>
            <w:hideMark/>
          </w:tcPr>
          <w:p w14:paraId="6EA9CC42" w14:textId="77777777" w:rsidR="00FE3775" w:rsidRPr="00324534" w:rsidRDefault="00FE3775" w:rsidP="00FE3775">
            <w:pPr>
              <w:jc w:val="center"/>
              <w:rPr>
                <w:rFonts w:ascii="Calibri" w:eastAsia="Times New Roman" w:hAnsi="Calibri" w:cs="Times New Roman"/>
                <w:color w:val="000000"/>
                <w:sz w:val="20"/>
                <w:szCs w:val="20"/>
                <w:lang w:eastAsia="en-US" w:bidi="ar-SA"/>
              </w:rPr>
            </w:pPr>
            <w:r w:rsidRPr="00324534">
              <w:rPr>
                <w:rFonts w:ascii="Calibri" w:eastAsia="Times New Roman" w:hAnsi="Calibri" w:cs="Times New Roman"/>
                <w:color w:val="000000"/>
                <w:sz w:val="20"/>
                <w:szCs w:val="20"/>
                <w:lang w:eastAsia="en-US" w:bidi="ar-SA"/>
              </w:rPr>
              <w:t>step_1</w:t>
            </w:r>
          </w:p>
        </w:tc>
        <w:tc>
          <w:tcPr>
            <w:tcW w:w="3240" w:type="dxa"/>
            <w:hideMark/>
          </w:tcPr>
          <w:p w14:paraId="030DF47E" w14:textId="77777777" w:rsidR="00FE3775" w:rsidRPr="00324534" w:rsidRDefault="00FE3775" w:rsidP="00FE3775">
            <w:pPr>
              <w:jc w:val="center"/>
              <w:rPr>
                <w:rFonts w:ascii="Calibri" w:eastAsia="Times New Roman" w:hAnsi="Calibri" w:cs="Times New Roman"/>
                <w:color w:val="000000"/>
                <w:sz w:val="20"/>
                <w:szCs w:val="20"/>
                <w:lang w:eastAsia="en-US" w:bidi="ar-SA"/>
              </w:rPr>
            </w:pPr>
            <w:r w:rsidRPr="00324534">
              <w:rPr>
                <w:rFonts w:ascii="Calibri" w:eastAsia="Times New Roman" w:hAnsi="Calibri" w:cs="Times New Roman"/>
                <w:color w:val="000000"/>
                <w:sz w:val="20"/>
                <w:szCs w:val="20"/>
                <w:lang w:eastAsia="en-US" w:bidi="ar-SA"/>
              </w:rPr>
              <w:t xml:space="preserve">case when month(firstambulatorycaredate) &gt; 3 </w:t>
            </w:r>
            <w:r w:rsidRPr="00324534">
              <w:rPr>
                <w:rFonts w:ascii="Calibri" w:eastAsia="Times New Roman" w:hAnsi="Calibri" w:cs="Times New Roman"/>
                <w:color w:val="000000"/>
                <w:sz w:val="20"/>
                <w:szCs w:val="20"/>
                <w:lang w:eastAsia="en-US" w:bidi="ar-SA"/>
              </w:rPr>
              <w:br/>
              <w:t xml:space="preserve">   and &amp;var = &amp;year </w:t>
            </w:r>
            <w:r w:rsidRPr="00324534">
              <w:rPr>
                <w:rFonts w:ascii="Calibri" w:eastAsia="Times New Roman" w:hAnsi="Calibri" w:cs="Times New Roman"/>
                <w:color w:val="000000"/>
                <w:sz w:val="20"/>
                <w:szCs w:val="20"/>
                <w:lang w:eastAsia="en-US" w:bidi="ar-SA"/>
              </w:rPr>
              <w:br/>
              <w:t xml:space="preserve">   and euci42 not in (select distinct euci42 from raw&amp;year..rsrambul group by euci42 having min(datepart(servicedate)) &lt;"01APR&amp;YY"d )</w:t>
            </w:r>
            <w:r w:rsidRPr="00324534">
              <w:rPr>
                <w:rFonts w:ascii="Calibri" w:eastAsia="Times New Roman" w:hAnsi="Calibri" w:cs="Times New Roman"/>
                <w:color w:val="000000"/>
                <w:sz w:val="20"/>
                <w:szCs w:val="20"/>
                <w:lang w:eastAsia="en-US" w:bidi="ar-SA"/>
              </w:rPr>
              <w:br/>
              <w:t xml:space="preserve">   then 0 else 1 end</w:t>
            </w:r>
          </w:p>
        </w:tc>
        <w:tc>
          <w:tcPr>
            <w:tcW w:w="2065" w:type="dxa"/>
            <w:hideMark/>
          </w:tcPr>
          <w:p w14:paraId="49694AA2" w14:textId="77777777" w:rsidR="00FE3775" w:rsidRPr="00324534" w:rsidRDefault="00FE3775" w:rsidP="00FE3775">
            <w:pPr>
              <w:jc w:val="center"/>
              <w:rPr>
                <w:rFonts w:ascii="Calibri" w:eastAsia="Times New Roman" w:hAnsi="Calibri" w:cs="Times New Roman"/>
                <w:color w:val="000000"/>
                <w:sz w:val="20"/>
                <w:szCs w:val="20"/>
                <w:lang w:eastAsia="en-US" w:bidi="ar-SA"/>
              </w:rPr>
            </w:pPr>
            <w:r w:rsidRPr="00324534">
              <w:rPr>
                <w:rFonts w:ascii="Calibri" w:eastAsia="Times New Roman" w:hAnsi="Calibri" w:cs="Times New Roman"/>
                <w:color w:val="000000"/>
                <w:sz w:val="20"/>
                <w:szCs w:val="20"/>
                <w:lang w:eastAsia="en-US" w:bidi="ar-SA"/>
              </w:rPr>
              <w:t xml:space="preserve">This logic excludes individuals who are explicitly diagnosed during the measurement year and receive their first service with any provider after March. </w:t>
            </w:r>
            <w:r w:rsidRPr="00324534">
              <w:rPr>
                <w:rFonts w:ascii="Calibri" w:eastAsia="Times New Roman" w:hAnsi="Calibri" w:cs="Times New Roman"/>
                <w:color w:val="000000"/>
                <w:sz w:val="20"/>
                <w:szCs w:val="20"/>
                <w:lang w:eastAsia="en-US" w:bidi="ar-SA"/>
              </w:rPr>
              <w:lastRenderedPageBreak/>
              <w:t>All others are included in the denominator.</w:t>
            </w:r>
          </w:p>
        </w:tc>
      </w:tr>
      <w:tr w:rsidR="00FE3775" w:rsidRPr="00324534" w14:paraId="118E09B0" w14:textId="77777777" w:rsidTr="002C065A">
        <w:trPr>
          <w:trHeight w:val="1200"/>
          <w:jc w:val="center"/>
        </w:trPr>
        <w:tc>
          <w:tcPr>
            <w:tcW w:w="2467" w:type="dxa"/>
            <w:noWrap/>
            <w:hideMark/>
          </w:tcPr>
          <w:p w14:paraId="0F46CDC4" w14:textId="77777777" w:rsidR="00FE3775" w:rsidRPr="00324534" w:rsidRDefault="00FE3775" w:rsidP="00FE3775">
            <w:pPr>
              <w:jc w:val="center"/>
              <w:rPr>
                <w:rFonts w:ascii="Calibri" w:eastAsia="Times New Roman" w:hAnsi="Calibri" w:cs="Times New Roman"/>
                <w:color w:val="000000"/>
                <w:sz w:val="20"/>
                <w:szCs w:val="20"/>
                <w:lang w:eastAsia="en-US" w:bidi="ar-SA"/>
              </w:rPr>
            </w:pPr>
            <w:r w:rsidRPr="00324534">
              <w:rPr>
                <w:rFonts w:ascii="Calibri" w:eastAsia="Times New Roman" w:hAnsi="Calibri" w:cs="Times New Roman"/>
                <w:color w:val="000000"/>
                <w:sz w:val="20"/>
                <w:szCs w:val="20"/>
                <w:lang w:eastAsia="en-US" w:bidi="ar-SA"/>
              </w:rPr>
              <w:lastRenderedPageBreak/>
              <w:t>servicecategoryid</w:t>
            </w:r>
          </w:p>
        </w:tc>
        <w:tc>
          <w:tcPr>
            <w:tcW w:w="1578" w:type="dxa"/>
            <w:noWrap/>
            <w:hideMark/>
          </w:tcPr>
          <w:p w14:paraId="2A508131" w14:textId="77777777" w:rsidR="00FE3775" w:rsidRPr="00324534" w:rsidRDefault="00FE3775" w:rsidP="00FE3775">
            <w:pPr>
              <w:jc w:val="center"/>
              <w:rPr>
                <w:rFonts w:ascii="Calibri" w:eastAsia="Times New Roman" w:hAnsi="Calibri" w:cs="Times New Roman"/>
                <w:color w:val="000000"/>
                <w:sz w:val="20"/>
                <w:szCs w:val="20"/>
                <w:lang w:eastAsia="en-US" w:bidi="ar-SA"/>
              </w:rPr>
            </w:pPr>
            <w:r w:rsidRPr="00324534">
              <w:rPr>
                <w:rFonts w:ascii="Calibri" w:eastAsia="Times New Roman" w:hAnsi="Calibri" w:cs="Times New Roman"/>
                <w:color w:val="000000"/>
                <w:sz w:val="20"/>
                <w:szCs w:val="20"/>
                <w:lang w:eastAsia="en-US" w:bidi="ar-SA"/>
              </w:rPr>
              <w:t>core_medical</w:t>
            </w:r>
          </w:p>
        </w:tc>
        <w:tc>
          <w:tcPr>
            <w:tcW w:w="3240" w:type="dxa"/>
            <w:hideMark/>
          </w:tcPr>
          <w:p w14:paraId="6D78F5FC" w14:textId="77777777" w:rsidR="00FE3775" w:rsidRPr="00324534" w:rsidRDefault="00FE3775" w:rsidP="00FE3775">
            <w:pPr>
              <w:jc w:val="center"/>
              <w:rPr>
                <w:rFonts w:ascii="Calibri" w:eastAsia="Times New Roman" w:hAnsi="Calibri" w:cs="Times New Roman"/>
                <w:color w:val="000000"/>
                <w:sz w:val="20"/>
                <w:szCs w:val="20"/>
                <w:lang w:eastAsia="en-US" w:bidi="ar-SA"/>
              </w:rPr>
            </w:pPr>
            <w:r w:rsidRPr="00324534">
              <w:rPr>
                <w:rFonts w:ascii="Calibri" w:eastAsia="Times New Roman" w:hAnsi="Calibri" w:cs="Times New Roman"/>
                <w:color w:val="000000"/>
                <w:sz w:val="20"/>
                <w:szCs w:val="20"/>
                <w:lang w:eastAsia="en-US" w:bidi="ar-SA"/>
              </w:rPr>
              <w:t>max(case when servicecategoryid in (8,10,11,13,14,15,16,17,18,19) then 1 else 0 end) where euci42 corresponds to step_1 == 1</w:t>
            </w:r>
          </w:p>
        </w:tc>
        <w:tc>
          <w:tcPr>
            <w:tcW w:w="2065" w:type="dxa"/>
            <w:hideMark/>
          </w:tcPr>
          <w:p w14:paraId="5481C5CC" w14:textId="77777777" w:rsidR="00FE3775" w:rsidRPr="00324534" w:rsidRDefault="00FE3775" w:rsidP="00FE3775">
            <w:pPr>
              <w:jc w:val="center"/>
              <w:rPr>
                <w:rFonts w:ascii="Calibri" w:eastAsia="Times New Roman" w:hAnsi="Calibri" w:cs="Times New Roman"/>
                <w:color w:val="000000"/>
                <w:sz w:val="20"/>
                <w:szCs w:val="20"/>
                <w:lang w:eastAsia="en-US" w:bidi="ar-SA"/>
              </w:rPr>
            </w:pPr>
            <w:r w:rsidRPr="00324534">
              <w:rPr>
                <w:rFonts w:ascii="Calibri" w:eastAsia="Times New Roman" w:hAnsi="Calibri" w:cs="Times New Roman"/>
                <w:color w:val="000000"/>
                <w:sz w:val="20"/>
                <w:szCs w:val="20"/>
                <w:lang w:eastAsia="en-US" w:bidi="ar-SA"/>
              </w:rPr>
              <w:t>This is conditioning on receiving ANY OAMC service, not necessarily receiving an OAMC service from a specific provider</w:t>
            </w:r>
          </w:p>
        </w:tc>
      </w:tr>
      <w:tr w:rsidR="00FE3775" w:rsidRPr="00324534" w14:paraId="445BCE8C" w14:textId="77777777" w:rsidTr="002C065A">
        <w:trPr>
          <w:trHeight w:val="1200"/>
          <w:jc w:val="center"/>
        </w:trPr>
        <w:tc>
          <w:tcPr>
            <w:tcW w:w="2467" w:type="dxa"/>
            <w:noWrap/>
            <w:hideMark/>
          </w:tcPr>
          <w:p w14:paraId="0A3CC63D" w14:textId="77777777" w:rsidR="00FE3775" w:rsidRPr="00324534" w:rsidRDefault="00FE3775" w:rsidP="00FE3775">
            <w:pPr>
              <w:jc w:val="center"/>
              <w:rPr>
                <w:rFonts w:ascii="Calibri" w:eastAsia="Times New Roman" w:hAnsi="Calibri" w:cs="Times New Roman"/>
                <w:color w:val="000000"/>
                <w:sz w:val="20"/>
                <w:szCs w:val="20"/>
                <w:lang w:eastAsia="en-US" w:bidi="ar-SA"/>
              </w:rPr>
            </w:pPr>
            <w:r w:rsidRPr="00324534">
              <w:rPr>
                <w:rFonts w:ascii="Calibri" w:eastAsia="Times New Roman" w:hAnsi="Calibri" w:cs="Times New Roman"/>
                <w:color w:val="000000"/>
                <w:sz w:val="20"/>
                <w:szCs w:val="20"/>
                <w:lang w:eastAsia="en-US" w:bidi="ar-SA"/>
              </w:rPr>
              <w:t>count</w:t>
            </w:r>
          </w:p>
        </w:tc>
        <w:tc>
          <w:tcPr>
            <w:tcW w:w="1578" w:type="dxa"/>
            <w:noWrap/>
            <w:hideMark/>
          </w:tcPr>
          <w:p w14:paraId="588DBF44" w14:textId="77777777" w:rsidR="00FE3775" w:rsidRPr="00324534" w:rsidRDefault="00FE3775" w:rsidP="00FE3775">
            <w:pPr>
              <w:jc w:val="center"/>
              <w:rPr>
                <w:rFonts w:ascii="Calibri" w:eastAsia="Times New Roman" w:hAnsi="Calibri" w:cs="Times New Roman"/>
                <w:color w:val="000000"/>
                <w:sz w:val="20"/>
                <w:szCs w:val="20"/>
                <w:lang w:eastAsia="en-US" w:bidi="ar-SA"/>
              </w:rPr>
            </w:pPr>
            <w:r w:rsidRPr="00324534">
              <w:rPr>
                <w:rFonts w:ascii="Calibri" w:eastAsia="Times New Roman" w:hAnsi="Calibri" w:cs="Times New Roman"/>
                <w:color w:val="000000"/>
                <w:sz w:val="20"/>
                <w:szCs w:val="20"/>
                <w:lang w:eastAsia="en-US" w:bidi="ar-SA"/>
              </w:rPr>
              <w:t>viral_load</w:t>
            </w:r>
          </w:p>
        </w:tc>
        <w:tc>
          <w:tcPr>
            <w:tcW w:w="3240" w:type="dxa"/>
            <w:hideMark/>
          </w:tcPr>
          <w:p w14:paraId="50EF7AE1" w14:textId="77777777" w:rsidR="00FE3775" w:rsidRPr="00324534" w:rsidRDefault="00FE3775" w:rsidP="00FE3775">
            <w:pPr>
              <w:jc w:val="center"/>
              <w:rPr>
                <w:rFonts w:ascii="Calibri" w:eastAsia="Times New Roman" w:hAnsi="Calibri" w:cs="Times New Roman"/>
                <w:color w:val="000000"/>
                <w:sz w:val="20"/>
                <w:szCs w:val="20"/>
                <w:lang w:eastAsia="en-US" w:bidi="ar-SA"/>
              </w:rPr>
            </w:pPr>
            <w:r w:rsidRPr="00324534">
              <w:rPr>
                <w:rFonts w:ascii="Calibri" w:eastAsia="Times New Roman" w:hAnsi="Calibri" w:cs="Times New Roman"/>
                <w:color w:val="000000"/>
                <w:sz w:val="20"/>
                <w:szCs w:val="20"/>
                <w:lang w:eastAsia="en-US" w:bidi="ar-SA"/>
              </w:rPr>
              <w:t>max(case when count&gt;=0 then 1 else 0 end), conditional on core_medical = 1</w:t>
            </w:r>
          </w:p>
        </w:tc>
        <w:tc>
          <w:tcPr>
            <w:tcW w:w="2065" w:type="dxa"/>
            <w:hideMark/>
          </w:tcPr>
          <w:p w14:paraId="0E49E827" w14:textId="77777777" w:rsidR="00FE3775" w:rsidRPr="00324534" w:rsidRDefault="00FE3775" w:rsidP="00FE3775">
            <w:pPr>
              <w:jc w:val="center"/>
              <w:rPr>
                <w:rFonts w:ascii="Calibri" w:eastAsia="Times New Roman" w:hAnsi="Calibri" w:cs="Times New Roman"/>
                <w:color w:val="000000"/>
                <w:sz w:val="20"/>
                <w:szCs w:val="20"/>
                <w:lang w:eastAsia="en-US" w:bidi="ar-SA"/>
              </w:rPr>
            </w:pPr>
            <w:r w:rsidRPr="00324534">
              <w:rPr>
                <w:rFonts w:ascii="Calibri" w:eastAsia="Times New Roman" w:hAnsi="Calibri" w:cs="Times New Roman"/>
                <w:color w:val="000000"/>
                <w:sz w:val="20"/>
                <w:szCs w:val="20"/>
                <w:lang w:eastAsia="en-US" w:bidi="ar-SA"/>
              </w:rPr>
              <w:t>If a person ever has a viral load test during the year and has a core medical service then will be in this group</w:t>
            </w:r>
          </w:p>
        </w:tc>
      </w:tr>
      <w:tr w:rsidR="00FE3775" w:rsidRPr="00324534" w14:paraId="4387143F" w14:textId="77777777" w:rsidTr="002C065A">
        <w:trPr>
          <w:trHeight w:val="600"/>
          <w:jc w:val="center"/>
        </w:trPr>
        <w:tc>
          <w:tcPr>
            <w:tcW w:w="2467" w:type="dxa"/>
            <w:noWrap/>
            <w:hideMark/>
          </w:tcPr>
          <w:p w14:paraId="33F6B8DB" w14:textId="77777777" w:rsidR="00FE3775" w:rsidRPr="00324534" w:rsidRDefault="00FE3775" w:rsidP="00FE3775">
            <w:pPr>
              <w:jc w:val="center"/>
              <w:rPr>
                <w:rFonts w:ascii="Calibri" w:eastAsia="Times New Roman" w:hAnsi="Calibri" w:cs="Times New Roman"/>
                <w:color w:val="000000"/>
                <w:sz w:val="20"/>
                <w:szCs w:val="20"/>
                <w:lang w:eastAsia="en-US" w:bidi="ar-SA"/>
              </w:rPr>
            </w:pPr>
            <w:r w:rsidRPr="00324534">
              <w:rPr>
                <w:rFonts w:ascii="Calibri" w:eastAsia="Times New Roman" w:hAnsi="Calibri" w:cs="Times New Roman"/>
                <w:color w:val="000000"/>
                <w:sz w:val="20"/>
                <w:szCs w:val="20"/>
                <w:lang w:eastAsia="en-US" w:bidi="ar-SA"/>
              </w:rPr>
              <w:t>count</w:t>
            </w:r>
          </w:p>
        </w:tc>
        <w:tc>
          <w:tcPr>
            <w:tcW w:w="1578" w:type="dxa"/>
            <w:noWrap/>
            <w:hideMark/>
          </w:tcPr>
          <w:p w14:paraId="1B1E862C" w14:textId="77777777" w:rsidR="00FE3775" w:rsidRPr="00324534" w:rsidRDefault="00FE3775" w:rsidP="00FE3775">
            <w:pPr>
              <w:jc w:val="center"/>
              <w:rPr>
                <w:rFonts w:ascii="Calibri" w:eastAsia="Times New Roman" w:hAnsi="Calibri" w:cs="Times New Roman"/>
                <w:color w:val="000000"/>
                <w:sz w:val="20"/>
                <w:szCs w:val="20"/>
                <w:lang w:eastAsia="en-US" w:bidi="ar-SA"/>
              </w:rPr>
            </w:pPr>
            <w:r w:rsidRPr="00324534">
              <w:rPr>
                <w:rFonts w:ascii="Calibri" w:eastAsia="Times New Roman" w:hAnsi="Calibri" w:cs="Times New Roman"/>
                <w:color w:val="000000"/>
                <w:sz w:val="20"/>
                <w:szCs w:val="20"/>
                <w:lang w:eastAsia="en-US" w:bidi="ar-SA"/>
              </w:rPr>
              <w:t>viral_suppression</w:t>
            </w:r>
          </w:p>
        </w:tc>
        <w:tc>
          <w:tcPr>
            <w:tcW w:w="3240" w:type="dxa"/>
            <w:hideMark/>
          </w:tcPr>
          <w:p w14:paraId="7D0E0CF0" w14:textId="77777777" w:rsidR="00FE3775" w:rsidRPr="00324534" w:rsidRDefault="00FE3775" w:rsidP="00FE3775">
            <w:pPr>
              <w:jc w:val="center"/>
              <w:rPr>
                <w:rFonts w:ascii="Calibri" w:eastAsia="Times New Roman" w:hAnsi="Calibri" w:cs="Times New Roman"/>
                <w:color w:val="000000"/>
                <w:sz w:val="20"/>
                <w:szCs w:val="20"/>
                <w:lang w:eastAsia="en-US" w:bidi="ar-SA"/>
              </w:rPr>
            </w:pPr>
            <w:r w:rsidRPr="00324534">
              <w:rPr>
                <w:rFonts w:ascii="Calibri" w:eastAsia="Times New Roman" w:hAnsi="Calibri" w:cs="Times New Roman"/>
                <w:color w:val="000000"/>
                <w:sz w:val="20"/>
                <w:szCs w:val="20"/>
                <w:lang w:eastAsia="en-US" w:bidi="ar-SA"/>
              </w:rPr>
              <w:t>max(case when count&gt;0 and count &lt; 200 then 1 else 0 end) , conditional on Viral_load = 1</w:t>
            </w:r>
          </w:p>
        </w:tc>
        <w:tc>
          <w:tcPr>
            <w:tcW w:w="2065" w:type="dxa"/>
            <w:noWrap/>
            <w:hideMark/>
          </w:tcPr>
          <w:p w14:paraId="1F1353EB" w14:textId="77777777" w:rsidR="00FE3775" w:rsidRPr="00324534" w:rsidRDefault="00FE3775" w:rsidP="00FE3775">
            <w:pPr>
              <w:jc w:val="center"/>
              <w:rPr>
                <w:rFonts w:ascii="Calibri" w:eastAsia="Times New Roman" w:hAnsi="Calibri" w:cs="Times New Roman"/>
                <w:color w:val="000000"/>
                <w:sz w:val="20"/>
                <w:szCs w:val="20"/>
                <w:lang w:eastAsia="en-US" w:bidi="ar-SA"/>
              </w:rPr>
            </w:pPr>
          </w:p>
        </w:tc>
      </w:tr>
    </w:tbl>
    <w:p w14:paraId="27016655" w14:textId="77777777" w:rsidR="001D2F6F" w:rsidRPr="00D16929" w:rsidRDefault="001D2F6F" w:rsidP="00D16929">
      <w:pPr>
        <w:rPr>
          <w:rFonts w:asciiTheme="minorHAnsi" w:hAnsiTheme="minorHAnsi"/>
          <w:color w:val="00000A"/>
        </w:rPr>
      </w:pPr>
    </w:p>
    <w:p w14:paraId="27016658" w14:textId="77777777" w:rsidR="001D2F6F" w:rsidRPr="00D16929" w:rsidRDefault="002313E0" w:rsidP="00D16929">
      <w:pPr>
        <w:ind w:right="340"/>
        <w:rPr>
          <w:rFonts w:asciiTheme="minorHAnsi" w:hAnsiTheme="minorHAnsi"/>
          <w:color w:val="00000A"/>
        </w:rPr>
      </w:pPr>
      <w:r w:rsidRPr="00D16929">
        <w:rPr>
          <w:rFonts w:asciiTheme="minorHAnsi" w:eastAsia="Trebuchet MS" w:hAnsiTheme="minorHAnsi" w:cs="Trebuchet MS"/>
          <w:color w:val="00000A"/>
        </w:rPr>
        <w:t xml:space="preserve">S.3.1. </w:t>
      </w:r>
      <w:r w:rsidRPr="00D16929">
        <w:rPr>
          <w:rFonts w:asciiTheme="minorHAnsi" w:eastAsia="Trebuchet MS" w:hAnsiTheme="minorHAnsi" w:cs="Trebuchet MS"/>
          <w:color w:val="00000A"/>
          <w:u w:val="single" w:color="00000A"/>
        </w:rPr>
        <w:t>For maintenance of endorsement:</w:t>
      </w:r>
      <w:r w:rsidRPr="00D16929">
        <w:rPr>
          <w:rFonts w:asciiTheme="minorHAnsi" w:eastAsia="Trebuchet MS" w:hAnsiTheme="minorHAnsi" w:cs="Trebuchet MS"/>
          <w:color w:val="00000A"/>
        </w:rPr>
        <w:t xml:space="preserve"> Are there changes to the specifications since the last updates/submission. If yes, update the specifications for S1‐2 and S4‐22 and explain reasons for the changes in S3.2.</w:t>
      </w:r>
    </w:p>
    <w:p w14:paraId="2701665E" w14:textId="77777777" w:rsidR="001D2F6F" w:rsidRPr="00D16929" w:rsidRDefault="002313E0" w:rsidP="00D16929">
      <w:pPr>
        <w:rPr>
          <w:rFonts w:asciiTheme="minorHAnsi" w:hAnsiTheme="minorHAnsi"/>
          <w:color w:val="00000A"/>
        </w:rPr>
      </w:pPr>
      <w:r w:rsidRPr="002C065A">
        <w:rPr>
          <w:rFonts w:asciiTheme="minorHAnsi" w:hAnsiTheme="minorHAnsi"/>
          <w:noProof/>
          <w:lang w:eastAsia="en-US" w:bidi="ar-SA"/>
        </w:rPr>
        <w:drawing>
          <wp:inline distT="0" distB="0" distL="0" distR="0" wp14:anchorId="27016937" wp14:editId="27016938">
            <wp:extent cx="142240" cy="1422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0"/>
                    <a:stretch>
                      <a:fillRect/>
                    </a:stretch>
                  </pic:blipFill>
                  <pic:spPr bwMode="auto">
                    <a:xfrm>
                      <a:off x="0" y="0"/>
                      <a:ext cx="142240" cy="142240"/>
                    </a:xfrm>
                    <a:prstGeom prst="rect">
                      <a:avLst/>
                    </a:prstGeom>
                  </pic:spPr>
                </pic:pic>
              </a:graphicData>
            </a:graphic>
          </wp:inline>
        </w:drawing>
      </w:r>
      <w:r w:rsidRPr="002C065A">
        <w:rPr>
          <w:rFonts w:asciiTheme="minorHAnsi" w:eastAsia="Trebuchet MS" w:hAnsiTheme="minorHAnsi" w:cs="Trebuchet MS"/>
          <w:color w:val="00000A"/>
        </w:rPr>
        <w:t xml:space="preserve"> No</w:t>
      </w:r>
    </w:p>
    <w:p w14:paraId="2701665F" w14:textId="77777777" w:rsidR="001D2F6F" w:rsidRPr="00D16929" w:rsidRDefault="001D2F6F" w:rsidP="00D16929">
      <w:pPr>
        <w:rPr>
          <w:rFonts w:asciiTheme="minorHAnsi" w:hAnsiTheme="minorHAnsi"/>
          <w:color w:val="00000A"/>
        </w:rPr>
      </w:pPr>
    </w:p>
    <w:p w14:paraId="27016660" w14:textId="0788720A" w:rsidR="001D2F6F" w:rsidRPr="00D16929" w:rsidRDefault="002313E0" w:rsidP="00D16929">
      <w:pPr>
        <w:ind w:right="860"/>
        <w:rPr>
          <w:rFonts w:asciiTheme="minorHAnsi" w:hAnsiTheme="minorHAnsi"/>
          <w:color w:val="00000A"/>
        </w:rPr>
      </w:pPr>
      <w:r w:rsidRPr="00D16929">
        <w:rPr>
          <w:rFonts w:asciiTheme="minorHAnsi" w:eastAsia="Trebuchet MS" w:hAnsiTheme="minorHAnsi" w:cs="Trebuchet MS"/>
          <w:color w:val="00000A"/>
        </w:rPr>
        <w:t xml:space="preserve">S.3.2. </w:t>
      </w:r>
      <w:r w:rsidRPr="00D16929">
        <w:rPr>
          <w:rFonts w:asciiTheme="minorHAnsi" w:eastAsia="Trebuchet MS" w:hAnsiTheme="minorHAnsi" w:cs="Trebuchet MS"/>
          <w:color w:val="00000A"/>
          <w:u w:val="single" w:color="00000A"/>
        </w:rPr>
        <w:t>For maintenance of endorsement</w:t>
      </w:r>
      <w:r w:rsidRPr="00D16929">
        <w:rPr>
          <w:rFonts w:asciiTheme="minorHAnsi" w:eastAsia="Trebuchet MS" w:hAnsiTheme="minorHAnsi" w:cs="Trebuchet MS"/>
          <w:color w:val="00000A"/>
        </w:rPr>
        <w:t>, please briefly describe any important changes to the measure specifications since last measure update and explain the reasons.</w:t>
      </w:r>
      <w:r w:rsidR="00D16929">
        <w:rPr>
          <w:rFonts w:asciiTheme="minorHAnsi" w:eastAsia="Trebuchet MS" w:hAnsiTheme="minorHAnsi" w:cs="Trebuchet MS"/>
          <w:color w:val="00000A"/>
        </w:rPr>
        <w:t xml:space="preserve">  </w:t>
      </w:r>
      <w:r w:rsidR="00D16929" w:rsidRPr="002C065A">
        <w:rPr>
          <w:rFonts w:asciiTheme="minorHAnsi" w:eastAsia="Trebuchet MS" w:hAnsiTheme="minorHAnsi" w:cs="Trebuchet MS"/>
          <w:color w:val="00000A"/>
        </w:rPr>
        <w:t>None</w:t>
      </w:r>
    </w:p>
    <w:p w14:paraId="27016661" w14:textId="77777777" w:rsidR="001D2F6F" w:rsidRPr="00D16929" w:rsidRDefault="001D2F6F" w:rsidP="00D16929">
      <w:pPr>
        <w:rPr>
          <w:rFonts w:asciiTheme="minorHAnsi" w:hAnsiTheme="minorHAnsi"/>
          <w:color w:val="00000A"/>
        </w:rPr>
      </w:pPr>
    </w:p>
    <w:p w14:paraId="27016662" w14:textId="77777777" w:rsidR="001D2F6F" w:rsidRPr="00D16929" w:rsidRDefault="001D2F6F" w:rsidP="00D16929">
      <w:pPr>
        <w:rPr>
          <w:rFonts w:asciiTheme="minorHAnsi" w:hAnsiTheme="minorHAnsi"/>
          <w:color w:val="00000A"/>
        </w:rPr>
      </w:pPr>
    </w:p>
    <w:p w14:paraId="2F03035B" w14:textId="77777777" w:rsidR="002C065A" w:rsidRDefault="002313E0" w:rsidP="002C065A">
      <w:pPr>
        <w:autoSpaceDE w:val="0"/>
        <w:autoSpaceDN w:val="0"/>
        <w:adjustRightInd w:val="0"/>
        <w:rPr>
          <w:rFonts w:asciiTheme="minorHAnsi" w:eastAsia="Trebuchet MS" w:hAnsiTheme="minorHAnsi" w:cs="Trebuchet MS"/>
          <w:color w:val="00000A"/>
        </w:rPr>
      </w:pPr>
      <w:r w:rsidRPr="00D16929">
        <w:rPr>
          <w:rFonts w:asciiTheme="minorHAnsi" w:eastAsia="Trebuchet MS" w:hAnsiTheme="minorHAnsi" w:cs="Trebuchet MS"/>
          <w:color w:val="00000A"/>
        </w:rPr>
        <w:t xml:space="preserve">S.4. Numerator Statement </w:t>
      </w:r>
    </w:p>
    <w:p w14:paraId="27016663" w14:textId="3B225426" w:rsidR="001D2F6F" w:rsidRPr="00D56FBD" w:rsidRDefault="00D16929" w:rsidP="002C065A">
      <w:pPr>
        <w:autoSpaceDE w:val="0"/>
        <w:autoSpaceDN w:val="0"/>
        <w:adjustRightInd w:val="0"/>
        <w:rPr>
          <w:rFonts w:asciiTheme="minorHAnsi" w:hAnsiTheme="minorHAnsi"/>
        </w:rPr>
      </w:pPr>
      <w:r w:rsidRPr="002C065A">
        <w:rPr>
          <w:rFonts w:asciiTheme="minorHAnsi" w:hAnsiTheme="minorHAnsi" w:cs="Arial Narrow"/>
          <w:lang w:bidi="ar-SA"/>
        </w:rPr>
        <w:t>Number of patients in the denominator with a HIV viral load less than 200 copies/mL at last HIV</w:t>
      </w:r>
      <w:r w:rsidR="002C065A" w:rsidRPr="002C065A">
        <w:rPr>
          <w:rFonts w:asciiTheme="minorHAnsi" w:hAnsiTheme="minorHAnsi" w:cs="Arial Narrow"/>
          <w:lang w:bidi="ar-SA"/>
        </w:rPr>
        <w:t xml:space="preserve"> </w:t>
      </w:r>
      <w:r w:rsidRPr="002C065A">
        <w:rPr>
          <w:rFonts w:asciiTheme="minorHAnsi" w:hAnsiTheme="minorHAnsi" w:cs="Arial Narrow"/>
          <w:lang w:bidi="ar-SA"/>
        </w:rPr>
        <w:t>viral load test during the measurement year</w:t>
      </w:r>
      <w:r w:rsidR="00D56FBD" w:rsidRPr="002C065A">
        <w:rPr>
          <w:rFonts w:asciiTheme="minorHAnsi" w:hAnsiTheme="minorHAnsi" w:cs="Arial Narrow"/>
          <w:lang w:bidi="ar-SA"/>
        </w:rPr>
        <w:t>.</w:t>
      </w:r>
    </w:p>
    <w:p w14:paraId="27016664" w14:textId="77777777" w:rsidR="001D2F6F" w:rsidRPr="00D16929" w:rsidRDefault="001D2F6F" w:rsidP="00D16929">
      <w:pPr>
        <w:rPr>
          <w:rFonts w:asciiTheme="minorHAnsi" w:hAnsiTheme="minorHAnsi"/>
          <w:color w:val="00000A"/>
        </w:rPr>
      </w:pPr>
    </w:p>
    <w:p w14:paraId="41C7D05B" w14:textId="77777777" w:rsidR="002C065A" w:rsidRDefault="002313E0" w:rsidP="00D16929">
      <w:pPr>
        <w:ind w:right="40"/>
        <w:rPr>
          <w:rFonts w:asciiTheme="minorHAnsi" w:eastAsia="Trebuchet MS" w:hAnsiTheme="minorHAnsi" w:cs="Trebuchet MS"/>
          <w:i/>
          <w:iCs/>
          <w:color w:val="00000A"/>
        </w:rPr>
      </w:pPr>
      <w:r w:rsidRPr="00D16929">
        <w:rPr>
          <w:rFonts w:asciiTheme="minorHAnsi" w:eastAsia="Trebuchet MS" w:hAnsiTheme="minorHAnsi" w:cs="Trebuchet MS"/>
          <w:i/>
          <w:iCs/>
          <w:color w:val="00000A"/>
          <w:u w:val="single" w:color="00000A"/>
        </w:rPr>
        <w:t>IF an OUTCOME MEASURE</w:t>
      </w:r>
      <w:r w:rsidRPr="00D16929">
        <w:rPr>
          <w:rFonts w:asciiTheme="minorHAnsi" w:eastAsia="Trebuchet MS" w:hAnsiTheme="minorHAnsi" w:cs="Trebuchet MS"/>
          <w:i/>
          <w:iCs/>
          <w:color w:val="00000A"/>
        </w:rPr>
        <w:t>, state the outcome being measured. Calculation of the risk‐adjusted outcome should be described in the calculation algorithm (S.14).</w:t>
      </w:r>
      <w:r w:rsidR="00CE7835">
        <w:rPr>
          <w:rFonts w:asciiTheme="minorHAnsi" w:eastAsia="Trebuchet MS" w:hAnsiTheme="minorHAnsi" w:cs="Trebuchet MS"/>
          <w:i/>
          <w:iCs/>
          <w:color w:val="00000A"/>
        </w:rPr>
        <w:t xml:space="preserve"> </w:t>
      </w:r>
    </w:p>
    <w:p w14:paraId="27016665" w14:textId="29911092" w:rsidR="001D2F6F" w:rsidRPr="00CE7835" w:rsidRDefault="00CE7835" w:rsidP="00D16929">
      <w:pPr>
        <w:ind w:right="40"/>
        <w:rPr>
          <w:rFonts w:asciiTheme="minorHAnsi" w:hAnsiTheme="minorHAnsi"/>
          <w:color w:val="00000A"/>
        </w:rPr>
      </w:pPr>
      <w:r w:rsidRPr="002C065A">
        <w:rPr>
          <w:rFonts w:asciiTheme="minorHAnsi" w:eastAsia="Trebuchet MS" w:hAnsiTheme="minorHAnsi" w:cs="Trebuchet MS"/>
          <w:iCs/>
          <w:color w:val="00000A"/>
        </w:rPr>
        <w:t>The outcome being measured is HIV viral suppression.</w:t>
      </w:r>
      <w:r w:rsidR="00FA56A4" w:rsidRPr="002C065A">
        <w:rPr>
          <w:rFonts w:asciiTheme="minorHAnsi" w:eastAsia="Trebuchet MS" w:hAnsiTheme="minorHAnsi" w:cs="Trebuchet MS"/>
          <w:iCs/>
          <w:color w:val="00000A"/>
        </w:rPr>
        <w:t xml:space="preserve">  This measure does not contain risk adjustment.</w:t>
      </w:r>
      <w:r w:rsidR="00FA56A4">
        <w:rPr>
          <w:rFonts w:asciiTheme="minorHAnsi" w:eastAsia="Trebuchet MS" w:hAnsiTheme="minorHAnsi" w:cs="Trebuchet MS"/>
          <w:iCs/>
          <w:color w:val="00000A"/>
        </w:rPr>
        <w:t xml:space="preserve">  </w:t>
      </w:r>
      <w:r w:rsidRPr="00CE7835">
        <w:rPr>
          <w:rFonts w:asciiTheme="minorHAnsi" w:eastAsia="Trebuchet MS" w:hAnsiTheme="minorHAnsi" w:cs="Trebuchet MS"/>
          <w:iCs/>
          <w:color w:val="00000A"/>
        </w:rPr>
        <w:t xml:space="preserve">  </w:t>
      </w:r>
    </w:p>
    <w:p w14:paraId="27016667" w14:textId="77777777" w:rsidR="001D2F6F" w:rsidRPr="00D16929" w:rsidRDefault="001D2F6F" w:rsidP="00D16929">
      <w:pPr>
        <w:rPr>
          <w:rFonts w:asciiTheme="minorHAnsi" w:hAnsiTheme="minorHAnsi"/>
          <w:color w:val="00000A"/>
        </w:rPr>
      </w:pPr>
    </w:p>
    <w:p w14:paraId="4851C01A" w14:textId="77777777" w:rsidR="002C065A" w:rsidRDefault="002313E0" w:rsidP="00FA56A4">
      <w:pPr>
        <w:autoSpaceDE w:val="0"/>
        <w:autoSpaceDN w:val="0"/>
        <w:adjustRightInd w:val="0"/>
        <w:rPr>
          <w:rFonts w:asciiTheme="minorHAnsi" w:eastAsia="Trebuchet MS" w:hAnsiTheme="minorHAnsi" w:cs="Trebuchet MS"/>
          <w:color w:val="00000A"/>
        </w:rPr>
      </w:pPr>
      <w:r w:rsidRPr="00D16929">
        <w:rPr>
          <w:rFonts w:asciiTheme="minorHAnsi" w:eastAsia="Trebuchet MS" w:hAnsiTheme="minorHAnsi" w:cs="Trebuchet MS"/>
          <w:color w:val="00000A"/>
        </w:rPr>
        <w:t xml:space="preserve">S.5. Numerator Details </w:t>
      </w:r>
    </w:p>
    <w:p w14:paraId="27016668" w14:textId="3D357EE4" w:rsidR="001D2F6F" w:rsidRPr="00D16929" w:rsidRDefault="00FA56A4" w:rsidP="00FA56A4">
      <w:pPr>
        <w:autoSpaceDE w:val="0"/>
        <w:autoSpaceDN w:val="0"/>
        <w:adjustRightInd w:val="0"/>
        <w:rPr>
          <w:rFonts w:asciiTheme="minorHAnsi" w:hAnsiTheme="minorHAnsi"/>
          <w:color w:val="00000A"/>
        </w:rPr>
      </w:pPr>
      <w:r w:rsidRPr="002C065A">
        <w:rPr>
          <w:rFonts w:asciiTheme="minorHAnsi" w:hAnsiTheme="minorHAnsi" w:cs="Arial Narrow"/>
          <w:lang w:bidi="ar-SA"/>
        </w:rPr>
        <w:t>To be included in the numerator, patients had a HIV viral load less than 200 copies/mL at the last HIV viral load test during the measurement year.</w:t>
      </w:r>
      <w:r>
        <w:rPr>
          <w:rFonts w:asciiTheme="minorHAnsi" w:hAnsiTheme="minorHAnsi" w:cs="Arial Narrow"/>
          <w:lang w:bidi="ar-SA"/>
        </w:rPr>
        <w:t xml:space="preserve">  </w:t>
      </w:r>
    </w:p>
    <w:p w14:paraId="27016669" w14:textId="77777777" w:rsidR="001D2F6F" w:rsidRPr="00D16929" w:rsidRDefault="001D2F6F" w:rsidP="00D16929">
      <w:pPr>
        <w:rPr>
          <w:rFonts w:asciiTheme="minorHAnsi" w:hAnsiTheme="minorHAnsi"/>
          <w:color w:val="00000A"/>
        </w:rPr>
      </w:pPr>
    </w:p>
    <w:p w14:paraId="5079998D" w14:textId="77777777" w:rsidR="002C065A" w:rsidRDefault="002313E0" w:rsidP="00D56FBD">
      <w:pPr>
        <w:ind w:right="500"/>
        <w:rPr>
          <w:rFonts w:asciiTheme="minorHAnsi" w:eastAsia="Trebuchet MS" w:hAnsiTheme="minorHAnsi" w:cs="Trebuchet MS"/>
          <w:i/>
          <w:iCs/>
          <w:color w:val="00000A"/>
          <w:u w:val="single" w:color="00000A"/>
        </w:rPr>
      </w:pPr>
      <w:r w:rsidRPr="00D16929">
        <w:rPr>
          <w:rFonts w:asciiTheme="minorHAnsi" w:eastAsia="Trebuchet MS" w:hAnsiTheme="minorHAnsi" w:cs="Trebuchet MS"/>
          <w:i/>
          <w:iCs/>
          <w:color w:val="00000A"/>
          <w:u w:val="single" w:color="00000A"/>
        </w:rPr>
        <w:t>IF an OUTCOME MEASURE, describe how the observed outcome is identified/counted. Calculation of the risk‐ adjusted outcome should be described in the calculation algorithm (S.14).</w:t>
      </w:r>
      <w:r w:rsidR="00FA56A4">
        <w:rPr>
          <w:rFonts w:asciiTheme="minorHAnsi" w:eastAsia="Trebuchet MS" w:hAnsiTheme="minorHAnsi" w:cs="Trebuchet MS"/>
          <w:i/>
          <w:iCs/>
          <w:color w:val="00000A"/>
          <w:u w:val="single" w:color="00000A"/>
        </w:rPr>
        <w:t xml:space="preserve">  </w:t>
      </w:r>
    </w:p>
    <w:p w14:paraId="2701666B" w14:textId="03438608" w:rsidR="001D2F6F" w:rsidRPr="00D16929" w:rsidRDefault="00FA56A4" w:rsidP="00D56FBD">
      <w:pPr>
        <w:ind w:right="500"/>
        <w:rPr>
          <w:rFonts w:asciiTheme="minorHAnsi" w:hAnsiTheme="minorHAnsi"/>
          <w:color w:val="00000A"/>
        </w:rPr>
      </w:pPr>
      <w:r w:rsidRPr="002C065A">
        <w:rPr>
          <w:rFonts w:asciiTheme="minorHAnsi" w:eastAsia="Trebuchet MS" w:hAnsiTheme="minorHAnsi" w:cs="Trebuchet MS"/>
          <w:iCs/>
          <w:color w:val="00000A"/>
        </w:rPr>
        <w:t>A viral load is a laboratory test that quantified the number of HIV copies in a milliliter of blood.  Clinicians order viral load test to be performed on patients’ blood specimens.</w:t>
      </w:r>
      <w:r>
        <w:rPr>
          <w:rFonts w:asciiTheme="minorHAnsi" w:eastAsia="Trebuchet MS" w:hAnsiTheme="minorHAnsi" w:cs="Trebuchet MS"/>
          <w:iCs/>
          <w:color w:val="00000A"/>
        </w:rPr>
        <w:t xml:space="preserve">  </w:t>
      </w:r>
    </w:p>
    <w:p w14:paraId="2701666C" w14:textId="4F57F507" w:rsidR="001D2F6F" w:rsidRDefault="001D2F6F" w:rsidP="00D16929">
      <w:pPr>
        <w:rPr>
          <w:rFonts w:asciiTheme="minorHAnsi" w:hAnsiTheme="minorHAnsi"/>
          <w:color w:val="00000A"/>
        </w:rPr>
      </w:pPr>
    </w:p>
    <w:p w14:paraId="7C600041" w14:textId="77777777" w:rsidR="002C065A" w:rsidRPr="00D16929" w:rsidRDefault="002C065A" w:rsidP="00D16929">
      <w:pPr>
        <w:rPr>
          <w:rFonts w:asciiTheme="minorHAnsi" w:hAnsiTheme="minorHAnsi"/>
          <w:color w:val="00000A"/>
        </w:rPr>
      </w:pPr>
    </w:p>
    <w:p w14:paraId="1FEF0948" w14:textId="77777777" w:rsidR="002C065A" w:rsidRDefault="002313E0" w:rsidP="00D16929">
      <w:pPr>
        <w:rPr>
          <w:rFonts w:asciiTheme="minorHAnsi" w:eastAsia="Trebuchet MS" w:hAnsiTheme="minorHAnsi" w:cs="Trebuchet MS"/>
          <w:color w:val="00000A"/>
        </w:rPr>
      </w:pPr>
      <w:r w:rsidRPr="00D16929">
        <w:rPr>
          <w:rFonts w:asciiTheme="minorHAnsi" w:eastAsia="Trebuchet MS" w:hAnsiTheme="minorHAnsi" w:cs="Trebuchet MS"/>
          <w:color w:val="00000A"/>
        </w:rPr>
        <w:t xml:space="preserve">S.6. Denominator Statement </w:t>
      </w:r>
    </w:p>
    <w:p w14:paraId="2701666D" w14:textId="64049C5A" w:rsidR="001D2F6F" w:rsidRPr="00D56FBD" w:rsidRDefault="00D56FBD" w:rsidP="00D16929">
      <w:pPr>
        <w:rPr>
          <w:rFonts w:asciiTheme="minorHAnsi" w:hAnsiTheme="minorHAnsi"/>
          <w:color w:val="00000A"/>
        </w:rPr>
      </w:pPr>
      <w:r w:rsidRPr="002C065A">
        <w:rPr>
          <w:rFonts w:asciiTheme="minorHAnsi" w:hAnsiTheme="minorHAnsi" w:cs="Arial Narrow"/>
          <w:lang w:bidi="ar-SA"/>
        </w:rPr>
        <w:t>Number of patients, regardless of age, with a diagnosis of HIV with at least one medical visit in the measurement year.</w:t>
      </w:r>
    </w:p>
    <w:p w14:paraId="2701666E" w14:textId="77777777" w:rsidR="001D2F6F" w:rsidRPr="00D16929" w:rsidRDefault="001D2F6F" w:rsidP="00D16929">
      <w:pPr>
        <w:rPr>
          <w:rFonts w:asciiTheme="minorHAnsi" w:hAnsiTheme="minorHAnsi"/>
          <w:color w:val="00000A"/>
        </w:rPr>
      </w:pPr>
    </w:p>
    <w:p w14:paraId="3354E99A" w14:textId="77777777" w:rsidR="002C065A" w:rsidRDefault="002313E0" w:rsidP="00D16929">
      <w:pPr>
        <w:ind w:right="120"/>
        <w:rPr>
          <w:rFonts w:asciiTheme="minorHAnsi" w:eastAsia="Trebuchet MS" w:hAnsiTheme="minorHAnsi" w:cs="Trebuchet MS"/>
          <w:i/>
          <w:iCs/>
          <w:color w:val="00000A"/>
        </w:rPr>
      </w:pPr>
      <w:r w:rsidRPr="00D16929">
        <w:rPr>
          <w:rFonts w:asciiTheme="minorHAnsi" w:eastAsia="Trebuchet MS" w:hAnsiTheme="minorHAnsi" w:cs="Trebuchet MS"/>
          <w:i/>
          <w:iCs/>
          <w:color w:val="00000A"/>
          <w:u w:val="single" w:color="00000A"/>
        </w:rPr>
        <w:t>IF an OUTCOME MEASURE</w:t>
      </w:r>
      <w:r w:rsidRPr="00D16929">
        <w:rPr>
          <w:rFonts w:asciiTheme="minorHAnsi" w:eastAsia="Trebuchet MS" w:hAnsiTheme="minorHAnsi" w:cs="Trebuchet MS"/>
          <w:i/>
          <w:iCs/>
          <w:color w:val="00000A"/>
        </w:rPr>
        <w:t>, state the target population for the outcome. Calculation of the risk‐adjusted outcome should be described in the calculation algorithm (S.14).</w:t>
      </w:r>
      <w:r w:rsidR="00D56FBD">
        <w:rPr>
          <w:rFonts w:asciiTheme="minorHAnsi" w:eastAsia="Trebuchet MS" w:hAnsiTheme="minorHAnsi" w:cs="Trebuchet MS"/>
          <w:i/>
          <w:iCs/>
          <w:color w:val="00000A"/>
        </w:rPr>
        <w:t xml:space="preserve">  </w:t>
      </w:r>
    </w:p>
    <w:p w14:paraId="2701666F" w14:textId="3043C7CE" w:rsidR="001D2F6F" w:rsidRPr="00D56FBD" w:rsidRDefault="00D56FBD" w:rsidP="00D16929">
      <w:pPr>
        <w:ind w:right="120"/>
        <w:rPr>
          <w:rFonts w:asciiTheme="minorHAnsi" w:hAnsiTheme="minorHAnsi"/>
          <w:color w:val="00000A"/>
        </w:rPr>
      </w:pPr>
      <w:r w:rsidRPr="002C065A">
        <w:rPr>
          <w:rFonts w:asciiTheme="minorHAnsi" w:eastAsia="Trebuchet MS" w:hAnsiTheme="minorHAnsi" w:cs="Trebuchet MS"/>
          <w:iCs/>
          <w:color w:val="00000A"/>
        </w:rPr>
        <w:t>The target population for this measure is all people living with HIV.  This measure does not contain risk adjustment.</w:t>
      </w:r>
      <w:r>
        <w:rPr>
          <w:rFonts w:asciiTheme="minorHAnsi" w:eastAsia="Trebuchet MS" w:hAnsiTheme="minorHAnsi" w:cs="Trebuchet MS"/>
          <w:iCs/>
          <w:color w:val="00000A"/>
        </w:rPr>
        <w:t xml:space="preserve">  </w:t>
      </w:r>
    </w:p>
    <w:p w14:paraId="27016671" w14:textId="77777777" w:rsidR="001D2F6F" w:rsidRPr="00D16929" w:rsidRDefault="001D2F6F" w:rsidP="00D16929">
      <w:pPr>
        <w:rPr>
          <w:rFonts w:asciiTheme="minorHAnsi" w:hAnsiTheme="minorHAnsi"/>
          <w:color w:val="00000A"/>
        </w:rPr>
      </w:pPr>
    </w:p>
    <w:p w14:paraId="27016672" w14:textId="60CF3E79" w:rsidR="001D2F6F" w:rsidRDefault="002313E0" w:rsidP="00D16929">
      <w:pPr>
        <w:ind w:right="160"/>
        <w:rPr>
          <w:rFonts w:asciiTheme="minorHAnsi" w:eastAsia="Trebuchet MS" w:hAnsiTheme="minorHAnsi" w:cs="Trebuchet MS"/>
          <w:i/>
          <w:iCs/>
          <w:color w:val="00000A"/>
        </w:rPr>
      </w:pPr>
      <w:r w:rsidRPr="00D16929">
        <w:rPr>
          <w:rFonts w:asciiTheme="minorHAnsi" w:eastAsia="Trebuchet MS" w:hAnsiTheme="minorHAnsi" w:cs="Trebuchet MS"/>
          <w:color w:val="00000A"/>
        </w:rPr>
        <w:t xml:space="preserve">S.7. Denominator Details </w:t>
      </w:r>
    </w:p>
    <w:p w14:paraId="19048DD9" w14:textId="77777777" w:rsidR="00D56FBD" w:rsidRPr="002C065A" w:rsidRDefault="00D56FBD" w:rsidP="00D56FBD">
      <w:pPr>
        <w:autoSpaceDE w:val="0"/>
        <w:autoSpaceDN w:val="0"/>
        <w:adjustRightInd w:val="0"/>
        <w:rPr>
          <w:rFonts w:asciiTheme="minorHAnsi" w:hAnsiTheme="minorHAnsi" w:cs="Arial Narrow"/>
          <w:lang w:bidi="ar-SA"/>
        </w:rPr>
      </w:pPr>
      <w:r w:rsidRPr="002C065A">
        <w:rPr>
          <w:rFonts w:asciiTheme="minorHAnsi" w:hAnsiTheme="minorHAnsi" w:cs="Arial Narrow"/>
          <w:lang w:bidi="ar-SA"/>
        </w:rPr>
        <w:t>To be included in the denominator, patients must meet all of the following conditions/events:</w:t>
      </w:r>
    </w:p>
    <w:p w14:paraId="5EC270A2" w14:textId="1C46B598" w:rsidR="00D56FBD" w:rsidRPr="002C065A" w:rsidRDefault="00D56FBD" w:rsidP="00D56FBD">
      <w:pPr>
        <w:pStyle w:val="ListParagraph"/>
        <w:numPr>
          <w:ilvl w:val="0"/>
          <w:numId w:val="4"/>
        </w:numPr>
        <w:autoSpaceDE w:val="0"/>
        <w:autoSpaceDN w:val="0"/>
        <w:adjustRightInd w:val="0"/>
        <w:rPr>
          <w:rFonts w:asciiTheme="minorHAnsi" w:hAnsiTheme="minorHAnsi" w:cs="Arial Narrow"/>
          <w:lang w:bidi="ar-SA"/>
        </w:rPr>
      </w:pPr>
      <w:r w:rsidRPr="002C065A">
        <w:rPr>
          <w:rFonts w:asciiTheme="minorHAnsi" w:hAnsiTheme="minorHAnsi" w:cs="Arial Narrow"/>
          <w:lang w:bidi="ar-SA"/>
        </w:rPr>
        <w:t>Patients of any age during the measurement year</w:t>
      </w:r>
    </w:p>
    <w:p w14:paraId="6467D688" w14:textId="68D070B6" w:rsidR="00D56FBD" w:rsidRPr="002C065A" w:rsidRDefault="00D56FBD" w:rsidP="00D56FBD">
      <w:pPr>
        <w:pStyle w:val="ListParagraph"/>
        <w:numPr>
          <w:ilvl w:val="0"/>
          <w:numId w:val="4"/>
        </w:numPr>
        <w:autoSpaceDE w:val="0"/>
        <w:autoSpaceDN w:val="0"/>
        <w:adjustRightInd w:val="0"/>
        <w:rPr>
          <w:rFonts w:asciiTheme="minorHAnsi" w:hAnsiTheme="minorHAnsi" w:cs="Arial Narrow"/>
          <w:lang w:bidi="ar-SA"/>
        </w:rPr>
      </w:pPr>
      <w:r w:rsidRPr="002C065A">
        <w:rPr>
          <w:rFonts w:asciiTheme="minorHAnsi" w:hAnsiTheme="minorHAnsi" w:cs="Arial Narrow"/>
          <w:lang w:bidi="ar-SA"/>
        </w:rPr>
        <w:t>Patients diagnosed with HIV during the first 3 months of the measurement year or prior to the measurement year</w:t>
      </w:r>
    </w:p>
    <w:p w14:paraId="099C9EA6" w14:textId="60FBDAD8" w:rsidR="00D56FBD" w:rsidRPr="002C065A" w:rsidRDefault="00D56FBD" w:rsidP="00D56FBD">
      <w:pPr>
        <w:pStyle w:val="ListParagraph"/>
        <w:numPr>
          <w:ilvl w:val="0"/>
          <w:numId w:val="4"/>
        </w:numPr>
        <w:ind w:right="160"/>
        <w:rPr>
          <w:rFonts w:asciiTheme="minorHAnsi" w:hAnsiTheme="minorHAnsi"/>
          <w:szCs w:val="22"/>
        </w:rPr>
      </w:pPr>
      <w:r w:rsidRPr="002C065A">
        <w:rPr>
          <w:rFonts w:asciiTheme="minorHAnsi" w:hAnsiTheme="minorHAnsi" w:cs="Arial Narrow"/>
          <w:lang w:bidi="ar-SA"/>
        </w:rPr>
        <w:t>Patients who had at least one medical visit during the measurement year</w:t>
      </w:r>
    </w:p>
    <w:p w14:paraId="27016673" w14:textId="77777777" w:rsidR="001D2F6F" w:rsidRPr="00D16929" w:rsidRDefault="001D2F6F" w:rsidP="00D16929">
      <w:pPr>
        <w:rPr>
          <w:rFonts w:asciiTheme="minorHAnsi" w:hAnsiTheme="minorHAnsi"/>
          <w:color w:val="00000A"/>
        </w:rPr>
      </w:pPr>
    </w:p>
    <w:p w14:paraId="5A63E6AB" w14:textId="77777777" w:rsidR="002C065A" w:rsidRDefault="002313E0" w:rsidP="00D16929">
      <w:pPr>
        <w:ind w:right="580"/>
        <w:rPr>
          <w:rFonts w:asciiTheme="minorHAnsi" w:eastAsia="Trebuchet MS" w:hAnsiTheme="minorHAnsi" w:cs="Trebuchet MS"/>
          <w:i/>
          <w:iCs/>
          <w:color w:val="00000A"/>
        </w:rPr>
      </w:pPr>
      <w:r w:rsidRPr="00D16929">
        <w:rPr>
          <w:rFonts w:asciiTheme="minorHAnsi" w:eastAsia="Trebuchet MS" w:hAnsiTheme="minorHAnsi" w:cs="Trebuchet MS"/>
          <w:i/>
          <w:iCs/>
          <w:color w:val="00000A"/>
          <w:u w:val="single" w:color="00000A"/>
        </w:rPr>
        <w:t>IF an OUTCOME MEASURE</w:t>
      </w:r>
      <w:r w:rsidRPr="00D16929">
        <w:rPr>
          <w:rFonts w:asciiTheme="minorHAnsi" w:eastAsia="Trebuchet MS" w:hAnsiTheme="minorHAnsi" w:cs="Trebuchet MS"/>
          <w:i/>
          <w:iCs/>
          <w:color w:val="00000A"/>
        </w:rPr>
        <w:t>, describe how the target population is identified. Calculation of the risk‐adjusted outcome should be described in the calculation algorithm (S.14).</w:t>
      </w:r>
      <w:r w:rsidR="00C4377A">
        <w:rPr>
          <w:rFonts w:asciiTheme="minorHAnsi" w:eastAsia="Trebuchet MS" w:hAnsiTheme="minorHAnsi" w:cs="Trebuchet MS"/>
          <w:i/>
          <w:iCs/>
          <w:color w:val="00000A"/>
        </w:rPr>
        <w:t xml:space="preserve"> </w:t>
      </w:r>
    </w:p>
    <w:p w14:paraId="27016674" w14:textId="45951393" w:rsidR="001D2F6F" w:rsidRPr="00D16929" w:rsidRDefault="00C4377A" w:rsidP="00D16929">
      <w:pPr>
        <w:ind w:right="580"/>
        <w:rPr>
          <w:rFonts w:asciiTheme="minorHAnsi" w:hAnsiTheme="minorHAnsi"/>
          <w:color w:val="00000A"/>
        </w:rPr>
      </w:pPr>
      <w:r w:rsidRPr="002C065A">
        <w:rPr>
          <w:rFonts w:asciiTheme="minorHAnsi" w:eastAsia="Trebuchet MS" w:hAnsiTheme="minorHAnsi" w:cs="Trebuchet MS"/>
          <w:iCs/>
          <w:color w:val="00000A"/>
        </w:rPr>
        <w:t>The target population is identified by selecting patients based on their diagnosis with HIV.</w:t>
      </w:r>
      <w:r w:rsidRPr="002C065A">
        <w:rPr>
          <w:rFonts w:asciiTheme="minorHAnsi" w:eastAsia="Trebuchet MS" w:hAnsiTheme="minorHAnsi" w:cs="Trebuchet MS"/>
          <w:i/>
          <w:iCs/>
          <w:color w:val="00000A"/>
        </w:rPr>
        <w:t xml:space="preserve">  </w:t>
      </w:r>
      <w:r w:rsidR="00C23DE6" w:rsidRPr="002C065A">
        <w:rPr>
          <w:rFonts w:asciiTheme="minorHAnsi" w:eastAsia="Trebuchet MS" w:hAnsiTheme="minorHAnsi" w:cs="Trebuchet MS"/>
          <w:iCs/>
          <w:color w:val="00000A"/>
        </w:rPr>
        <w:t>This measure does not contain risk adjustment.</w:t>
      </w:r>
      <w:r w:rsidR="00C23DE6">
        <w:rPr>
          <w:rFonts w:asciiTheme="minorHAnsi" w:eastAsia="Trebuchet MS" w:hAnsiTheme="minorHAnsi" w:cs="Trebuchet MS"/>
          <w:iCs/>
          <w:color w:val="00000A"/>
        </w:rPr>
        <w:t xml:space="preserve">  </w:t>
      </w:r>
    </w:p>
    <w:p w14:paraId="27016676" w14:textId="77777777" w:rsidR="001D2F6F" w:rsidRPr="00D16929" w:rsidRDefault="001D2F6F" w:rsidP="00D16929">
      <w:pPr>
        <w:rPr>
          <w:rFonts w:asciiTheme="minorHAnsi" w:hAnsiTheme="minorHAnsi"/>
          <w:color w:val="00000A"/>
        </w:rPr>
      </w:pPr>
    </w:p>
    <w:p w14:paraId="01E48814" w14:textId="77777777" w:rsidR="002C065A" w:rsidRDefault="002313E0" w:rsidP="00D16929">
      <w:pPr>
        <w:rPr>
          <w:rFonts w:asciiTheme="minorHAnsi" w:eastAsia="Trebuchet MS" w:hAnsiTheme="minorHAnsi" w:cs="Trebuchet MS"/>
          <w:color w:val="00000A"/>
        </w:rPr>
      </w:pPr>
      <w:r w:rsidRPr="00D16929">
        <w:rPr>
          <w:rFonts w:asciiTheme="minorHAnsi" w:eastAsia="Trebuchet MS" w:hAnsiTheme="minorHAnsi" w:cs="Trebuchet MS"/>
          <w:color w:val="00000A"/>
        </w:rPr>
        <w:t xml:space="preserve">S.8. Denominator Exclusions </w:t>
      </w:r>
      <w:r w:rsidR="00FE3775">
        <w:rPr>
          <w:rFonts w:asciiTheme="minorHAnsi" w:eastAsia="Trebuchet MS" w:hAnsiTheme="minorHAnsi" w:cs="Trebuchet MS"/>
          <w:color w:val="00000A"/>
        </w:rPr>
        <w:t xml:space="preserve">  </w:t>
      </w:r>
    </w:p>
    <w:p w14:paraId="27016678" w14:textId="031CC5FF" w:rsidR="001D2F6F" w:rsidRPr="00C23DE6" w:rsidRDefault="00C23DE6" w:rsidP="00D16929">
      <w:pPr>
        <w:rPr>
          <w:rFonts w:asciiTheme="minorHAnsi" w:hAnsiTheme="minorHAnsi"/>
        </w:rPr>
      </w:pPr>
      <w:r w:rsidRPr="002C065A">
        <w:rPr>
          <w:rFonts w:asciiTheme="minorHAnsi" w:hAnsiTheme="minorHAnsi" w:cs="Arial Narrow"/>
          <w:lang w:bidi="ar-SA"/>
        </w:rPr>
        <w:t>There are no patient exclusions.</w:t>
      </w:r>
    </w:p>
    <w:p w14:paraId="2701667A" w14:textId="77777777" w:rsidR="001D2F6F" w:rsidRPr="00D16929" w:rsidRDefault="001D2F6F" w:rsidP="00D16929">
      <w:pPr>
        <w:rPr>
          <w:rFonts w:asciiTheme="minorHAnsi" w:hAnsiTheme="minorHAnsi"/>
          <w:color w:val="00000A"/>
        </w:rPr>
      </w:pPr>
    </w:p>
    <w:p w14:paraId="725645B9" w14:textId="77777777" w:rsidR="002C065A" w:rsidRDefault="002313E0" w:rsidP="00FE3775">
      <w:pPr>
        <w:ind w:right="20"/>
        <w:rPr>
          <w:rFonts w:asciiTheme="minorHAnsi" w:eastAsia="Trebuchet MS" w:hAnsiTheme="minorHAnsi" w:cs="Trebuchet MS"/>
          <w:color w:val="00000A"/>
        </w:rPr>
      </w:pPr>
      <w:r w:rsidRPr="00D16929">
        <w:rPr>
          <w:rFonts w:asciiTheme="minorHAnsi" w:eastAsia="Trebuchet MS" w:hAnsiTheme="minorHAnsi" w:cs="Trebuchet MS"/>
          <w:color w:val="00000A"/>
        </w:rPr>
        <w:t>S.9</w:t>
      </w:r>
      <w:r w:rsidR="001E2009">
        <w:rPr>
          <w:rFonts w:asciiTheme="minorHAnsi" w:eastAsia="Trebuchet MS" w:hAnsiTheme="minorHAnsi" w:cs="Trebuchet MS"/>
          <w:color w:val="00000A"/>
        </w:rPr>
        <w:t>. Denominator Exclusion Details</w:t>
      </w:r>
      <w:r w:rsidR="00FE3775">
        <w:rPr>
          <w:rFonts w:asciiTheme="minorHAnsi" w:eastAsia="Trebuchet MS" w:hAnsiTheme="minorHAnsi" w:cs="Trebuchet MS"/>
          <w:color w:val="00000A"/>
        </w:rPr>
        <w:t xml:space="preserve">  </w:t>
      </w:r>
    </w:p>
    <w:p w14:paraId="1180210D" w14:textId="374522D6" w:rsidR="001E2009" w:rsidRPr="00C23DE6" w:rsidRDefault="001E2009" w:rsidP="00FE3775">
      <w:pPr>
        <w:ind w:right="20"/>
        <w:rPr>
          <w:rFonts w:asciiTheme="minorHAnsi" w:hAnsiTheme="minorHAnsi"/>
        </w:rPr>
      </w:pPr>
      <w:r w:rsidRPr="002C065A">
        <w:rPr>
          <w:rFonts w:asciiTheme="minorHAnsi" w:hAnsiTheme="minorHAnsi" w:cs="Arial Narrow"/>
          <w:lang w:bidi="ar-SA"/>
        </w:rPr>
        <w:t>There are no patient exclusions.</w:t>
      </w:r>
    </w:p>
    <w:p w14:paraId="2701667D" w14:textId="77777777" w:rsidR="001D2F6F" w:rsidRPr="00D16929" w:rsidRDefault="002313E0" w:rsidP="00D16929">
      <w:pPr>
        <w:tabs>
          <w:tab w:val="left" w:pos="10900"/>
        </w:tabs>
        <w:rPr>
          <w:rFonts w:asciiTheme="minorHAnsi" w:hAnsiTheme="minorHAnsi"/>
          <w:color w:val="00000A"/>
        </w:rPr>
      </w:pPr>
      <w:r w:rsidRPr="00D16929">
        <w:rPr>
          <w:rFonts w:asciiTheme="minorHAnsi" w:hAnsiTheme="minorHAnsi"/>
          <w:color w:val="00000A"/>
        </w:rPr>
        <w:tab/>
      </w:r>
      <w:bookmarkStart w:id="2" w:name="page5"/>
      <w:bookmarkEnd w:id="2"/>
    </w:p>
    <w:p w14:paraId="27016683" w14:textId="15451FEE" w:rsidR="001D2F6F" w:rsidRPr="00D16929" w:rsidRDefault="002313E0" w:rsidP="00D16929">
      <w:pPr>
        <w:ind w:right="160"/>
        <w:rPr>
          <w:rFonts w:asciiTheme="minorHAnsi" w:hAnsiTheme="minorHAnsi"/>
          <w:color w:val="00000A"/>
        </w:rPr>
      </w:pPr>
      <w:r w:rsidRPr="00D16929">
        <w:rPr>
          <w:rFonts w:asciiTheme="minorHAnsi" w:eastAsia="Trebuchet MS" w:hAnsiTheme="minorHAnsi" w:cs="Trebuchet MS"/>
          <w:color w:val="00000A"/>
        </w:rPr>
        <w:t xml:space="preserve">S.10. Stratification </w:t>
      </w:r>
      <w:r w:rsidRPr="002C065A">
        <w:rPr>
          <w:rFonts w:asciiTheme="minorHAnsi" w:eastAsia="Trebuchet MS" w:hAnsiTheme="minorHAnsi" w:cs="Trebuchet MS"/>
          <w:color w:val="00000A"/>
        </w:rPr>
        <w:t xml:space="preserve">Information </w:t>
      </w:r>
      <w:r w:rsidR="00FE3775" w:rsidRPr="002C065A">
        <w:rPr>
          <w:rFonts w:asciiTheme="minorHAnsi" w:eastAsia="Trebuchet MS" w:hAnsiTheme="minorHAnsi" w:cs="Trebuchet MS"/>
          <w:color w:val="00000A"/>
        </w:rPr>
        <w:t>N/A</w:t>
      </w:r>
    </w:p>
    <w:p w14:paraId="27016685" w14:textId="77777777" w:rsidR="001D2F6F" w:rsidRPr="00D16929" w:rsidRDefault="001D2F6F" w:rsidP="00D16929">
      <w:pPr>
        <w:rPr>
          <w:rFonts w:asciiTheme="minorHAnsi" w:hAnsiTheme="minorHAnsi"/>
          <w:color w:val="00000A"/>
        </w:rPr>
      </w:pPr>
    </w:p>
    <w:p w14:paraId="27016686" w14:textId="506C2B4A" w:rsidR="001D2F6F" w:rsidRPr="00D16929" w:rsidRDefault="002313E0" w:rsidP="00D16929">
      <w:pPr>
        <w:ind w:right="760"/>
        <w:rPr>
          <w:rFonts w:asciiTheme="minorHAnsi" w:hAnsiTheme="minorHAnsi"/>
          <w:color w:val="00000A"/>
        </w:rPr>
      </w:pPr>
      <w:r w:rsidRPr="00D16929">
        <w:rPr>
          <w:rFonts w:asciiTheme="minorHAnsi" w:eastAsia="Trebuchet MS" w:hAnsiTheme="minorHAnsi" w:cs="Trebuchet MS"/>
          <w:color w:val="00000A"/>
        </w:rPr>
        <w:t>S.11. Risk Adjustment Type (Select type. Provide specifications for risk stratification in measure testing attachment)</w:t>
      </w:r>
      <w:r w:rsidR="00FE3775">
        <w:rPr>
          <w:rFonts w:asciiTheme="minorHAnsi" w:eastAsia="Trebuchet MS" w:hAnsiTheme="minorHAnsi" w:cs="Trebuchet MS"/>
          <w:color w:val="00000A"/>
        </w:rPr>
        <w:t xml:space="preserve">  </w:t>
      </w:r>
      <w:r w:rsidR="00FE3775" w:rsidRPr="002C065A">
        <w:rPr>
          <w:rFonts w:asciiTheme="minorHAnsi" w:eastAsia="Trebuchet MS" w:hAnsiTheme="minorHAnsi" w:cs="Trebuchet MS"/>
          <w:color w:val="00000A"/>
        </w:rPr>
        <w:t>N/A</w:t>
      </w:r>
    </w:p>
    <w:p w14:paraId="27016687" w14:textId="77777777" w:rsidR="001D2F6F" w:rsidRPr="00D16929" w:rsidRDefault="001D2F6F" w:rsidP="00D16929">
      <w:pPr>
        <w:rPr>
          <w:rFonts w:asciiTheme="minorHAnsi" w:hAnsiTheme="minorHAnsi"/>
          <w:color w:val="00000A"/>
        </w:rPr>
      </w:pPr>
    </w:p>
    <w:p w14:paraId="27016688" w14:textId="0120049F"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 xml:space="preserve">S.12. Type of </w:t>
      </w:r>
      <w:r w:rsidRPr="002C065A">
        <w:rPr>
          <w:rFonts w:asciiTheme="minorHAnsi" w:eastAsia="Trebuchet MS" w:hAnsiTheme="minorHAnsi" w:cs="Trebuchet MS"/>
          <w:color w:val="00000A"/>
        </w:rPr>
        <w:t>score:</w:t>
      </w:r>
      <w:r w:rsidR="00FE3775" w:rsidRPr="002C065A">
        <w:rPr>
          <w:rFonts w:asciiTheme="minorHAnsi" w:eastAsia="Trebuchet MS" w:hAnsiTheme="minorHAnsi" w:cs="Trebuchet MS"/>
          <w:color w:val="00000A"/>
        </w:rPr>
        <w:t xml:space="preserve">  Percentage</w:t>
      </w:r>
      <w:r w:rsidR="00FE3775">
        <w:rPr>
          <w:rFonts w:asciiTheme="minorHAnsi" w:eastAsia="Trebuchet MS" w:hAnsiTheme="minorHAnsi" w:cs="Trebuchet MS"/>
          <w:color w:val="00000A"/>
        </w:rPr>
        <w:t xml:space="preserve"> </w:t>
      </w:r>
    </w:p>
    <w:p w14:paraId="27016689" w14:textId="77777777" w:rsidR="001D2F6F" w:rsidRPr="00D16929" w:rsidRDefault="001D2F6F" w:rsidP="00D16929">
      <w:pPr>
        <w:rPr>
          <w:rFonts w:asciiTheme="minorHAnsi" w:hAnsiTheme="minorHAnsi"/>
          <w:color w:val="00000A"/>
        </w:rPr>
      </w:pPr>
    </w:p>
    <w:p w14:paraId="75C31332" w14:textId="77777777" w:rsidR="002C065A" w:rsidRDefault="002313E0" w:rsidP="00D16929">
      <w:pPr>
        <w:rPr>
          <w:rFonts w:asciiTheme="minorHAnsi" w:eastAsia="Trebuchet MS" w:hAnsiTheme="minorHAnsi" w:cs="Trebuchet MS"/>
          <w:color w:val="00000A"/>
        </w:rPr>
      </w:pPr>
      <w:r w:rsidRPr="00D16929">
        <w:rPr>
          <w:rFonts w:asciiTheme="minorHAnsi" w:eastAsia="Trebuchet MS" w:hAnsiTheme="minorHAnsi" w:cs="Trebuchet MS"/>
          <w:color w:val="00000A"/>
        </w:rPr>
        <w:t xml:space="preserve">S.13. Interpretation of Score </w:t>
      </w:r>
    </w:p>
    <w:p w14:paraId="2701668D" w14:textId="72BDC889" w:rsidR="001D2F6F" w:rsidRPr="00D16929" w:rsidRDefault="00FE3775" w:rsidP="00D16929">
      <w:pPr>
        <w:rPr>
          <w:rFonts w:asciiTheme="minorHAnsi" w:hAnsiTheme="minorHAnsi"/>
          <w:color w:val="00000A"/>
        </w:rPr>
      </w:pPr>
      <w:r w:rsidRPr="002C065A">
        <w:rPr>
          <w:rFonts w:asciiTheme="minorHAnsi" w:eastAsia="Trebuchet MS" w:hAnsiTheme="minorHAnsi" w:cs="Trebuchet MS"/>
          <w:iCs/>
          <w:color w:val="00000A"/>
        </w:rPr>
        <w:t>B</w:t>
      </w:r>
      <w:r w:rsidR="002313E0" w:rsidRPr="002C065A">
        <w:rPr>
          <w:rFonts w:asciiTheme="minorHAnsi" w:eastAsia="Trebuchet MS" w:hAnsiTheme="minorHAnsi" w:cs="Trebuchet MS"/>
          <w:iCs/>
          <w:color w:val="00000A"/>
        </w:rPr>
        <w:t>etter</w:t>
      </w:r>
      <w:r w:rsidRPr="002C065A">
        <w:rPr>
          <w:rFonts w:asciiTheme="minorHAnsi" w:eastAsia="Trebuchet MS" w:hAnsiTheme="minorHAnsi" w:cs="Trebuchet MS"/>
          <w:iCs/>
          <w:color w:val="00000A"/>
        </w:rPr>
        <w:t xml:space="preserve"> </w:t>
      </w:r>
      <w:r w:rsidR="002313E0" w:rsidRPr="002C065A">
        <w:rPr>
          <w:rFonts w:asciiTheme="minorHAnsi" w:eastAsia="Trebuchet MS" w:hAnsiTheme="minorHAnsi" w:cs="Trebuchet MS"/>
          <w:iCs/>
          <w:color w:val="00000A"/>
        </w:rPr>
        <w:t>quality is associated</w:t>
      </w:r>
      <w:r w:rsidR="002313E0" w:rsidRPr="002C065A">
        <w:rPr>
          <w:rFonts w:asciiTheme="minorHAnsi" w:eastAsia="Trebuchet MS" w:hAnsiTheme="minorHAnsi" w:cs="Trebuchet MS"/>
          <w:color w:val="00000A"/>
        </w:rPr>
        <w:t xml:space="preserve"> </w:t>
      </w:r>
      <w:r w:rsidR="002313E0" w:rsidRPr="002C065A">
        <w:rPr>
          <w:rFonts w:asciiTheme="minorHAnsi" w:eastAsia="Trebuchet MS" w:hAnsiTheme="minorHAnsi" w:cs="Trebuchet MS"/>
          <w:iCs/>
          <w:color w:val="00000A"/>
        </w:rPr>
        <w:t>with a higher score</w:t>
      </w:r>
      <w:r w:rsidRPr="002C065A">
        <w:rPr>
          <w:rFonts w:asciiTheme="minorHAnsi" w:eastAsia="Trebuchet MS" w:hAnsiTheme="minorHAnsi" w:cs="Trebuchet MS"/>
          <w:iCs/>
          <w:color w:val="00000A"/>
        </w:rPr>
        <w:t>.</w:t>
      </w:r>
    </w:p>
    <w:p w14:paraId="2701668E" w14:textId="77777777" w:rsidR="001D2F6F" w:rsidRPr="00D16929" w:rsidRDefault="001D2F6F" w:rsidP="00D16929">
      <w:pPr>
        <w:rPr>
          <w:rFonts w:asciiTheme="minorHAnsi" w:hAnsiTheme="minorHAnsi"/>
          <w:color w:val="00000A"/>
        </w:rPr>
      </w:pPr>
    </w:p>
    <w:p w14:paraId="27016690" w14:textId="738846CB" w:rsidR="001D2F6F" w:rsidRDefault="002313E0" w:rsidP="00D16929">
      <w:pPr>
        <w:ind w:right="400"/>
        <w:rPr>
          <w:rFonts w:asciiTheme="minorHAnsi" w:eastAsia="Trebuchet MS" w:hAnsiTheme="minorHAnsi" w:cs="Trebuchet MS"/>
          <w:i/>
          <w:iCs/>
          <w:color w:val="00000A"/>
        </w:rPr>
      </w:pPr>
      <w:r w:rsidRPr="00D16929">
        <w:rPr>
          <w:rFonts w:asciiTheme="minorHAnsi" w:eastAsia="Trebuchet MS" w:hAnsiTheme="minorHAnsi" w:cs="Trebuchet MS"/>
          <w:color w:val="00000A"/>
        </w:rPr>
        <w:t xml:space="preserve">S.14. Calculation Algorithm/Measure Logic </w:t>
      </w:r>
    </w:p>
    <w:p w14:paraId="58AF0AF1" w14:textId="7F110605" w:rsidR="00936FFE" w:rsidRPr="002C065A" w:rsidRDefault="00936FFE" w:rsidP="00936FFE">
      <w:pPr>
        <w:pStyle w:val="ListParagraph"/>
        <w:numPr>
          <w:ilvl w:val="0"/>
          <w:numId w:val="6"/>
        </w:numPr>
        <w:autoSpaceDE w:val="0"/>
        <w:autoSpaceDN w:val="0"/>
        <w:adjustRightInd w:val="0"/>
        <w:ind w:left="360"/>
        <w:rPr>
          <w:rFonts w:asciiTheme="minorHAnsi" w:hAnsiTheme="minorHAnsi" w:cs="Arial Narrow"/>
          <w:lang w:bidi="ar-SA"/>
        </w:rPr>
      </w:pPr>
      <w:r w:rsidRPr="002C065A">
        <w:rPr>
          <w:rFonts w:asciiTheme="minorHAnsi" w:hAnsiTheme="minorHAnsi" w:cs="Arial Narrow"/>
          <w:lang w:bidi="ar-SA"/>
        </w:rPr>
        <w:t>Identify the individuals who satisfy all specific criteria for inclusion in the denominator: 1.) diagnosed with a HIV during the</w:t>
      </w:r>
    </w:p>
    <w:p w14:paraId="4E4393C5" w14:textId="77777777" w:rsidR="00936FFE" w:rsidRPr="002C065A" w:rsidRDefault="00936FFE" w:rsidP="00936FFE">
      <w:pPr>
        <w:pStyle w:val="ListParagraph"/>
        <w:autoSpaceDE w:val="0"/>
        <w:autoSpaceDN w:val="0"/>
        <w:adjustRightInd w:val="0"/>
        <w:ind w:left="360"/>
        <w:rPr>
          <w:rFonts w:asciiTheme="minorHAnsi" w:hAnsiTheme="minorHAnsi" w:cs="Arial Narrow"/>
          <w:lang w:bidi="ar-SA"/>
        </w:rPr>
      </w:pPr>
      <w:r w:rsidRPr="002C065A">
        <w:rPr>
          <w:rFonts w:asciiTheme="minorHAnsi" w:hAnsiTheme="minorHAnsi" w:cs="Arial Narrow"/>
          <w:lang w:bidi="ar-SA"/>
        </w:rPr>
        <w:t>first 3 months of the measurement year or prior to the measurement year; and 2.) had at least one medical visit during the</w:t>
      </w:r>
    </w:p>
    <w:p w14:paraId="1188CCB4" w14:textId="77777777" w:rsidR="00936FFE" w:rsidRPr="002C065A" w:rsidRDefault="00936FFE" w:rsidP="00936FFE">
      <w:pPr>
        <w:pStyle w:val="ListParagraph"/>
        <w:autoSpaceDE w:val="0"/>
        <w:autoSpaceDN w:val="0"/>
        <w:adjustRightInd w:val="0"/>
        <w:ind w:left="360"/>
        <w:rPr>
          <w:rFonts w:asciiTheme="minorHAnsi" w:hAnsiTheme="minorHAnsi" w:cs="Arial Narrow"/>
          <w:lang w:bidi="ar-SA"/>
        </w:rPr>
      </w:pPr>
      <w:r w:rsidRPr="002C065A">
        <w:rPr>
          <w:rFonts w:asciiTheme="minorHAnsi" w:hAnsiTheme="minorHAnsi" w:cs="Arial Narrow"/>
          <w:lang w:bidi="ar-SA"/>
        </w:rPr>
        <w:t>measurement year. The individuals who met these criteria are the denominator population.</w:t>
      </w:r>
    </w:p>
    <w:p w14:paraId="3991A6D2" w14:textId="77777777" w:rsidR="00936FFE" w:rsidRPr="002C065A" w:rsidRDefault="00936FFE" w:rsidP="00936FFE">
      <w:pPr>
        <w:pStyle w:val="ListParagraph"/>
        <w:numPr>
          <w:ilvl w:val="0"/>
          <w:numId w:val="6"/>
        </w:numPr>
        <w:autoSpaceDE w:val="0"/>
        <w:autoSpaceDN w:val="0"/>
        <w:adjustRightInd w:val="0"/>
        <w:ind w:left="360"/>
        <w:rPr>
          <w:rFonts w:asciiTheme="minorHAnsi" w:hAnsiTheme="minorHAnsi" w:cs="Arial Narrow"/>
          <w:lang w:bidi="ar-SA"/>
        </w:rPr>
      </w:pPr>
      <w:r w:rsidRPr="002C065A">
        <w:rPr>
          <w:rFonts w:asciiTheme="minorHAnsi" w:hAnsiTheme="minorHAnsi" w:cs="Arial Narrow"/>
          <w:lang w:bidi="ar-SA"/>
        </w:rPr>
        <w:t>Identify the individuals from the denominator population who meet the criterion for inclusion in the numerator: had a HIV viral load less than 200 copies/mL at last HIV viral load test during the measurement year.</w:t>
      </w:r>
    </w:p>
    <w:p w14:paraId="4E10DC1F" w14:textId="23B99783" w:rsidR="00936FFE" w:rsidRPr="002C065A" w:rsidRDefault="00936FFE" w:rsidP="00936FFE">
      <w:pPr>
        <w:pStyle w:val="ListParagraph"/>
        <w:numPr>
          <w:ilvl w:val="0"/>
          <w:numId w:val="6"/>
        </w:numPr>
        <w:autoSpaceDE w:val="0"/>
        <w:autoSpaceDN w:val="0"/>
        <w:adjustRightInd w:val="0"/>
        <w:ind w:left="360"/>
        <w:rPr>
          <w:rFonts w:asciiTheme="minorHAnsi" w:hAnsiTheme="minorHAnsi" w:cs="Arial Narrow"/>
          <w:lang w:bidi="ar-SA"/>
        </w:rPr>
      </w:pPr>
      <w:r w:rsidRPr="002C065A">
        <w:rPr>
          <w:rFonts w:asciiTheme="minorHAnsi" w:hAnsiTheme="minorHAnsi" w:cs="Arial Narrow"/>
          <w:lang w:bidi="ar-SA"/>
        </w:rPr>
        <w:t>Calculate the percentage by dividing the numerator population by the denominator population and multiply by 100.</w:t>
      </w:r>
    </w:p>
    <w:p w14:paraId="21F65289" w14:textId="707ACD76" w:rsidR="00936FFE" w:rsidRPr="002C065A" w:rsidRDefault="00936FFE" w:rsidP="00936FFE">
      <w:pPr>
        <w:autoSpaceDE w:val="0"/>
        <w:autoSpaceDN w:val="0"/>
        <w:adjustRightInd w:val="0"/>
        <w:rPr>
          <w:rFonts w:asciiTheme="minorHAnsi" w:hAnsiTheme="minorHAnsi" w:cs="Arial Narrow"/>
          <w:lang w:bidi="ar-SA"/>
        </w:rPr>
      </w:pPr>
    </w:p>
    <w:p w14:paraId="3229248D" w14:textId="1DFC9D55" w:rsidR="00936FFE" w:rsidRPr="002C065A" w:rsidRDefault="00936FFE" w:rsidP="00936FFE">
      <w:pPr>
        <w:autoSpaceDE w:val="0"/>
        <w:autoSpaceDN w:val="0"/>
        <w:adjustRightInd w:val="0"/>
        <w:rPr>
          <w:rFonts w:asciiTheme="minorHAnsi" w:hAnsiTheme="minorHAnsi" w:cs="Arial Narrow"/>
          <w:lang w:bidi="ar-SA"/>
        </w:rPr>
      </w:pPr>
      <w:r w:rsidRPr="002C065A">
        <w:rPr>
          <w:rFonts w:asciiTheme="minorHAnsi" w:hAnsiTheme="minorHAnsi" w:cs="Arial Narrow"/>
          <w:lang w:bidi="ar-SA"/>
        </w:rPr>
        <w:t xml:space="preserve">Also illustrated in the diagram below.  </w:t>
      </w:r>
    </w:p>
    <w:p w14:paraId="27016691" w14:textId="4ED19FB0" w:rsidR="001D2F6F" w:rsidRPr="00D16929" w:rsidRDefault="00FE3775" w:rsidP="00D16929">
      <w:pPr>
        <w:rPr>
          <w:rFonts w:asciiTheme="minorHAnsi" w:hAnsiTheme="minorHAnsi"/>
          <w:color w:val="00000A"/>
        </w:rPr>
      </w:pPr>
      <w:r w:rsidRPr="00FE3775">
        <w:rPr>
          <w:rFonts w:asciiTheme="minorHAnsi" w:hAnsiTheme="minorHAnsi"/>
          <w:noProof/>
          <w:color w:val="00000A"/>
          <w:lang w:eastAsia="en-US" w:bidi="ar-SA"/>
        </w:rPr>
        <w:lastRenderedPageBreak/>
        <w:drawing>
          <wp:inline distT="0" distB="0" distL="0" distR="0" wp14:anchorId="3468FEE3" wp14:editId="0E2C269A">
            <wp:extent cx="6367145" cy="55372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7145" cy="5537200"/>
                    </a:xfrm>
                    <a:prstGeom prst="rect">
                      <a:avLst/>
                    </a:prstGeom>
                    <a:noFill/>
                    <a:ln>
                      <a:noFill/>
                    </a:ln>
                  </pic:spPr>
                </pic:pic>
              </a:graphicData>
            </a:graphic>
          </wp:inline>
        </w:drawing>
      </w:r>
    </w:p>
    <w:p w14:paraId="27016692" w14:textId="77777777" w:rsidR="001D2F6F" w:rsidRPr="00D16929" w:rsidRDefault="001D2F6F" w:rsidP="00D16929">
      <w:pPr>
        <w:rPr>
          <w:rFonts w:asciiTheme="minorHAnsi" w:hAnsiTheme="minorHAnsi"/>
          <w:color w:val="00000A"/>
        </w:rPr>
      </w:pPr>
    </w:p>
    <w:p w14:paraId="3DA5A29B" w14:textId="77777777" w:rsidR="008320EB" w:rsidRDefault="002313E0" w:rsidP="00FE3775">
      <w:pPr>
        <w:ind w:right="120"/>
        <w:rPr>
          <w:rFonts w:asciiTheme="minorHAnsi" w:hAnsiTheme="minorHAnsi"/>
          <w:color w:val="00000A"/>
        </w:rPr>
      </w:pPr>
      <w:r w:rsidRPr="00D16929">
        <w:rPr>
          <w:rFonts w:asciiTheme="minorHAnsi" w:eastAsia="Trebuchet MS" w:hAnsiTheme="minorHAnsi" w:cs="Trebuchet MS"/>
          <w:color w:val="00000A"/>
        </w:rPr>
        <w:t xml:space="preserve">S.15. Sampling </w:t>
      </w:r>
      <w:r w:rsidRPr="00D16929">
        <w:rPr>
          <w:rFonts w:asciiTheme="minorHAnsi" w:eastAsia="Trebuchet MS" w:hAnsiTheme="minorHAnsi" w:cs="Trebuchet MS"/>
          <w:i/>
          <w:iCs/>
          <w:color w:val="00000A"/>
        </w:rPr>
        <w:t>(If measure is based on a sample, provide instructions for obtaining the sample and guidance on</w:t>
      </w:r>
      <w:r w:rsidRPr="00D16929">
        <w:rPr>
          <w:rFonts w:asciiTheme="minorHAnsi" w:eastAsia="Trebuchet MS" w:hAnsiTheme="minorHAnsi" w:cs="Trebuchet MS"/>
          <w:color w:val="00000A"/>
        </w:rPr>
        <w:t xml:space="preserve"> </w:t>
      </w:r>
      <w:r w:rsidRPr="00D16929">
        <w:rPr>
          <w:rFonts w:asciiTheme="minorHAnsi" w:eastAsia="Trebuchet MS" w:hAnsiTheme="minorHAnsi" w:cs="Trebuchet MS"/>
          <w:i/>
          <w:iCs/>
          <w:color w:val="00000A"/>
        </w:rPr>
        <w:t>minimum sample size.)</w:t>
      </w:r>
      <w:r w:rsidR="00FE3775">
        <w:rPr>
          <w:rFonts w:asciiTheme="minorHAnsi" w:hAnsiTheme="minorHAnsi"/>
          <w:color w:val="00000A"/>
        </w:rPr>
        <w:t xml:space="preserve"> </w:t>
      </w:r>
    </w:p>
    <w:p w14:paraId="27016695" w14:textId="4838947F" w:rsidR="001D2F6F" w:rsidRPr="00D16929" w:rsidRDefault="00FE3775" w:rsidP="00FE3775">
      <w:pPr>
        <w:ind w:right="120"/>
        <w:rPr>
          <w:rFonts w:asciiTheme="minorHAnsi" w:hAnsiTheme="minorHAnsi"/>
          <w:color w:val="00000A"/>
        </w:rPr>
      </w:pPr>
      <w:r w:rsidRPr="008320EB">
        <w:rPr>
          <w:rFonts w:asciiTheme="minorHAnsi" w:hAnsiTheme="minorHAnsi"/>
          <w:color w:val="00000A"/>
        </w:rPr>
        <w:t>This measure does not sample.</w:t>
      </w:r>
      <w:r>
        <w:rPr>
          <w:rFonts w:asciiTheme="minorHAnsi" w:hAnsiTheme="minorHAnsi"/>
          <w:color w:val="00000A"/>
        </w:rPr>
        <w:t xml:space="preserve">  </w:t>
      </w:r>
    </w:p>
    <w:p w14:paraId="27016696" w14:textId="77777777" w:rsidR="001D2F6F" w:rsidRPr="00D16929" w:rsidRDefault="001D2F6F" w:rsidP="00D16929">
      <w:pPr>
        <w:rPr>
          <w:rFonts w:asciiTheme="minorHAnsi" w:hAnsiTheme="minorHAnsi"/>
          <w:color w:val="00000A"/>
        </w:rPr>
      </w:pPr>
    </w:p>
    <w:p w14:paraId="64B8B05B" w14:textId="77777777" w:rsidR="008320EB" w:rsidRDefault="002313E0" w:rsidP="00D16929">
      <w:pPr>
        <w:ind w:right="20"/>
        <w:rPr>
          <w:rFonts w:asciiTheme="minorHAnsi" w:eastAsia="Trebuchet MS" w:hAnsiTheme="minorHAnsi" w:cs="Trebuchet MS"/>
          <w:iCs/>
          <w:color w:val="00000A"/>
          <w:highlight w:val="yellow"/>
        </w:rPr>
      </w:pPr>
      <w:r w:rsidRPr="00D16929">
        <w:rPr>
          <w:rFonts w:asciiTheme="minorHAnsi" w:eastAsia="Trebuchet MS" w:hAnsiTheme="minorHAnsi" w:cs="Trebuchet MS"/>
          <w:color w:val="00000A"/>
        </w:rPr>
        <w:t xml:space="preserve">S.16. Survey/Patient‐reported data </w:t>
      </w:r>
      <w:r w:rsidRPr="00D16929">
        <w:rPr>
          <w:rFonts w:asciiTheme="minorHAnsi" w:eastAsia="Trebuchet MS" w:hAnsiTheme="minorHAnsi" w:cs="Trebuchet MS"/>
          <w:i/>
          <w:iCs/>
          <w:color w:val="00000A"/>
        </w:rPr>
        <w:t>(If measure is based on a survey or instrument, provide instructions for data</w:t>
      </w:r>
      <w:r w:rsidRPr="00D16929">
        <w:rPr>
          <w:rFonts w:asciiTheme="minorHAnsi" w:eastAsia="Trebuchet MS" w:hAnsiTheme="minorHAnsi" w:cs="Trebuchet MS"/>
          <w:color w:val="00000A"/>
        </w:rPr>
        <w:t xml:space="preserve"> </w:t>
      </w:r>
      <w:r w:rsidRPr="00D16929">
        <w:rPr>
          <w:rFonts w:asciiTheme="minorHAnsi" w:eastAsia="Trebuchet MS" w:hAnsiTheme="minorHAnsi" w:cs="Trebuchet MS"/>
          <w:i/>
          <w:iCs/>
          <w:color w:val="00000A"/>
        </w:rPr>
        <w:t>collection and guidance on minimum response rate.)</w:t>
      </w:r>
      <w:r w:rsidR="00FE3775">
        <w:rPr>
          <w:rFonts w:asciiTheme="minorHAnsi" w:eastAsia="Trebuchet MS" w:hAnsiTheme="minorHAnsi" w:cs="Trebuchet MS"/>
          <w:i/>
          <w:iCs/>
          <w:color w:val="00000A"/>
        </w:rPr>
        <w:t xml:space="preserve">  </w:t>
      </w:r>
    </w:p>
    <w:p w14:paraId="27016699" w14:textId="1C528A32" w:rsidR="001D2F6F" w:rsidRPr="00D16929" w:rsidRDefault="008320EB" w:rsidP="00D16929">
      <w:pPr>
        <w:ind w:right="20"/>
        <w:rPr>
          <w:rFonts w:asciiTheme="minorHAnsi" w:hAnsiTheme="minorHAnsi"/>
          <w:color w:val="00000A"/>
        </w:rPr>
      </w:pPr>
      <w:r w:rsidRPr="008320EB">
        <w:rPr>
          <w:rFonts w:asciiTheme="minorHAnsi" w:eastAsia="Trebuchet MS" w:hAnsiTheme="minorHAnsi" w:cs="Trebuchet MS"/>
          <w:iCs/>
          <w:color w:val="00000A"/>
        </w:rPr>
        <w:t>T</w:t>
      </w:r>
      <w:r w:rsidR="00FE3775" w:rsidRPr="008320EB">
        <w:rPr>
          <w:rFonts w:asciiTheme="minorHAnsi" w:eastAsia="Trebuchet MS" w:hAnsiTheme="minorHAnsi" w:cs="Trebuchet MS"/>
          <w:iCs/>
          <w:color w:val="00000A"/>
        </w:rPr>
        <w:t>his measure is not based on a survey or instrument</w:t>
      </w:r>
      <w:r w:rsidR="00FE3775" w:rsidRPr="0087522B">
        <w:rPr>
          <w:rFonts w:asciiTheme="minorHAnsi" w:eastAsia="Trebuchet MS" w:hAnsiTheme="minorHAnsi" w:cs="Trebuchet MS"/>
          <w:iCs/>
          <w:color w:val="00000A"/>
        </w:rPr>
        <w:t>.</w:t>
      </w:r>
      <w:r w:rsidR="00FE3775">
        <w:rPr>
          <w:rFonts w:asciiTheme="minorHAnsi" w:eastAsia="Trebuchet MS" w:hAnsiTheme="minorHAnsi" w:cs="Trebuchet MS"/>
          <w:i/>
          <w:iCs/>
          <w:color w:val="00000A"/>
        </w:rPr>
        <w:t xml:space="preserve">  </w:t>
      </w:r>
    </w:p>
    <w:p w14:paraId="2701669A" w14:textId="77777777" w:rsidR="001D2F6F" w:rsidRPr="00D16929" w:rsidRDefault="001D2F6F" w:rsidP="00D16929">
      <w:pPr>
        <w:rPr>
          <w:rFonts w:asciiTheme="minorHAnsi" w:hAnsiTheme="minorHAnsi"/>
          <w:color w:val="00000A"/>
        </w:rPr>
      </w:pPr>
    </w:p>
    <w:p w14:paraId="2701669F" w14:textId="77777777" w:rsidR="001D2F6F" w:rsidRPr="00D16929" w:rsidRDefault="002313E0" w:rsidP="00D16929">
      <w:pPr>
        <w:ind w:right="1700"/>
        <w:rPr>
          <w:rFonts w:asciiTheme="minorHAnsi" w:hAnsiTheme="minorHAnsi"/>
          <w:color w:val="00000A"/>
        </w:rPr>
      </w:pPr>
      <w:r w:rsidRPr="00D16929">
        <w:rPr>
          <w:rFonts w:asciiTheme="minorHAnsi" w:eastAsia="Trebuchet MS" w:hAnsiTheme="minorHAnsi" w:cs="Trebuchet MS"/>
          <w:color w:val="00000A"/>
        </w:rPr>
        <w:t xml:space="preserve">S.17. Data Source </w:t>
      </w:r>
      <w:r w:rsidRPr="00D16929">
        <w:rPr>
          <w:rFonts w:asciiTheme="minorHAnsi" w:eastAsia="Trebuchet MS" w:hAnsiTheme="minorHAnsi" w:cs="Trebuchet MS"/>
          <w:i/>
          <w:iCs/>
          <w:color w:val="00000A"/>
        </w:rPr>
        <w:t>(Check ONLY the sources for which the measure is SPECIFIED AND TESTED).</w:t>
      </w:r>
      <w:r w:rsidRPr="00D16929">
        <w:rPr>
          <w:rFonts w:asciiTheme="minorHAnsi" w:eastAsia="Trebuchet MS" w:hAnsiTheme="minorHAnsi" w:cs="Trebuchet MS"/>
          <w:color w:val="00000A"/>
        </w:rPr>
        <w:t xml:space="preserve"> </w:t>
      </w:r>
      <w:r w:rsidRPr="00D16929">
        <w:rPr>
          <w:rFonts w:asciiTheme="minorHAnsi" w:eastAsia="Trebuchet MS" w:hAnsiTheme="minorHAnsi" w:cs="Trebuchet MS"/>
          <w:i/>
          <w:iCs/>
          <w:color w:val="00000A"/>
        </w:rPr>
        <w:t>If other, please describe in S.18.</w:t>
      </w:r>
    </w:p>
    <w:p w14:paraId="270166A6" w14:textId="410035A5" w:rsidR="001D2F6F" w:rsidRDefault="001D2F6F" w:rsidP="00D16929">
      <w:pPr>
        <w:rPr>
          <w:rFonts w:asciiTheme="minorHAnsi" w:hAnsiTheme="minorHAnsi"/>
          <w:color w:val="00000A"/>
        </w:rPr>
      </w:pPr>
    </w:p>
    <w:p w14:paraId="270166B4" w14:textId="77E46E39" w:rsidR="005B3CAB" w:rsidRPr="00D16929" w:rsidRDefault="008320EB" w:rsidP="00DA177C">
      <w:pPr>
        <w:rPr>
          <w:rFonts w:asciiTheme="minorHAnsi" w:eastAsia="Trebuchet MS" w:hAnsiTheme="minorHAnsi" w:cs="Trebuchet MS"/>
          <w:color w:val="00000A"/>
        </w:rPr>
      </w:pPr>
      <w:r>
        <w:rPr>
          <w:rFonts w:asciiTheme="minorHAnsi" w:hAnsiTheme="minorHAnsi"/>
          <w:color w:val="00000A"/>
        </w:rPr>
        <w:t>P</w:t>
      </w:r>
      <w:r w:rsidR="002313E0" w:rsidRPr="008320EB">
        <w:rPr>
          <w:rFonts w:asciiTheme="minorHAnsi" w:eastAsia="Trebuchet MS" w:hAnsiTheme="minorHAnsi" w:cs="Trebuchet MS"/>
          <w:color w:val="00000A"/>
        </w:rPr>
        <w:t>aper Records</w:t>
      </w:r>
      <w:r w:rsidR="00BC199B">
        <w:rPr>
          <w:rFonts w:asciiTheme="minorHAnsi" w:eastAsia="Trebuchet MS" w:hAnsiTheme="minorHAnsi" w:cs="Trebuchet MS"/>
          <w:color w:val="00000A"/>
        </w:rPr>
        <w:t>:</w:t>
      </w:r>
      <w:r w:rsidR="00DA177C" w:rsidRPr="008320EB">
        <w:rPr>
          <w:rFonts w:asciiTheme="minorHAnsi" w:eastAsia="Trebuchet MS" w:hAnsiTheme="minorHAnsi" w:cs="Trebuchet MS"/>
          <w:color w:val="00000A"/>
        </w:rPr>
        <w:t xml:space="preserve">  As previously stated, this measure will be submitted as a chart abstracted measure and an e-measure.  This submission is for the chart abstracted measure.</w:t>
      </w:r>
      <w:r w:rsidR="00DA177C">
        <w:rPr>
          <w:rFonts w:asciiTheme="minorHAnsi" w:eastAsia="Trebuchet MS" w:hAnsiTheme="minorHAnsi" w:cs="Trebuchet MS"/>
          <w:color w:val="00000A"/>
        </w:rPr>
        <w:t xml:space="preserve">  </w:t>
      </w:r>
    </w:p>
    <w:p w14:paraId="270166B5" w14:textId="77777777" w:rsidR="005B3CAB" w:rsidRPr="00D16929" w:rsidRDefault="005B3CAB" w:rsidP="00D16929">
      <w:pPr>
        <w:ind w:right="260"/>
        <w:rPr>
          <w:rFonts w:asciiTheme="minorHAnsi" w:eastAsia="Trebuchet MS" w:hAnsiTheme="minorHAnsi" w:cs="Trebuchet MS"/>
          <w:color w:val="00000A"/>
        </w:rPr>
      </w:pPr>
    </w:p>
    <w:p w14:paraId="062AC122" w14:textId="77777777" w:rsidR="008320EB" w:rsidRDefault="002313E0" w:rsidP="00D16929">
      <w:pPr>
        <w:ind w:right="260"/>
        <w:rPr>
          <w:rFonts w:asciiTheme="minorHAnsi" w:eastAsia="Trebuchet MS" w:hAnsiTheme="minorHAnsi" w:cs="Trebuchet MS"/>
          <w:color w:val="00000A"/>
        </w:rPr>
      </w:pPr>
      <w:r w:rsidRPr="00D16929">
        <w:rPr>
          <w:rFonts w:asciiTheme="minorHAnsi" w:eastAsia="Trebuchet MS" w:hAnsiTheme="minorHAnsi" w:cs="Trebuchet MS"/>
          <w:color w:val="00000A"/>
        </w:rPr>
        <w:t xml:space="preserve">S.18. Data Source or Collection Instrument </w:t>
      </w:r>
    </w:p>
    <w:p w14:paraId="270166B6" w14:textId="569DFE1F" w:rsidR="001D2F6F" w:rsidRPr="00D16929" w:rsidRDefault="00936FFE" w:rsidP="00D16929">
      <w:pPr>
        <w:ind w:right="260"/>
        <w:rPr>
          <w:rFonts w:asciiTheme="minorHAnsi" w:hAnsiTheme="minorHAnsi"/>
          <w:color w:val="00000A"/>
        </w:rPr>
      </w:pPr>
      <w:r w:rsidRPr="008320EB">
        <w:rPr>
          <w:rFonts w:asciiTheme="minorHAnsi" w:eastAsia="Trebuchet MS" w:hAnsiTheme="minorHAnsi" w:cs="Trebuchet MS"/>
          <w:iCs/>
          <w:color w:val="00000A"/>
        </w:rPr>
        <w:t>Electronic or paper records</w:t>
      </w:r>
      <w:r>
        <w:rPr>
          <w:rFonts w:asciiTheme="minorHAnsi" w:eastAsia="Trebuchet MS" w:hAnsiTheme="minorHAnsi" w:cs="Trebuchet MS"/>
          <w:i/>
          <w:iCs/>
          <w:color w:val="00000A"/>
        </w:rPr>
        <w:t xml:space="preserve">  </w:t>
      </w:r>
    </w:p>
    <w:p w14:paraId="270166B7" w14:textId="77777777" w:rsidR="001D2F6F" w:rsidRPr="00D16929" w:rsidRDefault="001D2F6F" w:rsidP="00D16929">
      <w:pPr>
        <w:rPr>
          <w:rFonts w:asciiTheme="minorHAnsi" w:hAnsiTheme="minorHAnsi"/>
          <w:color w:val="00000A"/>
        </w:rPr>
      </w:pPr>
    </w:p>
    <w:p w14:paraId="270166BC"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lastRenderedPageBreak/>
        <w:t xml:space="preserve">S.19. Data Source or Collection Instrument </w:t>
      </w:r>
      <w:r w:rsidRPr="00D16929">
        <w:rPr>
          <w:rFonts w:asciiTheme="minorHAnsi" w:eastAsia="Trebuchet MS" w:hAnsiTheme="minorHAnsi" w:cs="Trebuchet MS"/>
          <w:i/>
          <w:iCs/>
          <w:color w:val="00000A"/>
        </w:rPr>
        <w:t>(available at measure‐specific Web page URL identified in S.1 OR in</w:t>
      </w:r>
      <w:r w:rsidRPr="00D16929">
        <w:rPr>
          <w:rFonts w:asciiTheme="minorHAnsi" w:eastAsia="Trebuchet MS" w:hAnsiTheme="minorHAnsi" w:cs="Trebuchet MS"/>
          <w:color w:val="00000A"/>
        </w:rPr>
        <w:t xml:space="preserve"> </w:t>
      </w:r>
      <w:r w:rsidRPr="00D16929">
        <w:rPr>
          <w:rFonts w:asciiTheme="minorHAnsi" w:eastAsia="Trebuchet MS" w:hAnsiTheme="minorHAnsi" w:cs="Trebuchet MS"/>
          <w:i/>
          <w:iCs/>
          <w:color w:val="00000A"/>
        </w:rPr>
        <w:t>attached appendix)</w:t>
      </w:r>
    </w:p>
    <w:p w14:paraId="270166C1" w14:textId="3A432686" w:rsidR="001D2F6F" w:rsidRPr="00D16929" w:rsidRDefault="002313E0" w:rsidP="00D16929">
      <w:pPr>
        <w:rPr>
          <w:rFonts w:asciiTheme="minorHAnsi" w:hAnsiTheme="minorHAnsi"/>
          <w:color w:val="00000A"/>
        </w:rPr>
      </w:pPr>
      <w:r w:rsidRPr="008320EB">
        <w:rPr>
          <w:rFonts w:asciiTheme="minorHAnsi" w:eastAsia="Trebuchet MS" w:hAnsiTheme="minorHAnsi" w:cs="Trebuchet MS"/>
          <w:color w:val="00000A"/>
        </w:rPr>
        <w:t>No data collection instrument provided</w:t>
      </w:r>
      <w:r w:rsidR="00705D01">
        <w:rPr>
          <w:rFonts w:asciiTheme="minorHAnsi" w:eastAsia="Trebuchet MS" w:hAnsiTheme="minorHAnsi" w:cs="Trebuchet MS"/>
          <w:color w:val="00000A"/>
        </w:rPr>
        <w:t>.</w:t>
      </w:r>
    </w:p>
    <w:p w14:paraId="270166C2" w14:textId="77777777" w:rsidR="001D2F6F" w:rsidRPr="00D16929" w:rsidRDefault="001D2F6F" w:rsidP="00D16929">
      <w:pPr>
        <w:rPr>
          <w:rFonts w:asciiTheme="minorHAnsi" w:hAnsiTheme="minorHAnsi"/>
          <w:color w:val="00000A"/>
        </w:rPr>
      </w:pPr>
    </w:p>
    <w:p w14:paraId="270166C3"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 xml:space="preserve">S.20. Level of Analysis </w:t>
      </w:r>
      <w:r w:rsidRPr="00D16929">
        <w:rPr>
          <w:rFonts w:asciiTheme="minorHAnsi" w:eastAsia="Trebuchet MS" w:hAnsiTheme="minorHAnsi" w:cs="Trebuchet MS"/>
          <w:i/>
          <w:iCs/>
          <w:color w:val="00000A"/>
        </w:rPr>
        <w:t>(Check ONLY the levels of analysis for which the measure is SPECIFIED AND TESTED)</w:t>
      </w:r>
    </w:p>
    <w:p w14:paraId="270166CB" w14:textId="001914C2" w:rsidR="001D2F6F" w:rsidRPr="00D16929" w:rsidRDefault="002313E0" w:rsidP="00D16929">
      <w:pPr>
        <w:rPr>
          <w:rFonts w:asciiTheme="minorHAnsi" w:hAnsiTheme="minorHAnsi"/>
          <w:color w:val="00000A"/>
        </w:rPr>
      </w:pPr>
      <w:r w:rsidRPr="008320EB">
        <w:rPr>
          <w:rFonts w:asciiTheme="minorHAnsi" w:eastAsia="Trebuchet MS" w:hAnsiTheme="minorHAnsi" w:cs="Trebuchet MS"/>
          <w:color w:val="00000A"/>
        </w:rPr>
        <w:t>Facility</w:t>
      </w:r>
    </w:p>
    <w:p w14:paraId="270166CC" w14:textId="77777777" w:rsidR="001D2F6F" w:rsidRPr="00D16929" w:rsidRDefault="001D2F6F" w:rsidP="00D16929">
      <w:pPr>
        <w:rPr>
          <w:rFonts w:asciiTheme="minorHAnsi" w:hAnsiTheme="minorHAnsi"/>
          <w:color w:val="00000A"/>
        </w:rPr>
      </w:pPr>
    </w:p>
    <w:p w14:paraId="270166CF"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 xml:space="preserve">S.21. Care Setting </w:t>
      </w:r>
      <w:r w:rsidRPr="00D16929">
        <w:rPr>
          <w:rFonts w:asciiTheme="minorHAnsi" w:eastAsia="Trebuchet MS" w:hAnsiTheme="minorHAnsi" w:cs="Trebuchet MS"/>
          <w:i/>
          <w:iCs/>
          <w:color w:val="00000A"/>
        </w:rPr>
        <w:t>(Check ONLY the settings for which the measure is SPECIFIED AND TESTED)</w:t>
      </w:r>
    </w:p>
    <w:p w14:paraId="270166DB" w14:textId="3016670E" w:rsidR="001D2F6F" w:rsidRPr="00D16929" w:rsidRDefault="002313E0" w:rsidP="00D16929">
      <w:pPr>
        <w:rPr>
          <w:rFonts w:asciiTheme="minorHAnsi" w:hAnsiTheme="minorHAnsi"/>
          <w:color w:val="00000A"/>
        </w:rPr>
      </w:pPr>
      <w:r w:rsidRPr="008320EB">
        <w:rPr>
          <w:rFonts w:asciiTheme="minorHAnsi" w:eastAsia="Trebuchet MS" w:hAnsiTheme="minorHAnsi" w:cs="Trebuchet MS"/>
          <w:color w:val="00000A"/>
        </w:rPr>
        <w:t>Clinician Office/Clinic</w:t>
      </w:r>
      <w:r w:rsidRPr="00D16929">
        <w:rPr>
          <w:rFonts w:asciiTheme="minorHAnsi" w:eastAsia="Trebuchet MS" w:hAnsiTheme="minorHAnsi" w:cs="Trebuchet MS"/>
          <w:color w:val="00000A"/>
        </w:rPr>
        <w:t xml:space="preserve">                                    </w:t>
      </w:r>
    </w:p>
    <w:p w14:paraId="270166E8" w14:textId="77777777" w:rsidR="001D2F6F" w:rsidRPr="00D16929" w:rsidRDefault="001D2F6F" w:rsidP="00D16929">
      <w:pPr>
        <w:rPr>
          <w:rFonts w:asciiTheme="minorHAnsi" w:hAnsiTheme="minorHAnsi"/>
          <w:color w:val="00000A"/>
        </w:rPr>
      </w:pPr>
    </w:p>
    <w:p w14:paraId="270166E9" w14:textId="35C05765" w:rsidR="001D2F6F" w:rsidRPr="00D16929" w:rsidRDefault="002313E0" w:rsidP="00D16929">
      <w:pPr>
        <w:ind w:right="120"/>
        <w:rPr>
          <w:rFonts w:asciiTheme="minorHAnsi" w:hAnsiTheme="minorHAnsi"/>
          <w:color w:val="00000A"/>
        </w:rPr>
      </w:pPr>
      <w:r w:rsidRPr="00D16929">
        <w:rPr>
          <w:rFonts w:asciiTheme="minorHAnsi" w:eastAsia="Trebuchet MS" w:hAnsiTheme="minorHAnsi" w:cs="Trebuchet MS"/>
          <w:color w:val="00000A"/>
        </w:rPr>
        <w:t xml:space="preserve">S.22. </w:t>
      </w:r>
      <w:r w:rsidRPr="00D16929">
        <w:rPr>
          <w:rFonts w:asciiTheme="minorHAnsi" w:eastAsia="Trebuchet MS" w:hAnsiTheme="minorHAnsi" w:cs="Trebuchet MS"/>
          <w:color w:val="00000A"/>
          <w:u w:val="single" w:color="00000A"/>
        </w:rPr>
        <w:t>COMPOSITE Performance Measure</w:t>
      </w:r>
      <w:r w:rsidRPr="00D16929">
        <w:rPr>
          <w:rFonts w:asciiTheme="minorHAnsi" w:eastAsia="Trebuchet MS" w:hAnsiTheme="minorHAnsi" w:cs="Trebuchet MS"/>
          <w:color w:val="00000A"/>
        </w:rPr>
        <w:t xml:space="preserve"> ‐ </w:t>
      </w:r>
      <w:r w:rsidR="00936FFE">
        <w:rPr>
          <w:rFonts w:asciiTheme="minorHAnsi" w:eastAsia="Trebuchet MS" w:hAnsiTheme="minorHAnsi" w:cs="Trebuchet MS"/>
          <w:color w:val="00000A"/>
        </w:rPr>
        <w:t xml:space="preserve">This is not a composite measure.  </w:t>
      </w:r>
    </w:p>
    <w:p w14:paraId="270166EF" w14:textId="5CC8BDD3" w:rsidR="001D2F6F" w:rsidRPr="00D16929" w:rsidRDefault="001D2F6F" w:rsidP="00D16929">
      <w:pPr>
        <w:rPr>
          <w:rFonts w:asciiTheme="minorHAnsi" w:hAnsiTheme="minorHAnsi"/>
          <w:color w:val="00000A"/>
        </w:rPr>
      </w:pPr>
    </w:p>
    <w:p w14:paraId="270166FE" w14:textId="1C2728D6" w:rsidR="001D2F6F" w:rsidRDefault="002313E0" w:rsidP="00D16929">
      <w:pPr>
        <w:rPr>
          <w:rFonts w:asciiTheme="minorHAnsi" w:eastAsia="Trebuchet MS" w:hAnsiTheme="minorHAnsi" w:cs="Trebuchet MS"/>
          <w:color w:val="333333"/>
        </w:rPr>
      </w:pPr>
      <w:r w:rsidRPr="00D16929">
        <w:rPr>
          <w:rFonts w:asciiTheme="minorHAnsi" w:eastAsia="Trebuchet MS" w:hAnsiTheme="minorHAnsi" w:cs="Trebuchet MS"/>
          <w:color w:val="333333"/>
        </w:rPr>
        <w:t>Importance</w:t>
      </w:r>
    </w:p>
    <w:p w14:paraId="255663C6" w14:textId="22FDDB3A" w:rsidR="00565D08" w:rsidRDefault="00565D08" w:rsidP="00D16929">
      <w:pPr>
        <w:rPr>
          <w:rFonts w:asciiTheme="minorHAnsi" w:eastAsia="Trebuchet MS" w:hAnsiTheme="minorHAnsi" w:cs="Trebuchet MS"/>
          <w:color w:val="333333"/>
        </w:rPr>
      </w:pPr>
    </w:p>
    <w:p w14:paraId="27016703" w14:textId="77777777" w:rsidR="001D2F6F" w:rsidRPr="00D16929" w:rsidRDefault="002313E0" w:rsidP="00D16929">
      <w:pPr>
        <w:rPr>
          <w:rFonts w:asciiTheme="minorHAnsi" w:hAnsiTheme="minorHAnsi"/>
        </w:rPr>
      </w:pPr>
      <w:bookmarkStart w:id="3" w:name="page7"/>
      <w:bookmarkEnd w:id="3"/>
      <w:r w:rsidRPr="00D16929">
        <w:rPr>
          <w:rFonts w:asciiTheme="minorHAnsi" w:eastAsia="Trebuchet MS" w:hAnsiTheme="minorHAnsi" w:cs="Trebuchet MS"/>
          <w:color w:val="00000A"/>
        </w:rPr>
        <w:t>Evidence (</w:t>
      </w:r>
      <w:hyperlink r:id="rId13" w:anchor="1a" w:history="1">
        <w:r w:rsidRPr="00D16929">
          <w:rPr>
            <w:rStyle w:val="InternetLink"/>
            <w:rFonts w:asciiTheme="minorHAnsi" w:eastAsia="Trebuchet MS" w:hAnsiTheme="minorHAnsi" w:cs="Trebuchet MS"/>
            <w:color w:val="7B9A01"/>
          </w:rPr>
          <w:t>Measure evaluation criterion 1a</w:t>
        </w:r>
      </w:hyperlink>
      <w:r w:rsidRPr="00D16929">
        <w:rPr>
          <w:rFonts w:asciiTheme="minorHAnsi" w:eastAsia="Trebuchet MS" w:hAnsiTheme="minorHAnsi" w:cs="Trebuchet MS"/>
          <w:color w:val="00000A"/>
        </w:rPr>
        <w:t>)</w:t>
      </w:r>
    </w:p>
    <w:p w14:paraId="27016704" w14:textId="77777777" w:rsidR="001D2F6F" w:rsidRPr="00D16929" w:rsidRDefault="001D2F6F" w:rsidP="00D16929">
      <w:pPr>
        <w:rPr>
          <w:rFonts w:asciiTheme="minorHAnsi" w:hAnsiTheme="minorHAnsi"/>
          <w:color w:val="00000A"/>
        </w:rPr>
      </w:pPr>
    </w:p>
    <w:p w14:paraId="27016705" w14:textId="77777777" w:rsidR="001D2F6F" w:rsidRPr="00D16929" w:rsidRDefault="002313E0" w:rsidP="00D16929">
      <w:pPr>
        <w:rPr>
          <w:rFonts w:asciiTheme="minorHAnsi" w:hAnsiTheme="minorHAnsi"/>
        </w:rPr>
      </w:pPr>
      <w:r w:rsidRPr="00D16929">
        <w:rPr>
          <w:rFonts w:asciiTheme="minorHAnsi" w:eastAsia="Trebuchet MS" w:hAnsiTheme="minorHAnsi" w:cs="Trebuchet MS"/>
          <w:color w:val="00000A"/>
        </w:rPr>
        <w:t>1a. Attach evidence submission form (</w:t>
      </w:r>
      <w:hyperlink r:id="rId14">
        <w:r w:rsidRPr="00D16929">
          <w:rPr>
            <w:rStyle w:val="InternetLink"/>
            <w:rFonts w:asciiTheme="minorHAnsi" w:eastAsia="Trebuchet MS" w:hAnsiTheme="minorHAnsi" w:cs="Trebuchet MS"/>
            <w:color w:val="0066CC"/>
          </w:rPr>
          <w:t>Click here to download Evidence Submission Form Template</w:t>
        </w:r>
      </w:hyperlink>
      <w:r w:rsidRPr="00D16929">
        <w:rPr>
          <w:rFonts w:asciiTheme="minorHAnsi" w:eastAsia="Trebuchet MS" w:hAnsiTheme="minorHAnsi" w:cs="Trebuchet MS"/>
          <w:color w:val="00000A"/>
        </w:rPr>
        <w:t>)</w:t>
      </w:r>
    </w:p>
    <w:p w14:paraId="27016706" w14:textId="77777777" w:rsidR="001D2F6F" w:rsidRPr="00D16929" w:rsidRDefault="001D2F6F" w:rsidP="00D16929">
      <w:pPr>
        <w:rPr>
          <w:rFonts w:asciiTheme="minorHAnsi" w:hAnsiTheme="minorHAnsi"/>
          <w:color w:val="00000A"/>
        </w:rPr>
      </w:pPr>
    </w:p>
    <w:p w14:paraId="27016707"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 xml:space="preserve">1a.1. </w:t>
      </w:r>
      <w:r w:rsidRPr="00D16929">
        <w:rPr>
          <w:rFonts w:asciiTheme="minorHAnsi" w:eastAsia="Trebuchet MS" w:hAnsiTheme="minorHAnsi" w:cs="Trebuchet MS"/>
          <w:color w:val="00000A"/>
          <w:u w:val="single" w:color="00000A"/>
        </w:rPr>
        <w:t>For maintenance of endorsement:</w:t>
      </w:r>
    </w:p>
    <w:p w14:paraId="27016708" w14:textId="77777777" w:rsidR="001D2F6F" w:rsidRPr="00D16929" w:rsidRDefault="001D2F6F" w:rsidP="00D16929">
      <w:pPr>
        <w:rPr>
          <w:rFonts w:asciiTheme="minorHAnsi" w:hAnsiTheme="minorHAnsi"/>
          <w:color w:val="00000A"/>
        </w:rPr>
      </w:pPr>
    </w:p>
    <w:p w14:paraId="27016709"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Is there new evidence about the measure since the last update/submission?</w:t>
      </w:r>
    </w:p>
    <w:p w14:paraId="2701670D" w14:textId="773EDE89" w:rsidR="005B3CAB" w:rsidRPr="00D16929" w:rsidRDefault="005B3CAB" w:rsidP="00D16929">
      <w:pPr>
        <w:rPr>
          <w:rFonts w:asciiTheme="minorHAnsi" w:hAnsiTheme="minorHAnsi"/>
          <w:color w:val="00000A"/>
        </w:rPr>
      </w:pPr>
      <w:r w:rsidRPr="008320EB">
        <w:rPr>
          <w:rFonts w:asciiTheme="minorHAnsi" w:eastAsia="Trebuchet MS" w:hAnsiTheme="minorHAnsi" w:cs="Trebuchet MS"/>
          <w:color w:val="00000A"/>
        </w:rPr>
        <w:t>Yes</w:t>
      </w:r>
    </w:p>
    <w:p w14:paraId="2701670E" w14:textId="77777777" w:rsidR="005B3CAB" w:rsidRPr="00D16929" w:rsidRDefault="005B3CAB" w:rsidP="00D16929">
      <w:pPr>
        <w:rPr>
          <w:rFonts w:asciiTheme="minorHAnsi" w:hAnsiTheme="minorHAnsi"/>
          <w:color w:val="00000A"/>
        </w:rPr>
      </w:pPr>
    </w:p>
    <w:p w14:paraId="27016711" w14:textId="77777777" w:rsidR="001D2F6F" w:rsidRPr="00D16929" w:rsidRDefault="002313E0" w:rsidP="00D16929">
      <w:pPr>
        <w:rPr>
          <w:rFonts w:asciiTheme="minorHAnsi" w:hAnsiTheme="minorHAnsi"/>
        </w:rPr>
      </w:pPr>
      <w:r w:rsidRPr="00D16929">
        <w:rPr>
          <w:rFonts w:asciiTheme="minorHAnsi" w:eastAsia="Trebuchet MS" w:hAnsiTheme="minorHAnsi" w:cs="Trebuchet MS"/>
          <w:color w:val="00000A"/>
        </w:rPr>
        <w:t>Performance Gap ‐ Opportunity for Improvement (</w:t>
      </w:r>
      <w:hyperlink r:id="rId15" w:anchor="1b" w:history="1">
        <w:r w:rsidRPr="00D16929">
          <w:rPr>
            <w:rStyle w:val="InternetLink"/>
            <w:rFonts w:asciiTheme="minorHAnsi" w:eastAsia="Trebuchet MS" w:hAnsiTheme="minorHAnsi" w:cs="Trebuchet MS"/>
            <w:color w:val="7B9A01"/>
          </w:rPr>
          <w:t>Measure evaluation criterion 1b</w:t>
        </w:r>
      </w:hyperlink>
      <w:r w:rsidRPr="00D16929">
        <w:rPr>
          <w:rFonts w:asciiTheme="minorHAnsi" w:eastAsia="Trebuchet MS" w:hAnsiTheme="minorHAnsi" w:cs="Trebuchet MS"/>
          <w:color w:val="00000A"/>
        </w:rPr>
        <w:t>)</w:t>
      </w:r>
    </w:p>
    <w:p w14:paraId="27016712" w14:textId="77777777" w:rsidR="001D2F6F" w:rsidRPr="00D16929" w:rsidRDefault="001D2F6F" w:rsidP="00D16929">
      <w:pPr>
        <w:rPr>
          <w:rFonts w:asciiTheme="minorHAnsi" w:hAnsiTheme="minorHAnsi"/>
          <w:color w:val="00000A"/>
        </w:rPr>
      </w:pPr>
    </w:p>
    <w:p w14:paraId="27016714" w14:textId="1461E0A6" w:rsidR="001D2F6F" w:rsidRDefault="002313E0" w:rsidP="00CD14DC">
      <w:pPr>
        <w:ind w:right="300"/>
        <w:rPr>
          <w:rFonts w:asciiTheme="minorHAnsi" w:eastAsia="Trebuchet MS" w:hAnsiTheme="minorHAnsi" w:cs="Trebuchet MS"/>
          <w:color w:val="00000A"/>
        </w:rPr>
      </w:pPr>
      <w:r w:rsidRPr="00D16929">
        <w:rPr>
          <w:rFonts w:asciiTheme="minorHAnsi" w:eastAsia="Trebuchet MS" w:hAnsiTheme="minorHAnsi" w:cs="Trebuchet MS"/>
          <w:color w:val="00000A"/>
        </w:rPr>
        <w:t xml:space="preserve">1b.1. Briefly explain the rationale for this measure </w:t>
      </w:r>
    </w:p>
    <w:p w14:paraId="1D8A97E9" w14:textId="77777777" w:rsidR="00992794" w:rsidRDefault="00992794" w:rsidP="00CD14DC">
      <w:pPr>
        <w:ind w:right="300"/>
        <w:rPr>
          <w:rFonts w:asciiTheme="minorHAnsi" w:eastAsia="Trebuchet MS" w:hAnsiTheme="minorHAnsi" w:cs="Trebuchet MS"/>
          <w:color w:val="00000A"/>
        </w:rPr>
      </w:pPr>
    </w:p>
    <w:p w14:paraId="09F409AA" w14:textId="38481C47" w:rsidR="00CD14DC" w:rsidRDefault="00CD14DC" w:rsidP="00CD14DC">
      <w:pPr>
        <w:ind w:right="300"/>
        <w:rPr>
          <w:rFonts w:asciiTheme="minorHAnsi" w:eastAsia="Trebuchet MS" w:hAnsiTheme="minorHAnsi" w:cs="Trebuchet MS"/>
          <w:color w:val="00000A"/>
        </w:rPr>
      </w:pPr>
      <w:r w:rsidRPr="008320EB">
        <w:rPr>
          <w:rFonts w:asciiTheme="minorHAnsi" w:eastAsia="Trebuchet MS" w:hAnsiTheme="minorHAnsi" w:cs="Trebuchet MS"/>
          <w:color w:val="00000A"/>
        </w:rPr>
        <w:t>Sustained viral load suppression is directly related to reduction in disease progression, morbidity, and mortality; and to reduction in potential for transmission of infection. Among persons in care, sustained viral load suppression represents the cumulative effect of prescribed therapy, ongoing monitoring, and patient adherence. The proposed measure will direct providers’ attention and quality improvement efforts towards this important outcome.</w:t>
      </w:r>
      <w:r w:rsidR="00992794">
        <w:rPr>
          <w:rFonts w:asciiTheme="minorHAnsi" w:eastAsia="Trebuchet MS" w:hAnsiTheme="minorHAnsi" w:cs="Trebuchet MS"/>
          <w:color w:val="00000A"/>
        </w:rPr>
        <w:t xml:space="preserve">  </w:t>
      </w:r>
    </w:p>
    <w:p w14:paraId="41719C38" w14:textId="3E82F4AC" w:rsidR="00992794" w:rsidRDefault="00992794" w:rsidP="00CD14DC">
      <w:pPr>
        <w:ind w:right="300"/>
        <w:rPr>
          <w:rFonts w:asciiTheme="minorHAnsi" w:eastAsia="Trebuchet MS" w:hAnsiTheme="minorHAnsi" w:cs="Trebuchet MS"/>
          <w:color w:val="00000A"/>
        </w:rPr>
      </w:pPr>
    </w:p>
    <w:p w14:paraId="18ABAE92" w14:textId="77777777" w:rsidR="00992794" w:rsidRPr="00992794" w:rsidRDefault="00992794" w:rsidP="00992794">
      <w:pPr>
        <w:shd w:val="clear" w:color="auto" w:fill="FFFFFF"/>
        <w:rPr>
          <w:rFonts w:asciiTheme="minorHAnsi" w:hAnsiTheme="minorHAnsi"/>
          <w:color w:val="222222"/>
        </w:rPr>
      </w:pPr>
      <w:r w:rsidRPr="00992794">
        <w:rPr>
          <w:rFonts w:asciiTheme="minorHAnsi" w:hAnsiTheme="minorHAnsi"/>
          <w:color w:val="222222"/>
        </w:rPr>
        <w:t>In 2011, the HIV community saw the emergence of the HIV care continuum.  This simple model outlines the sequential steps of medical care that people living with HIV go through from initial diagnosis to achieving the goal of viral suppression.  The steps include diagnosis, linkage to care, retention in care, receipt of HIV antiretroviral therapy and viral suppression.  This model has been incorporated into the National HIV/AIDS Strategy as it has focused all HIV prevention, care, and treatment efforts in the United States.  As outlined in the model, all though there are five different steps, each step is dependent upon each other.   For instance, you cannot become virally suppressed if you are not receiving HIV antiretroviral therapy or retained in medical care.  </w:t>
      </w:r>
    </w:p>
    <w:p w14:paraId="0D54CBDE" w14:textId="77777777" w:rsidR="00992794" w:rsidRPr="00992794" w:rsidRDefault="00992794" w:rsidP="00992794">
      <w:pPr>
        <w:shd w:val="clear" w:color="auto" w:fill="FFFFFF"/>
        <w:rPr>
          <w:rFonts w:asciiTheme="minorHAnsi" w:hAnsiTheme="minorHAnsi"/>
          <w:color w:val="222222"/>
        </w:rPr>
      </w:pPr>
      <w:r w:rsidRPr="00992794">
        <w:rPr>
          <w:rFonts w:asciiTheme="minorHAnsi" w:hAnsiTheme="minorHAnsi"/>
          <w:color w:val="222222"/>
        </w:rPr>
        <w:t> </w:t>
      </w:r>
    </w:p>
    <w:p w14:paraId="091DB94D" w14:textId="77777777" w:rsidR="00992794" w:rsidRPr="00992794" w:rsidRDefault="00992794" w:rsidP="00992794">
      <w:pPr>
        <w:shd w:val="clear" w:color="auto" w:fill="FFFFFF"/>
        <w:rPr>
          <w:rFonts w:asciiTheme="minorHAnsi" w:hAnsiTheme="minorHAnsi"/>
          <w:color w:val="222222"/>
        </w:rPr>
      </w:pPr>
      <w:r w:rsidRPr="00992794">
        <w:rPr>
          <w:rFonts w:asciiTheme="minorHAnsi" w:hAnsiTheme="minorHAnsi"/>
          <w:color w:val="222222"/>
        </w:rPr>
        <w:t>The most recent nationwide data from CDC dated 2014 estimates that although 86% of people living with HIV have been diagnosed, only 40% are engaged in care, 37% have been prescribed HIV antiretroviral therapy, and 30% have achieved viral suppression.  </w:t>
      </w:r>
    </w:p>
    <w:p w14:paraId="545A748C" w14:textId="77777777" w:rsidR="00992794" w:rsidRPr="00992794" w:rsidRDefault="00992794" w:rsidP="00992794">
      <w:pPr>
        <w:shd w:val="clear" w:color="auto" w:fill="FFFFFF"/>
        <w:rPr>
          <w:rFonts w:asciiTheme="minorHAnsi" w:hAnsiTheme="minorHAnsi"/>
          <w:color w:val="222222"/>
        </w:rPr>
      </w:pPr>
      <w:r w:rsidRPr="00992794">
        <w:rPr>
          <w:rFonts w:asciiTheme="minorHAnsi" w:hAnsiTheme="minorHAnsi"/>
          <w:color w:val="222222"/>
        </w:rPr>
        <w:t> </w:t>
      </w:r>
    </w:p>
    <w:p w14:paraId="2D35F3D4" w14:textId="77777777" w:rsidR="00992794" w:rsidRPr="00992794" w:rsidRDefault="00992794" w:rsidP="00992794">
      <w:pPr>
        <w:shd w:val="clear" w:color="auto" w:fill="FFFFFF"/>
        <w:rPr>
          <w:rFonts w:asciiTheme="minorHAnsi" w:hAnsiTheme="minorHAnsi"/>
          <w:color w:val="222222"/>
        </w:rPr>
      </w:pPr>
      <w:r w:rsidRPr="00992794">
        <w:rPr>
          <w:rFonts w:asciiTheme="minorHAnsi" w:hAnsiTheme="minorHAnsi"/>
          <w:color w:val="222222"/>
        </w:rPr>
        <w:t>Right now, we are at a very special time and place.  Many states and large metropolitan areas across the United States have developed plans to end the HIV epidemic in the communities.  These jurisdictions have used the HIV care continuum and its steps as the framework by which they have developed their plans.    </w:t>
      </w:r>
    </w:p>
    <w:p w14:paraId="09D7E51C" w14:textId="77777777" w:rsidR="00992794" w:rsidRPr="00992794" w:rsidRDefault="00992794" w:rsidP="00992794">
      <w:pPr>
        <w:shd w:val="clear" w:color="auto" w:fill="FFFFFF"/>
        <w:rPr>
          <w:rFonts w:asciiTheme="minorHAnsi" w:hAnsiTheme="minorHAnsi"/>
          <w:color w:val="222222"/>
        </w:rPr>
      </w:pPr>
      <w:r w:rsidRPr="00992794">
        <w:rPr>
          <w:rFonts w:asciiTheme="minorHAnsi" w:hAnsiTheme="minorHAnsi"/>
          <w:color w:val="222222"/>
        </w:rPr>
        <w:lastRenderedPageBreak/>
        <w:t> </w:t>
      </w:r>
    </w:p>
    <w:p w14:paraId="40F14CA4" w14:textId="3A7D1586" w:rsidR="00992794" w:rsidRPr="00992794" w:rsidRDefault="00992794" w:rsidP="00992794">
      <w:pPr>
        <w:ind w:right="300"/>
        <w:rPr>
          <w:rFonts w:asciiTheme="minorHAnsi" w:eastAsia="Trebuchet MS" w:hAnsiTheme="minorHAnsi" w:cs="Trebuchet MS"/>
          <w:color w:val="00000A"/>
        </w:rPr>
      </w:pPr>
      <w:r w:rsidRPr="00992794">
        <w:rPr>
          <w:rFonts w:asciiTheme="minorHAnsi" w:hAnsiTheme="minorHAnsi"/>
          <w:color w:val="222222"/>
        </w:rPr>
        <w:t>In closing, the measures we have put forth are in alignment with the HIV care continuum.  We see these measures as a suite – each important as individual measures, but work together as a suite to improve health outcomes for people living with HIV in the United States.  </w:t>
      </w:r>
    </w:p>
    <w:p w14:paraId="53E264FA" w14:textId="77777777" w:rsidR="00CD14DC" w:rsidRPr="00D16929" w:rsidRDefault="00CD14DC" w:rsidP="00CD14DC">
      <w:pPr>
        <w:ind w:right="300"/>
        <w:rPr>
          <w:rFonts w:asciiTheme="minorHAnsi" w:hAnsiTheme="minorHAnsi"/>
          <w:color w:val="00000A"/>
        </w:rPr>
      </w:pPr>
    </w:p>
    <w:p w14:paraId="27016719" w14:textId="71E4090E" w:rsidR="001D2F6F" w:rsidRDefault="002313E0" w:rsidP="00D16929">
      <w:pPr>
        <w:ind w:right="140"/>
        <w:rPr>
          <w:rFonts w:asciiTheme="minorHAnsi" w:eastAsia="Trebuchet MS" w:hAnsiTheme="minorHAnsi" w:cs="Trebuchet MS"/>
          <w:color w:val="00000A"/>
        </w:rPr>
      </w:pPr>
      <w:r w:rsidRPr="00D16929">
        <w:rPr>
          <w:rFonts w:asciiTheme="minorHAnsi" w:eastAsia="Trebuchet MS" w:hAnsiTheme="minorHAnsi" w:cs="Trebuchet MS"/>
          <w:color w:val="00000A"/>
        </w:rPr>
        <w:t>1b.2. Provide performance score</w:t>
      </w:r>
      <w:r w:rsidR="00CD14DC">
        <w:rPr>
          <w:rFonts w:asciiTheme="minorHAnsi" w:eastAsia="Trebuchet MS" w:hAnsiTheme="minorHAnsi" w:cs="Trebuchet MS"/>
          <w:color w:val="00000A"/>
        </w:rPr>
        <w:t>s on the measure as specified</w:t>
      </w:r>
    </w:p>
    <w:p w14:paraId="543C6422" w14:textId="2BDA448B" w:rsidR="00CD14DC" w:rsidRDefault="00CD14DC" w:rsidP="00D16929">
      <w:pPr>
        <w:ind w:right="140"/>
        <w:rPr>
          <w:rFonts w:asciiTheme="minorHAnsi" w:eastAsia="Trebuchet MS" w:hAnsiTheme="minorHAnsi" w:cs="Trebuchet MS"/>
          <w:color w:val="00000A"/>
        </w:rPr>
      </w:pPr>
    </w:p>
    <w:p w14:paraId="2495B175" w14:textId="77777777" w:rsidR="00CD14DC" w:rsidRPr="008320EB" w:rsidRDefault="00CD14DC" w:rsidP="00CD14DC">
      <w:pPr>
        <w:ind w:right="140"/>
        <w:rPr>
          <w:rFonts w:asciiTheme="minorHAnsi" w:hAnsiTheme="minorHAnsi"/>
          <w:color w:val="00000A"/>
        </w:rPr>
      </w:pPr>
      <w:r w:rsidRPr="008320EB">
        <w:rPr>
          <w:rFonts w:asciiTheme="minorHAnsi" w:hAnsiTheme="minorHAnsi"/>
          <w:color w:val="00000A"/>
        </w:rPr>
        <w:t>Provider-level performance scores for viral load suppression for 2014 are presented below. Summary statistics (mean, std dev, min, max, interquartile range, scores by decile) for viral load suppression across all providers are presented separately. Data for years 2010-2013 are available upon request and were omitted due to space constraints.</w:t>
      </w:r>
    </w:p>
    <w:p w14:paraId="1DC59652" w14:textId="77777777" w:rsidR="00CD14DC" w:rsidRPr="008320EB" w:rsidRDefault="00CD14DC" w:rsidP="00CD14DC">
      <w:pPr>
        <w:ind w:right="140"/>
        <w:rPr>
          <w:rFonts w:asciiTheme="minorHAnsi" w:hAnsiTheme="minorHAnsi"/>
          <w:color w:val="00000A"/>
        </w:rPr>
      </w:pPr>
    </w:p>
    <w:p w14:paraId="40247FD6" w14:textId="77777777" w:rsidR="00CD14DC" w:rsidRPr="008320EB" w:rsidRDefault="00CD14DC" w:rsidP="00CD14DC">
      <w:pPr>
        <w:ind w:right="140"/>
        <w:rPr>
          <w:rFonts w:asciiTheme="minorHAnsi" w:hAnsiTheme="minorHAnsi"/>
          <w:color w:val="00000A"/>
        </w:rPr>
      </w:pPr>
      <w:r w:rsidRPr="008320EB">
        <w:rPr>
          <w:rFonts w:asciiTheme="minorHAnsi" w:hAnsiTheme="minorHAnsi"/>
          <w:color w:val="00000A"/>
        </w:rPr>
        <w:t>Provider-level viral suppression performance scores, 2014</w:t>
      </w:r>
    </w:p>
    <w:tbl>
      <w:tblPr>
        <w:tblW w:w="9990" w:type="dxa"/>
        <w:tblLook w:val="04A0" w:firstRow="1" w:lastRow="0" w:firstColumn="1" w:lastColumn="0" w:noHBand="0" w:noVBand="1"/>
      </w:tblPr>
      <w:tblGrid>
        <w:gridCol w:w="1660"/>
        <w:gridCol w:w="950"/>
        <w:gridCol w:w="2070"/>
        <w:gridCol w:w="1800"/>
        <w:gridCol w:w="1800"/>
        <w:gridCol w:w="1710"/>
      </w:tblGrid>
      <w:tr w:rsidR="00CD14DC" w:rsidRPr="008320EB" w14:paraId="47B47A4B" w14:textId="77777777" w:rsidTr="00CD14DC">
        <w:trPr>
          <w:trHeight w:val="810"/>
        </w:trPr>
        <w:tc>
          <w:tcPr>
            <w:tcW w:w="1660" w:type="dxa"/>
            <w:tcBorders>
              <w:top w:val="single" w:sz="4" w:space="0" w:color="auto"/>
              <w:left w:val="nil"/>
              <w:bottom w:val="single" w:sz="4" w:space="0" w:color="auto"/>
              <w:right w:val="nil"/>
            </w:tcBorders>
            <w:shd w:val="clear" w:color="auto" w:fill="auto"/>
            <w:noWrap/>
            <w:vAlign w:val="bottom"/>
            <w:hideMark/>
          </w:tcPr>
          <w:p w14:paraId="5349097C" w14:textId="77777777" w:rsidR="00CD14DC" w:rsidRPr="008320EB" w:rsidRDefault="00CD14DC" w:rsidP="00CD14DC">
            <w:pPr>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Site/provider ID</w:t>
            </w:r>
          </w:p>
        </w:tc>
        <w:tc>
          <w:tcPr>
            <w:tcW w:w="950" w:type="dxa"/>
            <w:tcBorders>
              <w:top w:val="single" w:sz="4" w:space="0" w:color="auto"/>
              <w:left w:val="nil"/>
              <w:bottom w:val="single" w:sz="4" w:space="0" w:color="auto"/>
              <w:right w:val="nil"/>
            </w:tcBorders>
            <w:shd w:val="clear" w:color="auto" w:fill="auto"/>
            <w:noWrap/>
            <w:vAlign w:val="bottom"/>
            <w:hideMark/>
          </w:tcPr>
          <w:p w14:paraId="33FDC499" w14:textId="77777777" w:rsidR="00CD14DC" w:rsidRPr="008320EB" w:rsidRDefault="00CD14DC" w:rsidP="00CD14DC">
            <w:pPr>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Total N</w:t>
            </w:r>
          </w:p>
        </w:tc>
        <w:tc>
          <w:tcPr>
            <w:tcW w:w="2070" w:type="dxa"/>
            <w:tcBorders>
              <w:top w:val="single" w:sz="4" w:space="0" w:color="auto"/>
              <w:left w:val="nil"/>
              <w:bottom w:val="single" w:sz="4" w:space="0" w:color="auto"/>
              <w:right w:val="nil"/>
            </w:tcBorders>
            <w:shd w:val="clear" w:color="auto" w:fill="auto"/>
            <w:vAlign w:val="bottom"/>
            <w:hideMark/>
          </w:tcPr>
          <w:p w14:paraId="296BE04C" w14:textId="77777777" w:rsidR="00CD14DC" w:rsidRPr="008320EB" w:rsidRDefault="00CD14DC" w:rsidP="00CD14DC">
            <w:pPr>
              <w:jc w:val="center"/>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Patients w/ ≥1 medical visits during measurement year (n)</w:t>
            </w:r>
          </w:p>
        </w:tc>
        <w:tc>
          <w:tcPr>
            <w:tcW w:w="1800" w:type="dxa"/>
            <w:tcBorders>
              <w:top w:val="single" w:sz="4" w:space="0" w:color="auto"/>
              <w:left w:val="nil"/>
              <w:bottom w:val="single" w:sz="4" w:space="0" w:color="auto"/>
              <w:right w:val="nil"/>
            </w:tcBorders>
            <w:shd w:val="clear" w:color="auto" w:fill="auto"/>
            <w:vAlign w:val="bottom"/>
            <w:hideMark/>
          </w:tcPr>
          <w:p w14:paraId="2A889EB9" w14:textId="77777777" w:rsidR="00CD14DC" w:rsidRPr="008320EB" w:rsidRDefault="00CD14DC" w:rsidP="00CD14DC">
            <w:pPr>
              <w:jc w:val="center"/>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Patients w/ viral load test during measurement year</w:t>
            </w:r>
          </w:p>
        </w:tc>
        <w:tc>
          <w:tcPr>
            <w:tcW w:w="1800" w:type="dxa"/>
            <w:tcBorders>
              <w:top w:val="single" w:sz="4" w:space="0" w:color="auto"/>
              <w:left w:val="nil"/>
              <w:bottom w:val="single" w:sz="4" w:space="0" w:color="auto"/>
              <w:right w:val="nil"/>
            </w:tcBorders>
            <w:shd w:val="clear" w:color="auto" w:fill="auto"/>
            <w:vAlign w:val="bottom"/>
            <w:hideMark/>
          </w:tcPr>
          <w:p w14:paraId="563DF440" w14:textId="77777777" w:rsidR="00CD14DC" w:rsidRPr="008320EB" w:rsidRDefault="00CD14DC" w:rsidP="00CD14DC">
            <w:pPr>
              <w:jc w:val="center"/>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Number of patients with viral suppression (a)</w:t>
            </w:r>
          </w:p>
        </w:tc>
        <w:tc>
          <w:tcPr>
            <w:tcW w:w="1710" w:type="dxa"/>
            <w:tcBorders>
              <w:top w:val="single" w:sz="4" w:space="0" w:color="auto"/>
              <w:left w:val="nil"/>
              <w:bottom w:val="single" w:sz="4" w:space="0" w:color="auto"/>
              <w:right w:val="nil"/>
            </w:tcBorders>
            <w:shd w:val="clear" w:color="auto" w:fill="auto"/>
            <w:vAlign w:val="bottom"/>
            <w:hideMark/>
          </w:tcPr>
          <w:p w14:paraId="21D01B4F" w14:textId="77777777" w:rsidR="00CD14DC" w:rsidRPr="008320EB" w:rsidRDefault="00CD14DC" w:rsidP="00CD14DC">
            <w:pPr>
              <w:jc w:val="center"/>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 of patients with viral suppression (a/n)</w:t>
            </w:r>
          </w:p>
        </w:tc>
      </w:tr>
      <w:tr w:rsidR="00CD14DC" w:rsidRPr="008320EB" w14:paraId="2AFE9C43" w14:textId="77777777" w:rsidTr="00CD14DC">
        <w:trPr>
          <w:trHeight w:val="255"/>
        </w:trPr>
        <w:tc>
          <w:tcPr>
            <w:tcW w:w="1660" w:type="dxa"/>
            <w:tcBorders>
              <w:top w:val="single" w:sz="4" w:space="0" w:color="auto"/>
              <w:left w:val="nil"/>
              <w:bottom w:val="nil"/>
              <w:right w:val="nil"/>
            </w:tcBorders>
            <w:shd w:val="clear" w:color="auto" w:fill="auto"/>
            <w:noWrap/>
            <w:vAlign w:val="bottom"/>
            <w:hideMark/>
          </w:tcPr>
          <w:p w14:paraId="71C46BDB" w14:textId="77777777" w:rsidR="00CD14DC" w:rsidRPr="008320EB" w:rsidRDefault="00CD14DC" w:rsidP="00CD14DC">
            <w:pPr>
              <w:ind w:firstLineChars="100" w:firstLine="201"/>
              <w:rPr>
                <w:rFonts w:ascii="Calibri" w:eastAsia="Times New Roman" w:hAnsi="Calibri" w:cs="Times New Roman"/>
                <w:b/>
                <w:bCs/>
                <w:color w:val="000000"/>
                <w:sz w:val="20"/>
                <w:szCs w:val="20"/>
                <w:lang w:eastAsia="en-US" w:bidi="ar-SA"/>
              </w:rPr>
            </w:pPr>
            <w:r w:rsidRPr="008320EB">
              <w:rPr>
                <w:rFonts w:ascii="Calibri" w:eastAsia="Times New Roman" w:hAnsi="Calibri" w:cs="Times New Roman"/>
                <w:b/>
                <w:bCs/>
                <w:color w:val="000000"/>
                <w:sz w:val="20"/>
                <w:szCs w:val="20"/>
                <w:lang w:eastAsia="en-US" w:bidi="ar-SA"/>
              </w:rPr>
              <w:t>OVERALL</w:t>
            </w:r>
          </w:p>
        </w:tc>
        <w:tc>
          <w:tcPr>
            <w:tcW w:w="950" w:type="dxa"/>
            <w:tcBorders>
              <w:top w:val="single" w:sz="4" w:space="0" w:color="auto"/>
              <w:left w:val="nil"/>
              <w:bottom w:val="nil"/>
              <w:right w:val="nil"/>
            </w:tcBorders>
            <w:shd w:val="clear" w:color="auto" w:fill="auto"/>
            <w:noWrap/>
            <w:vAlign w:val="bottom"/>
            <w:hideMark/>
          </w:tcPr>
          <w:p w14:paraId="176A9DE2" w14:textId="77777777" w:rsidR="00CD14DC" w:rsidRPr="008320EB" w:rsidRDefault="00CD14DC" w:rsidP="00CD14DC">
            <w:pPr>
              <w:jc w:val="right"/>
              <w:rPr>
                <w:rFonts w:ascii="Calibri" w:eastAsia="Times New Roman" w:hAnsi="Calibri" w:cs="Times New Roman"/>
                <w:b/>
                <w:bCs/>
                <w:color w:val="000000"/>
                <w:sz w:val="20"/>
                <w:szCs w:val="20"/>
                <w:lang w:eastAsia="en-US" w:bidi="ar-SA"/>
              </w:rPr>
            </w:pPr>
            <w:r w:rsidRPr="008320EB">
              <w:rPr>
                <w:rFonts w:ascii="Calibri" w:eastAsia="Times New Roman" w:hAnsi="Calibri" w:cs="Times New Roman"/>
                <w:b/>
                <w:bCs/>
                <w:color w:val="000000"/>
                <w:sz w:val="20"/>
                <w:szCs w:val="20"/>
                <w:lang w:eastAsia="en-US" w:bidi="ar-SA"/>
              </w:rPr>
              <w:t>316087</w:t>
            </w:r>
          </w:p>
        </w:tc>
        <w:tc>
          <w:tcPr>
            <w:tcW w:w="2070" w:type="dxa"/>
            <w:tcBorders>
              <w:top w:val="single" w:sz="4" w:space="0" w:color="auto"/>
              <w:left w:val="nil"/>
              <w:bottom w:val="nil"/>
              <w:right w:val="nil"/>
            </w:tcBorders>
            <w:shd w:val="clear" w:color="auto" w:fill="auto"/>
            <w:noWrap/>
            <w:vAlign w:val="bottom"/>
            <w:hideMark/>
          </w:tcPr>
          <w:p w14:paraId="70379B2D" w14:textId="77777777" w:rsidR="00CD14DC" w:rsidRPr="008320EB" w:rsidRDefault="00CD14DC" w:rsidP="00CD14DC">
            <w:pPr>
              <w:jc w:val="right"/>
              <w:rPr>
                <w:rFonts w:ascii="Calibri" w:eastAsia="Times New Roman" w:hAnsi="Calibri" w:cs="Times New Roman"/>
                <w:b/>
                <w:bCs/>
                <w:color w:val="000000"/>
                <w:sz w:val="20"/>
                <w:szCs w:val="20"/>
                <w:lang w:eastAsia="en-US" w:bidi="ar-SA"/>
              </w:rPr>
            </w:pPr>
            <w:r w:rsidRPr="008320EB">
              <w:rPr>
                <w:rFonts w:ascii="Calibri" w:eastAsia="Times New Roman" w:hAnsi="Calibri" w:cs="Times New Roman"/>
                <w:b/>
                <w:bCs/>
                <w:color w:val="000000"/>
                <w:sz w:val="20"/>
                <w:szCs w:val="20"/>
                <w:lang w:eastAsia="en-US" w:bidi="ar-SA"/>
              </w:rPr>
              <w:t>316087</w:t>
            </w:r>
          </w:p>
        </w:tc>
        <w:tc>
          <w:tcPr>
            <w:tcW w:w="1800" w:type="dxa"/>
            <w:tcBorders>
              <w:top w:val="single" w:sz="4" w:space="0" w:color="auto"/>
              <w:left w:val="nil"/>
              <w:bottom w:val="nil"/>
              <w:right w:val="nil"/>
            </w:tcBorders>
            <w:shd w:val="clear" w:color="auto" w:fill="auto"/>
            <w:noWrap/>
            <w:vAlign w:val="bottom"/>
            <w:hideMark/>
          </w:tcPr>
          <w:p w14:paraId="2048F068" w14:textId="77777777" w:rsidR="00CD14DC" w:rsidRPr="008320EB" w:rsidRDefault="00CD14DC" w:rsidP="00CD14DC">
            <w:pPr>
              <w:jc w:val="right"/>
              <w:rPr>
                <w:rFonts w:ascii="Calibri" w:eastAsia="Times New Roman" w:hAnsi="Calibri" w:cs="Times New Roman"/>
                <w:b/>
                <w:bCs/>
                <w:color w:val="000000"/>
                <w:sz w:val="20"/>
                <w:szCs w:val="20"/>
                <w:lang w:eastAsia="en-US" w:bidi="ar-SA"/>
              </w:rPr>
            </w:pPr>
            <w:r w:rsidRPr="008320EB">
              <w:rPr>
                <w:rFonts w:ascii="Calibri" w:eastAsia="Times New Roman" w:hAnsi="Calibri" w:cs="Times New Roman"/>
                <w:b/>
                <w:bCs/>
                <w:color w:val="000000"/>
                <w:sz w:val="20"/>
                <w:szCs w:val="20"/>
                <w:lang w:eastAsia="en-US" w:bidi="ar-SA"/>
              </w:rPr>
              <w:t>293237</w:t>
            </w:r>
          </w:p>
        </w:tc>
        <w:tc>
          <w:tcPr>
            <w:tcW w:w="1800" w:type="dxa"/>
            <w:tcBorders>
              <w:top w:val="single" w:sz="4" w:space="0" w:color="auto"/>
              <w:left w:val="nil"/>
              <w:bottom w:val="nil"/>
              <w:right w:val="nil"/>
            </w:tcBorders>
            <w:shd w:val="clear" w:color="auto" w:fill="auto"/>
            <w:noWrap/>
            <w:vAlign w:val="bottom"/>
            <w:hideMark/>
          </w:tcPr>
          <w:p w14:paraId="293B7E5B" w14:textId="77777777" w:rsidR="00CD14DC" w:rsidRPr="008320EB" w:rsidRDefault="00CD14DC" w:rsidP="00CD14DC">
            <w:pPr>
              <w:jc w:val="right"/>
              <w:rPr>
                <w:rFonts w:ascii="Calibri" w:eastAsia="Times New Roman" w:hAnsi="Calibri" w:cs="Times New Roman"/>
                <w:b/>
                <w:bCs/>
                <w:color w:val="000000"/>
                <w:sz w:val="20"/>
                <w:szCs w:val="20"/>
                <w:lang w:eastAsia="en-US" w:bidi="ar-SA"/>
              </w:rPr>
            </w:pPr>
            <w:r w:rsidRPr="008320EB">
              <w:rPr>
                <w:rFonts w:ascii="Calibri" w:eastAsia="Times New Roman" w:hAnsi="Calibri" w:cs="Times New Roman"/>
                <w:b/>
                <w:bCs/>
                <w:color w:val="000000"/>
                <w:sz w:val="20"/>
                <w:szCs w:val="20"/>
                <w:lang w:eastAsia="en-US" w:bidi="ar-SA"/>
              </w:rPr>
              <w:t>255342</w:t>
            </w:r>
          </w:p>
        </w:tc>
        <w:tc>
          <w:tcPr>
            <w:tcW w:w="1710" w:type="dxa"/>
            <w:tcBorders>
              <w:top w:val="single" w:sz="4" w:space="0" w:color="auto"/>
              <w:left w:val="nil"/>
              <w:bottom w:val="nil"/>
              <w:right w:val="nil"/>
            </w:tcBorders>
            <w:shd w:val="clear" w:color="auto" w:fill="auto"/>
            <w:noWrap/>
            <w:vAlign w:val="bottom"/>
            <w:hideMark/>
          </w:tcPr>
          <w:p w14:paraId="6A6B21DA" w14:textId="77777777" w:rsidR="00CD14DC" w:rsidRPr="008320EB" w:rsidRDefault="00CD14DC" w:rsidP="00CD14DC">
            <w:pPr>
              <w:jc w:val="right"/>
              <w:rPr>
                <w:rFonts w:ascii="Calibri" w:eastAsia="Times New Roman" w:hAnsi="Calibri" w:cs="Times New Roman"/>
                <w:b/>
                <w:bCs/>
                <w:color w:val="000000"/>
                <w:sz w:val="20"/>
                <w:szCs w:val="20"/>
                <w:lang w:eastAsia="en-US" w:bidi="ar-SA"/>
              </w:rPr>
            </w:pPr>
            <w:r w:rsidRPr="008320EB">
              <w:rPr>
                <w:rFonts w:ascii="Calibri" w:eastAsia="Times New Roman" w:hAnsi="Calibri" w:cs="Times New Roman"/>
                <w:b/>
                <w:bCs/>
                <w:color w:val="000000"/>
                <w:sz w:val="20"/>
                <w:szCs w:val="20"/>
                <w:lang w:eastAsia="en-US" w:bidi="ar-SA"/>
              </w:rPr>
              <w:t>80.8%</w:t>
            </w:r>
          </w:p>
        </w:tc>
      </w:tr>
      <w:tr w:rsidR="00CD14DC" w:rsidRPr="008320EB" w14:paraId="0678AAA4" w14:textId="77777777" w:rsidTr="00CD14DC">
        <w:trPr>
          <w:trHeight w:val="255"/>
        </w:trPr>
        <w:tc>
          <w:tcPr>
            <w:tcW w:w="1660" w:type="dxa"/>
            <w:tcBorders>
              <w:top w:val="nil"/>
              <w:left w:val="nil"/>
              <w:bottom w:val="nil"/>
              <w:right w:val="nil"/>
            </w:tcBorders>
            <w:shd w:val="clear" w:color="auto" w:fill="auto"/>
            <w:noWrap/>
            <w:vAlign w:val="bottom"/>
            <w:hideMark/>
          </w:tcPr>
          <w:p w14:paraId="04BD77A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w:t>
            </w:r>
          </w:p>
        </w:tc>
        <w:tc>
          <w:tcPr>
            <w:tcW w:w="950" w:type="dxa"/>
            <w:tcBorders>
              <w:top w:val="nil"/>
              <w:left w:val="nil"/>
              <w:bottom w:val="nil"/>
              <w:right w:val="nil"/>
            </w:tcBorders>
            <w:shd w:val="clear" w:color="auto" w:fill="auto"/>
            <w:noWrap/>
            <w:vAlign w:val="bottom"/>
            <w:hideMark/>
          </w:tcPr>
          <w:p w14:paraId="73A510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417</w:t>
            </w:r>
          </w:p>
        </w:tc>
        <w:tc>
          <w:tcPr>
            <w:tcW w:w="2070" w:type="dxa"/>
            <w:tcBorders>
              <w:top w:val="nil"/>
              <w:left w:val="nil"/>
              <w:bottom w:val="nil"/>
              <w:right w:val="nil"/>
            </w:tcBorders>
            <w:shd w:val="clear" w:color="auto" w:fill="auto"/>
            <w:noWrap/>
            <w:vAlign w:val="bottom"/>
            <w:hideMark/>
          </w:tcPr>
          <w:p w14:paraId="1E7D74B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417</w:t>
            </w:r>
          </w:p>
        </w:tc>
        <w:tc>
          <w:tcPr>
            <w:tcW w:w="1800" w:type="dxa"/>
            <w:tcBorders>
              <w:top w:val="nil"/>
              <w:left w:val="nil"/>
              <w:bottom w:val="nil"/>
              <w:right w:val="nil"/>
            </w:tcBorders>
            <w:shd w:val="clear" w:color="auto" w:fill="auto"/>
            <w:noWrap/>
            <w:vAlign w:val="bottom"/>
            <w:hideMark/>
          </w:tcPr>
          <w:p w14:paraId="4DF48A5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288</w:t>
            </w:r>
          </w:p>
        </w:tc>
        <w:tc>
          <w:tcPr>
            <w:tcW w:w="1800" w:type="dxa"/>
            <w:tcBorders>
              <w:top w:val="nil"/>
              <w:left w:val="nil"/>
              <w:bottom w:val="nil"/>
              <w:right w:val="nil"/>
            </w:tcBorders>
            <w:shd w:val="clear" w:color="auto" w:fill="auto"/>
            <w:noWrap/>
            <w:vAlign w:val="bottom"/>
            <w:hideMark/>
          </w:tcPr>
          <w:p w14:paraId="396C2C5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282</w:t>
            </w:r>
          </w:p>
        </w:tc>
        <w:tc>
          <w:tcPr>
            <w:tcW w:w="1710" w:type="dxa"/>
            <w:tcBorders>
              <w:top w:val="nil"/>
              <w:left w:val="nil"/>
              <w:bottom w:val="nil"/>
              <w:right w:val="nil"/>
            </w:tcBorders>
            <w:shd w:val="clear" w:color="auto" w:fill="auto"/>
            <w:noWrap/>
            <w:vAlign w:val="bottom"/>
            <w:hideMark/>
          </w:tcPr>
          <w:p w14:paraId="05ED94F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67.6%</w:t>
            </w:r>
          </w:p>
        </w:tc>
      </w:tr>
      <w:tr w:rsidR="00CD14DC" w:rsidRPr="008320EB" w14:paraId="44668848" w14:textId="77777777" w:rsidTr="00CD14DC">
        <w:trPr>
          <w:trHeight w:val="255"/>
        </w:trPr>
        <w:tc>
          <w:tcPr>
            <w:tcW w:w="1660" w:type="dxa"/>
            <w:tcBorders>
              <w:top w:val="nil"/>
              <w:left w:val="nil"/>
              <w:bottom w:val="nil"/>
              <w:right w:val="nil"/>
            </w:tcBorders>
            <w:shd w:val="clear" w:color="auto" w:fill="auto"/>
            <w:noWrap/>
            <w:vAlign w:val="bottom"/>
            <w:hideMark/>
          </w:tcPr>
          <w:p w14:paraId="5E37001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w:t>
            </w:r>
          </w:p>
        </w:tc>
        <w:tc>
          <w:tcPr>
            <w:tcW w:w="950" w:type="dxa"/>
            <w:tcBorders>
              <w:top w:val="nil"/>
              <w:left w:val="nil"/>
              <w:bottom w:val="nil"/>
              <w:right w:val="nil"/>
            </w:tcBorders>
            <w:shd w:val="clear" w:color="auto" w:fill="auto"/>
            <w:noWrap/>
            <w:vAlign w:val="bottom"/>
            <w:hideMark/>
          </w:tcPr>
          <w:p w14:paraId="7F0A3F4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w:t>
            </w:r>
          </w:p>
        </w:tc>
        <w:tc>
          <w:tcPr>
            <w:tcW w:w="2070" w:type="dxa"/>
            <w:tcBorders>
              <w:top w:val="nil"/>
              <w:left w:val="nil"/>
              <w:bottom w:val="nil"/>
              <w:right w:val="nil"/>
            </w:tcBorders>
            <w:shd w:val="clear" w:color="auto" w:fill="auto"/>
            <w:noWrap/>
            <w:vAlign w:val="bottom"/>
            <w:hideMark/>
          </w:tcPr>
          <w:p w14:paraId="472A5BF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w:t>
            </w:r>
          </w:p>
        </w:tc>
        <w:tc>
          <w:tcPr>
            <w:tcW w:w="1800" w:type="dxa"/>
            <w:tcBorders>
              <w:top w:val="nil"/>
              <w:left w:val="nil"/>
              <w:bottom w:val="nil"/>
              <w:right w:val="nil"/>
            </w:tcBorders>
            <w:shd w:val="clear" w:color="auto" w:fill="auto"/>
            <w:noWrap/>
            <w:vAlign w:val="bottom"/>
            <w:hideMark/>
          </w:tcPr>
          <w:p w14:paraId="3F17C0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w:t>
            </w:r>
          </w:p>
        </w:tc>
        <w:tc>
          <w:tcPr>
            <w:tcW w:w="1800" w:type="dxa"/>
            <w:tcBorders>
              <w:top w:val="nil"/>
              <w:left w:val="nil"/>
              <w:bottom w:val="nil"/>
              <w:right w:val="nil"/>
            </w:tcBorders>
            <w:shd w:val="clear" w:color="auto" w:fill="auto"/>
            <w:noWrap/>
            <w:vAlign w:val="bottom"/>
            <w:hideMark/>
          </w:tcPr>
          <w:p w14:paraId="0D4540B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w:t>
            </w:r>
          </w:p>
        </w:tc>
        <w:tc>
          <w:tcPr>
            <w:tcW w:w="1710" w:type="dxa"/>
            <w:tcBorders>
              <w:top w:val="nil"/>
              <w:left w:val="nil"/>
              <w:bottom w:val="nil"/>
              <w:right w:val="nil"/>
            </w:tcBorders>
            <w:shd w:val="clear" w:color="auto" w:fill="auto"/>
            <w:noWrap/>
            <w:vAlign w:val="bottom"/>
            <w:hideMark/>
          </w:tcPr>
          <w:p w14:paraId="34D0AC1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41.7%</w:t>
            </w:r>
          </w:p>
        </w:tc>
      </w:tr>
      <w:tr w:rsidR="00CD14DC" w:rsidRPr="008320EB" w14:paraId="2DEAD81A" w14:textId="77777777" w:rsidTr="00CD14DC">
        <w:trPr>
          <w:trHeight w:val="255"/>
        </w:trPr>
        <w:tc>
          <w:tcPr>
            <w:tcW w:w="1660" w:type="dxa"/>
            <w:tcBorders>
              <w:top w:val="nil"/>
              <w:left w:val="nil"/>
              <w:bottom w:val="nil"/>
              <w:right w:val="nil"/>
            </w:tcBorders>
            <w:shd w:val="clear" w:color="auto" w:fill="auto"/>
            <w:noWrap/>
            <w:vAlign w:val="bottom"/>
            <w:hideMark/>
          </w:tcPr>
          <w:p w14:paraId="2C87062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w:t>
            </w:r>
          </w:p>
        </w:tc>
        <w:tc>
          <w:tcPr>
            <w:tcW w:w="950" w:type="dxa"/>
            <w:tcBorders>
              <w:top w:val="nil"/>
              <w:left w:val="nil"/>
              <w:bottom w:val="nil"/>
              <w:right w:val="nil"/>
            </w:tcBorders>
            <w:shd w:val="clear" w:color="auto" w:fill="auto"/>
            <w:noWrap/>
            <w:vAlign w:val="bottom"/>
            <w:hideMark/>
          </w:tcPr>
          <w:p w14:paraId="5303D16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w:t>
            </w:r>
          </w:p>
        </w:tc>
        <w:tc>
          <w:tcPr>
            <w:tcW w:w="2070" w:type="dxa"/>
            <w:tcBorders>
              <w:top w:val="nil"/>
              <w:left w:val="nil"/>
              <w:bottom w:val="nil"/>
              <w:right w:val="nil"/>
            </w:tcBorders>
            <w:shd w:val="clear" w:color="auto" w:fill="auto"/>
            <w:noWrap/>
            <w:vAlign w:val="bottom"/>
            <w:hideMark/>
          </w:tcPr>
          <w:p w14:paraId="5484F7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w:t>
            </w:r>
          </w:p>
        </w:tc>
        <w:tc>
          <w:tcPr>
            <w:tcW w:w="1800" w:type="dxa"/>
            <w:tcBorders>
              <w:top w:val="nil"/>
              <w:left w:val="nil"/>
              <w:bottom w:val="nil"/>
              <w:right w:val="nil"/>
            </w:tcBorders>
            <w:shd w:val="clear" w:color="auto" w:fill="auto"/>
            <w:noWrap/>
            <w:vAlign w:val="bottom"/>
            <w:hideMark/>
          </w:tcPr>
          <w:p w14:paraId="0C1C3FC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w:t>
            </w:r>
          </w:p>
        </w:tc>
        <w:tc>
          <w:tcPr>
            <w:tcW w:w="1800" w:type="dxa"/>
            <w:tcBorders>
              <w:top w:val="nil"/>
              <w:left w:val="nil"/>
              <w:bottom w:val="nil"/>
              <w:right w:val="nil"/>
            </w:tcBorders>
            <w:shd w:val="clear" w:color="auto" w:fill="auto"/>
            <w:noWrap/>
            <w:vAlign w:val="bottom"/>
            <w:hideMark/>
          </w:tcPr>
          <w:p w14:paraId="32C7141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w:t>
            </w:r>
          </w:p>
        </w:tc>
        <w:tc>
          <w:tcPr>
            <w:tcW w:w="1710" w:type="dxa"/>
            <w:tcBorders>
              <w:top w:val="nil"/>
              <w:left w:val="nil"/>
              <w:bottom w:val="nil"/>
              <w:right w:val="nil"/>
            </w:tcBorders>
            <w:shd w:val="clear" w:color="auto" w:fill="auto"/>
            <w:noWrap/>
            <w:vAlign w:val="bottom"/>
            <w:hideMark/>
          </w:tcPr>
          <w:p w14:paraId="1A5AF16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D5600B5" w14:textId="77777777" w:rsidTr="00CD14DC">
        <w:trPr>
          <w:trHeight w:val="255"/>
        </w:trPr>
        <w:tc>
          <w:tcPr>
            <w:tcW w:w="1660" w:type="dxa"/>
            <w:tcBorders>
              <w:top w:val="nil"/>
              <w:left w:val="nil"/>
              <w:bottom w:val="nil"/>
              <w:right w:val="nil"/>
            </w:tcBorders>
            <w:shd w:val="clear" w:color="auto" w:fill="auto"/>
            <w:noWrap/>
            <w:vAlign w:val="bottom"/>
            <w:hideMark/>
          </w:tcPr>
          <w:p w14:paraId="25712A5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88</w:t>
            </w:r>
          </w:p>
        </w:tc>
        <w:tc>
          <w:tcPr>
            <w:tcW w:w="950" w:type="dxa"/>
            <w:tcBorders>
              <w:top w:val="nil"/>
              <w:left w:val="nil"/>
              <w:bottom w:val="nil"/>
              <w:right w:val="nil"/>
            </w:tcBorders>
            <w:shd w:val="clear" w:color="auto" w:fill="auto"/>
            <w:noWrap/>
            <w:vAlign w:val="bottom"/>
            <w:hideMark/>
          </w:tcPr>
          <w:p w14:paraId="0171739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1052</w:t>
            </w:r>
          </w:p>
        </w:tc>
        <w:tc>
          <w:tcPr>
            <w:tcW w:w="2070" w:type="dxa"/>
            <w:tcBorders>
              <w:top w:val="nil"/>
              <w:left w:val="nil"/>
              <w:bottom w:val="nil"/>
              <w:right w:val="nil"/>
            </w:tcBorders>
            <w:shd w:val="clear" w:color="auto" w:fill="auto"/>
            <w:noWrap/>
            <w:vAlign w:val="bottom"/>
            <w:hideMark/>
          </w:tcPr>
          <w:p w14:paraId="786B4B1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1052</w:t>
            </w:r>
          </w:p>
        </w:tc>
        <w:tc>
          <w:tcPr>
            <w:tcW w:w="1800" w:type="dxa"/>
            <w:tcBorders>
              <w:top w:val="nil"/>
              <w:left w:val="nil"/>
              <w:bottom w:val="nil"/>
              <w:right w:val="nil"/>
            </w:tcBorders>
            <w:shd w:val="clear" w:color="auto" w:fill="auto"/>
            <w:noWrap/>
            <w:vAlign w:val="bottom"/>
            <w:hideMark/>
          </w:tcPr>
          <w:p w14:paraId="472D24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970</w:t>
            </w:r>
          </w:p>
        </w:tc>
        <w:tc>
          <w:tcPr>
            <w:tcW w:w="1800" w:type="dxa"/>
            <w:tcBorders>
              <w:top w:val="nil"/>
              <w:left w:val="nil"/>
              <w:bottom w:val="nil"/>
              <w:right w:val="nil"/>
            </w:tcBorders>
            <w:shd w:val="clear" w:color="auto" w:fill="auto"/>
            <w:noWrap/>
            <w:vAlign w:val="bottom"/>
            <w:hideMark/>
          </w:tcPr>
          <w:p w14:paraId="29EF511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886</w:t>
            </w:r>
          </w:p>
        </w:tc>
        <w:tc>
          <w:tcPr>
            <w:tcW w:w="1710" w:type="dxa"/>
            <w:tcBorders>
              <w:top w:val="nil"/>
              <w:left w:val="nil"/>
              <w:bottom w:val="nil"/>
              <w:right w:val="nil"/>
            </w:tcBorders>
            <w:shd w:val="clear" w:color="auto" w:fill="auto"/>
            <w:noWrap/>
            <w:vAlign w:val="bottom"/>
            <w:hideMark/>
          </w:tcPr>
          <w:p w14:paraId="5D0614B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E03EE02" w14:textId="77777777" w:rsidTr="00CD14DC">
        <w:trPr>
          <w:trHeight w:val="255"/>
        </w:trPr>
        <w:tc>
          <w:tcPr>
            <w:tcW w:w="1660" w:type="dxa"/>
            <w:tcBorders>
              <w:top w:val="nil"/>
              <w:left w:val="nil"/>
              <w:bottom w:val="nil"/>
              <w:right w:val="nil"/>
            </w:tcBorders>
            <w:shd w:val="clear" w:color="auto" w:fill="auto"/>
            <w:noWrap/>
            <w:vAlign w:val="bottom"/>
            <w:hideMark/>
          </w:tcPr>
          <w:p w14:paraId="7765F11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w:t>
            </w:r>
          </w:p>
        </w:tc>
        <w:tc>
          <w:tcPr>
            <w:tcW w:w="950" w:type="dxa"/>
            <w:tcBorders>
              <w:top w:val="nil"/>
              <w:left w:val="nil"/>
              <w:bottom w:val="nil"/>
              <w:right w:val="nil"/>
            </w:tcBorders>
            <w:shd w:val="clear" w:color="auto" w:fill="auto"/>
            <w:noWrap/>
            <w:vAlign w:val="bottom"/>
            <w:hideMark/>
          </w:tcPr>
          <w:p w14:paraId="1CE03C8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613</w:t>
            </w:r>
          </w:p>
        </w:tc>
        <w:tc>
          <w:tcPr>
            <w:tcW w:w="2070" w:type="dxa"/>
            <w:tcBorders>
              <w:top w:val="nil"/>
              <w:left w:val="nil"/>
              <w:bottom w:val="nil"/>
              <w:right w:val="nil"/>
            </w:tcBorders>
            <w:shd w:val="clear" w:color="auto" w:fill="auto"/>
            <w:noWrap/>
            <w:vAlign w:val="bottom"/>
            <w:hideMark/>
          </w:tcPr>
          <w:p w14:paraId="617DFFA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613</w:t>
            </w:r>
          </w:p>
        </w:tc>
        <w:tc>
          <w:tcPr>
            <w:tcW w:w="1800" w:type="dxa"/>
            <w:tcBorders>
              <w:top w:val="nil"/>
              <w:left w:val="nil"/>
              <w:bottom w:val="nil"/>
              <w:right w:val="nil"/>
            </w:tcBorders>
            <w:shd w:val="clear" w:color="auto" w:fill="auto"/>
            <w:noWrap/>
            <w:vAlign w:val="bottom"/>
            <w:hideMark/>
          </w:tcPr>
          <w:p w14:paraId="39C5548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480</w:t>
            </w:r>
          </w:p>
        </w:tc>
        <w:tc>
          <w:tcPr>
            <w:tcW w:w="1800" w:type="dxa"/>
            <w:tcBorders>
              <w:top w:val="nil"/>
              <w:left w:val="nil"/>
              <w:bottom w:val="nil"/>
              <w:right w:val="nil"/>
            </w:tcBorders>
            <w:shd w:val="clear" w:color="auto" w:fill="auto"/>
            <w:noWrap/>
            <w:vAlign w:val="bottom"/>
            <w:hideMark/>
          </w:tcPr>
          <w:p w14:paraId="624894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421</w:t>
            </w:r>
          </w:p>
        </w:tc>
        <w:tc>
          <w:tcPr>
            <w:tcW w:w="1710" w:type="dxa"/>
            <w:tcBorders>
              <w:top w:val="nil"/>
              <w:left w:val="nil"/>
              <w:bottom w:val="nil"/>
              <w:right w:val="nil"/>
            </w:tcBorders>
            <w:shd w:val="clear" w:color="auto" w:fill="auto"/>
            <w:noWrap/>
            <w:vAlign w:val="bottom"/>
            <w:hideMark/>
          </w:tcPr>
          <w:p w14:paraId="15886E8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68.7%</w:t>
            </w:r>
          </w:p>
        </w:tc>
      </w:tr>
      <w:tr w:rsidR="00CD14DC" w:rsidRPr="008320EB" w14:paraId="118042B7" w14:textId="77777777" w:rsidTr="00CD14DC">
        <w:trPr>
          <w:trHeight w:val="255"/>
        </w:trPr>
        <w:tc>
          <w:tcPr>
            <w:tcW w:w="1660" w:type="dxa"/>
            <w:tcBorders>
              <w:top w:val="nil"/>
              <w:left w:val="nil"/>
              <w:bottom w:val="nil"/>
              <w:right w:val="nil"/>
            </w:tcBorders>
            <w:shd w:val="clear" w:color="auto" w:fill="auto"/>
            <w:noWrap/>
            <w:vAlign w:val="bottom"/>
            <w:hideMark/>
          </w:tcPr>
          <w:p w14:paraId="67CE7D7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101</w:t>
            </w:r>
          </w:p>
        </w:tc>
        <w:tc>
          <w:tcPr>
            <w:tcW w:w="950" w:type="dxa"/>
            <w:tcBorders>
              <w:top w:val="nil"/>
              <w:left w:val="nil"/>
              <w:bottom w:val="nil"/>
              <w:right w:val="nil"/>
            </w:tcBorders>
            <w:shd w:val="clear" w:color="auto" w:fill="auto"/>
            <w:noWrap/>
            <w:vAlign w:val="bottom"/>
            <w:hideMark/>
          </w:tcPr>
          <w:p w14:paraId="77B04E0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140</w:t>
            </w:r>
          </w:p>
        </w:tc>
        <w:tc>
          <w:tcPr>
            <w:tcW w:w="2070" w:type="dxa"/>
            <w:tcBorders>
              <w:top w:val="nil"/>
              <w:left w:val="nil"/>
              <w:bottom w:val="nil"/>
              <w:right w:val="nil"/>
            </w:tcBorders>
            <w:shd w:val="clear" w:color="auto" w:fill="auto"/>
            <w:noWrap/>
            <w:vAlign w:val="bottom"/>
            <w:hideMark/>
          </w:tcPr>
          <w:p w14:paraId="41ADDF1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140</w:t>
            </w:r>
          </w:p>
        </w:tc>
        <w:tc>
          <w:tcPr>
            <w:tcW w:w="1800" w:type="dxa"/>
            <w:tcBorders>
              <w:top w:val="nil"/>
              <w:left w:val="nil"/>
              <w:bottom w:val="nil"/>
              <w:right w:val="nil"/>
            </w:tcBorders>
            <w:shd w:val="clear" w:color="auto" w:fill="auto"/>
            <w:noWrap/>
            <w:vAlign w:val="bottom"/>
            <w:hideMark/>
          </w:tcPr>
          <w:p w14:paraId="46548E6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137</w:t>
            </w:r>
          </w:p>
        </w:tc>
        <w:tc>
          <w:tcPr>
            <w:tcW w:w="1800" w:type="dxa"/>
            <w:tcBorders>
              <w:top w:val="nil"/>
              <w:left w:val="nil"/>
              <w:bottom w:val="nil"/>
              <w:right w:val="nil"/>
            </w:tcBorders>
            <w:shd w:val="clear" w:color="auto" w:fill="auto"/>
            <w:noWrap/>
            <w:vAlign w:val="bottom"/>
            <w:hideMark/>
          </w:tcPr>
          <w:p w14:paraId="34E915B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119</w:t>
            </w:r>
          </w:p>
        </w:tc>
        <w:tc>
          <w:tcPr>
            <w:tcW w:w="1710" w:type="dxa"/>
            <w:tcBorders>
              <w:top w:val="nil"/>
              <w:left w:val="nil"/>
              <w:bottom w:val="nil"/>
              <w:right w:val="nil"/>
            </w:tcBorders>
            <w:shd w:val="clear" w:color="auto" w:fill="auto"/>
            <w:noWrap/>
            <w:vAlign w:val="bottom"/>
            <w:hideMark/>
          </w:tcPr>
          <w:p w14:paraId="6CF1C0D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07C8FB5" w14:textId="77777777" w:rsidTr="00CD14DC">
        <w:trPr>
          <w:trHeight w:val="255"/>
        </w:trPr>
        <w:tc>
          <w:tcPr>
            <w:tcW w:w="1660" w:type="dxa"/>
            <w:tcBorders>
              <w:top w:val="nil"/>
              <w:left w:val="nil"/>
              <w:bottom w:val="nil"/>
              <w:right w:val="nil"/>
            </w:tcBorders>
            <w:shd w:val="clear" w:color="auto" w:fill="auto"/>
            <w:noWrap/>
            <w:vAlign w:val="bottom"/>
            <w:hideMark/>
          </w:tcPr>
          <w:p w14:paraId="008C1FF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105</w:t>
            </w:r>
          </w:p>
        </w:tc>
        <w:tc>
          <w:tcPr>
            <w:tcW w:w="950" w:type="dxa"/>
            <w:tcBorders>
              <w:top w:val="nil"/>
              <w:left w:val="nil"/>
              <w:bottom w:val="nil"/>
              <w:right w:val="nil"/>
            </w:tcBorders>
            <w:shd w:val="clear" w:color="auto" w:fill="auto"/>
            <w:noWrap/>
            <w:vAlign w:val="bottom"/>
            <w:hideMark/>
          </w:tcPr>
          <w:p w14:paraId="1AB2935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145</w:t>
            </w:r>
          </w:p>
        </w:tc>
        <w:tc>
          <w:tcPr>
            <w:tcW w:w="2070" w:type="dxa"/>
            <w:tcBorders>
              <w:top w:val="nil"/>
              <w:left w:val="nil"/>
              <w:bottom w:val="nil"/>
              <w:right w:val="nil"/>
            </w:tcBorders>
            <w:shd w:val="clear" w:color="auto" w:fill="auto"/>
            <w:noWrap/>
            <w:vAlign w:val="bottom"/>
            <w:hideMark/>
          </w:tcPr>
          <w:p w14:paraId="4FCAE67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145</w:t>
            </w:r>
          </w:p>
        </w:tc>
        <w:tc>
          <w:tcPr>
            <w:tcW w:w="1800" w:type="dxa"/>
            <w:tcBorders>
              <w:top w:val="nil"/>
              <w:left w:val="nil"/>
              <w:bottom w:val="nil"/>
              <w:right w:val="nil"/>
            </w:tcBorders>
            <w:shd w:val="clear" w:color="auto" w:fill="auto"/>
            <w:noWrap/>
            <w:vAlign w:val="bottom"/>
            <w:hideMark/>
          </w:tcPr>
          <w:p w14:paraId="35F9411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135</w:t>
            </w:r>
          </w:p>
        </w:tc>
        <w:tc>
          <w:tcPr>
            <w:tcW w:w="1800" w:type="dxa"/>
            <w:tcBorders>
              <w:top w:val="nil"/>
              <w:left w:val="nil"/>
              <w:bottom w:val="nil"/>
              <w:right w:val="nil"/>
            </w:tcBorders>
            <w:shd w:val="clear" w:color="auto" w:fill="auto"/>
            <w:noWrap/>
            <w:vAlign w:val="bottom"/>
            <w:hideMark/>
          </w:tcPr>
          <w:p w14:paraId="36439C5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120</w:t>
            </w:r>
          </w:p>
        </w:tc>
        <w:tc>
          <w:tcPr>
            <w:tcW w:w="1710" w:type="dxa"/>
            <w:tcBorders>
              <w:top w:val="nil"/>
              <w:left w:val="nil"/>
              <w:bottom w:val="nil"/>
              <w:right w:val="nil"/>
            </w:tcBorders>
            <w:shd w:val="clear" w:color="auto" w:fill="auto"/>
            <w:noWrap/>
            <w:vAlign w:val="bottom"/>
            <w:hideMark/>
          </w:tcPr>
          <w:p w14:paraId="5AD1DF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DC8A6CB" w14:textId="77777777" w:rsidTr="00CD14DC">
        <w:trPr>
          <w:trHeight w:val="255"/>
        </w:trPr>
        <w:tc>
          <w:tcPr>
            <w:tcW w:w="1660" w:type="dxa"/>
            <w:tcBorders>
              <w:top w:val="nil"/>
              <w:left w:val="nil"/>
              <w:bottom w:val="nil"/>
              <w:right w:val="nil"/>
            </w:tcBorders>
            <w:shd w:val="clear" w:color="auto" w:fill="auto"/>
            <w:noWrap/>
            <w:vAlign w:val="bottom"/>
            <w:hideMark/>
          </w:tcPr>
          <w:p w14:paraId="05A1EE6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112</w:t>
            </w:r>
          </w:p>
        </w:tc>
        <w:tc>
          <w:tcPr>
            <w:tcW w:w="950" w:type="dxa"/>
            <w:tcBorders>
              <w:top w:val="nil"/>
              <w:left w:val="nil"/>
              <w:bottom w:val="nil"/>
              <w:right w:val="nil"/>
            </w:tcBorders>
            <w:shd w:val="clear" w:color="auto" w:fill="auto"/>
            <w:noWrap/>
            <w:vAlign w:val="bottom"/>
            <w:hideMark/>
          </w:tcPr>
          <w:p w14:paraId="304351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196</w:t>
            </w:r>
          </w:p>
        </w:tc>
        <w:tc>
          <w:tcPr>
            <w:tcW w:w="2070" w:type="dxa"/>
            <w:tcBorders>
              <w:top w:val="nil"/>
              <w:left w:val="nil"/>
              <w:bottom w:val="nil"/>
              <w:right w:val="nil"/>
            </w:tcBorders>
            <w:shd w:val="clear" w:color="auto" w:fill="auto"/>
            <w:noWrap/>
            <w:vAlign w:val="bottom"/>
            <w:hideMark/>
          </w:tcPr>
          <w:p w14:paraId="21A5759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196</w:t>
            </w:r>
          </w:p>
        </w:tc>
        <w:tc>
          <w:tcPr>
            <w:tcW w:w="1800" w:type="dxa"/>
            <w:tcBorders>
              <w:top w:val="nil"/>
              <w:left w:val="nil"/>
              <w:bottom w:val="nil"/>
              <w:right w:val="nil"/>
            </w:tcBorders>
            <w:shd w:val="clear" w:color="auto" w:fill="auto"/>
            <w:noWrap/>
            <w:vAlign w:val="bottom"/>
            <w:hideMark/>
          </w:tcPr>
          <w:p w14:paraId="639D1F6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194</w:t>
            </w:r>
          </w:p>
        </w:tc>
        <w:tc>
          <w:tcPr>
            <w:tcW w:w="1800" w:type="dxa"/>
            <w:tcBorders>
              <w:top w:val="nil"/>
              <w:left w:val="nil"/>
              <w:bottom w:val="nil"/>
              <w:right w:val="nil"/>
            </w:tcBorders>
            <w:shd w:val="clear" w:color="auto" w:fill="auto"/>
            <w:noWrap/>
            <w:vAlign w:val="bottom"/>
            <w:hideMark/>
          </w:tcPr>
          <w:p w14:paraId="1DCBCFA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181</w:t>
            </w:r>
          </w:p>
        </w:tc>
        <w:tc>
          <w:tcPr>
            <w:tcW w:w="1710" w:type="dxa"/>
            <w:tcBorders>
              <w:top w:val="nil"/>
              <w:left w:val="nil"/>
              <w:bottom w:val="nil"/>
              <w:right w:val="nil"/>
            </w:tcBorders>
            <w:shd w:val="clear" w:color="auto" w:fill="auto"/>
            <w:noWrap/>
            <w:vAlign w:val="bottom"/>
            <w:hideMark/>
          </w:tcPr>
          <w:p w14:paraId="2EE9E37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92.3%</w:t>
            </w:r>
          </w:p>
        </w:tc>
      </w:tr>
      <w:tr w:rsidR="00CD14DC" w:rsidRPr="008320EB" w14:paraId="7BEE2C24" w14:textId="77777777" w:rsidTr="00CD14DC">
        <w:trPr>
          <w:trHeight w:val="255"/>
        </w:trPr>
        <w:tc>
          <w:tcPr>
            <w:tcW w:w="1660" w:type="dxa"/>
            <w:tcBorders>
              <w:top w:val="nil"/>
              <w:left w:val="nil"/>
              <w:bottom w:val="nil"/>
              <w:right w:val="nil"/>
            </w:tcBorders>
            <w:shd w:val="clear" w:color="auto" w:fill="auto"/>
            <w:noWrap/>
            <w:vAlign w:val="bottom"/>
            <w:hideMark/>
          </w:tcPr>
          <w:p w14:paraId="75B3B40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113</w:t>
            </w:r>
          </w:p>
        </w:tc>
        <w:tc>
          <w:tcPr>
            <w:tcW w:w="950" w:type="dxa"/>
            <w:tcBorders>
              <w:top w:val="nil"/>
              <w:left w:val="nil"/>
              <w:bottom w:val="nil"/>
              <w:right w:val="nil"/>
            </w:tcBorders>
            <w:shd w:val="clear" w:color="auto" w:fill="auto"/>
            <w:noWrap/>
            <w:vAlign w:val="bottom"/>
            <w:hideMark/>
          </w:tcPr>
          <w:p w14:paraId="0A0E5B2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248</w:t>
            </w:r>
          </w:p>
        </w:tc>
        <w:tc>
          <w:tcPr>
            <w:tcW w:w="2070" w:type="dxa"/>
            <w:tcBorders>
              <w:top w:val="nil"/>
              <w:left w:val="nil"/>
              <w:bottom w:val="nil"/>
              <w:right w:val="nil"/>
            </w:tcBorders>
            <w:shd w:val="clear" w:color="auto" w:fill="auto"/>
            <w:noWrap/>
            <w:vAlign w:val="bottom"/>
            <w:hideMark/>
          </w:tcPr>
          <w:p w14:paraId="63CC466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248</w:t>
            </w:r>
          </w:p>
        </w:tc>
        <w:tc>
          <w:tcPr>
            <w:tcW w:w="1800" w:type="dxa"/>
            <w:tcBorders>
              <w:top w:val="nil"/>
              <w:left w:val="nil"/>
              <w:bottom w:val="nil"/>
              <w:right w:val="nil"/>
            </w:tcBorders>
            <w:shd w:val="clear" w:color="auto" w:fill="auto"/>
            <w:noWrap/>
            <w:vAlign w:val="bottom"/>
            <w:hideMark/>
          </w:tcPr>
          <w:p w14:paraId="2EB4D53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248</w:t>
            </w:r>
          </w:p>
        </w:tc>
        <w:tc>
          <w:tcPr>
            <w:tcW w:w="1800" w:type="dxa"/>
            <w:tcBorders>
              <w:top w:val="nil"/>
              <w:left w:val="nil"/>
              <w:bottom w:val="nil"/>
              <w:right w:val="nil"/>
            </w:tcBorders>
            <w:shd w:val="clear" w:color="auto" w:fill="auto"/>
            <w:noWrap/>
            <w:vAlign w:val="bottom"/>
            <w:hideMark/>
          </w:tcPr>
          <w:p w14:paraId="6A63D6D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237</w:t>
            </w:r>
          </w:p>
        </w:tc>
        <w:tc>
          <w:tcPr>
            <w:tcW w:w="1710" w:type="dxa"/>
            <w:tcBorders>
              <w:top w:val="nil"/>
              <w:left w:val="nil"/>
              <w:bottom w:val="nil"/>
              <w:right w:val="nil"/>
            </w:tcBorders>
            <w:shd w:val="clear" w:color="auto" w:fill="auto"/>
            <w:noWrap/>
            <w:vAlign w:val="bottom"/>
            <w:hideMark/>
          </w:tcPr>
          <w:p w14:paraId="1335399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95.6%</w:t>
            </w:r>
          </w:p>
        </w:tc>
      </w:tr>
      <w:tr w:rsidR="00CD14DC" w:rsidRPr="008320EB" w14:paraId="1A988490" w14:textId="77777777" w:rsidTr="00CD14DC">
        <w:trPr>
          <w:trHeight w:val="255"/>
        </w:trPr>
        <w:tc>
          <w:tcPr>
            <w:tcW w:w="1660" w:type="dxa"/>
            <w:tcBorders>
              <w:top w:val="nil"/>
              <w:left w:val="nil"/>
              <w:bottom w:val="nil"/>
              <w:right w:val="nil"/>
            </w:tcBorders>
            <w:shd w:val="clear" w:color="auto" w:fill="auto"/>
            <w:noWrap/>
            <w:vAlign w:val="bottom"/>
            <w:hideMark/>
          </w:tcPr>
          <w:p w14:paraId="7B20515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117</w:t>
            </w:r>
          </w:p>
        </w:tc>
        <w:tc>
          <w:tcPr>
            <w:tcW w:w="950" w:type="dxa"/>
            <w:tcBorders>
              <w:top w:val="nil"/>
              <w:left w:val="nil"/>
              <w:bottom w:val="nil"/>
              <w:right w:val="nil"/>
            </w:tcBorders>
            <w:shd w:val="clear" w:color="auto" w:fill="auto"/>
            <w:noWrap/>
            <w:vAlign w:val="bottom"/>
            <w:hideMark/>
          </w:tcPr>
          <w:p w14:paraId="21DC948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1197</w:t>
            </w:r>
          </w:p>
        </w:tc>
        <w:tc>
          <w:tcPr>
            <w:tcW w:w="2070" w:type="dxa"/>
            <w:tcBorders>
              <w:top w:val="nil"/>
              <w:left w:val="nil"/>
              <w:bottom w:val="nil"/>
              <w:right w:val="nil"/>
            </w:tcBorders>
            <w:shd w:val="clear" w:color="auto" w:fill="auto"/>
            <w:noWrap/>
            <w:vAlign w:val="bottom"/>
            <w:hideMark/>
          </w:tcPr>
          <w:p w14:paraId="263ABB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1197</w:t>
            </w:r>
          </w:p>
        </w:tc>
        <w:tc>
          <w:tcPr>
            <w:tcW w:w="1800" w:type="dxa"/>
            <w:tcBorders>
              <w:top w:val="nil"/>
              <w:left w:val="nil"/>
              <w:bottom w:val="nil"/>
              <w:right w:val="nil"/>
            </w:tcBorders>
            <w:shd w:val="clear" w:color="auto" w:fill="auto"/>
            <w:noWrap/>
            <w:vAlign w:val="bottom"/>
            <w:hideMark/>
          </w:tcPr>
          <w:p w14:paraId="36385A7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1141</w:t>
            </w:r>
          </w:p>
        </w:tc>
        <w:tc>
          <w:tcPr>
            <w:tcW w:w="1800" w:type="dxa"/>
            <w:tcBorders>
              <w:top w:val="nil"/>
              <w:left w:val="nil"/>
              <w:bottom w:val="nil"/>
              <w:right w:val="nil"/>
            </w:tcBorders>
            <w:shd w:val="clear" w:color="auto" w:fill="auto"/>
            <w:noWrap/>
            <w:vAlign w:val="bottom"/>
            <w:hideMark/>
          </w:tcPr>
          <w:p w14:paraId="2AF38B2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1060</w:t>
            </w:r>
          </w:p>
        </w:tc>
        <w:tc>
          <w:tcPr>
            <w:tcW w:w="1710" w:type="dxa"/>
            <w:tcBorders>
              <w:top w:val="nil"/>
              <w:left w:val="nil"/>
              <w:bottom w:val="nil"/>
              <w:right w:val="nil"/>
            </w:tcBorders>
            <w:shd w:val="clear" w:color="auto" w:fill="auto"/>
            <w:noWrap/>
            <w:vAlign w:val="bottom"/>
            <w:hideMark/>
          </w:tcPr>
          <w:p w14:paraId="5C2F388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C644DA5" w14:textId="77777777" w:rsidTr="00CD14DC">
        <w:trPr>
          <w:trHeight w:val="255"/>
        </w:trPr>
        <w:tc>
          <w:tcPr>
            <w:tcW w:w="1660" w:type="dxa"/>
            <w:tcBorders>
              <w:top w:val="nil"/>
              <w:left w:val="nil"/>
              <w:bottom w:val="nil"/>
              <w:right w:val="nil"/>
            </w:tcBorders>
            <w:shd w:val="clear" w:color="auto" w:fill="auto"/>
            <w:noWrap/>
            <w:vAlign w:val="bottom"/>
            <w:hideMark/>
          </w:tcPr>
          <w:p w14:paraId="682242E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118</w:t>
            </w:r>
          </w:p>
        </w:tc>
        <w:tc>
          <w:tcPr>
            <w:tcW w:w="950" w:type="dxa"/>
            <w:tcBorders>
              <w:top w:val="nil"/>
              <w:left w:val="nil"/>
              <w:bottom w:val="nil"/>
              <w:right w:val="nil"/>
            </w:tcBorders>
            <w:shd w:val="clear" w:color="auto" w:fill="auto"/>
            <w:noWrap/>
            <w:vAlign w:val="bottom"/>
            <w:hideMark/>
          </w:tcPr>
          <w:p w14:paraId="056D99C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331</w:t>
            </w:r>
          </w:p>
        </w:tc>
        <w:tc>
          <w:tcPr>
            <w:tcW w:w="2070" w:type="dxa"/>
            <w:tcBorders>
              <w:top w:val="nil"/>
              <w:left w:val="nil"/>
              <w:bottom w:val="nil"/>
              <w:right w:val="nil"/>
            </w:tcBorders>
            <w:shd w:val="clear" w:color="auto" w:fill="auto"/>
            <w:noWrap/>
            <w:vAlign w:val="bottom"/>
            <w:hideMark/>
          </w:tcPr>
          <w:p w14:paraId="58B0EC1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331</w:t>
            </w:r>
          </w:p>
        </w:tc>
        <w:tc>
          <w:tcPr>
            <w:tcW w:w="1800" w:type="dxa"/>
            <w:tcBorders>
              <w:top w:val="nil"/>
              <w:left w:val="nil"/>
              <w:bottom w:val="nil"/>
              <w:right w:val="nil"/>
            </w:tcBorders>
            <w:shd w:val="clear" w:color="auto" w:fill="auto"/>
            <w:noWrap/>
            <w:vAlign w:val="bottom"/>
            <w:hideMark/>
          </w:tcPr>
          <w:p w14:paraId="165DF9D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330</w:t>
            </w:r>
          </w:p>
        </w:tc>
        <w:tc>
          <w:tcPr>
            <w:tcW w:w="1800" w:type="dxa"/>
            <w:tcBorders>
              <w:top w:val="nil"/>
              <w:left w:val="nil"/>
              <w:bottom w:val="nil"/>
              <w:right w:val="nil"/>
            </w:tcBorders>
            <w:shd w:val="clear" w:color="auto" w:fill="auto"/>
            <w:noWrap/>
            <w:vAlign w:val="bottom"/>
            <w:hideMark/>
          </w:tcPr>
          <w:p w14:paraId="2E4550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312</w:t>
            </w:r>
          </w:p>
        </w:tc>
        <w:tc>
          <w:tcPr>
            <w:tcW w:w="1710" w:type="dxa"/>
            <w:tcBorders>
              <w:top w:val="nil"/>
              <w:left w:val="nil"/>
              <w:bottom w:val="nil"/>
              <w:right w:val="nil"/>
            </w:tcBorders>
            <w:shd w:val="clear" w:color="auto" w:fill="auto"/>
            <w:noWrap/>
            <w:vAlign w:val="bottom"/>
            <w:hideMark/>
          </w:tcPr>
          <w:p w14:paraId="34347B2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94.3%</w:t>
            </w:r>
          </w:p>
        </w:tc>
      </w:tr>
      <w:tr w:rsidR="00CD14DC" w:rsidRPr="008320EB" w14:paraId="00295C52" w14:textId="77777777" w:rsidTr="00CD14DC">
        <w:trPr>
          <w:trHeight w:val="255"/>
        </w:trPr>
        <w:tc>
          <w:tcPr>
            <w:tcW w:w="1660" w:type="dxa"/>
            <w:tcBorders>
              <w:top w:val="nil"/>
              <w:left w:val="nil"/>
              <w:bottom w:val="nil"/>
              <w:right w:val="nil"/>
            </w:tcBorders>
            <w:shd w:val="clear" w:color="auto" w:fill="auto"/>
            <w:noWrap/>
            <w:vAlign w:val="bottom"/>
            <w:hideMark/>
          </w:tcPr>
          <w:p w14:paraId="0F0396A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120</w:t>
            </w:r>
          </w:p>
        </w:tc>
        <w:tc>
          <w:tcPr>
            <w:tcW w:w="950" w:type="dxa"/>
            <w:tcBorders>
              <w:top w:val="nil"/>
              <w:left w:val="nil"/>
              <w:bottom w:val="nil"/>
              <w:right w:val="nil"/>
            </w:tcBorders>
            <w:shd w:val="clear" w:color="auto" w:fill="auto"/>
            <w:noWrap/>
            <w:vAlign w:val="bottom"/>
            <w:hideMark/>
          </w:tcPr>
          <w:p w14:paraId="17B815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153</w:t>
            </w:r>
          </w:p>
        </w:tc>
        <w:tc>
          <w:tcPr>
            <w:tcW w:w="2070" w:type="dxa"/>
            <w:tcBorders>
              <w:top w:val="nil"/>
              <w:left w:val="nil"/>
              <w:bottom w:val="nil"/>
              <w:right w:val="nil"/>
            </w:tcBorders>
            <w:shd w:val="clear" w:color="auto" w:fill="auto"/>
            <w:noWrap/>
            <w:vAlign w:val="bottom"/>
            <w:hideMark/>
          </w:tcPr>
          <w:p w14:paraId="0C14577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153</w:t>
            </w:r>
          </w:p>
        </w:tc>
        <w:tc>
          <w:tcPr>
            <w:tcW w:w="1800" w:type="dxa"/>
            <w:tcBorders>
              <w:top w:val="nil"/>
              <w:left w:val="nil"/>
              <w:bottom w:val="nil"/>
              <w:right w:val="nil"/>
            </w:tcBorders>
            <w:shd w:val="clear" w:color="auto" w:fill="auto"/>
            <w:noWrap/>
            <w:vAlign w:val="bottom"/>
            <w:hideMark/>
          </w:tcPr>
          <w:p w14:paraId="036C964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148</w:t>
            </w:r>
          </w:p>
        </w:tc>
        <w:tc>
          <w:tcPr>
            <w:tcW w:w="1800" w:type="dxa"/>
            <w:tcBorders>
              <w:top w:val="nil"/>
              <w:left w:val="nil"/>
              <w:bottom w:val="nil"/>
              <w:right w:val="nil"/>
            </w:tcBorders>
            <w:shd w:val="clear" w:color="auto" w:fill="auto"/>
            <w:noWrap/>
            <w:vAlign w:val="bottom"/>
            <w:hideMark/>
          </w:tcPr>
          <w:p w14:paraId="77CDC2A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129</w:t>
            </w:r>
          </w:p>
        </w:tc>
        <w:tc>
          <w:tcPr>
            <w:tcW w:w="1710" w:type="dxa"/>
            <w:tcBorders>
              <w:top w:val="nil"/>
              <w:left w:val="nil"/>
              <w:bottom w:val="nil"/>
              <w:right w:val="nil"/>
            </w:tcBorders>
            <w:shd w:val="clear" w:color="auto" w:fill="auto"/>
            <w:noWrap/>
            <w:vAlign w:val="bottom"/>
            <w:hideMark/>
          </w:tcPr>
          <w:p w14:paraId="2BB2A9D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0CA3A3C" w14:textId="77777777" w:rsidTr="00CD14DC">
        <w:trPr>
          <w:trHeight w:val="255"/>
        </w:trPr>
        <w:tc>
          <w:tcPr>
            <w:tcW w:w="1660" w:type="dxa"/>
            <w:tcBorders>
              <w:top w:val="nil"/>
              <w:left w:val="nil"/>
              <w:bottom w:val="nil"/>
              <w:right w:val="nil"/>
            </w:tcBorders>
            <w:shd w:val="clear" w:color="auto" w:fill="auto"/>
            <w:noWrap/>
            <w:vAlign w:val="bottom"/>
            <w:hideMark/>
          </w:tcPr>
          <w:p w14:paraId="4DC75B6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123</w:t>
            </w:r>
          </w:p>
        </w:tc>
        <w:tc>
          <w:tcPr>
            <w:tcW w:w="950" w:type="dxa"/>
            <w:tcBorders>
              <w:top w:val="nil"/>
              <w:left w:val="nil"/>
              <w:bottom w:val="nil"/>
              <w:right w:val="nil"/>
            </w:tcBorders>
            <w:shd w:val="clear" w:color="auto" w:fill="auto"/>
            <w:noWrap/>
            <w:vAlign w:val="bottom"/>
            <w:hideMark/>
          </w:tcPr>
          <w:p w14:paraId="740A5F4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459</w:t>
            </w:r>
          </w:p>
        </w:tc>
        <w:tc>
          <w:tcPr>
            <w:tcW w:w="2070" w:type="dxa"/>
            <w:tcBorders>
              <w:top w:val="nil"/>
              <w:left w:val="nil"/>
              <w:bottom w:val="nil"/>
              <w:right w:val="nil"/>
            </w:tcBorders>
            <w:shd w:val="clear" w:color="auto" w:fill="auto"/>
            <w:noWrap/>
            <w:vAlign w:val="bottom"/>
            <w:hideMark/>
          </w:tcPr>
          <w:p w14:paraId="4CF6EFE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459</w:t>
            </w:r>
          </w:p>
        </w:tc>
        <w:tc>
          <w:tcPr>
            <w:tcW w:w="1800" w:type="dxa"/>
            <w:tcBorders>
              <w:top w:val="nil"/>
              <w:left w:val="nil"/>
              <w:bottom w:val="nil"/>
              <w:right w:val="nil"/>
            </w:tcBorders>
            <w:shd w:val="clear" w:color="auto" w:fill="auto"/>
            <w:noWrap/>
            <w:vAlign w:val="bottom"/>
            <w:hideMark/>
          </w:tcPr>
          <w:p w14:paraId="385D5B9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454</w:t>
            </w:r>
          </w:p>
        </w:tc>
        <w:tc>
          <w:tcPr>
            <w:tcW w:w="1800" w:type="dxa"/>
            <w:tcBorders>
              <w:top w:val="nil"/>
              <w:left w:val="nil"/>
              <w:bottom w:val="nil"/>
              <w:right w:val="nil"/>
            </w:tcBorders>
            <w:shd w:val="clear" w:color="auto" w:fill="auto"/>
            <w:noWrap/>
            <w:vAlign w:val="bottom"/>
            <w:hideMark/>
          </w:tcPr>
          <w:p w14:paraId="708F62F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397</w:t>
            </w:r>
          </w:p>
        </w:tc>
        <w:tc>
          <w:tcPr>
            <w:tcW w:w="1710" w:type="dxa"/>
            <w:tcBorders>
              <w:top w:val="nil"/>
              <w:left w:val="nil"/>
              <w:bottom w:val="nil"/>
              <w:right w:val="nil"/>
            </w:tcBorders>
            <w:shd w:val="clear" w:color="auto" w:fill="auto"/>
            <w:noWrap/>
            <w:vAlign w:val="bottom"/>
            <w:hideMark/>
          </w:tcPr>
          <w:p w14:paraId="47D4263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047FBCE" w14:textId="77777777" w:rsidTr="00CD14DC">
        <w:trPr>
          <w:trHeight w:val="255"/>
        </w:trPr>
        <w:tc>
          <w:tcPr>
            <w:tcW w:w="1660" w:type="dxa"/>
            <w:tcBorders>
              <w:top w:val="nil"/>
              <w:left w:val="nil"/>
              <w:bottom w:val="nil"/>
              <w:right w:val="nil"/>
            </w:tcBorders>
            <w:shd w:val="clear" w:color="auto" w:fill="auto"/>
            <w:noWrap/>
            <w:vAlign w:val="bottom"/>
            <w:hideMark/>
          </w:tcPr>
          <w:p w14:paraId="5928E31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124</w:t>
            </w:r>
          </w:p>
        </w:tc>
        <w:tc>
          <w:tcPr>
            <w:tcW w:w="950" w:type="dxa"/>
            <w:tcBorders>
              <w:top w:val="nil"/>
              <w:left w:val="nil"/>
              <w:bottom w:val="nil"/>
              <w:right w:val="nil"/>
            </w:tcBorders>
            <w:shd w:val="clear" w:color="auto" w:fill="auto"/>
            <w:noWrap/>
            <w:vAlign w:val="bottom"/>
            <w:hideMark/>
          </w:tcPr>
          <w:p w14:paraId="109DCF2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212</w:t>
            </w:r>
          </w:p>
        </w:tc>
        <w:tc>
          <w:tcPr>
            <w:tcW w:w="2070" w:type="dxa"/>
            <w:tcBorders>
              <w:top w:val="nil"/>
              <w:left w:val="nil"/>
              <w:bottom w:val="nil"/>
              <w:right w:val="nil"/>
            </w:tcBorders>
            <w:shd w:val="clear" w:color="auto" w:fill="auto"/>
            <w:noWrap/>
            <w:vAlign w:val="bottom"/>
            <w:hideMark/>
          </w:tcPr>
          <w:p w14:paraId="1120585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212</w:t>
            </w:r>
          </w:p>
        </w:tc>
        <w:tc>
          <w:tcPr>
            <w:tcW w:w="1800" w:type="dxa"/>
            <w:tcBorders>
              <w:top w:val="nil"/>
              <w:left w:val="nil"/>
              <w:bottom w:val="nil"/>
              <w:right w:val="nil"/>
            </w:tcBorders>
            <w:shd w:val="clear" w:color="auto" w:fill="auto"/>
            <w:noWrap/>
            <w:vAlign w:val="bottom"/>
            <w:hideMark/>
          </w:tcPr>
          <w:p w14:paraId="20EAE22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208</w:t>
            </w:r>
          </w:p>
        </w:tc>
        <w:tc>
          <w:tcPr>
            <w:tcW w:w="1800" w:type="dxa"/>
            <w:tcBorders>
              <w:top w:val="nil"/>
              <w:left w:val="nil"/>
              <w:bottom w:val="nil"/>
              <w:right w:val="nil"/>
            </w:tcBorders>
            <w:shd w:val="clear" w:color="auto" w:fill="auto"/>
            <w:noWrap/>
            <w:vAlign w:val="bottom"/>
            <w:hideMark/>
          </w:tcPr>
          <w:p w14:paraId="6DF270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156</w:t>
            </w:r>
          </w:p>
        </w:tc>
        <w:tc>
          <w:tcPr>
            <w:tcW w:w="1710" w:type="dxa"/>
            <w:tcBorders>
              <w:top w:val="nil"/>
              <w:left w:val="nil"/>
              <w:bottom w:val="nil"/>
              <w:right w:val="nil"/>
            </w:tcBorders>
            <w:shd w:val="clear" w:color="auto" w:fill="auto"/>
            <w:noWrap/>
            <w:vAlign w:val="bottom"/>
            <w:hideMark/>
          </w:tcPr>
          <w:p w14:paraId="08D9380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73.6%</w:t>
            </w:r>
          </w:p>
        </w:tc>
      </w:tr>
      <w:tr w:rsidR="00CD14DC" w:rsidRPr="008320EB" w14:paraId="49D42720" w14:textId="77777777" w:rsidTr="00CD14DC">
        <w:trPr>
          <w:trHeight w:val="255"/>
        </w:trPr>
        <w:tc>
          <w:tcPr>
            <w:tcW w:w="1660" w:type="dxa"/>
            <w:tcBorders>
              <w:top w:val="nil"/>
              <w:left w:val="nil"/>
              <w:bottom w:val="nil"/>
              <w:right w:val="nil"/>
            </w:tcBorders>
            <w:shd w:val="clear" w:color="auto" w:fill="auto"/>
            <w:noWrap/>
            <w:vAlign w:val="bottom"/>
            <w:hideMark/>
          </w:tcPr>
          <w:p w14:paraId="3493C05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127</w:t>
            </w:r>
          </w:p>
        </w:tc>
        <w:tc>
          <w:tcPr>
            <w:tcW w:w="950" w:type="dxa"/>
            <w:tcBorders>
              <w:top w:val="nil"/>
              <w:left w:val="nil"/>
              <w:bottom w:val="nil"/>
              <w:right w:val="nil"/>
            </w:tcBorders>
            <w:shd w:val="clear" w:color="auto" w:fill="auto"/>
            <w:noWrap/>
            <w:vAlign w:val="bottom"/>
            <w:hideMark/>
          </w:tcPr>
          <w:p w14:paraId="23468D6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288</w:t>
            </w:r>
          </w:p>
        </w:tc>
        <w:tc>
          <w:tcPr>
            <w:tcW w:w="2070" w:type="dxa"/>
            <w:tcBorders>
              <w:top w:val="nil"/>
              <w:left w:val="nil"/>
              <w:bottom w:val="nil"/>
              <w:right w:val="nil"/>
            </w:tcBorders>
            <w:shd w:val="clear" w:color="auto" w:fill="auto"/>
            <w:noWrap/>
            <w:vAlign w:val="bottom"/>
            <w:hideMark/>
          </w:tcPr>
          <w:p w14:paraId="64AC041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288</w:t>
            </w:r>
          </w:p>
        </w:tc>
        <w:tc>
          <w:tcPr>
            <w:tcW w:w="1800" w:type="dxa"/>
            <w:tcBorders>
              <w:top w:val="nil"/>
              <w:left w:val="nil"/>
              <w:bottom w:val="nil"/>
              <w:right w:val="nil"/>
            </w:tcBorders>
            <w:shd w:val="clear" w:color="auto" w:fill="auto"/>
            <w:noWrap/>
            <w:vAlign w:val="bottom"/>
            <w:hideMark/>
          </w:tcPr>
          <w:p w14:paraId="36266F8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283</w:t>
            </w:r>
          </w:p>
        </w:tc>
        <w:tc>
          <w:tcPr>
            <w:tcW w:w="1800" w:type="dxa"/>
            <w:tcBorders>
              <w:top w:val="nil"/>
              <w:left w:val="nil"/>
              <w:bottom w:val="nil"/>
              <w:right w:val="nil"/>
            </w:tcBorders>
            <w:shd w:val="clear" w:color="auto" w:fill="auto"/>
            <w:noWrap/>
            <w:vAlign w:val="bottom"/>
            <w:hideMark/>
          </w:tcPr>
          <w:p w14:paraId="7B91613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200</w:t>
            </w:r>
          </w:p>
        </w:tc>
        <w:tc>
          <w:tcPr>
            <w:tcW w:w="1710" w:type="dxa"/>
            <w:tcBorders>
              <w:top w:val="nil"/>
              <w:left w:val="nil"/>
              <w:bottom w:val="nil"/>
              <w:right w:val="nil"/>
            </w:tcBorders>
            <w:shd w:val="clear" w:color="auto" w:fill="auto"/>
            <w:noWrap/>
            <w:vAlign w:val="bottom"/>
            <w:hideMark/>
          </w:tcPr>
          <w:p w14:paraId="134B464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69.4%</w:t>
            </w:r>
          </w:p>
        </w:tc>
      </w:tr>
      <w:tr w:rsidR="00CD14DC" w:rsidRPr="008320EB" w14:paraId="6648AC02" w14:textId="77777777" w:rsidTr="00CD14DC">
        <w:trPr>
          <w:trHeight w:val="255"/>
        </w:trPr>
        <w:tc>
          <w:tcPr>
            <w:tcW w:w="1660" w:type="dxa"/>
            <w:tcBorders>
              <w:top w:val="nil"/>
              <w:left w:val="nil"/>
              <w:bottom w:val="nil"/>
              <w:right w:val="nil"/>
            </w:tcBorders>
            <w:shd w:val="clear" w:color="auto" w:fill="auto"/>
            <w:noWrap/>
            <w:vAlign w:val="bottom"/>
            <w:hideMark/>
          </w:tcPr>
          <w:p w14:paraId="6AEDD0D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128</w:t>
            </w:r>
          </w:p>
        </w:tc>
        <w:tc>
          <w:tcPr>
            <w:tcW w:w="950" w:type="dxa"/>
            <w:tcBorders>
              <w:top w:val="nil"/>
              <w:left w:val="nil"/>
              <w:bottom w:val="nil"/>
              <w:right w:val="nil"/>
            </w:tcBorders>
            <w:shd w:val="clear" w:color="auto" w:fill="auto"/>
            <w:noWrap/>
            <w:vAlign w:val="bottom"/>
            <w:hideMark/>
          </w:tcPr>
          <w:p w14:paraId="4071964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484</w:t>
            </w:r>
          </w:p>
        </w:tc>
        <w:tc>
          <w:tcPr>
            <w:tcW w:w="2070" w:type="dxa"/>
            <w:tcBorders>
              <w:top w:val="nil"/>
              <w:left w:val="nil"/>
              <w:bottom w:val="nil"/>
              <w:right w:val="nil"/>
            </w:tcBorders>
            <w:shd w:val="clear" w:color="auto" w:fill="auto"/>
            <w:noWrap/>
            <w:vAlign w:val="bottom"/>
            <w:hideMark/>
          </w:tcPr>
          <w:p w14:paraId="609E26D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484</w:t>
            </w:r>
          </w:p>
        </w:tc>
        <w:tc>
          <w:tcPr>
            <w:tcW w:w="1800" w:type="dxa"/>
            <w:tcBorders>
              <w:top w:val="nil"/>
              <w:left w:val="nil"/>
              <w:bottom w:val="nil"/>
              <w:right w:val="nil"/>
            </w:tcBorders>
            <w:shd w:val="clear" w:color="auto" w:fill="auto"/>
            <w:noWrap/>
            <w:vAlign w:val="bottom"/>
            <w:hideMark/>
          </w:tcPr>
          <w:p w14:paraId="2E44B6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476</w:t>
            </w:r>
          </w:p>
        </w:tc>
        <w:tc>
          <w:tcPr>
            <w:tcW w:w="1800" w:type="dxa"/>
            <w:tcBorders>
              <w:top w:val="nil"/>
              <w:left w:val="nil"/>
              <w:bottom w:val="nil"/>
              <w:right w:val="nil"/>
            </w:tcBorders>
            <w:shd w:val="clear" w:color="auto" w:fill="auto"/>
            <w:noWrap/>
            <w:vAlign w:val="bottom"/>
            <w:hideMark/>
          </w:tcPr>
          <w:p w14:paraId="1D25FF9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411</w:t>
            </w:r>
          </w:p>
        </w:tc>
        <w:tc>
          <w:tcPr>
            <w:tcW w:w="1710" w:type="dxa"/>
            <w:tcBorders>
              <w:top w:val="nil"/>
              <w:left w:val="nil"/>
              <w:bottom w:val="nil"/>
              <w:right w:val="nil"/>
            </w:tcBorders>
            <w:shd w:val="clear" w:color="auto" w:fill="auto"/>
            <w:noWrap/>
            <w:vAlign w:val="bottom"/>
            <w:hideMark/>
          </w:tcPr>
          <w:p w14:paraId="55CAF5E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C07FABA" w14:textId="77777777" w:rsidTr="00CD14DC">
        <w:trPr>
          <w:trHeight w:val="255"/>
        </w:trPr>
        <w:tc>
          <w:tcPr>
            <w:tcW w:w="1660" w:type="dxa"/>
            <w:tcBorders>
              <w:top w:val="nil"/>
              <w:left w:val="nil"/>
              <w:bottom w:val="nil"/>
              <w:right w:val="nil"/>
            </w:tcBorders>
            <w:shd w:val="clear" w:color="auto" w:fill="auto"/>
            <w:noWrap/>
            <w:vAlign w:val="bottom"/>
            <w:hideMark/>
          </w:tcPr>
          <w:p w14:paraId="0CFBA3B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133</w:t>
            </w:r>
          </w:p>
        </w:tc>
        <w:tc>
          <w:tcPr>
            <w:tcW w:w="950" w:type="dxa"/>
            <w:tcBorders>
              <w:top w:val="nil"/>
              <w:left w:val="nil"/>
              <w:bottom w:val="nil"/>
              <w:right w:val="nil"/>
            </w:tcBorders>
            <w:shd w:val="clear" w:color="auto" w:fill="auto"/>
            <w:noWrap/>
            <w:vAlign w:val="bottom"/>
            <w:hideMark/>
          </w:tcPr>
          <w:p w14:paraId="2CC3846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2437</w:t>
            </w:r>
          </w:p>
        </w:tc>
        <w:tc>
          <w:tcPr>
            <w:tcW w:w="2070" w:type="dxa"/>
            <w:tcBorders>
              <w:top w:val="nil"/>
              <w:left w:val="nil"/>
              <w:bottom w:val="nil"/>
              <w:right w:val="nil"/>
            </w:tcBorders>
            <w:shd w:val="clear" w:color="auto" w:fill="auto"/>
            <w:noWrap/>
            <w:vAlign w:val="bottom"/>
            <w:hideMark/>
          </w:tcPr>
          <w:p w14:paraId="63BB72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2437</w:t>
            </w:r>
          </w:p>
        </w:tc>
        <w:tc>
          <w:tcPr>
            <w:tcW w:w="1800" w:type="dxa"/>
            <w:tcBorders>
              <w:top w:val="nil"/>
              <w:left w:val="nil"/>
              <w:bottom w:val="nil"/>
              <w:right w:val="nil"/>
            </w:tcBorders>
            <w:shd w:val="clear" w:color="auto" w:fill="auto"/>
            <w:noWrap/>
            <w:vAlign w:val="bottom"/>
            <w:hideMark/>
          </w:tcPr>
          <w:p w14:paraId="2914637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2078</w:t>
            </w:r>
          </w:p>
        </w:tc>
        <w:tc>
          <w:tcPr>
            <w:tcW w:w="1800" w:type="dxa"/>
            <w:tcBorders>
              <w:top w:val="nil"/>
              <w:left w:val="nil"/>
              <w:bottom w:val="nil"/>
              <w:right w:val="nil"/>
            </w:tcBorders>
            <w:shd w:val="clear" w:color="auto" w:fill="auto"/>
            <w:noWrap/>
            <w:vAlign w:val="bottom"/>
            <w:hideMark/>
          </w:tcPr>
          <w:p w14:paraId="0E38FC9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1823</w:t>
            </w:r>
          </w:p>
        </w:tc>
        <w:tc>
          <w:tcPr>
            <w:tcW w:w="1710" w:type="dxa"/>
            <w:tcBorders>
              <w:top w:val="nil"/>
              <w:left w:val="nil"/>
              <w:bottom w:val="nil"/>
              <w:right w:val="nil"/>
            </w:tcBorders>
            <w:shd w:val="clear" w:color="auto" w:fill="auto"/>
            <w:noWrap/>
            <w:vAlign w:val="bottom"/>
            <w:hideMark/>
          </w:tcPr>
          <w:p w14:paraId="3B3FDCD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74.8%</w:t>
            </w:r>
          </w:p>
        </w:tc>
      </w:tr>
      <w:tr w:rsidR="00CD14DC" w:rsidRPr="008320EB" w14:paraId="4A95534D" w14:textId="77777777" w:rsidTr="00CD14DC">
        <w:trPr>
          <w:trHeight w:val="255"/>
        </w:trPr>
        <w:tc>
          <w:tcPr>
            <w:tcW w:w="1660" w:type="dxa"/>
            <w:tcBorders>
              <w:top w:val="nil"/>
              <w:left w:val="nil"/>
              <w:bottom w:val="nil"/>
              <w:right w:val="nil"/>
            </w:tcBorders>
            <w:shd w:val="clear" w:color="auto" w:fill="auto"/>
            <w:noWrap/>
            <w:vAlign w:val="bottom"/>
            <w:hideMark/>
          </w:tcPr>
          <w:p w14:paraId="792A642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135</w:t>
            </w:r>
          </w:p>
        </w:tc>
        <w:tc>
          <w:tcPr>
            <w:tcW w:w="950" w:type="dxa"/>
            <w:tcBorders>
              <w:top w:val="nil"/>
              <w:left w:val="nil"/>
              <w:bottom w:val="nil"/>
              <w:right w:val="nil"/>
            </w:tcBorders>
            <w:shd w:val="clear" w:color="auto" w:fill="auto"/>
            <w:noWrap/>
            <w:vAlign w:val="bottom"/>
            <w:hideMark/>
          </w:tcPr>
          <w:p w14:paraId="6A50D09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140</w:t>
            </w:r>
          </w:p>
        </w:tc>
        <w:tc>
          <w:tcPr>
            <w:tcW w:w="2070" w:type="dxa"/>
            <w:tcBorders>
              <w:top w:val="nil"/>
              <w:left w:val="nil"/>
              <w:bottom w:val="nil"/>
              <w:right w:val="nil"/>
            </w:tcBorders>
            <w:shd w:val="clear" w:color="auto" w:fill="auto"/>
            <w:noWrap/>
            <w:vAlign w:val="bottom"/>
            <w:hideMark/>
          </w:tcPr>
          <w:p w14:paraId="395EC8C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140</w:t>
            </w:r>
          </w:p>
        </w:tc>
        <w:tc>
          <w:tcPr>
            <w:tcW w:w="1800" w:type="dxa"/>
            <w:tcBorders>
              <w:top w:val="nil"/>
              <w:left w:val="nil"/>
              <w:bottom w:val="nil"/>
              <w:right w:val="nil"/>
            </w:tcBorders>
            <w:shd w:val="clear" w:color="auto" w:fill="auto"/>
            <w:noWrap/>
            <w:vAlign w:val="bottom"/>
            <w:hideMark/>
          </w:tcPr>
          <w:p w14:paraId="0448922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138</w:t>
            </w:r>
          </w:p>
        </w:tc>
        <w:tc>
          <w:tcPr>
            <w:tcW w:w="1800" w:type="dxa"/>
            <w:tcBorders>
              <w:top w:val="nil"/>
              <w:left w:val="nil"/>
              <w:bottom w:val="nil"/>
              <w:right w:val="nil"/>
            </w:tcBorders>
            <w:shd w:val="clear" w:color="auto" w:fill="auto"/>
            <w:noWrap/>
            <w:vAlign w:val="bottom"/>
            <w:hideMark/>
          </w:tcPr>
          <w:p w14:paraId="6F1B5CD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w:t>
            </w:r>
          </w:p>
        </w:tc>
        <w:tc>
          <w:tcPr>
            <w:tcW w:w="1710" w:type="dxa"/>
            <w:tcBorders>
              <w:top w:val="nil"/>
              <w:left w:val="nil"/>
              <w:bottom w:val="nil"/>
              <w:right w:val="nil"/>
            </w:tcBorders>
            <w:shd w:val="clear" w:color="auto" w:fill="auto"/>
            <w:noWrap/>
            <w:vAlign w:val="bottom"/>
            <w:hideMark/>
          </w:tcPr>
          <w:p w14:paraId="07C5CEA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93.6%</w:t>
            </w:r>
          </w:p>
        </w:tc>
      </w:tr>
      <w:tr w:rsidR="00CD14DC" w:rsidRPr="008320EB" w14:paraId="0977EDF6" w14:textId="77777777" w:rsidTr="00CD14DC">
        <w:trPr>
          <w:trHeight w:val="255"/>
        </w:trPr>
        <w:tc>
          <w:tcPr>
            <w:tcW w:w="1660" w:type="dxa"/>
            <w:tcBorders>
              <w:top w:val="nil"/>
              <w:left w:val="nil"/>
              <w:bottom w:val="nil"/>
              <w:right w:val="nil"/>
            </w:tcBorders>
            <w:shd w:val="clear" w:color="auto" w:fill="auto"/>
            <w:noWrap/>
            <w:vAlign w:val="bottom"/>
            <w:hideMark/>
          </w:tcPr>
          <w:p w14:paraId="5DA9962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138</w:t>
            </w:r>
          </w:p>
        </w:tc>
        <w:tc>
          <w:tcPr>
            <w:tcW w:w="950" w:type="dxa"/>
            <w:tcBorders>
              <w:top w:val="nil"/>
              <w:left w:val="nil"/>
              <w:bottom w:val="nil"/>
              <w:right w:val="nil"/>
            </w:tcBorders>
            <w:shd w:val="clear" w:color="auto" w:fill="auto"/>
            <w:noWrap/>
            <w:vAlign w:val="bottom"/>
            <w:hideMark/>
          </w:tcPr>
          <w:p w14:paraId="4DF12BB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w:t>
            </w:r>
          </w:p>
        </w:tc>
        <w:tc>
          <w:tcPr>
            <w:tcW w:w="2070" w:type="dxa"/>
            <w:tcBorders>
              <w:top w:val="nil"/>
              <w:left w:val="nil"/>
              <w:bottom w:val="nil"/>
              <w:right w:val="nil"/>
            </w:tcBorders>
            <w:shd w:val="clear" w:color="auto" w:fill="auto"/>
            <w:noWrap/>
            <w:vAlign w:val="bottom"/>
            <w:hideMark/>
          </w:tcPr>
          <w:p w14:paraId="38268FA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w:t>
            </w:r>
          </w:p>
        </w:tc>
        <w:tc>
          <w:tcPr>
            <w:tcW w:w="1800" w:type="dxa"/>
            <w:tcBorders>
              <w:top w:val="nil"/>
              <w:left w:val="nil"/>
              <w:bottom w:val="nil"/>
              <w:right w:val="nil"/>
            </w:tcBorders>
            <w:shd w:val="clear" w:color="auto" w:fill="auto"/>
            <w:noWrap/>
            <w:vAlign w:val="bottom"/>
            <w:hideMark/>
          </w:tcPr>
          <w:p w14:paraId="3A62C04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w:t>
            </w:r>
          </w:p>
        </w:tc>
        <w:tc>
          <w:tcPr>
            <w:tcW w:w="1800" w:type="dxa"/>
            <w:tcBorders>
              <w:top w:val="nil"/>
              <w:left w:val="nil"/>
              <w:bottom w:val="nil"/>
              <w:right w:val="nil"/>
            </w:tcBorders>
            <w:shd w:val="clear" w:color="auto" w:fill="auto"/>
            <w:noWrap/>
            <w:vAlign w:val="bottom"/>
            <w:hideMark/>
          </w:tcPr>
          <w:p w14:paraId="79775B3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w:t>
            </w:r>
          </w:p>
        </w:tc>
        <w:tc>
          <w:tcPr>
            <w:tcW w:w="1710" w:type="dxa"/>
            <w:tcBorders>
              <w:top w:val="nil"/>
              <w:left w:val="nil"/>
              <w:bottom w:val="nil"/>
              <w:right w:val="nil"/>
            </w:tcBorders>
            <w:shd w:val="clear" w:color="auto" w:fill="auto"/>
            <w:noWrap/>
            <w:vAlign w:val="bottom"/>
            <w:hideMark/>
          </w:tcPr>
          <w:p w14:paraId="72F3AE7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70.5%</w:t>
            </w:r>
          </w:p>
        </w:tc>
      </w:tr>
      <w:tr w:rsidR="00CD14DC" w:rsidRPr="008320EB" w14:paraId="55B16996" w14:textId="77777777" w:rsidTr="00CD14DC">
        <w:trPr>
          <w:trHeight w:val="255"/>
        </w:trPr>
        <w:tc>
          <w:tcPr>
            <w:tcW w:w="1660" w:type="dxa"/>
            <w:tcBorders>
              <w:top w:val="nil"/>
              <w:left w:val="nil"/>
              <w:bottom w:val="nil"/>
              <w:right w:val="nil"/>
            </w:tcBorders>
            <w:shd w:val="clear" w:color="auto" w:fill="auto"/>
            <w:noWrap/>
            <w:vAlign w:val="bottom"/>
            <w:hideMark/>
          </w:tcPr>
          <w:p w14:paraId="58F09FC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140</w:t>
            </w:r>
          </w:p>
        </w:tc>
        <w:tc>
          <w:tcPr>
            <w:tcW w:w="950" w:type="dxa"/>
            <w:tcBorders>
              <w:top w:val="nil"/>
              <w:left w:val="nil"/>
              <w:bottom w:val="nil"/>
              <w:right w:val="nil"/>
            </w:tcBorders>
            <w:shd w:val="clear" w:color="auto" w:fill="auto"/>
            <w:noWrap/>
            <w:vAlign w:val="bottom"/>
            <w:hideMark/>
          </w:tcPr>
          <w:p w14:paraId="222F667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w:t>
            </w:r>
          </w:p>
        </w:tc>
        <w:tc>
          <w:tcPr>
            <w:tcW w:w="2070" w:type="dxa"/>
            <w:tcBorders>
              <w:top w:val="nil"/>
              <w:left w:val="nil"/>
              <w:bottom w:val="nil"/>
              <w:right w:val="nil"/>
            </w:tcBorders>
            <w:shd w:val="clear" w:color="auto" w:fill="auto"/>
            <w:noWrap/>
            <w:vAlign w:val="bottom"/>
            <w:hideMark/>
          </w:tcPr>
          <w:p w14:paraId="0F7AF2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w:t>
            </w:r>
          </w:p>
        </w:tc>
        <w:tc>
          <w:tcPr>
            <w:tcW w:w="1800" w:type="dxa"/>
            <w:tcBorders>
              <w:top w:val="nil"/>
              <w:left w:val="nil"/>
              <w:bottom w:val="nil"/>
              <w:right w:val="nil"/>
            </w:tcBorders>
            <w:shd w:val="clear" w:color="auto" w:fill="auto"/>
            <w:noWrap/>
            <w:vAlign w:val="bottom"/>
            <w:hideMark/>
          </w:tcPr>
          <w:p w14:paraId="7AA751A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w:t>
            </w:r>
          </w:p>
        </w:tc>
        <w:tc>
          <w:tcPr>
            <w:tcW w:w="1800" w:type="dxa"/>
            <w:tcBorders>
              <w:top w:val="nil"/>
              <w:left w:val="nil"/>
              <w:bottom w:val="nil"/>
              <w:right w:val="nil"/>
            </w:tcBorders>
            <w:shd w:val="clear" w:color="auto" w:fill="auto"/>
            <w:noWrap/>
            <w:vAlign w:val="bottom"/>
            <w:hideMark/>
          </w:tcPr>
          <w:p w14:paraId="7FF4249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w:t>
            </w:r>
          </w:p>
        </w:tc>
        <w:tc>
          <w:tcPr>
            <w:tcW w:w="1710" w:type="dxa"/>
            <w:tcBorders>
              <w:top w:val="nil"/>
              <w:left w:val="nil"/>
              <w:bottom w:val="nil"/>
              <w:right w:val="nil"/>
            </w:tcBorders>
            <w:shd w:val="clear" w:color="auto" w:fill="auto"/>
            <w:noWrap/>
            <w:vAlign w:val="bottom"/>
            <w:hideMark/>
          </w:tcPr>
          <w:p w14:paraId="542CCC9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0725D461" w14:textId="77777777" w:rsidTr="00CD14DC">
        <w:trPr>
          <w:trHeight w:val="255"/>
        </w:trPr>
        <w:tc>
          <w:tcPr>
            <w:tcW w:w="1660" w:type="dxa"/>
            <w:tcBorders>
              <w:top w:val="nil"/>
              <w:left w:val="nil"/>
              <w:bottom w:val="nil"/>
              <w:right w:val="nil"/>
            </w:tcBorders>
            <w:shd w:val="clear" w:color="auto" w:fill="auto"/>
            <w:noWrap/>
            <w:vAlign w:val="bottom"/>
            <w:hideMark/>
          </w:tcPr>
          <w:p w14:paraId="122C8A3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141</w:t>
            </w:r>
          </w:p>
        </w:tc>
        <w:tc>
          <w:tcPr>
            <w:tcW w:w="950" w:type="dxa"/>
            <w:tcBorders>
              <w:top w:val="nil"/>
              <w:left w:val="nil"/>
              <w:bottom w:val="nil"/>
              <w:right w:val="nil"/>
            </w:tcBorders>
            <w:shd w:val="clear" w:color="auto" w:fill="auto"/>
            <w:noWrap/>
            <w:vAlign w:val="bottom"/>
            <w:hideMark/>
          </w:tcPr>
          <w:p w14:paraId="51BE467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216</w:t>
            </w:r>
          </w:p>
        </w:tc>
        <w:tc>
          <w:tcPr>
            <w:tcW w:w="2070" w:type="dxa"/>
            <w:tcBorders>
              <w:top w:val="nil"/>
              <w:left w:val="nil"/>
              <w:bottom w:val="nil"/>
              <w:right w:val="nil"/>
            </w:tcBorders>
            <w:shd w:val="clear" w:color="auto" w:fill="auto"/>
            <w:noWrap/>
            <w:vAlign w:val="bottom"/>
            <w:hideMark/>
          </w:tcPr>
          <w:p w14:paraId="0BA1A30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216</w:t>
            </w:r>
          </w:p>
        </w:tc>
        <w:tc>
          <w:tcPr>
            <w:tcW w:w="1800" w:type="dxa"/>
            <w:tcBorders>
              <w:top w:val="nil"/>
              <w:left w:val="nil"/>
              <w:bottom w:val="nil"/>
              <w:right w:val="nil"/>
            </w:tcBorders>
            <w:shd w:val="clear" w:color="auto" w:fill="auto"/>
            <w:noWrap/>
            <w:vAlign w:val="bottom"/>
            <w:hideMark/>
          </w:tcPr>
          <w:p w14:paraId="52F77FE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163</w:t>
            </w:r>
          </w:p>
        </w:tc>
        <w:tc>
          <w:tcPr>
            <w:tcW w:w="1800" w:type="dxa"/>
            <w:tcBorders>
              <w:top w:val="nil"/>
              <w:left w:val="nil"/>
              <w:bottom w:val="nil"/>
              <w:right w:val="nil"/>
            </w:tcBorders>
            <w:shd w:val="clear" w:color="auto" w:fill="auto"/>
            <w:noWrap/>
            <w:vAlign w:val="bottom"/>
            <w:hideMark/>
          </w:tcPr>
          <w:p w14:paraId="7BF1DA1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146</w:t>
            </w:r>
          </w:p>
        </w:tc>
        <w:tc>
          <w:tcPr>
            <w:tcW w:w="1710" w:type="dxa"/>
            <w:tcBorders>
              <w:top w:val="nil"/>
              <w:left w:val="nil"/>
              <w:bottom w:val="nil"/>
              <w:right w:val="nil"/>
            </w:tcBorders>
            <w:shd w:val="clear" w:color="auto" w:fill="auto"/>
            <w:noWrap/>
            <w:vAlign w:val="bottom"/>
            <w:hideMark/>
          </w:tcPr>
          <w:p w14:paraId="084982A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67.6%</w:t>
            </w:r>
          </w:p>
        </w:tc>
      </w:tr>
      <w:tr w:rsidR="00CD14DC" w:rsidRPr="008320EB" w14:paraId="53EE380B" w14:textId="77777777" w:rsidTr="00CD14DC">
        <w:trPr>
          <w:trHeight w:val="255"/>
        </w:trPr>
        <w:tc>
          <w:tcPr>
            <w:tcW w:w="1660" w:type="dxa"/>
            <w:tcBorders>
              <w:top w:val="nil"/>
              <w:left w:val="nil"/>
              <w:bottom w:val="nil"/>
              <w:right w:val="nil"/>
            </w:tcBorders>
            <w:shd w:val="clear" w:color="auto" w:fill="auto"/>
            <w:noWrap/>
            <w:vAlign w:val="bottom"/>
            <w:hideMark/>
          </w:tcPr>
          <w:p w14:paraId="515137F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143</w:t>
            </w:r>
          </w:p>
        </w:tc>
        <w:tc>
          <w:tcPr>
            <w:tcW w:w="950" w:type="dxa"/>
            <w:tcBorders>
              <w:top w:val="nil"/>
              <w:left w:val="nil"/>
              <w:bottom w:val="nil"/>
              <w:right w:val="nil"/>
            </w:tcBorders>
            <w:shd w:val="clear" w:color="auto" w:fill="auto"/>
            <w:noWrap/>
            <w:vAlign w:val="bottom"/>
            <w:hideMark/>
          </w:tcPr>
          <w:p w14:paraId="33DC2D4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124</w:t>
            </w:r>
          </w:p>
        </w:tc>
        <w:tc>
          <w:tcPr>
            <w:tcW w:w="2070" w:type="dxa"/>
            <w:tcBorders>
              <w:top w:val="nil"/>
              <w:left w:val="nil"/>
              <w:bottom w:val="nil"/>
              <w:right w:val="nil"/>
            </w:tcBorders>
            <w:shd w:val="clear" w:color="auto" w:fill="auto"/>
            <w:noWrap/>
            <w:vAlign w:val="bottom"/>
            <w:hideMark/>
          </w:tcPr>
          <w:p w14:paraId="20C2125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124</w:t>
            </w:r>
          </w:p>
        </w:tc>
        <w:tc>
          <w:tcPr>
            <w:tcW w:w="1800" w:type="dxa"/>
            <w:tcBorders>
              <w:top w:val="nil"/>
              <w:left w:val="nil"/>
              <w:bottom w:val="nil"/>
              <w:right w:val="nil"/>
            </w:tcBorders>
            <w:shd w:val="clear" w:color="auto" w:fill="auto"/>
            <w:noWrap/>
            <w:vAlign w:val="bottom"/>
            <w:hideMark/>
          </w:tcPr>
          <w:p w14:paraId="5046CF7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121</w:t>
            </w:r>
          </w:p>
        </w:tc>
        <w:tc>
          <w:tcPr>
            <w:tcW w:w="1800" w:type="dxa"/>
            <w:tcBorders>
              <w:top w:val="nil"/>
              <w:left w:val="nil"/>
              <w:bottom w:val="nil"/>
              <w:right w:val="nil"/>
            </w:tcBorders>
            <w:shd w:val="clear" w:color="auto" w:fill="auto"/>
            <w:noWrap/>
            <w:vAlign w:val="bottom"/>
            <w:hideMark/>
          </w:tcPr>
          <w:p w14:paraId="479156E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113</w:t>
            </w:r>
          </w:p>
        </w:tc>
        <w:tc>
          <w:tcPr>
            <w:tcW w:w="1710" w:type="dxa"/>
            <w:tcBorders>
              <w:top w:val="nil"/>
              <w:left w:val="nil"/>
              <w:bottom w:val="nil"/>
              <w:right w:val="nil"/>
            </w:tcBorders>
            <w:shd w:val="clear" w:color="auto" w:fill="auto"/>
            <w:noWrap/>
            <w:vAlign w:val="bottom"/>
            <w:hideMark/>
          </w:tcPr>
          <w:p w14:paraId="2DC0AE5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91.1%</w:t>
            </w:r>
          </w:p>
        </w:tc>
      </w:tr>
      <w:tr w:rsidR="00CD14DC" w:rsidRPr="008320EB" w14:paraId="74B5D75D" w14:textId="77777777" w:rsidTr="00CD14DC">
        <w:trPr>
          <w:trHeight w:val="255"/>
        </w:trPr>
        <w:tc>
          <w:tcPr>
            <w:tcW w:w="1660" w:type="dxa"/>
            <w:tcBorders>
              <w:top w:val="nil"/>
              <w:left w:val="nil"/>
              <w:bottom w:val="nil"/>
              <w:right w:val="nil"/>
            </w:tcBorders>
            <w:shd w:val="clear" w:color="auto" w:fill="auto"/>
            <w:noWrap/>
            <w:vAlign w:val="bottom"/>
            <w:hideMark/>
          </w:tcPr>
          <w:p w14:paraId="74E8ED6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144</w:t>
            </w:r>
          </w:p>
        </w:tc>
        <w:tc>
          <w:tcPr>
            <w:tcW w:w="950" w:type="dxa"/>
            <w:tcBorders>
              <w:top w:val="nil"/>
              <w:left w:val="nil"/>
              <w:bottom w:val="nil"/>
              <w:right w:val="nil"/>
            </w:tcBorders>
            <w:shd w:val="clear" w:color="auto" w:fill="auto"/>
            <w:noWrap/>
            <w:vAlign w:val="bottom"/>
            <w:hideMark/>
          </w:tcPr>
          <w:p w14:paraId="26E8D92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337</w:t>
            </w:r>
          </w:p>
        </w:tc>
        <w:tc>
          <w:tcPr>
            <w:tcW w:w="2070" w:type="dxa"/>
            <w:tcBorders>
              <w:top w:val="nil"/>
              <w:left w:val="nil"/>
              <w:bottom w:val="nil"/>
              <w:right w:val="nil"/>
            </w:tcBorders>
            <w:shd w:val="clear" w:color="auto" w:fill="auto"/>
            <w:noWrap/>
            <w:vAlign w:val="bottom"/>
            <w:hideMark/>
          </w:tcPr>
          <w:p w14:paraId="4DE0228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337</w:t>
            </w:r>
          </w:p>
        </w:tc>
        <w:tc>
          <w:tcPr>
            <w:tcW w:w="1800" w:type="dxa"/>
            <w:tcBorders>
              <w:top w:val="nil"/>
              <w:left w:val="nil"/>
              <w:bottom w:val="nil"/>
              <w:right w:val="nil"/>
            </w:tcBorders>
            <w:shd w:val="clear" w:color="auto" w:fill="auto"/>
            <w:noWrap/>
            <w:vAlign w:val="bottom"/>
            <w:hideMark/>
          </w:tcPr>
          <w:p w14:paraId="2A9A9CE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324</w:t>
            </w:r>
          </w:p>
        </w:tc>
        <w:tc>
          <w:tcPr>
            <w:tcW w:w="1800" w:type="dxa"/>
            <w:tcBorders>
              <w:top w:val="nil"/>
              <w:left w:val="nil"/>
              <w:bottom w:val="nil"/>
              <w:right w:val="nil"/>
            </w:tcBorders>
            <w:shd w:val="clear" w:color="auto" w:fill="auto"/>
            <w:noWrap/>
            <w:vAlign w:val="bottom"/>
            <w:hideMark/>
          </w:tcPr>
          <w:p w14:paraId="0882BC7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288</w:t>
            </w:r>
          </w:p>
        </w:tc>
        <w:tc>
          <w:tcPr>
            <w:tcW w:w="1710" w:type="dxa"/>
            <w:tcBorders>
              <w:top w:val="nil"/>
              <w:left w:val="nil"/>
              <w:bottom w:val="nil"/>
              <w:right w:val="nil"/>
            </w:tcBorders>
            <w:shd w:val="clear" w:color="auto" w:fill="auto"/>
            <w:noWrap/>
            <w:vAlign w:val="bottom"/>
            <w:hideMark/>
          </w:tcPr>
          <w:p w14:paraId="1A84D39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6F62879" w14:textId="77777777" w:rsidTr="00CD14DC">
        <w:trPr>
          <w:trHeight w:val="255"/>
        </w:trPr>
        <w:tc>
          <w:tcPr>
            <w:tcW w:w="1660" w:type="dxa"/>
            <w:tcBorders>
              <w:top w:val="nil"/>
              <w:left w:val="nil"/>
              <w:bottom w:val="nil"/>
              <w:right w:val="nil"/>
            </w:tcBorders>
            <w:shd w:val="clear" w:color="auto" w:fill="auto"/>
            <w:noWrap/>
            <w:vAlign w:val="bottom"/>
            <w:hideMark/>
          </w:tcPr>
          <w:p w14:paraId="7F13FBA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147</w:t>
            </w:r>
          </w:p>
        </w:tc>
        <w:tc>
          <w:tcPr>
            <w:tcW w:w="950" w:type="dxa"/>
            <w:tcBorders>
              <w:top w:val="nil"/>
              <w:left w:val="nil"/>
              <w:bottom w:val="nil"/>
              <w:right w:val="nil"/>
            </w:tcBorders>
            <w:shd w:val="clear" w:color="auto" w:fill="auto"/>
            <w:noWrap/>
            <w:vAlign w:val="bottom"/>
            <w:hideMark/>
          </w:tcPr>
          <w:p w14:paraId="3CA9183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139</w:t>
            </w:r>
          </w:p>
        </w:tc>
        <w:tc>
          <w:tcPr>
            <w:tcW w:w="2070" w:type="dxa"/>
            <w:tcBorders>
              <w:top w:val="nil"/>
              <w:left w:val="nil"/>
              <w:bottom w:val="nil"/>
              <w:right w:val="nil"/>
            </w:tcBorders>
            <w:shd w:val="clear" w:color="auto" w:fill="auto"/>
            <w:noWrap/>
            <w:vAlign w:val="bottom"/>
            <w:hideMark/>
          </w:tcPr>
          <w:p w14:paraId="3E13EAC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139</w:t>
            </w:r>
          </w:p>
        </w:tc>
        <w:tc>
          <w:tcPr>
            <w:tcW w:w="1800" w:type="dxa"/>
            <w:tcBorders>
              <w:top w:val="nil"/>
              <w:left w:val="nil"/>
              <w:bottom w:val="nil"/>
              <w:right w:val="nil"/>
            </w:tcBorders>
            <w:shd w:val="clear" w:color="auto" w:fill="auto"/>
            <w:noWrap/>
            <w:vAlign w:val="bottom"/>
            <w:hideMark/>
          </w:tcPr>
          <w:p w14:paraId="1D2194A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136</w:t>
            </w:r>
          </w:p>
        </w:tc>
        <w:tc>
          <w:tcPr>
            <w:tcW w:w="1800" w:type="dxa"/>
            <w:tcBorders>
              <w:top w:val="nil"/>
              <w:left w:val="nil"/>
              <w:bottom w:val="nil"/>
              <w:right w:val="nil"/>
            </w:tcBorders>
            <w:shd w:val="clear" w:color="auto" w:fill="auto"/>
            <w:noWrap/>
            <w:vAlign w:val="bottom"/>
            <w:hideMark/>
          </w:tcPr>
          <w:p w14:paraId="2C4FA5E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w:t>
            </w:r>
          </w:p>
        </w:tc>
        <w:tc>
          <w:tcPr>
            <w:tcW w:w="1710" w:type="dxa"/>
            <w:tcBorders>
              <w:top w:val="nil"/>
              <w:left w:val="nil"/>
              <w:bottom w:val="nil"/>
              <w:right w:val="nil"/>
            </w:tcBorders>
            <w:shd w:val="clear" w:color="auto" w:fill="auto"/>
            <w:noWrap/>
            <w:vAlign w:val="bottom"/>
            <w:hideMark/>
          </w:tcPr>
          <w:p w14:paraId="069C585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71.9%</w:t>
            </w:r>
          </w:p>
        </w:tc>
      </w:tr>
      <w:tr w:rsidR="00CD14DC" w:rsidRPr="008320EB" w14:paraId="0F0C2A9A" w14:textId="77777777" w:rsidTr="00CD14DC">
        <w:trPr>
          <w:trHeight w:val="255"/>
        </w:trPr>
        <w:tc>
          <w:tcPr>
            <w:tcW w:w="1660" w:type="dxa"/>
            <w:tcBorders>
              <w:top w:val="nil"/>
              <w:left w:val="nil"/>
              <w:bottom w:val="nil"/>
              <w:right w:val="nil"/>
            </w:tcBorders>
            <w:shd w:val="clear" w:color="auto" w:fill="auto"/>
            <w:noWrap/>
            <w:vAlign w:val="bottom"/>
            <w:hideMark/>
          </w:tcPr>
          <w:p w14:paraId="1C7B712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148</w:t>
            </w:r>
          </w:p>
        </w:tc>
        <w:tc>
          <w:tcPr>
            <w:tcW w:w="950" w:type="dxa"/>
            <w:tcBorders>
              <w:top w:val="nil"/>
              <w:left w:val="nil"/>
              <w:bottom w:val="nil"/>
              <w:right w:val="nil"/>
            </w:tcBorders>
            <w:shd w:val="clear" w:color="auto" w:fill="auto"/>
            <w:noWrap/>
            <w:vAlign w:val="bottom"/>
            <w:hideMark/>
          </w:tcPr>
          <w:p w14:paraId="46B03A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w:t>
            </w:r>
          </w:p>
        </w:tc>
        <w:tc>
          <w:tcPr>
            <w:tcW w:w="2070" w:type="dxa"/>
            <w:tcBorders>
              <w:top w:val="nil"/>
              <w:left w:val="nil"/>
              <w:bottom w:val="nil"/>
              <w:right w:val="nil"/>
            </w:tcBorders>
            <w:shd w:val="clear" w:color="auto" w:fill="auto"/>
            <w:noWrap/>
            <w:vAlign w:val="bottom"/>
            <w:hideMark/>
          </w:tcPr>
          <w:p w14:paraId="71D3A54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w:t>
            </w:r>
          </w:p>
        </w:tc>
        <w:tc>
          <w:tcPr>
            <w:tcW w:w="1800" w:type="dxa"/>
            <w:tcBorders>
              <w:top w:val="nil"/>
              <w:left w:val="nil"/>
              <w:bottom w:val="nil"/>
              <w:right w:val="nil"/>
            </w:tcBorders>
            <w:shd w:val="clear" w:color="auto" w:fill="auto"/>
            <w:noWrap/>
            <w:vAlign w:val="bottom"/>
            <w:hideMark/>
          </w:tcPr>
          <w:p w14:paraId="5F782C1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w:t>
            </w:r>
          </w:p>
        </w:tc>
        <w:tc>
          <w:tcPr>
            <w:tcW w:w="1800" w:type="dxa"/>
            <w:tcBorders>
              <w:top w:val="nil"/>
              <w:left w:val="nil"/>
              <w:bottom w:val="nil"/>
              <w:right w:val="nil"/>
            </w:tcBorders>
            <w:shd w:val="clear" w:color="auto" w:fill="auto"/>
            <w:noWrap/>
            <w:vAlign w:val="bottom"/>
            <w:hideMark/>
          </w:tcPr>
          <w:p w14:paraId="2040817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w:t>
            </w:r>
          </w:p>
        </w:tc>
        <w:tc>
          <w:tcPr>
            <w:tcW w:w="1710" w:type="dxa"/>
            <w:tcBorders>
              <w:top w:val="nil"/>
              <w:left w:val="nil"/>
              <w:bottom w:val="nil"/>
              <w:right w:val="nil"/>
            </w:tcBorders>
            <w:shd w:val="clear" w:color="auto" w:fill="auto"/>
            <w:noWrap/>
            <w:vAlign w:val="bottom"/>
            <w:hideMark/>
          </w:tcPr>
          <w:p w14:paraId="65B2950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65.3%</w:t>
            </w:r>
          </w:p>
        </w:tc>
      </w:tr>
      <w:tr w:rsidR="00CD14DC" w:rsidRPr="008320EB" w14:paraId="7DFB8060" w14:textId="77777777" w:rsidTr="00CD14DC">
        <w:trPr>
          <w:trHeight w:val="255"/>
        </w:trPr>
        <w:tc>
          <w:tcPr>
            <w:tcW w:w="1660" w:type="dxa"/>
            <w:tcBorders>
              <w:top w:val="nil"/>
              <w:left w:val="nil"/>
              <w:bottom w:val="nil"/>
              <w:right w:val="nil"/>
            </w:tcBorders>
            <w:shd w:val="clear" w:color="auto" w:fill="auto"/>
            <w:noWrap/>
            <w:vAlign w:val="bottom"/>
            <w:hideMark/>
          </w:tcPr>
          <w:p w14:paraId="60CB0F7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149</w:t>
            </w:r>
          </w:p>
        </w:tc>
        <w:tc>
          <w:tcPr>
            <w:tcW w:w="950" w:type="dxa"/>
            <w:tcBorders>
              <w:top w:val="nil"/>
              <w:left w:val="nil"/>
              <w:bottom w:val="nil"/>
              <w:right w:val="nil"/>
            </w:tcBorders>
            <w:shd w:val="clear" w:color="auto" w:fill="auto"/>
            <w:noWrap/>
            <w:vAlign w:val="bottom"/>
            <w:hideMark/>
          </w:tcPr>
          <w:p w14:paraId="691E1B6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115</w:t>
            </w:r>
          </w:p>
        </w:tc>
        <w:tc>
          <w:tcPr>
            <w:tcW w:w="2070" w:type="dxa"/>
            <w:tcBorders>
              <w:top w:val="nil"/>
              <w:left w:val="nil"/>
              <w:bottom w:val="nil"/>
              <w:right w:val="nil"/>
            </w:tcBorders>
            <w:shd w:val="clear" w:color="auto" w:fill="auto"/>
            <w:noWrap/>
            <w:vAlign w:val="bottom"/>
            <w:hideMark/>
          </w:tcPr>
          <w:p w14:paraId="430F2FD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115</w:t>
            </w:r>
          </w:p>
        </w:tc>
        <w:tc>
          <w:tcPr>
            <w:tcW w:w="1800" w:type="dxa"/>
            <w:tcBorders>
              <w:top w:val="nil"/>
              <w:left w:val="nil"/>
              <w:bottom w:val="nil"/>
              <w:right w:val="nil"/>
            </w:tcBorders>
            <w:shd w:val="clear" w:color="auto" w:fill="auto"/>
            <w:noWrap/>
            <w:vAlign w:val="bottom"/>
            <w:hideMark/>
          </w:tcPr>
          <w:p w14:paraId="38AA2B2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110</w:t>
            </w:r>
          </w:p>
        </w:tc>
        <w:tc>
          <w:tcPr>
            <w:tcW w:w="1800" w:type="dxa"/>
            <w:tcBorders>
              <w:top w:val="nil"/>
              <w:left w:val="nil"/>
              <w:bottom w:val="nil"/>
              <w:right w:val="nil"/>
            </w:tcBorders>
            <w:shd w:val="clear" w:color="auto" w:fill="auto"/>
            <w:noWrap/>
            <w:vAlign w:val="bottom"/>
            <w:hideMark/>
          </w:tcPr>
          <w:p w14:paraId="734598C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103</w:t>
            </w:r>
          </w:p>
        </w:tc>
        <w:tc>
          <w:tcPr>
            <w:tcW w:w="1710" w:type="dxa"/>
            <w:tcBorders>
              <w:top w:val="nil"/>
              <w:left w:val="nil"/>
              <w:bottom w:val="nil"/>
              <w:right w:val="nil"/>
            </w:tcBorders>
            <w:shd w:val="clear" w:color="auto" w:fill="auto"/>
            <w:noWrap/>
            <w:vAlign w:val="bottom"/>
            <w:hideMark/>
          </w:tcPr>
          <w:p w14:paraId="5002296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1BA305A" w14:textId="77777777" w:rsidTr="00CD14DC">
        <w:trPr>
          <w:trHeight w:val="255"/>
        </w:trPr>
        <w:tc>
          <w:tcPr>
            <w:tcW w:w="1660" w:type="dxa"/>
            <w:tcBorders>
              <w:top w:val="nil"/>
              <w:left w:val="nil"/>
              <w:bottom w:val="nil"/>
              <w:right w:val="nil"/>
            </w:tcBorders>
            <w:shd w:val="clear" w:color="auto" w:fill="auto"/>
            <w:noWrap/>
            <w:vAlign w:val="bottom"/>
            <w:hideMark/>
          </w:tcPr>
          <w:p w14:paraId="3478DDE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154</w:t>
            </w:r>
          </w:p>
        </w:tc>
        <w:tc>
          <w:tcPr>
            <w:tcW w:w="950" w:type="dxa"/>
            <w:tcBorders>
              <w:top w:val="nil"/>
              <w:left w:val="nil"/>
              <w:bottom w:val="nil"/>
              <w:right w:val="nil"/>
            </w:tcBorders>
            <w:shd w:val="clear" w:color="auto" w:fill="auto"/>
            <w:noWrap/>
            <w:vAlign w:val="bottom"/>
            <w:hideMark/>
          </w:tcPr>
          <w:p w14:paraId="1BE5F10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588</w:t>
            </w:r>
          </w:p>
        </w:tc>
        <w:tc>
          <w:tcPr>
            <w:tcW w:w="2070" w:type="dxa"/>
            <w:tcBorders>
              <w:top w:val="nil"/>
              <w:left w:val="nil"/>
              <w:bottom w:val="nil"/>
              <w:right w:val="nil"/>
            </w:tcBorders>
            <w:shd w:val="clear" w:color="auto" w:fill="auto"/>
            <w:noWrap/>
            <w:vAlign w:val="bottom"/>
            <w:hideMark/>
          </w:tcPr>
          <w:p w14:paraId="5F5BD0D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588</w:t>
            </w:r>
          </w:p>
        </w:tc>
        <w:tc>
          <w:tcPr>
            <w:tcW w:w="1800" w:type="dxa"/>
            <w:tcBorders>
              <w:top w:val="nil"/>
              <w:left w:val="nil"/>
              <w:bottom w:val="nil"/>
              <w:right w:val="nil"/>
            </w:tcBorders>
            <w:shd w:val="clear" w:color="auto" w:fill="auto"/>
            <w:noWrap/>
            <w:vAlign w:val="bottom"/>
            <w:hideMark/>
          </w:tcPr>
          <w:p w14:paraId="606880C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578</w:t>
            </w:r>
          </w:p>
        </w:tc>
        <w:tc>
          <w:tcPr>
            <w:tcW w:w="1800" w:type="dxa"/>
            <w:tcBorders>
              <w:top w:val="nil"/>
              <w:left w:val="nil"/>
              <w:bottom w:val="nil"/>
              <w:right w:val="nil"/>
            </w:tcBorders>
            <w:shd w:val="clear" w:color="auto" w:fill="auto"/>
            <w:noWrap/>
            <w:vAlign w:val="bottom"/>
            <w:hideMark/>
          </w:tcPr>
          <w:p w14:paraId="242151F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547</w:t>
            </w:r>
          </w:p>
        </w:tc>
        <w:tc>
          <w:tcPr>
            <w:tcW w:w="1710" w:type="dxa"/>
            <w:tcBorders>
              <w:top w:val="nil"/>
              <w:left w:val="nil"/>
              <w:bottom w:val="nil"/>
              <w:right w:val="nil"/>
            </w:tcBorders>
            <w:shd w:val="clear" w:color="auto" w:fill="auto"/>
            <w:noWrap/>
            <w:vAlign w:val="bottom"/>
            <w:hideMark/>
          </w:tcPr>
          <w:p w14:paraId="2D5284B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93.0%</w:t>
            </w:r>
          </w:p>
        </w:tc>
      </w:tr>
      <w:tr w:rsidR="00CD14DC" w:rsidRPr="008320EB" w14:paraId="52144D3B" w14:textId="77777777" w:rsidTr="00CD14DC">
        <w:trPr>
          <w:trHeight w:val="255"/>
        </w:trPr>
        <w:tc>
          <w:tcPr>
            <w:tcW w:w="1660" w:type="dxa"/>
            <w:tcBorders>
              <w:top w:val="nil"/>
              <w:left w:val="nil"/>
              <w:bottom w:val="nil"/>
              <w:right w:val="nil"/>
            </w:tcBorders>
            <w:shd w:val="clear" w:color="auto" w:fill="auto"/>
            <w:noWrap/>
            <w:vAlign w:val="bottom"/>
            <w:hideMark/>
          </w:tcPr>
          <w:p w14:paraId="6EDDDEA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155</w:t>
            </w:r>
          </w:p>
        </w:tc>
        <w:tc>
          <w:tcPr>
            <w:tcW w:w="950" w:type="dxa"/>
            <w:tcBorders>
              <w:top w:val="nil"/>
              <w:left w:val="nil"/>
              <w:bottom w:val="nil"/>
              <w:right w:val="nil"/>
            </w:tcBorders>
            <w:shd w:val="clear" w:color="auto" w:fill="auto"/>
            <w:noWrap/>
            <w:vAlign w:val="bottom"/>
            <w:hideMark/>
          </w:tcPr>
          <w:p w14:paraId="50B3DDC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2070" w:type="dxa"/>
            <w:tcBorders>
              <w:top w:val="nil"/>
              <w:left w:val="nil"/>
              <w:bottom w:val="nil"/>
              <w:right w:val="nil"/>
            </w:tcBorders>
            <w:shd w:val="clear" w:color="auto" w:fill="auto"/>
            <w:noWrap/>
            <w:vAlign w:val="bottom"/>
            <w:hideMark/>
          </w:tcPr>
          <w:p w14:paraId="1F50C43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1800" w:type="dxa"/>
            <w:tcBorders>
              <w:top w:val="nil"/>
              <w:left w:val="nil"/>
              <w:bottom w:val="nil"/>
              <w:right w:val="nil"/>
            </w:tcBorders>
            <w:shd w:val="clear" w:color="auto" w:fill="auto"/>
            <w:noWrap/>
            <w:vAlign w:val="bottom"/>
            <w:hideMark/>
          </w:tcPr>
          <w:p w14:paraId="788505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1800" w:type="dxa"/>
            <w:tcBorders>
              <w:top w:val="nil"/>
              <w:left w:val="nil"/>
              <w:bottom w:val="nil"/>
              <w:right w:val="nil"/>
            </w:tcBorders>
            <w:shd w:val="clear" w:color="auto" w:fill="auto"/>
            <w:noWrap/>
            <w:vAlign w:val="bottom"/>
            <w:hideMark/>
          </w:tcPr>
          <w:p w14:paraId="2233685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w:t>
            </w:r>
          </w:p>
        </w:tc>
        <w:tc>
          <w:tcPr>
            <w:tcW w:w="1710" w:type="dxa"/>
            <w:tcBorders>
              <w:top w:val="nil"/>
              <w:left w:val="nil"/>
              <w:bottom w:val="nil"/>
              <w:right w:val="nil"/>
            </w:tcBorders>
            <w:shd w:val="clear" w:color="auto" w:fill="auto"/>
            <w:noWrap/>
            <w:vAlign w:val="bottom"/>
            <w:hideMark/>
          </w:tcPr>
          <w:p w14:paraId="293785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16834BB" w14:textId="77777777" w:rsidTr="00CD14DC">
        <w:trPr>
          <w:trHeight w:val="255"/>
        </w:trPr>
        <w:tc>
          <w:tcPr>
            <w:tcW w:w="1660" w:type="dxa"/>
            <w:tcBorders>
              <w:top w:val="nil"/>
              <w:left w:val="nil"/>
              <w:bottom w:val="nil"/>
              <w:right w:val="nil"/>
            </w:tcBorders>
            <w:shd w:val="clear" w:color="auto" w:fill="auto"/>
            <w:noWrap/>
            <w:vAlign w:val="bottom"/>
            <w:hideMark/>
          </w:tcPr>
          <w:p w14:paraId="6FE3A8C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156</w:t>
            </w:r>
          </w:p>
        </w:tc>
        <w:tc>
          <w:tcPr>
            <w:tcW w:w="950" w:type="dxa"/>
            <w:tcBorders>
              <w:top w:val="nil"/>
              <w:left w:val="nil"/>
              <w:bottom w:val="nil"/>
              <w:right w:val="nil"/>
            </w:tcBorders>
            <w:shd w:val="clear" w:color="auto" w:fill="auto"/>
            <w:noWrap/>
            <w:vAlign w:val="bottom"/>
            <w:hideMark/>
          </w:tcPr>
          <w:p w14:paraId="0BCE93B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46</w:t>
            </w:r>
          </w:p>
        </w:tc>
        <w:tc>
          <w:tcPr>
            <w:tcW w:w="2070" w:type="dxa"/>
            <w:tcBorders>
              <w:top w:val="nil"/>
              <w:left w:val="nil"/>
              <w:bottom w:val="nil"/>
              <w:right w:val="nil"/>
            </w:tcBorders>
            <w:shd w:val="clear" w:color="auto" w:fill="auto"/>
            <w:noWrap/>
            <w:vAlign w:val="bottom"/>
            <w:hideMark/>
          </w:tcPr>
          <w:p w14:paraId="0F04A62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46</w:t>
            </w:r>
          </w:p>
        </w:tc>
        <w:tc>
          <w:tcPr>
            <w:tcW w:w="1800" w:type="dxa"/>
            <w:tcBorders>
              <w:top w:val="nil"/>
              <w:left w:val="nil"/>
              <w:bottom w:val="nil"/>
              <w:right w:val="nil"/>
            </w:tcBorders>
            <w:shd w:val="clear" w:color="auto" w:fill="auto"/>
            <w:noWrap/>
            <w:vAlign w:val="bottom"/>
            <w:hideMark/>
          </w:tcPr>
          <w:p w14:paraId="4067BAA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w:t>
            </w:r>
          </w:p>
        </w:tc>
        <w:tc>
          <w:tcPr>
            <w:tcW w:w="1800" w:type="dxa"/>
            <w:tcBorders>
              <w:top w:val="nil"/>
              <w:left w:val="nil"/>
              <w:bottom w:val="nil"/>
              <w:right w:val="nil"/>
            </w:tcBorders>
            <w:shd w:val="clear" w:color="auto" w:fill="auto"/>
            <w:noWrap/>
            <w:vAlign w:val="bottom"/>
            <w:hideMark/>
          </w:tcPr>
          <w:p w14:paraId="66707C3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w:t>
            </w:r>
          </w:p>
        </w:tc>
        <w:tc>
          <w:tcPr>
            <w:tcW w:w="1710" w:type="dxa"/>
            <w:tcBorders>
              <w:top w:val="nil"/>
              <w:left w:val="nil"/>
              <w:bottom w:val="nil"/>
              <w:right w:val="nil"/>
            </w:tcBorders>
            <w:shd w:val="clear" w:color="auto" w:fill="auto"/>
            <w:noWrap/>
            <w:vAlign w:val="bottom"/>
            <w:hideMark/>
          </w:tcPr>
          <w:p w14:paraId="045B661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52.2%</w:t>
            </w:r>
          </w:p>
        </w:tc>
      </w:tr>
      <w:tr w:rsidR="00CD14DC" w:rsidRPr="008320EB" w14:paraId="6BB743F4" w14:textId="77777777" w:rsidTr="00CD14DC">
        <w:trPr>
          <w:trHeight w:val="255"/>
        </w:trPr>
        <w:tc>
          <w:tcPr>
            <w:tcW w:w="1660" w:type="dxa"/>
            <w:tcBorders>
              <w:top w:val="nil"/>
              <w:left w:val="nil"/>
              <w:bottom w:val="nil"/>
              <w:right w:val="nil"/>
            </w:tcBorders>
            <w:shd w:val="clear" w:color="auto" w:fill="auto"/>
            <w:noWrap/>
            <w:vAlign w:val="bottom"/>
            <w:hideMark/>
          </w:tcPr>
          <w:p w14:paraId="55BBC27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158</w:t>
            </w:r>
          </w:p>
        </w:tc>
        <w:tc>
          <w:tcPr>
            <w:tcW w:w="950" w:type="dxa"/>
            <w:tcBorders>
              <w:top w:val="nil"/>
              <w:left w:val="nil"/>
              <w:bottom w:val="nil"/>
              <w:right w:val="nil"/>
            </w:tcBorders>
            <w:shd w:val="clear" w:color="auto" w:fill="auto"/>
            <w:noWrap/>
            <w:vAlign w:val="bottom"/>
            <w:hideMark/>
          </w:tcPr>
          <w:p w14:paraId="1F2176C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134</w:t>
            </w:r>
          </w:p>
        </w:tc>
        <w:tc>
          <w:tcPr>
            <w:tcW w:w="2070" w:type="dxa"/>
            <w:tcBorders>
              <w:top w:val="nil"/>
              <w:left w:val="nil"/>
              <w:bottom w:val="nil"/>
              <w:right w:val="nil"/>
            </w:tcBorders>
            <w:shd w:val="clear" w:color="auto" w:fill="auto"/>
            <w:noWrap/>
            <w:vAlign w:val="bottom"/>
            <w:hideMark/>
          </w:tcPr>
          <w:p w14:paraId="61D7693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134</w:t>
            </w:r>
          </w:p>
        </w:tc>
        <w:tc>
          <w:tcPr>
            <w:tcW w:w="1800" w:type="dxa"/>
            <w:tcBorders>
              <w:top w:val="nil"/>
              <w:left w:val="nil"/>
              <w:bottom w:val="nil"/>
              <w:right w:val="nil"/>
            </w:tcBorders>
            <w:shd w:val="clear" w:color="auto" w:fill="auto"/>
            <w:noWrap/>
            <w:vAlign w:val="bottom"/>
            <w:hideMark/>
          </w:tcPr>
          <w:p w14:paraId="1FEB6B0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134</w:t>
            </w:r>
          </w:p>
        </w:tc>
        <w:tc>
          <w:tcPr>
            <w:tcW w:w="1800" w:type="dxa"/>
            <w:tcBorders>
              <w:top w:val="nil"/>
              <w:left w:val="nil"/>
              <w:bottom w:val="nil"/>
              <w:right w:val="nil"/>
            </w:tcBorders>
            <w:shd w:val="clear" w:color="auto" w:fill="auto"/>
            <w:noWrap/>
            <w:vAlign w:val="bottom"/>
            <w:hideMark/>
          </w:tcPr>
          <w:p w14:paraId="2575801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122</w:t>
            </w:r>
          </w:p>
        </w:tc>
        <w:tc>
          <w:tcPr>
            <w:tcW w:w="1710" w:type="dxa"/>
            <w:tcBorders>
              <w:top w:val="nil"/>
              <w:left w:val="nil"/>
              <w:bottom w:val="nil"/>
              <w:right w:val="nil"/>
            </w:tcBorders>
            <w:shd w:val="clear" w:color="auto" w:fill="auto"/>
            <w:noWrap/>
            <w:vAlign w:val="bottom"/>
            <w:hideMark/>
          </w:tcPr>
          <w:p w14:paraId="27BF29E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91.0%</w:t>
            </w:r>
          </w:p>
        </w:tc>
      </w:tr>
      <w:tr w:rsidR="00CD14DC" w:rsidRPr="008320EB" w14:paraId="56E9FFD4" w14:textId="77777777" w:rsidTr="00CD14DC">
        <w:trPr>
          <w:trHeight w:val="255"/>
        </w:trPr>
        <w:tc>
          <w:tcPr>
            <w:tcW w:w="1660" w:type="dxa"/>
            <w:tcBorders>
              <w:top w:val="nil"/>
              <w:left w:val="nil"/>
              <w:bottom w:val="nil"/>
              <w:right w:val="nil"/>
            </w:tcBorders>
            <w:shd w:val="clear" w:color="auto" w:fill="auto"/>
            <w:noWrap/>
            <w:vAlign w:val="bottom"/>
            <w:hideMark/>
          </w:tcPr>
          <w:p w14:paraId="70B6DAF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159</w:t>
            </w:r>
          </w:p>
        </w:tc>
        <w:tc>
          <w:tcPr>
            <w:tcW w:w="950" w:type="dxa"/>
            <w:tcBorders>
              <w:top w:val="nil"/>
              <w:left w:val="nil"/>
              <w:bottom w:val="nil"/>
              <w:right w:val="nil"/>
            </w:tcBorders>
            <w:shd w:val="clear" w:color="auto" w:fill="auto"/>
            <w:noWrap/>
            <w:vAlign w:val="bottom"/>
            <w:hideMark/>
          </w:tcPr>
          <w:p w14:paraId="31FAB17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218</w:t>
            </w:r>
          </w:p>
        </w:tc>
        <w:tc>
          <w:tcPr>
            <w:tcW w:w="2070" w:type="dxa"/>
            <w:tcBorders>
              <w:top w:val="nil"/>
              <w:left w:val="nil"/>
              <w:bottom w:val="nil"/>
              <w:right w:val="nil"/>
            </w:tcBorders>
            <w:shd w:val="clear" w:color="auto" w:fill="auto"/>
            <w:noWrap/>
            <w:vAlign w:val="bottom"/>
            <w:hideMark/>
          </w:tcPr>
          <w:p w14:paraId="7976C83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218</w:t>
            </w:r>
          </w:p>
        </w:tc>
        <w:tc>
          <w:tcPr>
            <w:tcW w:w="1800" w:type="dxa"/>
            <w:tcBorders>
              <w:top w:val="nil"/>
              <w:left w:val="nil"/>
              <w:bottom w:val="nil"/>
              <w:right w:val="nil"/>
            </w:tcBorders>
            <w:shd w:val="clear" w:color="auto" w:fill="auto"/>
            <w:noWrap/>
            <w:vAlign w:val="bottom"/>
            <w:hideMark/>
          </w:tcPr>
          <w:p w14:paraId="5CEBE9B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213</w:t>
            </w:r>
          </w:p>
        </w:tc>
        <w:tc>
          <w:tcPr>
            <w:tcW w:w="1800" w:type="dxa"/>
            <w:tcBorders>
              <w:top w:val="nil"/>
              <w:left w:val="nil"/>
              <w:bottom w:val="nil"/>
              <w:right w:val="nil"/>
            </w:tcBorders>
            <w:shd w:val="clear" w:color="auto" w:fill="auto"/>
            <w:noWrap/>
            <w:vAlign w:val="bottom"/>
            <w:hideMark/>
          </w:tcPr>
          <w:p w14:paraId="617184D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195</w:t>
            </w:r>
          </w:p>
        </w:tc>
        <w:tc>
          <w:tcPr>
            <w:tcW w:w="1710" w:type="dxa"/>
            <w:tcBorders>
              <w:top w:val="nil"/>
              <w:left w:val="nil"/>
              <w:bottom w:val="nil"/>
              <w:right w:val="nil"/>
            </w:tcBorders>
            <w:shd w:val="clear" w:color="auto" w:fill="auto"/>
            <w:noWrap/>
            <w:vAlign w:val="bottom"/>
            <w:hideMark/>
          </w:tcPr>
          <w:p w14:paraId="5B012B6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3F0415B" w14:textId="77777777" w:rsidTr="00CD14DC">
        <w:trPr>
          <w:trHeight w:val="255"/>
        </w:trPr>
        <w:tc>
          <w:tcPr>
            <w:tcW w:w="1660" w:type="dxa"/>
            <w:tcBorders>
              <w:top w:val="nil"/>
              <w:left w:val="nil"/>
              <w:bottom w:val="nil"/>
              <w:right w:val="nil"/>
            </w:tcBorders>
            <w:shd w:val="clear" w:color="auto" w:fill="auto"/>
            <w:noWrap/>
            <w:vAlign w:val="bottom"/>
            <w:hideMark/>
          </w:tcPr>
          <w:p w14:paraId="6A084ED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160</w:t>
            </w:r>
          </w:p>
        </w:tc>
        <w:tc>
          <w:tcPr>
            <w:tcW w:w="950" w:type="dxa"/>
            <w:tcBorders>
              <w:top w:val="nil"/>
              <w:left w:val="nil"/>
              <w:bottom w:val="nil"/>
              <w:right w:val="nil"/>
            </w:tcBorders>
            <w:shd w:val="clear" w:color="auto" w:fill="auto"/>
            <w:noWrap/>
            <w:vAlign w:val="bottom"/>
            <w:hideMark/>
          </w:tcPr>
          <w:p w14:paraId="5BC489D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w:t>
            </w:r>
          </w:p>
        </w:tc>
        <w:tc>
          <w:tcPr>
            <w:tcW w:w="2070" w:type="dxa"/>
            <w:tcBorders>
              <w:top w:val="nil"/>
              <w:left w:val="nil"/>
              <w:bottom w:val="nil"/>
              <w:right w:val="nil"/>
            </w:tcBorders>
            <w:shd w:val="clear" w:color="auto" w:fill="auto"/>
            <w:noWrap/>
            <w:vAlign w:val="bottom"/>
            <w:hideMark/>
          </w:tcPr>
          <w:p w14:paraId="1DE97FE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w:t>
            </w:r>
          </w:p>
        </w:tc>
        <w:tc>
          <w:tcPr>
            <w:tcW w:w="1800" w:type="dxa"/>
            <w:tcBorders>
              <w:top w:val="nil"/>
              <w:left w:val="nil"/>
              <w:bottom w:val="nil"/>
              <w:right w:val="nil"/>
            </w:tcBorders>
            <w:shd w:val="clear" w:color="auto" w:fill="auto"/>
            <w:noWrap/>
            <w:vAlign w:val="bottom"/>
            <w:hideMark/>
          </w:tcPr>
          <w:p w14:paraId="21DCCFF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w:t>
            </w:r>
          </w:p>
        </w:tc>
        <w:tc>
          <w:tcPr>
            <w:tcW w:w="1800" w:type="dxa"/>
            <w:tcBorders>
              <w:top w:val="nil"/>
              <w:left w:val="nil"/>
              <w:bottom w:val="nil"/>
              <w:right w:val="nil"/>
            </w:tcBorders>
            <w:shd w:val="clear" w:color="auto" w:fill="auto"/>
            <w:noWrap/>
            <w:vAlign w:val="bottom"/>
            <w:hideMark/>
          </w:tcPr>
          <w:p w14:paraId="2F22BA5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w:t>
            </w:r>
          </w:p>
        </w:tc>
        <w:tc>
          <w:tcPr>
            <w:tcW w:w="1710" w:type="dxa"/>
            <w:tcBorders>
              <w:top w:val="nil"/>
              <w:left w:val="nil"/>
              <w:bottom w:val="nil"/>
              <w:right w:val="nil"/>
            </w:tcBorders>
            <w:shd w:val="clear" w:color="auto" w:fill="auto"/>
            <w:noWrap/>
            <w:vAlign w:val="bottom"/>
            <w:hideMark/>
          </w:tcPr>
          <w:p w14:paraId="6252F7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75.6%</w:t>
            </w:r>
          </w:p>
        </w:tc>
      </w:tr>
      <w:tr w:rsidR="00CD14DC" w:rsidRPr="008320EB" w14:paraId="73EA14F8" w14:textId="77777777" w:rsidTr="00CD14DC">
        <w:trPr>
          <w:trHeight w:val="255"/>
        </w:trPr>
        <w:tc>
          <w:tcPr>
            <w:tcW w:w="1660" w:type="dxa"/>
            <w:tcBorders>
              <w:top w:val="nil"/>
              <w:left w:val="nil"/>
              <w:bottom w:val="nil"/>
              <w:right w:val="nil"/>
            </w:tcBorders>
            <w:shd w:val="clear" w:color="auto" w:fill="auto"/>
            <w:noWrap/>
            <w:vAlign w:val="bottom"/>
            <w:hideMark/>
          </w:tcPr>
          <w:p w14:paraId="5308051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164</w:t>
            </w:r>
          </w:p>
        </w:tc>
        <w:tc>
          <w:tcPr>
            <w:tcW w:w="950" w:type="dxa"/>
            <w:tcBorders>
              <w:top w:val="nil"/>
              <w:left w:val="nil"/>
              <w:bottom w:val="nil"/>
              <w:right w:val="nil"/>
            </w:tcBorders>
            <w:shd w:val="clear" w:color="auto" w:fill="auto"/>
            <w:noWrap/>
            <w:vAlign w:val="bottom"/>
            <w:hideMark/>
          </w:tcPr>
          <w:p w14:paraId="75B7422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w:t>
            </w:r>
          </w:p>
        </w:tc>
        <w:tc>
          <w:tcPr>
            <w:tcW w:w="2070" w:type="dxa"/>
            <w:tcBorders>
              <w:top w:val="nil"/>
              <w:left w:val="nil"/>
              <w:bottom w:val="nil"/>
              <w:right w:val="nil"/>
            </w:tcBorders>
            <w:shd w:val="clear" w:color="auto" w:fill="auto"/>
            <w:noWrap/>
            <w:vAlign w:val="bottom"/>
            <w:hideMark/>
          </w:tcPr>
          <w:p w14:paraId="1272B2D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w:t>
            </w:r>
          </w:p>
        </w:tc>
        <w:tc>
          <w:tcPr>
            <w:tcW w:w="1800" w:type="dxa"/>
            <w:tcBorders>
              <w:top w:val="nil"/>
              <w:left w:val="nil"/>
              <w:bottom w:val="nil"/>
              <w:right w:val="nil"/>
            </w:tcBorders>
            <w:shd w:val="clear" w:color="auto" w:fill="auto"/>
            <w:noWrap/>
            <w:vAlign w:val="bottom"/>
            <w:hideMark/>
          </w:tcPr>
          <w:p w14:paraId="554454C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w:t>
            </w:r>
          </w:p>
        </w:tc>
        <w:tc>
          <w:tcPr>
            <w:tcW w:w="1800" w:type="dxa"/>
            <w:tcBorders>
              <w:top w:val="nil"/>
              <w:left w:val="nil"/>
              <w:bottom w:val="nil"/>
              <w:right w:val="nil"/>
            </w:tcBorders>
            <w:shd w:val="clear" w:color="auto" w:fill="auto"/>
            <w:noWrap/>
            <w:vAlign w:val="bottom"/>
            <w:hideMark/>
          </w:tcPr>
          <w:p w14:paraId="3975FCC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w:t>
            </w:r>
          </w:p>
        </w:tc>
        <w:tc>
          <w:tcPr>
            <w:tcW w:w="1710" w:type="dxa"/>
            <w:tcBorders>
              <w:top w:val="nil"/>
              <w:left w:val="nil"/>
              <w:bottom w:val="nil"/>
              <w:right w:val="nil"/>
            </w:tcBorders>
            <w:shd w:val="clear" w:color="auto" w:fill="auto"/>
            <w:noWrap/>
            <w:vAlign w:val="bottom"/>
            <w:hideMark/>
          </w:tcPr>
          <w:p w14:paraId="7E6E98D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77.5%</w:t>
            </w:r>
          </w:p>
        </w:tc>
      </w:tr>
      <w:tr w:rsidR="00CD14DC" w:rsidRPr="008320EB" w14:paraId="66B675E6" w14:textId="77777777" w:rsidTr="00CD14DC">
        <w:trPr>
          <w:trHeight w:val="255"/>
        </w:trPr>
        <w:tc>
          <w:tcPr>
            <w:tcW w:w="1660" w:type="dxa"/>
            <w:tcBorders>
              <w:top w:val="nil"/>
              <w:left w:val="nil"/>
              <w:bottom w:val="nil"/>
              <w:right w:val="nil"/>
            </w:tcBorders>
            <w:shd w:val="clear" w:color="auto" w:fill="auto"/>
            <w:noWrap/>
            <w:vAlign w:val="bottom"/>
            <w:hideMark/>
          </w:tcPr>
          <w:p w14:paraId="7633560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168</w:t>
            </w:r>
          </w:p>
        </w:tc>
        <w:tc>
          <w:tcPr>
            <w:tcW w:w="950" w:type="dxa"/>
            <w:tcBorders>
              <w:top w:val="nil"/>
              <w:left w:val="nil"/>
              <w:bottom w:val="nil"/>
              <w:right w:val="nil"/>
            </w:tcBorders>
            <w:shd w:val="clear" w:color="auto" w:fill="auto"/>
            <w:noWrap/>
            <w:vAlign w:val="bottom"/>
            <w:hideMark/>
          </w:tcPr>
          <w:p w14:paraId="2A77D54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766</w:t>
            </w:r>
          </w:p>
        </w:tc>
        <w:tc>
          <w:tcPr>
            <w:tcW w:w="2070" w:type="dxa"/>
            <w:tcBorders>
              <w:top w:val="nil"/>
              <w:left w:val="nil"/>
              <w:bottom w:val="nil"/>
              <w:right w:val="nil"/>
            </w:tcBorders>
            <w:shd w:val="clear" w:color="auto" w:fill="auto"/>
            <w:noWrap/>
            <w:vAlign w:val="bottom"/>
            <w:hideMark/>
          </w:tcPr>
          <w:p w14:paraId="523D1DE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766</w:t>
            </w:r>
          </w:p>
        </w:tc>
        <w:tc>
          <w:tcPr>
            <w:tcW w:w="1800" w:type="dxa"/>
            <w:tcBorders>
              <w:top w:val="nil"/>
              <w:left w:val="nil"/>
              <w:bottom w:val="nil"/>
              <w:right w:val="nil"/>
            </w:tcBorders>
            <w:shd w:val="clear" w:color="auto" w:fill="auto"/>
            <w:noWrap/>
            <w:vAlign w:val="bottom"/>
            <w:hideMark/>
          </w:tcPr>
          <w:p w14:paraId="0DB18B2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735</w:t>
            </w:r>
          </w:p>
        </w:tc>
        <w:tc>
          <w:tcPr>
            <w:tcW w:w="1800" w:type="dxa"/>
            <w:tcBorders>
              <w:top w:val="nil"/>
              <w:left w:val="nil"/>
              <w:bottom w:val="nil"/>
              <w:right w:val="nil"/>
            </w:tcBorders>
            <w:shd w:val="clear" w:color="auto" w:fill="auto"/>
            <w:noWrap/>
            <w:vAlign w:val="bottom"/>
            <w:hideMark/>
          </w:tcPr>
          <w:p w14:paraId="6F34154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690</w:t>
            </w:r>
          </w:p>
        </w:tc>
        <w:tc>
          <w:tcPr>
            <w:tcW w:w="1710" w:type="dxa"/>
            <w:tcBorders>
              <w:top w:val="nil"/>
              <w:left w:val="nil"/>
              <w:bottom w:val="nil"/>
              <w:right w:val="nil"/>
            </w:tcBorders>
            <w:shd w:val="clear" w:color="auto" w:fill="auto"/>
            <w:noWrap/>
            <w:vAlign w:val="bottom"/>
            <w:hideMark/>
          </w:tcPr>
          <w:p w14:paraId="3C215B4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90.1%</w:t>
            </w:r>
          </w:p>
        </w:tc>
      </w:tr>
      <w:tr w:rsidR="00CD14DC" w:rsidRPr="008320EB" w14:paraId="640136E5" w14:textId="77777777" w:rsidTr="00CD14DC">
        <w:trPr>
          <w:trHeight w:val="255"/>
        </w:trPr>
        <w:tc>
          <w:tcPr>
            <w:tcW w:w="1660" w:type="dxa"/>
            <w:tcBorders>
              <w:top w:val="nil"/>
              <w:left w:val="nil"/>
              <w:bottom w:val="nil"/>
              <w:right w:val="nil"/>
            </w:tcBorders>
            <w:shd w:val="clear" w:color="auto" w:fill="auto"/>
            <w:noWrap/>
            <w:vAlign w:val="bottom"/>
            <w:hideMark/>
          </w:tcPr>
          <w:p w14:paraId="00D5D59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169</w:t>
            </w:r>
          </w:p>
        </w:tc>
        <w:tc>
          <w:tcPr>
            <w:tcW w:w="950" w:type="dxa"/>
            <w:tcBorders>
              <w:top w:val="nil"/>
              <w:left w:val="nil"/>
              <w:bottom w:val="nil"/>
              <w:right w:val="nil"/>
            </w:tcBorders>
            <w:shd w:val="clear" w:color="auto" w:fill="auto"/>
            <w:noWrap/>
            <w:vAlign w:val="bottom"/>
            <w:hideMark/>
          </w:tcPr>
          <w:p w14:paraId="2670D8C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144</w:t>
            </w:r>
          </w:p>
        </w:tc>
        <w:tc>
          <w:tcPr>
            <w:tcW w:w="2070" w:type="dxa"/>
            <w:tcBorders>
              <w:top w:val="nil"/>
              <w:left w:val="nil"/>
              <w:bottom w:val="nil"/>
              <w:right w:val="nil"/>
            </w:tcBorders>
            <w:shd w:val="clear" w:color="auto" w:fill="auto"/>
            <w:noWrap/>
            <w:vAlign w:val="bottom"/>
            <w:hideMark/>
          </w:tcPr>
          <w:p w14:paraId="523A187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144</w:t>
            </w:r>
          </w:p>
        </w:tc>
        <w:tc>
          <w:tcPr>
            <w:tcW w:w="1800" w:type="dxa"/>
            <w:tcBorders>
              <w:top w:val="nil"/>
              <w:left w:val="nil"/>
              <w:bottom w:val="nil"/>
              <w:right w:val="nil"/>
            </w:tcBorders>
            <w:shd w:val="clear" w:color="auto" w:fill="auto"/>
            <w:noWrap/>
            <w:vAlign w:val="bottom"/>
            <w:hideMark/>
          </w:tcPr>
          <w:p w14:paraId="19C9C3C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130</w:t>
            </w:r>
          </w:p>
        </w:tc>
        <w:tc>
          <w:tcPr>
            <w:tcW w:w="1800" w:type="dxa"/>
            <w:tcBorders>
              <w:top w:val="nil"/>
              <w:left w:val="nil"/>
              <w:bottom w:val="nil"/>
              <w:right w:val="nil"/>
            </w:tcBorders>
            <w:shd w:val="clear" w:color="auto" w:fill="auto"/>
            <w:noWrap/>
            <w:vAlign w:val="bottom"/>
            <w:hideMark/>
          </w:tcPr>
          <w:p w14:paraId="6C691F3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126</w:t>
            </w:r>
          </w:p>
        </w:tc>
        <w:tc>
          <w:tcPr>
            <w:tcW w:w="1710" w:type="dxa"/>
            <w:tcBorders>
              <w:top w:val="nil"/>
              <w:left w:val="nil"/>
              <w:bottom w:val="nil"/>
              <w:right w:val="nil"/>
            </w:tcBorders>
            <w:shd w:val="clear" w:color="auto" w:fill="auto"/>
            <w:noWrap/>
            <w:vAlign w:val="bottom"/>
            <w:hideMark/>
          </w:tcPr>
          <w:p w14:paraId="17DF13A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978FB7B" w14:textId="77777777" w:rsidTr="00CD14DC">
        <w:trPr>
          <w:trHeight w:val="255"/>
        </w:trPr>
        <w:tc>
          <w:tcPr>
            <w:tcW w:w="1660" w:type="dxa"/>
            <w:tcBorders>
              <w:top w:val="nil"/>
              <w:left w:val="nil"/>
              <w:bottom w:val="nil"/>
              <w:right w:val="nil"/>
            </w:tcBorders>
            <w:shd w:val="clear" w:color="auto" w:fill="auto"/>
            <w:noWrap/>
            <w:vAlign w:val="bottom"/>
            <w:hideMark/>
          </w:tcPr>
          <w:p w14:paraId="1DA3D18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170</w:t>
            </w:r>
          </w:p>
        </w:tc>
        <w:tc>
          <w:tcPr>
            <w:tcW w:w="950" w:type="dxa"/>
            <w:tcBorders>
              <w:top w:val="nil"/>
              <w:left w:val="nil"/>
              <w:bottom w:val="nil"/>
              <w:right w:val="nil"/>
            </w:tcBorders>
            <w:shd w:val="clear" w:color="auto" w:fill="auto"/>
            <w:noWrap/>
            <w:vAlign w:val="bottom"/>
            <w:hideMark/>
          </w:tcPr>
          <w:p w14:paraId="30A8DAF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259</w:t>
            </w:r>
          </w:p>
        </w:tc>
        <w:tc>
          <w:tcPr>
            <w:tcW w:w="2070" w:type="dxa"/>
            <w:tcBorders>
              <w:top w:val="nil"/>
              <w:left w:val="nil"/>
              <w:bottom w:val="nil"/>
              <w:right w:val="nil"/>
            </w:tcBorders>
            <w:shd w:val="clear" w:color="auto" w:fill="auto"/>
            <w:noWrap/>
            <w:vAlign w:val="bottom"/>
            <w:hideMark/>
          </w:tcPr>
          <w:p w14:paraId="58E509C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259</w:t>
            </w:r>
          </w:p>
        </w:tc>
        <w:tc>
          <w:tcPr>
            <w:tcW w:w="1800" w:type="dxa"/>
            <w:tcBorders>
              <w:top w:val="nil"/>
              <w:left w:val="nil"/>
              <w:bottom w:val="nil"/>
              <w:right w:val="nil"/>
            </w:tcBorders>
            <w:shd w:val="clear" w:color="auto" w:fill="auto"/>
            <w:noWrap/>
            <w:vAlign w:val="bottom"/>
            <w:hideMark/>
          </w:tcPr>
          <w:p w14:paraId="65B5CF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255</w:t>
            </w:r>
          </w:p>
        </w:tc>
        <w:tc>
          <w:tcPr>
            <w:tcW w:w="1800" w:type="dxa"/>
            <w:tcBorders>
              <w:top w:val="nil"/>
              <w:left w:val="nil"/>
              <w:bottom w:val="nil"/>
              <w:right w:val="nil"/>
            </w:tcBorders>
            <w:shd w:val="clear" w:color="auto" w:fill="auto"/>
            <w:noWrap/>
            <w:vAlign w:val="bottom"/>
            <w:hideMark/>
          </w:tcPr>
          <w:p w14:paraId="0AECB6E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235</w:t>
            </w:r>
          </w:p>
        </w:tc>
        <w:tc>
          <w:tcPr>
            <w:tcW w:w="1710" w:type="dxa"/>
            <w:tcBorders>
              <w:top w:val="nil"/>
              <w:left w:val="nil"/>
              <w:bottom w:val="nil"/>
              <w:right w:val="nil"/>
            </w:tcBorders>
            <w:shd w:val="clear" w:color="auto" w:fill="auto"/>
            <w:noWrap/>
            <w:vAlign w:val="bottom"/>
            <w:hideMark/>
          </w:tcPr>
          <w:p w14:paraId="363279D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90.7%</w:t>
            </w:r>
          </w:p>
        </w:tc>
      </w:tr>
      <w:tr w:rsidR="00CD14DC" w:rsidRPr="008320EB" w14:paraId="7530E7CD" w14:textId="77777777" w:rsidTr="00CD14DC">
        <w:trPr>
          <w:trHeight w:val="255"/>
        </w:trPr>
        <w:tc>
          <w:tcPr>
            <w:tcW w:w="1660" w:type="dxa"/>
            <w:tcBorders>
              <w:top w:val="nil"/>
              <w:left w:val="nil"/>
              <w:bottom w:val="nil"/>
              <w:right w:val="nil"/>
            </w:tcBorders>
            <w:shd w:val="clear" w:color="auto" w:fill="auto"/>
            <w:noWrap/>
            <w:vAlign w:val="bottom"/>
            <w:hideMark/>
          </w:tcPr>
          <w:p w14:paraId="4154775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lastRenderedPageBreak/>
              <w:t>171</w:t>
            </w:r>
          </w:p>
        </w:tc>
        <w:tc>
          <w:tcPr>
            <w:tcW w:w="950" w:type="dxa"/>
            <w:tcBorders>
              <w:top w:val="nil"/>
              <w:left w:val="nil"/>
              <w:bottom w:val="nil"/>
              <w:right w:val="nil"/>
            </w:tcBorders>
            <w:shd w:val="clear" w:color="auto" w:fill="auto"/>
            <w:noWrap/>
            <w:vAlign w:val="bottom"/>
            <w:hideMark/>
          </w:tcPr>
          <w:p w14:paraId="6074619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280</w:t>
            </w:r>
          </w:p>
        </w:tc>
        <w:tc>
          <w:tcPr>
            <w:tcW w:w="2070" w:type="dxa"/>
            <w:tcBorders>
              <w:top w:val="nil"/>
              <w:left w:val="nil"/>
              <w:bottom w:val="nil"/>
              <w:right w:val="nil"/>
            </w:tcBorders>
            <w:shd w:val="clear" w:color="auto" w:fill="auto"/>
            <w:noWrap/>
            <w:vAlign w:val="bottom"/>
            <w:hideMark/>
          </w:tcPr>
          <w:p w14:paraId="6BD17F4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280</w:t>
            </w:r>
          </w:p>
        </w:tc>
        <w:tc>
          <w:tcPr>
            <w:tcW w:w="1800" w:type="dxa"/>
            <w:tcBorders>
              <w:top w:val="nil"/>
              <w:left w:val="nil"/>
              <w:bottom w:val="nil"/>
              <w:right w:val="nil"/>
            </w:tcBorders>
            <w:shd w:val="clear" w:color="auto" w:fill="auto"/>
            <w:noWrap/>
            <w:vAlign w:val="bottom"/>
            <w:hideMark/>
          </w:tcPr>
          <w:p w14:paraId="5F0DA0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257</w:t>
            </w:r>
          </w:p>
        </w:tc>
        <w:tc>
          <w:tcPr>
            <w:tcW w:w="1800" w:type="dxa"/>
            <w:tcBorders>
              <w:top w:val="nil"/>
              <w:left w:val="nil"/>
              <w:bottom w:val="nil"/>
              <w:right w:val="nil"/>
            </w:tcBorders>
            <w:shd w:val="clear" w:color="auto" w:fill="auto"/>
            <w:noWrap/>
            <w:vAlign w:val="bottom"/>
            <w:hideMark/>
          </w:tcPr>
          <w:p w14:paraId="28DF1E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231</w:t>
            </w:r>
          </w:p>
        </w:tc>
        <w:tc>
          <w:tcPr>
            <w:tcW w:w="1710" w:type="dxa"/>
            <w:tcBorders>
              <w:top w:val="nil"/>
              <w:left w:val="nil"/>
              <w:bottom w:val="nil"/>
              <w:right w:val="nil"/>
            </w:tcBorders>
            <w:shd w:val="clear" w:color="auto" w:fill="auto"/>
            <w:noWrap/>
            <w:vAlign w:val="bottom"/>
            <w:hideMark/>
          </w:tcPr>
          <w:p w14:paraId="12A23DF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FE56BCD" w14:textId="77777777" w:rsidTr="00CD14DC">
        <w:trPr>
          <w:trHeight w:val="255"/>
        </w:trPr>
        <w:tc>
          <w:tcPr>
            <w:tcW w:w="1660" w:type="dxa"/>
            <w:tcBorders>
              <w:top w:val="nil"/>
              <w:left w:val="nil"/>
              <w:bottom w:val="nil"/>
              <w:right w:val="nil"/>
            </w:tcBorders>
            <w:shd w:val="clear" w:color="auto" w:fill="auto"/>
            <w:noWrap/>
            <w:vAlign w:val="bottom"/>
            <w:hideMark/>
          </w:tcPr>
          <w:p w14:paraId="70399BF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172</w:t>
            </w:r>
          </w:p>
        </w:tc>
        <w:tc>
          <w:tcPr>
            <w:tcW w:w="950" w:type="dxa"/>
            <w:tcBorders>
              <w:top w:val="nil"/>
              <w:left w:val="nil"/>
              <w:bottom w:val="nil"/>
              <w:right w:val="nil"/>
            </w:tcBorders>
            <w:shd w:val="clear" w:color="auto" w:fill="auto"/>
            <w:noWrap/>
            <w:vAlign w:val="bottom"/>
            <w:hideMark/>
          </w:tcPr>
          <w:p w14:paraId="6D20E2D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289</w:t>
            </w:r>
          </w:p>
        </w:tc>
        <w:tc>
          <w:tcPr>
            <w:tcW w:w="2070" w:type="dxa"/>
            <w:tcBorders>
              <w:top w:val="nil"/>
              <w:left w:val="nil"/>
              <w:bottom w:val="nil"/>
              <w:right w:val="nil"/>
            </w:tcBorders>
            <w:shd w:val="clear" w:color="auto" w:fill="auto"/>
            <w:noWrap/>
            <w:vAlign w:val="bottom"/>
            <w:hideMark/>
          </w:tcPr>
          <w:p w14:paraId="21AB2E0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289</w:t>
            </w:r>
          </w:p>
        </w:tc>
        <w:tc>
          <w:tcPr>
            <w:tcW w:w="1800" w:type="dxa"/>
            <w:tcBorders>
              <w:top w:val="nil"/>
              <w:left w:val="nil"/>
              <w:bottom w:val="nil"/>
              <w:right w:val="nil"/>
            </w:tcBorders>
            <w:shd w:val="clear" w:color="auto" w:fill="auto"/>
            <w:noWrap/>
            <w:vAlign w:val="bottom"/>
            <w:hideMark/>
          </w:tcPr>
          <w:p w14:paraId="3F12310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288</w:t>
            </w:r>
          </w:p>
        </w:tc>
        <w:tc>
          <w:tcPr>
            <w:tcW w:w="1800" w:type="dxa"/>
            <w:tcBorders>
              <w:top w:val="nil"/>
              <w:left w:val="nil"/>
              <w:bottom w:val="nil"/>
              <w:right w:val="nil"/>
            </w:tcBorders>
            <w:shd w:val="clear" w:color="auto" w:fill="auto"/>
            <w:noWrap/>
            <w:vAlign w:val="bottom"/>
            <w:hideMark/>
          </w:tcPr>
          <w:p w14:paraId="37F02CB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280</w:t>
            </w:r>
          </w:p>
        </w:tc>
        <w:tc>
          <w:tcPr>
            <w:tcW w:w="1710" w:type="dxa"/>
            <w:tcBorders>
              <w:top w:val="nil"/>
              <w:left w:val="nil"/>
              <w:bottom w:val="nil"/>
              <w:right w:val="nil"/>
            </w:tcBorders>
            <w:shd w:val="clear" w:color="auto" w:fill="auto"/>
            <w:noWrap/>
            <w:vAlign w:val="bottom"/>
            <w:hideMark/>
          </w:tcPr>
          <w:p w14:paraId="13EF56E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96.9%</w:t>
            </w:r>
          </w:p>
        </w:tc>
      </w:tr>
      <w:tr w:rsidR="00CD14DC" w:rsidRPr="008320EB" w14:paraId="38FD4029" w14:textId="77777777" w:rsidTr="00CD14DC">
        <w:trPr>
          <w:trHeight w:val="255"/>
        </w:trPr>
        <w:tc>
          <w:tcPr>
            <w:tcW w:w="1660" w:type="dxa"/>
            <w:tcBorders>
              <w:top w:val="nil"/>
              <w:left w:val="nil"/>
              <w:bottom w:val="nil"/>
              <w:right w:val="nil"/>
            </w:tcBorders>
            <w:shd w:val="clear" w:color="auto" w:fill="auto"/>
            <w:noWrap/>
            <w:vAlign w:val="bottom"/>
            <w:hideMark/>
          </w:tcPr>
          <w:p w14:paraId="7F6584C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173</w:t>
            </w:r>
          </w:p>
        </w:tc>
        <w:tc>
          <w:tcPr>
            <w:tcW w:w="950" w:type="dxa"/>
            <w:tcBorders>
              <w:top w:val="nil"/>
              <w:left w:val="nil"/>
              <w:bottom w:val="nil"/>
              <w:right w:val="nil"/>
            </w:tcBorders>
            <w:shd w:val="clear" w:color="auto" w:fill="auto"/>
            <w:noWrap/>
            <w:vAlign w:val="bottom"/>
            <w:hideMark/>
          </w:tcPr>
          <w:p w14:paraId="74A43A1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154</w:t>
            </w:r>
          </w:p>
        </w:tc>
        <w:tc>
          <w:tcPr>
            <w:tcW w:w="2070" w:type="dxa"/>
            <w:tcBorders>
              <w:top w:val="nil"/>
              <w:left w:val="nil"/>
              <w:bottom w:val="nil"/>
              <w:right w:val="nil"/>
            </w:tcBorders>
            <w:shd w:val="clear" w:color="auto" w:fill="auto"/>
            <w:noWrap/>
            <w:vAlign w:val="bottom"/>
            <w:hideMark/>
          </w:tcPr>
          <w:p w14:paraId="5B56206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154</w:t>
            </w:r>
          </w:p>
        </w:tc>
        <w:tc>
          <w:tcPr>
            <w:tcW w:w="1800" w:type="dxa"/>
            <w:tcBorders>
              <w:top w:val="nil"/>
              <w:left w:val="nil"/>
              <w:bottom w:val="nil"/>
              <w:right w:val="nil"/>
            </w:tcBorders>
            <w:shd w:val="clear" w:color="auto" w:fill="auto"/>
            <w:noWrap/>
            <w:vAlign w:val="bottom"/>
            <w:hideMark/>
          </w:tcPr>
          <w:p w14:paraId="122626B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149</w:t>
            </w:r>
          </w:p>
        </w:tc>
        <w:tc>
          <w:tcPr>
            <w:tcW w:w="1800" w:type="dxa"/>
            <w:tcBorders>
              <w:top w:val="nil"/>
              <w:left w:val="nil"/>
              <w:bottom w:val="nil"/>
              <w:right w:val="nil"/>
            </w:tcBorders>
            <w:shd w:val="clear" w:color="auto" w:fill="auto"/>
            <w:noWrap/>
            <w:vAlign w:val="bottom"/>
            <w:hideMark/>
          </w:tcPr>
          <w:p w14:paraId="5CA7709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125</w:t>
            </w:r>
          </w:p>
        </w:tc>
        <w:tc>
          <w:tcPr>
            <w:tcW w:w="1710" w:type="dxa"/>
            <w:tcBorders>
              <w:top w:val="nil"/>
              <w:left w:val="nil"/>
              <w:bottom w:val="nil"/>
              <w:right w:val="nil"/>
            </w:tcBorders>
            <w:shd w:val="clear" w:color="auto" w:fill="auto"/>
            <w:noWrap/>
            <w:vAlign w:val="bottom"/>
            <w:hideMark/>
          </w:tcPr>
          <w:p w14:paraId="1E979A0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842B619" w14:textId="77777777" w:rsidTr="00CD14DC">
        <w:trPr>
          <w:trHeight w:val="255"/>
        </w:trPr>
        <w:tc>
          <w:tcPr>
            <w:tcW w:w="1660" w:type="dxa"/>
            <w:tcBorders>
              <w:top w:val="nil"/>
              <w:left w:val="nil"/>
              <w:bottom w:val="nil"/>
              <w:right w:val="nil"/>
            </w:tcBorders>
            <w:shd w:val="clear" w:color="auto" w:fill="auto"/>
            <w:noWrap/>
            <w:vAlign w:val="bottom"/>
            <w:hideMark/>
          </w:tcPr>
          <w:p w14:paraId="6693262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174</w:t>
            </w:r>
          </w:p>
        </w:tc>
        <w:tc>
          <w:tcPr>
            <w:tcW w:w="950" w:type="dxa"/>
            <w:tcBorders>
              <w:top w:val="nil"/>
              <w:left w:val="nil"/>
              <w:bottom w:val="nil"/>
              <w:right w:val="nil"/>
            </w:tcBorders>
            <w:shd w:val="clear" w:color="auto" w:fill="auto"/>
            <w:noWrap/>
            <w:vAlign w:val="bottom"/>
            <w:hideMark/>
          </w:tcPr>
          <w:p w14:paraId="362BAE6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346</w:t>
            </w:r>
          </w:p>
        </w:tc>
        <w:tc>
          <w:tcPr>
            <w:tcW w:w="2070" w:type="dxa"/>
            <w:tcBorders>
              <w:top w:val="nil"/>
              <w:left w:val="nil"/>
              <w:bottom w:val="nil"/>
              <w:right w:val="nil"/>
            </w:tcBorders>
            <w:shd w:val="clear" w:color="auto" w:fill="auto"/>
            <w:noWrap/>
            <w:vAlign w:val="bottom"/>
            <w:hideMark/>
          </w:tcPr>
          <w:p w14:paraId="44CDEE5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346</w:t>
            </w:r>
          </w:p>
        </w:tc>
        <w:tc>
          <w:tcPr>
            <w:tcW w:w="1800" w:type="dxa"/>
            <w:tcBorders>
              <w:top w:val="nil"/>
              <w:left w:val="nil"/>
              <w:bottom w:val="nil"/>
              <w:right w:val="nil"/>
            </w:tcBorders>
            <w:shd w:val="clear" w:color="auto" w:fill="auto"/>
            <w:noWrap/>
            <w:vAlign w:val="bottom"/>
            <w:hideMark/>
          </w:tcPr>
          <w:p w14:paraId="2B3D92C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342</w:t>
            </w:r>
          </w:p>
        </w:tc>
        <w:tc>
          <w:tcPr>
            <w:tcW w:w="1800" w:type="dxa"/>
            <w:tcBorders>
              <w:top w:val="nil"/>
              <w:left w:val="nil"/>
              <w:bottom w:val="nil"/>
              <w:right w:val="nil"/>
            </w:tcBorders>
            <w:shd w:val="clear" w:color="auto" w:fill="auto"/>
            <w:noWrap/>
            <w:vAlign w:val="bottom"/>
            <w:hideMark/>
          </w:tcPr>
          <w:p w14:paraId="7434392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321</w:t>
            </w:r>
          </w:p>
        </w:tc>
        <w:tc>
          <w:tcPr>
            <w:tcW w:w="1710" w:type="dxa"/>
            <w:tcBorders>
              <w:top w:val="nil"/>
              <w:left w:val="nil"/>
              <w:bottom w:val="nil"/>
              <w:right w:val="nil"/>
            </w:tcBorders>
            <w:shd w:val="clear" w:color="auto" w:fill="auto"/>
            <w:noWrap/>
            <w:vAlign w:val="bottom"/>
            <w:hideMark/>
          </w:tcPr>
          <w:p w14:paraId="12815FB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92.8%</w:t>
            </w:r>
          </w:p>
        </w:tc>
      </w:tr>
      <w:tr w:rsidR="00CD14DC" w:rsidRPr="008320EB" w14:paraId="1D78B264" w14:textId="77777777" w:rsidTr="00CD14DC">
        <w:trPr>
          <w:trHeight w:val="255"/>
        </w:trPr>
        <w:tc>
          <w:tcPr>
            <w:tcW w:w="1660" w:type="dxa"/>
            <w:tcBorders>
              <w:top w:val="nil"/>
              <w:left w:val="nil"/>
              <w:bottom w:val="nil"/>
              <w:right w:val="nil"/>
            </w:tcBorders>
            <w:shd w:val="clear" w:color="auto" w:fill="auto"/>
            <w:noWrap/>
            <w:vAlign w:val="bottom"/>
            <w:hideMark/>
          </w:tcPr>
          <w:p w14:paraId="025087C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175</w:t>
            </w:r>
          </w:p>
        </w:tc>
        <w:tc>
          <w:tcPr>
            <w:tcW w:w="950" w:type="dxa"/>
            <w:tcBorders>
              <w:top w:val="nil"/>
              <w:left w:val="nil"/>
              <w:bottom w:val="nil"/>
              <w:right w:val="nil"/>
            </w:tcBorders>
            <w:shd w:val="clear" w:color="auto" w:fill="auto"/>
            <w:noWrap/>
            <w:vAlign w:val="bottom"/>
            <w:hideMark/>
          </w:tcPr>
          <w:p w14:paraId="66763EC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157</w:t>
            </w:r>
          </w:p>
        </w:tc>
        <w:tc>
          <w:tcPr>
            <w:tcW w:w="2070" w:type="dxa"/>
            <w:tcBorders>
              <w:top w:val="nil"/>
              <w:left w:val="nil"/>
              <w:bottom w:val="nil"/>
              <w:right w:val="nil"/>
            </w:tcBorders>
            <w:shd w:val="clear" w:color="auto" w:fill="auto"/>
            <w:noWrap/>
            <w:vAlign w:val="bottom"/>
            <w:hideMark/>
          </w:tcPr>
          <w:p w14:paraId="61523AF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157</w:t>
            </w:r>
          </w:p>
        </w:tc>
        <w:tc>
          <w:tcPr>
            <w:tcW w:w="1800" w:type="dxa"/>
            <w:tcBorders>
              <w:top w:val="nil"/>
              <w:left w:val="nil"/>
              <w:bottom w:val="nil"/>
              <w:right w:val="nil"/>
            </w:tcBorders>
            <w:shd w:val="clear" w:color="auto" w:fill="auto"/>
            <w:noWrap/>
            <w:vAlign w:val="bottom"/>
            <w:hideMark/>
          </w:tcPr>
          <w:p w14:paraId="2AAC35A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151</w:t>
            </w:r>
          </w:p>
        </w:tc>
        <w:tc>
          <w:tcPr>
            <w:tcW w:w="1800" w:type="dxa"/>
            <w:tcBorders>
              <w:top w:val="nil"/>
              <w:left w:val="nil"/>
              <w:bottom w:val="nil"/>
              <w:right w:val="nil"/>
            </w:tcBorders>
            <w:shd w:val="clear" w:color="auto" w:fill="auto"/>
            <w:noWrap/>
            <w:vAlign w:val="bottom"/>
            <w:hideMark/>
          </w:tcPr>
          <w:p w14:paraId="2B93E69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135</w:t>
            </w:r>
          </w:p>
        </w:tc>
        <w:tc>
          <w:tcPr>
            <w:tcW w:w="1710" w:type="dxa"/>
            <w:tcBorders>
              <w:top w:val="nil"/>
              <w:left w:val="nil"/>
              <w:bottom w:val="nil"/>
              <w:right w:val="nil"/>
            </w:tcBorders>
            <w:shd w:val="clear" w:color="auto" w:fill="auto"/>
            <w:noWrap/>
            <w:vAlign w:val="bottom"/>
            <w:hideMark/>
          </w:tcPr>
          <w:p w14:paraId="640135C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90D4B39" w14:textId="77777777" w:rsidTr="00CD14DC">
        <w:trPr>
          <w:trHeight w:val="255"/>
        </w:trPr>
        <w:tc>
          <w:tcPr>
            <w:tcW w:w="1660" w:type="dxa"/>
            <w:tcBorders>
              <w:top w:val="nil"/>
              <w:left w:val="nil"/>
              <w:bottom w:val="nil"/>
              <w:right w:val="nil"/>
            </w:tcBorders>
            <w:shd w:val="clear" w:color="auto" w:fill="auto"/>
            <w:noWrap/>
            <w:vAlign w:val="bottom"/>
            <w:hideMark/>
          </w:tcPr>
          <w:p w14:paraId="3A60686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176</w:t>
            </w:r>
          </w:p>
        </w:tc>
        <w:tc>
          <w:tcPr>
            <w:tcW w:w="950" w:type="dxa"/>
            <w:tcBorders>
              <w:top w:val="nil"/>
              <w:left w:val="nil"/>
              <w:bottom w:val="nil"/>
              <w:right w:val="nil"/>
            </w:tcBorders>
            <w:shd w:val="clear" w:color="auto" w:fill="auto"/>
            <w:noWrap/>
            <w:vAlign w:val="bottom"/>
            <w:hideMark/>
          </w:tcPr>
          <w:p w14:paraId="1F928C4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1909</w:t>
            </w:r>
          </w:p>
        </w:tc>
        <w:tc>
          <w:tcPr>
            <w:tcW w:w="2070" w:type="dxa"/>
            <w:tcBorders>
              <w:top w:val="nil"/>
              <w:left w:val="nil"/>
              <w:bottom w:val="nil"/>
              <w:right w:val="nil"/>
            </w:tcBorders>
            <w:shd w:val="clear" w:color="auto" w:fill="auto"/>
            <w:noWrap/>
            <w:vAlign w:val="bottom"/>
            <w:hideMark/>
          </w:tcPr>
          <w:p w14:paraId="541CCE4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1909</w:t>
            </w:r>
          </w:p>
        </w:tc>
        <w:tc>
          <w:tcPr>
            <w:tcW w:w="1800" w:type="dxa"/>
            <w:tcBorders>
              <w:top w:val="nil"/>
              <w:left w:val="nil"/>
              <w:bottom w:val="nil"/>
              <w:right w:val="nil"/>
            </w:tcBorders>
            <w:shd w:val="clear" w:color="auto" w:fill="auto"/>
            <w:noWrap/>
            <w:vAlign w:val="bottom"/>
            <w:hideMark/>
          </w:tcPr>
          <w:p w14:paraId="7023042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1788</w:t>
            </w:r>
          </w:p>
        </w:tc>
        <w:tc>
          <w:tcPr>
            <w:tcW w:w="1800" w:type="dxa"/>
            <w:tcBorders>
              <w:top w:val="nil"/>
              <w:left w:val="nil"/>
              <w:bottom w:val="nil"/>
              <w:right w:val="nil"/>
            </w:tcBorders>
            <w:shd w:val="clear" w:color="auto" w:fill="auto"/>
            <w:noWrap/>
            <w:vAlign w:val="bottom"/>
            <w:hideMark/>
          </w:tcPr>
          <w:p w14:paraId="0A638ED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1672</w:t>
            </w:r>
          </w:p>
        </w:tc>
        <w:tc>
          <w:tcPr>
            <w:tcW w:w="1710" w:type="dxa"/>
            <w:tcBorders>
              <w:top w:val="nil"/>
              <w:left w:val="nil"/>
              <w:bottom w:val="nil"/>
              <w:right w:val="nil"/>
            </w:tcBorders>
            <w:shd w:val="clear" w:color="auto" w:fill="auto"/>
            <w:noWrap/>
            <w:vAlign w:val="bottom"/>
            <w:hideMark/>
          </w:tcPr>
          <w:p w14:paraId="286B57A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B934C59" w14:textId="77777777" w:rsidTr="00CD14DC">
        <w:trPr>
          <w:trHeight w:val="255"/>
        </w:trPr>
        <w:tc>
          <w:tcPr>
            <w:tcW w:w="1660" w:type="dxa"/>
            <w:tcBorders>
              <w:top w:val="nil"/>
              <w:left w:val="nil"/>
              <w:bottom w:val="nil"/>
              <w:right w:val="nil"/>
            </w:tcBorders>
            <w:shd w:val="clear" w:color="auto" w:fill="auto"/>
            <w:noWrap/>
            <w:vAlign w:val="bottom"/>
            <w:hideMark/>
          </w:tcPr>
          <w:p w14:paraId="4E0BA91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177</w:t>
            </w:r>
          </w:p>
        </w:tc>
        <w:tc>
          <w:tcPr>
            <w:tcW w:w="950" w:type="dxa"/>
            <w:tcBorders>
              <w:top w:val="nil"/>
              <w:left w:val="nil"/>
              <w:bottom w:val="nil"/>
              <w:right w:val="nil"/>
            </w:tcBorders>
            <w:shd w:val="clear" w:color="auto" w:fill="auto"/>
            <w:noWrap/>
            <w:vAlign w:val="bottom"/>
            <w:hideMark/>
          </w:tcPr>
          <w:p w14:paraId="3062B9F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w:t>
            </w:r>
          </w:p>
        </w:tc>
        <w:tc>
          <w:tcPr>
            <w:tcW w:w="2070" w:type="dxa"/>
            <w:tcBorders>
              <w:top w:val="nil"/>
              <w:left w:val="nil"/>
              <w:bottom w:val="nil"/>
              <w:right w:val="nil"/>
            </w:tcBorders>
            <w:shd w:val="clear" w:color="auto" w:fill="auto"/>
            <w:noWrap/>
            <w:vAlign w:val="bottom"/>
            <w:hideMark/>
          </w:tcPr>
          <w:p w14:paraId="5684EDB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w:t>
            </w:r>
          </w:p>
        </w:tc>
        <w:tc>
          <w:tcPr>
            <w:tcW w:w="1800" w:type="dxa"/>
            <w:tcBorders>
              <w:top w:val="nil"/>
              <w:left w:val="nil"/>
              <w:bottom w:val="nil"/>
              <w:right w:val="nil"/>
            </w:tcBorders>
            <w:shd w:val="clear" w:color="auto" w:fill="auto"/>
            <w:noWrap/>
            <w:vAlign w:val="bottom"/>
            <w:hideMark/>
          </w:tcPr>
          <w:p w14:paraId="449FFC5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58</w:t>
            </w:r>
          </w:p>
        </w:tc>
        <w:tc>
          <w:tcPr>
            <w:tcW w:w="1800" w:type="dxa"/>
            <w:tcBorders>
              <w:top w:val="nil"/>
              <w:left w:val="nil"/>
              <w:bottom w:val="nil"/>
              <w:right w:val="nil"/>
            </w:tcBorders>
            <w:shd w:val="clear" w:color="auto" w:fill="auto"/>
            <w:noWrap/>
            <w:vAlign w:val="bottom"/>
            <w:hideMark/>
          </w:tcPr>
          <w:p w14:paraId="48A0694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w:t>
            </w:r>
          </w:p>
        </w:tc>
        <w:tc>
          <w:tcPr>
            <w:tcW w:w="1710" w:type="dxa"/>
            <w:tcBorders>
              <w:top w:val="nil"/>
              <w:left w:val="nil"/>
              <w:bottom w:val="nil"/>
              <w:right w:val="nil"/>
            </w:tcBorders>
            <w:shd w:val="clear" w:color="auto" w:fill="auto"/>
            <w:noWrap/>
            <w:vAlign w:val="bottom"/>
            <w:hideMark/>
          </w:tcPr>
          <w:p w14:paraId="4CF484B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9E83A1F" w14:textId="77777777" w:rsidTr="00CD14DC">
        <w:trPr>
          <w:trHeight w:val="255"/>
        </w:trPr>
        <w:tc>
          <w:tcPr>
            <w:tcW w:w="1660" w:type="dxa"/>
            <w:tcBorders>
              <w:top w:val="nil"/>
              <w:left w:val="nil"/>
              <w:bottom w:val="nil"/>
              <w:right w:val="nil"/>
            </w:tcBorders>
            <w:shd w:val="clear" w:color="auto" w:fill="auto"/>
            <w:noWrap/>
            <w:vAlign w:val="bottom"/>
            <w:hideMark/>
          </w:tcPr>
          <w:p w14:paraId="3CE4C83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178</w:t>
            </w:r>
          </w:p>
        </w:tc>
        <w:tc>
          <w:tcPr>
            <w:tcW w:w="950" w:type="dxa"/>
            <w:tcBorders>
              <w:top w:val="nil"/>
              <w:left w:val="nil"/>
              <w:bottom w:val="nil"/>
              <w:right w:val="nil"/>
            </w:tcBorders>
            <w:shd w:val="clear" w:color="auto" w:fill="auto"/>
            <w:noWrap/>
            <w:vAlign w:val="bottom"/>
            <w:hideMark/>
          </w:tcPr>
          <w:p w14:paraId="2FE12C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1541</w:t>
            </w:r>
          </w:p>
        </w:tc>
        <w:tc>
          <w:tcPr>
            <w:tcW w:w="2070" w:type="dxa"/>
            <w:tcBorders>
              <w:top w:val="nil"/>
              <w:left w:val="nil"/>
              <w:bottom w:val="nil"/>
              <w:right w:val="nil"/>
            </w:tcBorders>
            <w:shd w:val="clear" w:color="auto" w:fill="auto"/>
            <w:noWrap/>
            <w:vAlign w:val="bottom"/>
            <w:hideMark/>
          </w:tcPr>
          <w:p w14:paraId="6C756B3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1541</w:t>
            </w:r>
          </w:p>
        </w:tc>
        <w:tc>
          <w:tcPr>
            <w:tcW w:w="1800" w:type="dxa"/>
            <w:tcBorders>
              <w:top w:val="nil"/>
              <w:left w:val="nil"/>
              <w:bottom w:val="nil"/>
              <w:right w:val="nil"/>
            </w:tcBorders>
            <w:shd w:val="clear" w:color="auto" w:fill="auto"/>
            <w:noWrap/>
            <w:vAlign w:val="bottom"/>
            <w:hideMark/>
          </w:tcPr>
          <w:p w14:paraId="6F9EFDB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1435</w:t>
            </w:r>
          </w:p>
        </w:tc>
        <w:tc>
          <w:tcPr>
            <w:tcW w:w="1800" w:type="dxa"/>
            <w:tcBorders>
              <w:top w:val="nil"/>
              <w:left w:val="nil"/>
              <w:bottom w:val="nil"/>
              <w:right w:val="nil"/>
            </w:tcBorders>
            <w:shd w:val="clear" w:color="auto" w:fill="auto"/>
            <w:noWrap/>
            <w:vAlign w:val="bottom"/>
            <w:hideMark/>
          </w:tcPr>
          <w:p w14:paraId="41781C2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1331</w:t>
            </w:r>
          </w:p>
        </w:tc>
        <w:tc>
          <w:tcPr>
            <w:tcW w:w="1710" w:type="dxa"/>
            <w:tcBorders>
              <w:top w:val="nil"/>
              <w:left w:val="nil"/>
              <w:bottom w:val="nil"/>
              <w:right w:val="nil"/>
            </w:tcBorders>
            <w:shd w:val="clear" w:color="auto" w:fill="auto"/>
            <w:noWrap/>
            <w:vAlign w:val="bottom"/>
            <w:hideMark/>
          </w:tcPr>
          <w:p w14:paraId="37DC4FA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67C8BD0" w14:textId="77777777" w:rsidTr="00CD14DC">
        <w:trPr>
          <w:trHeight w:val="255"/>
        </w:trPr>
        <w:tc>
          <w:tcPr>
            <w:tcW w:w="1660" w:type="dxa"/>
            <w:tcBorders>
              <w:top w:val="nil"/>
              <w:left w:val="nil"/>
              <w:bottom w:val="nil"/>
              <w:right w:val="nil"/>
            </w:tcBorders>
            <w:shd w:val="clear" w:color="auto" w:fill="auto"/>
            <w:noWrap/>
            <w:vAlign w:val="bottom"/>
            <w:hideMark/>
          </w:tcPr>
          <w:p w14:paraId="7D0A6E2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179</w:t>
            </w:r>
          </w:p>
        </w:tc>
        <w:tc>
          <w:tcPr>
            <w:tcW w:w="950" w:type="dxa"/>
            <w:tcBorders>
              <w:top w:val="nil"/>
              <w:left w:val="nil"/>
              <w:bottom w:val="nil"/>
              <w:right w:val="nil"/>
            </w:tcBorders>
            <w:shd w:val="clear" w:color="auto" w:fill="auto"/>
            <w:noWrap/>
            <w:vAlign w:val="bottom"/>
            <w:hideMark/>
          </w:tcPr>
          <w:p w14:paraId="1431E06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w:t>
            </w:r>
          </w:p>
        </w:tc>
        <w:tc>
          <w:tcPr>
            <w:tcW w:w="2070" w:type="dxa"/>
            <w:tcBorders>
              <w:top w:val="nil"/>
              <w:left w:val="nil"/>
              <w:bottom w:val="nil"/>
              <w:right w:val="nil"/>
            </w:tcBorders>
            <w:shd w:val="clear" w:color="auto" w:fill="auto"/>
            <w:noWrap/>
            <w:vAlign w:val="bottom"/>
            <w:hideMark/>
          </w:tcPr>
          <w:p w14:paraId="5879EB3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w:t>
            </w:r>
          </w:p>
        </w:tc>
        <w:tc>
          <w:tcPr>
            <w:tcW w:w="1800" w:type="dxa"/>
            <w:tcBorders>
              <w:top w:val="nil"/>
              <w:left w:val="nil"/>
              <w:bottom w:val="nil"/>
              <w:right w:val="nil"/>
            </w:tcBorders>
            <w:shd w:val="clear" w:color="auto" w:fill="auto"/>
            <w:noWrap/>
            <w:vAlign w:val="bottom"/>
            <w:hideMark/>
          </w:tcPr>
          <w:p w14:paraId="584262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w:t>
            </w:r>
          </w:p>
        </w:tc>
        <w:tc>
          <w:tcPr>
            <w:tcW w:w="1800" w:type="dxa"/>
            <w:tcBorders>
              <w:top w:val="nil"/>
              <w:left w:val="nil"/>
              <w:bottom w:val="nil"/>
              <w:right w:val="nil"/>
            </w:tcBorders>
            <w:shd w:val="clear" w:color="auto" w:fill="auto"/>
            <w:noWrap/>
            <w:vAlign w:val="bottom"/>
            <w:hideMark/>
          </w:tcPr>
          <w:p w14:paraId="05CE30F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w:t>
            </w:r>
          </w:p>
        </w:tc>
        <w:tc>
          <w:tcPr>
            <w:tcW w:w="1710" w:type="dxa"/>
            <w:tcBorders>
              <w:top w:val="nil"/>
              <w:left w:val="nil"/>
              <w:bottom w:val="nil"/>
              <w:right w:val="nil"/>
            </w:tcBorders>
            <w:shd w:val="clear" w:color="auto" w:fill="auto"/>
            <w:noWrap/>
            <w:vAlign w:val="bottom"/>
            <w:hideMark/>
          </w:tcPr>
          <w:p w14:paraId="523997A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90.1%</w:t>
            </w:r>
          </w:p>
        </w:tc>
      </w:tr>
      <w:tr w:rsidR="00CD14DC" w:rsidRPr="008320EB" w14:paraId="48CE5AAA" w14:textId="77777777" w:rsidTr="00CD14DC">
        <w:trPr>
          <w:trHeight w:val="255"/>
        </w:trPr>
        <w:tc>
          <w:tcPr>
            <w:tcW w:w="1660" w:type="dxa"/>
            <w:tcBorders>
              <w:top w:val="nil"/>
              <w:left w:val="nil"/>
              <w:bottom w:val="nil"/>
              <w:right w:val="nil"/>
            </w:tcBorders>
            <w:shd w:val="clear" w:color="auto" w:fill="auto"/>
            <w:noWrap/>
            <w:vAlign w:val="bottom"/>
            <w:hideMark/>
          </w:tcPr>
          <w:p w14:paraId="730C545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181</w:t>
            </w:r>
          </w:p>
        </w:tc>
        <w:tc>
          <w:tcPr>
            <w:tcW w:w="950" w:type="dxa"/>
            <w:tcBorders>
              <w:top w:val="nil"/>
              <w:left w:val="nil"/>
              <w:bottom w:val="nil"/>
              <w:right w:val="nil"/>
            </w:tcBorders>
            <w:shd w:val="clear" w:color="auto" w:fill="auto"/>
            <w:noWrap/>
            <w:vAlign w:val="bottom"/>
            <w:hideMark/>
          </w:tcPr>
          <w:p w14:paraId="3B0DA7F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518</w:t>
            </w:r>
          </w:p>
        </w:tc>
        <w:tc>
          <w:tcPr>
            <w:tcW w:w="2070" w:type="dxa"/>
            <w:tcBorders>
              <w:top w:val="nil"/>
              <w:left w:val="nil"/>
              <w:bottom w:val="nil"/>
              <w:right w:val="nil"/>
            </w:tcBorders>
            <w:shd w:val="clear" w:color="auto" w:fill="auto"/>
            <w:noWrap/>
            <w:vAlign w:val="bottom"/>
            <w:hideMark/>
          </w:tcPr>
          <w:p w14:paraId="15F268E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518</w:t>
            </w:r>
          </w:p>
        </w:tc>
        <w:tc>
          <w:tcPr>
            <w:tcW w:w="1800" w:type="dxa"/>
            <w:tcBorders>
              <w:top w:val="nil"/>
              <w:left w:val="nil"/>
              <w:bottom w:val="nil"/>
              <w:right w:val="nil"/>
            </w:tcBorders>
            <w:shd w:val="clear" w:color="auto" w:fill="auto"/>
            <w:noWrap/>
            <w:vAlign w:val="bottom"/>
            <w:hideMark/>
          </w:tcPr>
          <w:p w14:paraId="0FAF57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501</w:t>
            </w:r>
          </w:p>
        </w:tc>
        <w:tc>
          <w:tcPr>
            <w:tcW w:w="1800" w:type="dxa"/>
            <w:tcBorders>
              <w:top w:val="nil"/>
              <w:left w:val="nil"/>
              <w:bottom w:val="nil"/>
              <w:right w:val="nil"/>
            </w:tcBorders>
            <w:shd w:val="clear" w:color="auto" w:fill="auto"/>
            <w:noWrap/>
            <w:vAlign w:val="bottom"/>
            <w:hideMark/>
          </w:tcPr>
          <w:p w14:paraId="54BCFE2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444</w:t>
            </w:r>
          </w:p>
        </w:tc>
        <w:tc>
          <w:tcPr>
            <w:tcW w:w="1710" w:type="dxa"/>
            <w:tcBorders>
              <w:top w:val="nil"/>
              <w:left w:val="nil"/>
              <w:bottom w:val="nil"/>
              <w:right w:val="nil"/>
            </w:tcBorders>
            <w:shd w:val="clear" w:color="auto" w:fill="auto"/>
            <w:noWrap/>
            <w:vAlign w:val="bottom"/>
            <w:hideMark/>
          </w:tcPr>
          <w:p w14:paraId="716EF58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3E38E83" w14:textId="77777777" w:rsidTr="00CD14DC">
        <w:trPr>
          <w:trHeight w:val="255"/>
        </w:trPr>
        <w:tc>
          <w:tcPr>
            <w:tcW w:w="1660" w:type="dxa"/>
            <w:tcBorders>
              <w:top w:val="nil"/>
              <w:left w:val="nil"/>
              <w:bottom w:val="nil"/>
              <w:right w:val="nil"/>
            </w:tcBorders>
            <w:shd w:val="clear" w:color="auto" w:fill="auto"/>
            <w:noWrap/>
            <w:vAlign w:val="bottom"/>
            <w:hideMark/>
          </w:tcPr>
          <w:p w14:paraId="2F791A2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182</w:t>
            </w:r>
          </w:p>
        </w:tc>
        <w:tc>
          <w:tcPr>
            <w:tcW w:w="950" w:type="dxa"/>
            <w:tcBorders>
              <w:top w:val="nil"/>
              <w:left w:val="nil"/>
              <w:bottom w:val="nil"/>
              <w:right w:val="nil"/>
            </w:tcBorders>
            <w:shd w:val="clear" w:color="auto" w:fill="auto"/>
            <w:noWrap/>
            <w:vAlign w:val="bottom"/>
            <w:hideMark/>
          </w:tcPr>
          <w:p w14:paraId="53EC2CD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919</w:t>
            </w:r>
          </w:p>
        </w:tc>
        <w:tc>
          <w:tcPr>
            <w:tcW w:w="2070" w:type="dxa"/>
            <w:tcBorders>
              <w:top w:val="nil"/>
              <w:left w:val="nil"/>
              <w:bottom w:val="nil"/>
              <w:right w:val="nil"/>
            </w:tcBorders>
            <w:shd w:val="clear" w:color="auto" w:fill="auto"/>
            <w:noWrap/>
            <w:vAlign w:val="bottom"/>
            <w:hideMark/>
          </w:tcPr>
          <w:p w14:paraId="26803D0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919</w:t>
            </w:r>
          </w:p>
        </w:tc>
        <w:tc>
          <w:tcPr>
            <w:tcW w:w="1800" w:type="dxa"/>
            <w:tcBorders>
              <w:top w:val="nil"/>
              <w:left w:val="nil"/>
              <w:bottom w:val="nil"/>
              <w:right w:val="nil"/>
            </w:tcBorders>
            <w:shd w:val="clear" w:color="auto" w:fill="auto"/>
            <w:noWrap/>
            <w:vAlign w:val="bottom"/>
            <w:hideMark/>
          </w:tcPr>
          <w:p w14:paraId="20B2B72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511</w:t>
            </w:r>
          </w:p>
        </w:tc>
        <w:tc>
          <w:tcPr>
            <w:tcW w:w="1800" w:type="dxa"/>
            <w:tcBorders>
              <w:top w:val="nil"/>
              <w:left w:val="nil"/>
              <w:bottom w:val="nil"/>
              <w:right w:val="nil"/>
            </w:tcBorders>
            <w:shd w:val="clear" w:color="auto" w:fill="auto"/>
            <w:noWrap/>
            <w:vAlign w:val="bottom"/>
            <w:hideMark/>
          </w:tcPr>
          <w:p w14:paraId="0328F2B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463</w:t>
            </w:r>
          </w:p>
        </w:tc>
        <w:tc>
          <w:tcPr>
            <w:tcW w:w="1710" w:type="dxa"/>
            <w:tcBorders>
              <w:top w:val="nil"/>
              <w:left w:val="nil"/>
              <w:bottom w:val="nil"/>
              <w:right w:val="nil"/>
            </w:tcBorders>
            <w:shd w:val="clear" w:color="auto" w:fill="auto"/>
            <w:noWrap/>
            <w:vAlign w:val="bottom"/>
            <w:hideMark/>
          </w:tcPr>
          <w:p w14:paraId="54F41C0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50.4%</w:t>
            </w:r>
          </w:p>
        </w:tc>
      </w:tr>
      <w:tr w:rsidR="00CD14DC" w:rsidRPr="008320EB" w14:paraId="71BBD47A" w14:textId="77777777" w:rsidTr="00CD14DC">
        <w:trPr>
          <w:trHeight w:val="255"/>
        </w:trPr>
        <w:tc>
          <w:tcPr>
            <w:tcW w:w="1660" w:type="dxa"/>
            <w:tcBorders>
              <w:top w:val="nil"/>
              <w:left w:val="nil"/>
              <w:bottom w:val="nil"/>
              <w:right w:val="nil"/>
            </w:tcBorders>
            <w:shd w:val="clear" w:color="auto" w:fill="auto"/>
            <w:noWrap/>
            <w:vAlign w:val="bottom"/>
            <w:hideMark/>
          </w:tcPr>
          <w:p w14:paraId="3BDF05E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183</w:t>
            </w:r>
          </w:p>
        </w:tc>
        <w:tc>
          <w:tcPr>
            <w:tcW w:w="950" w:type="dxa"/>
            <w:tcBorders>
              <w:top w:val="nil"/>
              <w:left w:val="nil"/>
              <w:bottom w:val="nil"/>
              <w:right w:val="nil"/>
            </w:tcBorders>
            <w:shd w:val="clear" w:color="auto" w:fill="auto"/>
            <w:noWrap/>
            <w:vAlign w:val="bottom"/>
            <w:hideMark/>
          </w:tcPr>
          <w:p w14:paraId="75F1CE8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478</w:t>
            </w:r>
          </w:p>
        </w:tc>
        <w:tc>
          <w:tcPr>
            <w:tcW w:w="2070" w:type="dxa"/>
            <w:tcBorders>
              <w:top w:val="nil"/>
              <w:left w:val="nil"/>
              <w:bottom w:val="nil"/>
              <w:right w:val="nil"/>
            </w:tcBorders>
            <w:shd w:val="clear" w:color="auto" w:fill="auto"/>
            <w:noWrap/>
            <w:vAlign w:val="bottom"/>
            <w:hideMark/>
          </w:tcPr>
          <w:p w14:paraId="588DBF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478</w:t>
            </w:r>
          </w:p>
        </w:tc>
        <w:tc>
          <w:tcPr>
            <w:tcW w:w="1800" w:type="dxa"/>
            <w:tcBorders>
              <w:top w:val="nil"/>
              <w:left w:val="nil"/>
              <w:bottom w:val="nil"/>
              <w:right w:val="nil"/>
            </w:tcBorders>
            <w:shd w:val="clear" w:color="auto" w:fill="auto"/>
            <w:noWrap/>
            <w:vAlign w:val="bottom"/>
            <w:hideMark/>
          </w:tcPr>
          <w:p w14:paraId="50E8439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457</w:t>
            </w:r>
          </w:p>
        </w:tc>
        <w:tc>
          <w:tcPr>
            <w:tcW w:w="1800" w:type="dxa"/>
            <w:tcBorders>
              <w:top w:val="nil"/>
              <w:left w:val="nil"/>
              <w:bottom w:val="nil"/>
              <w:right w:val="nil"/>
            </w:tcBorders>
            <w:shd w:val="clear" w:color="auto" w:fill="auto"/>
            <w:noWrap/>
            <w:vAlign w:val="bottom"/>
            <w:hideMark/>
          </w:tcPr>
          <w:p w14:paraId="79761C8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423</w:t>
            </w:r>
          </w:p>
        </w:tc>
        <w:tc>
          <w:tcPr>
            <w:tcW w:w="1710" w:type="dxa"/>
            <w:tcBorders>
              <w:top w:val="nil"/>
              <w:left w:val="nil"/>
              <w:bottom w:val="nil"/>
              <w:right w:val="nil"/>
            </w:tcBorders>
            <w:shd w:val="clear" w:color="auto" w:fill="auto"/>
            <w:noWrap/>
            <w:vAlign w:val="bottom"/>
            <w:hideMark/>
          </w:tcPr>
          <w:p w14:paraId="43320A2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5180473" w14:textId="77777777" w:rsidTr="00CD14DC">
        <w:trPr>
          <w:trHeight w:val="255"/>
        </w:trPr>
        <w:tc>
          <w:tcPr>
            <w:tcW w:w="1660" w:type="dxa"/>
            <w:tcBorders>
              <w:top w:val="nil"/>
              <w:left w:val="nil"/>
              <w:bottom w:val="nil"/>
              <w:right w:val="nil"/>
            </w:tcBorders>
            <w:shd w:val="clear" w:color="auto" w:fill="auto"/>
            <w:noWrap/>
            <w:vAlign w:val="bottom"/>
            <w:hideMark/>
          </w:tcPr>
          <w:p w14:paraId="4DD33E8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184</w:t>
            </w:r>
          </w:p>
        </w:tc>
        <w:tc>
          <w:tcPr>
            <w:tcW w:w="950" w:type="dxa"/>
            <w:tcBorders>
              <w:top w:val="nil"/>
              <w:left w:val="nil"/>
              <w:bottom w:val="nil"/>
              <w:right w:val="nil"/>
            </w:tcBorders>
            <w:shd w:val="clear" w:color="auto" w:fill="auto"/>
            <w:noWrap/>
            <w:vAlign w:val="bottom"/>
            <w:hideMark/>
          </w:tcPr>
          <w:p w14:paraId="3C11FA8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369</w:t>
            </w:r>
          </w:p>
        </w:tc>
        <w:tc>
          <w:tcPr>
            <w:tcW w:w="2070" w:type="dxa"/>
            <w:tcBorders>
              <w:top w:val="nil"/>
              <w:left w:val="nil"/>
              <w:bottom w:val="nil"/>
              <w:right w:val="nil"/>
            </w:tcBorders>
            <w:shd w:val="clear" w:color="auto" w:fill="auto"/>
            <w:noWrap/>
            <w:vAlign w:val="bottom"/>
            <w:hideMark/>
          </w:tcPr>
          <w:p w14:paraId="18C5368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369</w:t>
            </w:r>
          </w:p>
        </w:tc>
        <w:tc>
          <w:tcPr>
            <w:tcW w:w="1800" w:type="dxa"/>
            <w:tcBorders>
              <w:top w:val="nil"/>
              <w:left w:val="nil"/>
              <w:bottom w:val="nil"/>
              <w:right w:val="nil"/>
            </w:tcBorders>
            <w:shd w:val="clear" w:color="auto" w:fill="auto"/>
            <w:noWrap/>
            <w:vAlign w:val="bottom"/>
            <w:hideMark/>
          </w:tcPr>
          <w:p w14:paraId="60C9D44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367</w:t>
            </w:r>
          </w:p>
        </w:tc>
        <w:tc>
          <w:tcPr>
            <w:tcW w:w="1800" w:type="dxa"/>
            <w:tcBorders>
              <w:top w:val="nil"/>
              <w:left w:val="nil"/>
              <w:bottom w:val="nil"/>
              <w:right w:val="nil"/>
            </w:tcBorders>
            <w:shd w:val="clear" w:color="auto" w:fill="auto"/>
            <w:noWrap/>
            <w:vAlign w:val="bottom"/>
            <w:hideMark/>
          </w:tcPr>
          <w:p w14:paraId="39E2601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345</w:t>
            </w:r>
          </w:p>
        </w:tc>
        <w:tc>
          <w:tcPr>
            <w:tcW w:w="1710" w:type="dxa"/>
            <w:tcBorders>
              <w:top w:val="nil"/>
              <w:left w:val="nil"/>
              <w:bottom w:val="nil"/>
              <w:right w:val="nil"/>
            </w:tcBorders>
            <w:shd w:val="clear" w:color="auto" w:fill="auto"/>
            <w:noWrap/>
            <w:vAlign w:val="bottom"/>
            <w:hideMark/>
          </w:tcPr>
          <w:p w14:paraId="3C8D558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93.5%</w:t>
            </w:r>
          </w:p>
        </w:tc>
      </w:tr>
      <w:tr w:rsidR="00CD14DC" w:rsidRPr="008320EB" w14:paraId="705EF3FF" w14:textId="77777777" w:rsidTr="00CD14DC">
        <w:trPr>
          <w:trHeight w:val="255"/>
        </w:trPr>
        <w:tc>
          <w:tcPr>
            <w:tcW w:w="1660" w:type="dxa"/>
            <w:tcBorders>
              <w:top w:val="nil"/>
              <w:left w:val="nil"/>
              <w:bottom w:val="nil"/>
              <w:right w:val="nil"/>
            </w:tcBorders>
            <w:shd w:val="clear" w:color="auto" w:fill="auto"/>
            <w:noWrap/>
            <w:vAlign w:val="bottom"/>
            <w:hideMark/>
          </w:tcPr>
          <w:p w14:paraId="556F7DC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186</w:t>
            </w:r>
          </w:p>
        </w:tc>
        <w:tc>
          <w:tcPr>
            <w:tcW w:w="950" w:type="dxa"/>
            <w:tcBorders>
              <w:top w:val="nil"/>
              <w:left w:val="nil"/>
              <w:bottom w:val="nil"/>
              <w:right w:val="nil"/>
            </w:tcBorders>
            <w:shd w:val="clear" w:color="auto" w:fill="auto"/>
            <w:noWrap/>
            <w:vAlign w:val="bottom"/>
            <w:hideMark/>
          </w:tcPr>
          <w:p w14:paraId="3139188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101</w:t>
            </w:r>
          </w:p>
        </w:tc>
        <w:tc>
          <w:tcPr>
            <w:tcW w:w="2070" w:type="dxa"/>
            <w:tcBorders>
              <w:top w:val="nil"/>
              <w:left w:val="nil"/>
              <w:bottom w:val="nil"/>
              <w:right w:val="nil"/>
            </w:tcBorders>
            <w:shd w:val="clear" w:color="auto" w:fill="auto"/>
            <w:noWrap/>
            <w:vAlign w:val="bottom"/>
            <w:hideMark/>
          </w:tcPr>
          <w:p w14:paraId="766DE53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101</w:t>
            </w:r>
          </w:p>
        </w:tc>
        <w:tc>
          <w:tcPr>
            <w:tcW w:w="1800" w:type="dxa"/>
            <w:tcBorders>
              <w:top w:val="nil"/>
              <w:left w:val="nil"/>
              <w:bottom w:val="nil"/>
              <w:right w:val="nil"/>
            </w:tcBorders>
            <w:shd w:val="clear" w:color="auto" w:fill="auto"/>
            <w:noWrap/>
            <w:vAlign w:val="bottom"/>
            <w:hideMark/>
          </w:tcPr>
          <w:p w14:paraId="70FEDBA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101</w:t>
            </w:r>
          </w:p>
        </w:tc>
        <w:tc>
          <w:tcPr>
            <w:tcW w:w="1800" w:type="dxa"/>
            <w:tcBorders>
              <w:top w:val="nil"/>
              <w:left w:val="nil"/>
              <w:bottom w:val="nil"/>
              <w:right w:val="nil"/>
            </w:tcBorders>
            <w:shd w:val="clear" w:color="auto" w:fill="auto"/>
            <w:noWrap/>
            <w:vAlign w:val="bottom"/>
            <w:hideMark/>
          </w:tcPr>
          <w:p w14:paraId="7C3D4E8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w:t>
            </w:r>
          </w:p>
        </w:tc>
        <w:tc>
          <w:tcPr>
            <w:tcW w:w="1710" w:type="dxa"/>
            <w:tcBorders>
              <w:top w:val="nil"/>
              <w:left w:val="nil"/>
              <w:bottom w:val="nil"/>
              <w:right w:val="nil"/>
            </w:tcBorders>
            <w:shd w:val="clear" w:color="auto" w:fill="auto"/>
            <w:noWrap/>
            <w:vAlign w:val="bottom"/>
            <w:hideMark/>
          </w:tcPr>
          <w:p w14:paraId="56FAD8E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95.0%</w:t>
            </w:r>
          </w:p>
        </w:tc>
      </w:tr>
      <w:tr w:rsidR="00CD14DC" w:rsidRPr="008320EB" w14:paraId="02DA9E82" w14:textId="77777777" w:rsidTr="00CD14DC">
        <w:trPr>
          <w:trHeight w:val="255"/>
        </w:trPr>
        <w:tc>
          <w:tcPr>
            <w:tcW w:w="1660" w:type="dxa"/>
            <w:tcBorders>
              <w:top w:val="nil"/>
              <w:left w:val="nil"/>
              <w:bottom w:val="nil"/>
              <w:right w:val="nil"/>
            </w:tcBorders>
            <w:shd w:val="clear" w:color="auto" w:fill="auto"/>
            <w:noWrap/>
            <w:vAlign w:val="bottom"/>
            <w:hideMark/>
          </w:tcPr>
          <w:p w14:paraId="05C369B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187</w:t>
            </w:r>
          </w:p>
        </w:tc>
        <w:tc>
          <w:tcPr>
            <w:tcW w:w="950" w:type="dxa"/>
            <w:tcBorders>
              <w:top w:val="nil"/>
              <w:left w:val="nil"/>
              <w:bottom w:val="nil"/>
              <w:right w:val="nil"/>
            </w:tcBorders>
            <w:shd w:val="clear" w:color="auto" w:fill="auto"/>
            <w:noWrap/>
            <w:vAlign w:val="bottom"/>
            <w:hideMark/>
          </w:tcPr>
          <w:p w14:paraId="34BA35B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404</w:t>
            </w:r>
          </w:p>
        </w:tc>
        <w:tc>
          <w:tcPr>
            <w:tcW w:w="2070" w:type="dxa"/>
            <w:tcBorders>
              <w:top w:val="nil"/>
              <w:left w:val="nil"/>
              <w:bottom w:val="nil"/>
              <w:right w:val="nil"/>
            </w:tcBorders>
            <w:shd w:val="clear" w:color="auto" w:fill="auto"/>
            <w:noWrap/>
            <w:vAlign w:val="bottom"/>
            <w:hideMark/>
          </w:tcPr>
          <w:p w14:paraId="66AB90D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404</w:t>
            </w:r>
          </w:p>
        </w:tc>
        <w:tc>
          <w:tcPr>
            <w:tcW w:w="1800" w:type="dxa"/>
            <w:tcBorders>
              <w:top w:val="nil"/>
              <w:left w:val="nil"/>
              <w:bottom w:val="nil"/>
              <w:right w:val="nil"/>
            </w:tcBorders>
            <w:shd w:val="clear" w:color="auto" w:fill="auto"/>
            <w:noWrap/>
            <w:vAlign w:val="bottom"/>
            <w:hideMark/>
          </w:tcPr>
          <w:p w14:paraId="5EE0360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398</w:t>
            </w:r>
          </w:p>
        </w:tc>
        <w:tc>
          <w:tcPr>
            <w:tcW w:w="1800" w:type="dxa"/>
            <w:tcBorders>
              <w:top w:val="nil"/>
              <w:left w:val="nil"/>
              <w:bottom w:val="nil"/>
              <w:right w:val="nil"/>
            </w:tcBorders>
            <w:shd w:val="clear" w:color="auto" w:fill="auto"/>
            <w:noWrap/>
            <w:vAlign w:val="bottom"/>
            <w:hideMark/>
          </w:tcPr>
          <w:p w14:paraId="5A85DE5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366</w:t>
            </w:r>
          </w:p>
        </w:tc>
        <w:tc>
          <w:tcPr>
            <w:tcW w:w="1710" w:type="dxa"/>
            <w:tcBorders>
              <w:top w:val="nil"/>
              <w:left w:val="nil"/>
              <w:bottom w:val="nil"/>
              <w:right w:val="nil"/>
            </w:tcBorders>
            <w:shd w:val="clear" w:color="auto" w:fill="auto"/>
            <w:noWrap/>
            <w:vAlign w:val="bottom"/>
            <w:hideMark/>
          </w:tcPr>
          <w:p w14:paraId="5CB0B9F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90.6%</w:t>
            </w:r>
          </w:p>
        </w:tc>
      </w:tr>
      <w:tr w:rsidR="00CD14DC" w:rsidRPr="008320EB" w14:paraId="20ACB5C7" w14:textId="77777777" w:rsidTr="00CD14DC">
        <w:trPr>
          <w:trHeight w:val="255"/>
        </w:trPr>
        <w:tc>
          <w:tcPr>
            <w:tcW w:w="1660" w:type="dxa"/>
            <w:tcBorders>
              <w:top w:val="nil"/>
              <w:left w:val="nil"/>
              <w:bottom w:val="nil"/>
              <w:right w:val="nil"/>
            </w:tcBorders>
            <w:shd w:val="clear" w:color="auto" w:fill="auto"/>
            <w:noWrap/>
            <w:vAlign w:val="bottom"/>
            <w:hideMark/>
          </w:tcPr>
          <w:p w14:paraId="17FFA50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188</w:t>
            </w:r>
          </w:p>
        </w:tc>
        <w:tc>
          <w:tcPr>
            <w:tcW w:w="950" w:type="dxa"/>
            <w:tcBorders>
              <w:top w:val="nil"/>
              <w:left w:val="nil"/>
              <w:bottom w:val="nil"/>
              <w:right w:val="nil"/>
            </w:tcBorders>
            <w:shd w:val="clear" w:color="auto" w:fill="auto"/>
            <w:noWrap/>
            <w:vAlign w:val="bottom"/>
            <w:hideMark/>
          </w:tcPr>
          <w:p w14:paraId="456B32D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471</w:t>
            </w:r>
          </w:p>
        </w:tc>
        <w:tc>
          <w:tcPr>
            <w:tcW w:w="2070" w:type="dxa"/>
            <w:tcBorders>
              <w:top w:val="nil"/>
              <w:left w:val="nil"/>
              <w:bottom w:val="nil"/>
              <w:right w:val="nil"/>
            </w:tcBorders>
            <w:shd w:val="clear" w:color="auto" w:fill="auto"/>
            <w:noWrap/>
            <w:vAlign w:val="bottom"/>
            <w:hideMark/>
          </w:tcPr>
          <w:p w14:paraId="3C8B755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471</w:t>
            </w:r>
          </w:p>
        </w:tc>
        <w:tc>
          <w:tcPr>
            <w:tcW w:w="1800" w:type="dxa"/>
            <w:tcBorders>
              <w:top w:val="nil"/>
              <w:left w:val="nil"/>
              <w:bottom w:val="nil"/>
              <w:right w:val="nil"/>
            </w:tcBorders>
            <w:shd w:val="clear" w:color="auto" w:fill="auto"/>
            <w:noWrap/>
            <w:vAlign w:val="bottom"/>
            <w:hideMark/>
          </w:tcPr>
          <w:p w14:paraId="4D2287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467</w:t>
            </w:r>
          </w:p>
        </w:tc>
        <w:tc>
          <w:tcPr>
            <w:tcW w:w="1800" w:type="dxa"/>
            <w:tcBorders>
              <w:top w:val="nil"/>
              <w:left w:val="nil"/>
              <w:bottom w:val="nil"/>
              <w:right w:val="nil"/>
            </w:tcBorders>
            <w:shd w:val="clear" w:color="auto" w:fill="auto"/>
            <w:noWrap/>
            <w:vAlign w:val="bottom"/>
            <w:hideMark/>
          </w:tcPr>
          <w:p w14:paraId="40B9848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359</w:t>
            </w:r>
          </w:p>
        </w:tc>
        <w:tc>
          <w:tcPr>
            <w:tcW w:w="1710" w:type="dxa"/>
            <w:tcBorders>
              <w:top w:val="nil"/>
              <w:left w:val="nil"/>
              <w:bottom w:val="nil"/>
              <w:right w:val="nil"/>
            </w:tcBorders>
            <w:shd w:val="clear" w:color="auto" w:fill="auto"/>
            <w:noWrap/>
            <w:vAlign w:val="bottom"/>
            <w:hideMark/>
          </w:tcPr>
          <w:p w14:paraId="281DF78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76.2%</w:t>
            </w:r>
          </w:p>
        </w:tc>
      </w:tr>
      <w:tr w:rsidR="00CD14DC" w:rsidRPr="008320EB" w14:paraId="1F3FC5E6" w14:textId="77777777" w:rsidTr="00CD14DC">
        <w:trPr>
          <w:trHeight w:val="255"/>
        </w:trPr>
        <w:tc>
          <w:tcPr>
            <w:tcW w:w="1660" w:type="dxa"/>
            <w:tcBorders>
              <w:top w:val="nil"/>
              <w:left w:val="nil"/>
              <w:bottom w:val="nil"/>
              <w:right w:val="nil"/>
            </w:tcBorders>
            <w:shd w:val="clear" w:color="auto" w:fill="auto"/>
            <w:noWrap/>
            <w:vAlign w:val="bottom"/>
            <w:hideMark/>
          </w:tcPr>
          <w:p w14:paraId="1CC669B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191</w:t>
            </w:r>
          </w:p>
        </w:tc>
        <w:tc>
          <w:tcPr>
            <w:tcW w:w="950" w:type="dxa"/>
            <w:tcBorders>
              <w:top w:val="nil"/>
              <w:left w:val="nil"/>
              <w:bottom w:val="nil"/>
              <w:right w:val="nil"/>
            </w:tcBorders>
            <w:shd w:val="clear" w:color="auto" w:fill="auto"/>
            <w:noWrap/>
            <w:vAlign w:val="bottom"/>
            <w:hideMark/>
          </w:tcPr>
          <w:p w14:paraId="02D148F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364</w:t>
            </w:r>
          </w:p>
        </w:tc>
        <w:tc>
          <w:tcPr>
            <w:tcW w:w="2070" w:type="dxa"/>
            <w:tcBorders>
              <w:top w:val="nil"/>
              <w:left w:val="nil"/>
              <w:bottom w:val="nil"/>
              <w:right w:val="nil"/>
            </w:tcBorders>
            <w:shd w:val="clear" w:color="auto" w:fill="auto"/>
            <w:noWrap/>
            <w:vAlign w:val="bottom"/>
            <w:hideMark/>
          </w:tcPr>
          <w:p w14:paraId="31E94F9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364</w:t>
            </w:r>
          </w:p>
        </w:tc>
        <w:tc>
          <w:tcPr>
            <w:tcW w:w="1800" w:type="dxa"/>
            <w:tcBorders>
              <w:top w:val="nil"/>
              <w:left w:val="nil"/>
              <w:bottom w:val="nil"/>
              <w:right w:val="nil"/>
            </w:tcBorders>
            <w:shd w:val="clear" w:color="auto" w:fill="auto"/>
            <w:noWrap/>
            <w:vAlign w:val="bottom"/>
            <w:hideMark/>
          </w:tcPr>
          <w:p w14:paraId="5E9F83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352</w:t>
            </w:r>
          </w:p>
        </w:tc>
        <w:tc>
          <w:tcPr>
            <w:tcW w:w="1800" w:type="dxa"/>
            <w:tcBorders>
              <w:top w:val="nil"/>
              <w:left w:val="nil"/>
              <w:bottom w:val="nil"/>
              <w:right w:val="nil"/>
            </w:tcBorders>
            <w:shd w:val="clear" w:color="auto" w:fill="auto"/>
            <w:noWrap/>
            <w:vAlign w:val="bottom"/>
            <w:hideMark/>
          </w:tcPr>
          <w:p w14:paraId="2895797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330</w:t>
            </w:r>
          </w:p>
        </w:tc>
        <w:tc>
          <w:tcPr>
            <w:tcW w:w="1710" w:type="dxa"/>
            <w:tcBorders>
              <w:top w:val="nil"/>
              <w:left w:val="nil"/>
              <w:bottom w:val="nil"/>
              <w:right w:val="nil"/>
            </w:tcBorders>
            <w:shd w:val="clear" w:color="auto" w:fill="auto"/>
            <w:noWrap/>
            <w:vAlign w:val="bottom"/>
            <w:hideMark/>
          </w:tcPr>
          <w:p w14:paraId="0962681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90.7%</w:t>
            </w:r>
          </w:p>
        </w:tc>
      </w:tr>
      <w:tr w:rsidR="00CD14DC" w:rsidRPr="008320EB" w14:paraId="647062DD" w14:textId="77777777" w:rsidTr="00CD14DC">
        <w:trPr>
          <w:trHeight w:val="255"/>
        </w:trPr>
        <w:tc>
          <w:tcPr>
            <w:tcW w:w="1660" w:type="dxa"/>
            <w:tcBorders>
              <w:top w:val="nil"/>
              <w:left w:val="nil"/>
              <w:bottom w:val="nil"/>
              <w:right w:val="nil"/>
            </w:tcBorders>
            <w:shd w:val="clear" w:color="auto" w:fill="auto"/>
            <w:noWrap/>
            <w:vAlign w:val="bottom"/>
            <w:hideMark/>
          </w:tcPr>
          <w:p w14:paraId="6C97BAF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192</w:t>
            </w:r>
          </w:p>
        </w:tc>
        <w:tc>
          <w:tcPr>
            <w:tcW w:w="950" w:type="dxa"/>
            <w:tcBorders>
              <w:top w:val="nil"/>
              <w:left w:val="nil"/>
              <w:bottom w:val="nil"/>
              <w:right w:val="nil"/>
            </w:tcBorders>
            <w:shd w:val="clear" w:color="auto" w:fill="auto"/>
            <w:noWrap/>
            <w:vAlign w:val="bottom"/>
            <w:hideMark/>
          </w:tcPr>
          <w:p w14:paraId="13ED126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560</w:t>
            </w:r>
          </w:p>
        </w:tc>
        <w:tc>
          <w:tcPr>
            <w:tcW w:w="2070" w:type="dxa"/>
            <w:tcBorders>
              <w:top w:val="nil"/>
              <w:left w:val="nil"/>
              <w:bottom w:val="nil"/>
              <w:right w:val="nil"/>
            </w:tcBorders>
            <w:shd w:val="clear" w:color="auto" w:fill="auto"/>
            <w:noWrap/>
            <w:vAlign w:val="bottom"/>
            <w:hideMark/>
          </w:tcPr>
          <w:p w14:paraId="08E74CB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560</w:t>
            </w:r>
          </w:p>
        </w:tc>
        <w:tc>
          <w:tcPr>
            <w:tcW w:w="1800" w:type="dxa"/>
            <w:tcBorders>
              <w:top w:val="nil"/>
              <w:left w:val="nil"/>
              <w:bottom w:val="nil"/>
              <w:right w:val="nil"/>
            </w:tcBorders>
            <w:shd w:val="clear" w:color="auto" w:fill="auto"/>
            <w:noWrap/>
            <w:vAlign w:val="bottom"/>
            <w:hideMark/>
          </w:tcPr>
          <w:p w14:paraId="2C75C4E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492</w:t>
            </w:r>
          </w:p>
        </w:tc>
        <w:tc>
          <w:tcPr>
            <w:tcW w:w="1800" w:type="dxa"/>
            <w:tcBorders>
              <w:top w:val="nil"/>
              <w:left w:val="nil"/>
              <w:bottom w:val="nil"/>
              <w:right w:val="nil"/>
            </w:tcBorders>
            <w:shd w:val="clear" w:color="auto" w:fill="auto"/>
            <w:noWrap/>
            <w:vAlign w:val="bottom"/>
            <w:hideMark/>
          </w:tcPr>
          <w:p w14:paraId="3D10421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430</w:t>
            </w:r>
          </w:p>
        </w:tc>
        <w:tc>
          <w:tcPr>
            <w:tcW w:w="1710" w:type="dxa"/>
            <w:tcBorders>
              <w:top w:val="nil"/>
              <w:left w:val="nil"/>
              <w:bottom w:val="nil"/>
              <w:right w:val="nil"/>
            </w:tcBorders>
            <w:shd w:val="clear" w:color="auto" w:fill="auto"/>
            <w:noWrap/>
            <w:vAlign w:val="bottom"/>
            <w:hideMark/>
          </w:tcPr>
          <w:p w14:paraId="33C33FB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76.8%</w:t>
            </w:r>
          </w:p>
        </w:tc>
      </w:tr>
      <w:tr w:rsidR="00CD14DC" w:rsidRPr="008320EB" w14:paraId="2DEAA414" w14:textId="77777777" w:rsidTr="00CD14DC">
        <w:trPr>
          <w:trHeight w:val="255"/>
        </w:trPr>
        <w:tc>
          <w:tcPr>
            <w:tcW w:w="1660" w:type="dxa"/>
            <w:tcBorders>
              <w:top w:val="nil"/>
              <w:left w:val="nil"/>
              <w:bottom w:val="nil"/>
              <w:right w:val="nil"/>
            </w:tcBorders>
            <w:shd w:val="clear" w:color="auto" w:fill="auto"/>
            <w:noWrap/>
            <w:vAlign w:val="bottom"/>
            <w:hideMark/>
          </w:tcPr>
          <w:p w14:paraId="468D9D2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194</w:t>
            </w:r>
          </w:p>
        </w:tc>
        <w:tc>
          <w:tcPr>
            <w:tcW w:w="950" w:type="dxa"/>
            <w:tcBorders>
              <w:top w:val="nil"/>
              <w:left w:val="nil"/>
              <w:bottom w:val="nil"/>
              <w:right w:val="nil"/>
            </w:tcBorders>
            <w:shd w:val="clear" w:color="auto" w:fill="auto"/>
            <w:noWrap/>
            <w:vAlign w:val="bottom"/>
            <w:hideMark/>
          </w:tcPr>
          <w:p w14:paraId="41D2344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228</w:t>
            </w:r>
          </w:p>
        </w:tc>
        <w:tc>
          <w:tcPr>
            <w:tcW w:w="2070" w:type="dxa"/>
            <w:tcBorders>
              <w:top w:val="nil"/>
              <w:left w:val="nil"/>
              <w:bottom w:val="nil"/>
              <w:right w:val="nil"/>
            </w:tcBorders>
            <w:shd w:val="clear" w:color="auto" w:fill="auto"/>
            <w:noWrap/>
            <w:vAlign w:val="bottom"/>
            <w:hideMark/>
          </w:tcPr>
          <w:p w14:paraId="382CB5E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228</w:t>
            </w:r>
          </w:p>
        </w:tc>
        <w:tc>
          <w:tcPr>
            <w:tcW w:w="1800" w:type="dxa"/>
            <w:tcBorders>
              <w:top w:val="nil"/>
              <w:left w:val="nil"/>
              <w:bottom w:val="nil"/>
              <w:right w:val="nil"/>
            </w:tcBorders>
            <w:shd w:val="clear" w:color="auto" w:fill="auto"/>
            <w:noWrap/>
            <w:vAlign w:val="bottom"/>
            <w:hideMark/>
          </w:tcPr>
          <w:p w14:paraId="264C240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219</w:t>
            </w:r>
          </w:p>
        </w:tc>
        <w:tc>
          <w:tcPr>
            <w:tcW w:w="1800" w:type="dxa"/>
            <w:tcBorders>
              <w:top w:val="nil"/>
              <w:left w:val="nil"/>
              <w:bottom w:val="nil"/>
              <w:right w:val="nil"/>
            </w:tcBorders>
            <w:shd w:val="clear" w:color="auto" w:fill="auto"/>
            <w:noWrap/>
            <w:vAlign w:val="bottom"/>
            <w:hideMark/>
          </w:tcPr>
          <w:p w14:paraId="520F261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187</w:t>
            </w:r>
          </w:p>
        </w:tc>
        <w:tc>
          <w:tcPr>
            <w:tcW w:w="1710" w:type="dxa"/>
            <w:tcBorders>
              <w:top w:val="nil"/>
              <w:left w:val="nil"/>
              <w:bottom w:val="nil"/>
              <w:right w:val="nil"/>
            </w:tcBorders>
            <w:shd w:val="clear" w:color="auto" w:fill="auto"/>
            <w:noWrap/>
            <w:vAlign w:val="bottom"/>
            <w:hideMark/>
          </w:tcPr>
          <w:p w14:paraId="2A3427E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EA9BFE5" w14:textId="77777777" w:rsidTr="00CD14DC">
        <w:trPr>
          <w:trHeight w:val="255"/>
        </w:trPr>
        <w:tc>
          <w:tcPr>
            <w:tcW w:w="1660" w:type="dxa"/>
            <w:tcBorders>
              <w:top w:val="nil"/>
              <w:left w:val="nil"/>
              <w:bottom w:val="nil"/>
              <w:right w:val="nil"/>
            </w:tcBorders>
            <w:shd w:val="clear" w:color="auto" w:fill="auto"/>
            <w:noWrap/>
            <w:vAlign w:val="bottom"/>
            <w:hideMark/>
          </w:tcPr>
          <w:p w14:paraId="1DA555B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196</w:t>
            </w:r>
          </w:p>
        </w:tc>
        <w:tc>
          <w:tcPr>
            <w:tcW w:w="950" w:type="dxa"/>
            <w:tcBorders>
              <w:top w:val="nil"/>
              <w:left w:val="nil"/>
              <w:bottom w:val="nil"/>
              <w:right w:val="nil"/>
            </w:tcBorders>
            <w:shd w:val="clear" w:color="auto" w:fill="auto"/>
            <w:noWrap/>
            <w:vAlign w:val="bottom"/>
            <w:hideMark/>
          </w:tcPr>
          <w:p w14:paraId="6AD69E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1160</w:t>
            </w:r>
          </w:p>
        </w:tc>
        <w:tc>
          <w:tcPr>
            <w:tcW w:w="2070" w:type="dxa"/>
            <w:tcBorders>
              <w:top w:val="nil"/>
              <w:left w:val="nil"/>
              <w:bottom w:val="nil"/>
              <w:right w:val="nil"/>
            </w:tcBorders>
            <w:shd w:val="clear" w:color="auto" w:fill="auto"/>
            <w:noWrap/>
            <w:vAlign w:val="bottom"/>
            <w:hideMark/>
          </w:tcPr>
          <w:p w14:paraId="4698183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1160</w:t>
            </w:r>
          </w:p>
        </w:tc>
        <w:tc>
          <w:tcPr>
            <w:tcW w:w="1800" w:type="dxa"/>
            <w:tcBorders>
              <w:top w:val="nil"/>
              <w:left w:val="nil"/>
              <w:bottom w:val="nil"/>
              <w:right w:val="nil"/>
            </w:tcBorders>
            <w:shd w:val="clear" w:color="auto" w:fill="auto"/>
            <w:noWrap/>
            <w:vAlign w:val="bottom"/>
            <w:hideMark/>
          </w:tcPr>
          <w:p w14:paraId="53E4B5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1123</w:t>
            </w:r>
          </w:p>
        </w:tc>
        <w:tc>
          <w:tcPr>
            <w:tcW w:w="1800" w:type="dxa"/>
            <w:tcBorders>
              <w:top w:val="nil"/>
              <w:left w:val="nil"/>
              <w:bottom w:val="nil"/>
              <w:right w:val="nil"/>
            </w:tcBorders>
            <w:shd w:val="clear" w:color="auto" w:fill="auto"/>
            <w:noWrap/>
            <w:vAlign w:val="bottom"/>
            <w:hideMark/>
          </w:tcPr>
          <w:p w14:paraId="0824A37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1018</w:t>
            </w:r>
          </w:p>
        </w:tc>
        <w:tc>
          <w:tcPr>
            <w:tcW w:w="1710" w:type="dxa"/>
            <w:tcBorders>
              <w:top w:val="nil"/>
              <w:left w:val="nil"/>
              <w:bottom w:val="nil"/>
              <w:right w:val="nil"/>
            </w:tcBorders>
            <w:shd w:val="clear" w:color="auto" w:fill="auto"/>
            <w:noWrap/>
            <w:vAlign w:val="bottom"/>
            <w:hideMark/>
          </w:tcPr>
          <w:p w14:paraId="00A0AA1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8E137B9" w14:textId="77777777" w:rsidTr="00CD14DC">
        <w:trPr>
          <w:trHeight w:val="255"/>
        </w:trPr>
        <w:tc>
          <w:tcPr>
            <w:tcW w:w="1660" w:type="dxa"/>
            <w:tcBorders>
              <w:top w:val="nil"/>
              <w:left w:val="nil"/>
              <w:bottom w:val="nil"/>
              <w:right w:val="nil"/>
            </w:tcBorders>
            <w:shd w:val="clear" w:color="auto" w:fill="auto"/>
            <w:noWrap/>
            <w:vAlign w:val="bottom"/>
            <w:hideMark/>
          </w:tcPr>
          <w:p w14:paraId="41338CF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197</w:t>
            </w:r>
          </w:p>
        </w:tc>
        <w:tc>
          <w:tcPr>
            <w:tcW w:w="950" w:type="dxa"/>
            <w:tcBorders>
              <w:top w:val="nil"/>
              <w:left w:val="nil"/>
              <w:bottom w:val="nil"/>
              <w:right w:val="nil"/>
            </w:tcBorders>
            <w:shd w:val="clear" w:color="auto" w:fill="auto"/>
            <w:noWrap/>
            <w:vAlign w:val="bottom"/>
            <w:hideMark/>
          </w:tcPr>
          <w:p w14:paraId="71B467E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1145</w:t>
            </w:r>
          </w:p>
        </w:tc>
        <w:tc>
          <w:tcPr>
            <w:tcW w:w="2070" w:type="dxa"/>
            <w:tcBorders>
              <w:top w:val="nil"/>
              <w:left w:val="nil"/>
              <w:bottom w:val="nil"/>
              <w:right w:val="nil"/>
            </w:tcBorders>
            <w:shd w:val="clear" w:color="auto" w:fill="auto"/>
            <w:noWrap/>
            <w:vAlign w:val="bottom"/>
            <w:hideMark/>
          </w:tcPr>
          <w:p w14:paraId="31026AC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1145</w:t>
            </w:r>
          </w:p>
        </w:tc>
        <w:tc>
          <w:tcPr>
            <w:tcW w:w="1800" w:type="dxa"/>
            <w:tcBorders>
              <w:top w:val="nil"/>
              <w:left w:val="nil"/>
              <w:bottom w:val="nil"/>
              <w:right w:val="nil"/>
            </w:tcBorders>
            <w:shd w:val="clear" w:color="auto" w:fill="auto"/>
            <w:noWrap/>
            <w:vAlign w:val="bottom"/>
            <w:hideMark/>
          </w:tcPr>
          <w:p w14:paraId="44C7ED5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1092</w:t>
            </w:r>
          </w:p>
        </w:tc>
        <w:tc>
          <w:tcPr>
            <w:tcW w:w="1800" w:type="dxa"/>
            <w:tcBorders>
              <w:top w:val="nil"/>
              <w:left w:val="nil"/>
              <w:bottom w:val="nil"/>
              <w:right w:val="nil"/>
            </w:tcBorders>
            <w:shd w:val="clear" w:color="auto" w:fill="auto"/>
            <w:noWrap/>
            <w:vAlign w:val="bottom"/>
            <w:hideMark/>
          </w:tcPr>
          <w:p w14:paraId="44E955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960</w:t>
            </w:r>
          </w:p>
        </w:tc>
        <w:tc>
          <w:tcPr>
            <w:tcW w:w="1710" w:type="dxa"/>
            <w:tcBorders>
              <w:top w:val="nil"/>
              <w:left w:val="nil"/>
              <w:bottom w:val="nil"/>
              <w:right w:val="nil"/>
            </w:tcBorders>
            <w:shd w:val="clear" w:color="auto" w:fill="auto"/>
            <w:noWrap/>
            <w:vAlign w:val="bottom"/>
            <w:hideMark/>
          </w:tcPr>
          <w:p w14:paraId="4694788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7EF00F9" w14:textId="77777777" w:rsidTr="00CD14DC">
        <w:trPr>
          <w:trHeight w:val="255"/>
        </w:trPr>
        <w:tc>
          <w:tcPr>
            <w:tcW w:w="1660" w:type="dxa"/>
            <w:tcBorders>
              <w:top w:val="nil"/>
              <w:left w:val="nil"/>
              <w:bottom w:val="nil"/>
              <w:right w:val="nil"/>
            </w:tcBorders>
            <w:shd w:val="clear" w:color="auto" w:fill="auto"/>
            <w:noWrap/>
            <w:vAlign w:val="bottom"/>
            <w:hideMark/>
          </w:tcPr>
          <w:p w14:paraId="03239C2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199</w:t>
            </w:r>
          </w:p>
        </w:tc>
        <w:tc>
          <w:tcPr>
            <w:tcW w:w="950" w:type="dxa"/>
            <w:tcBorders>
              <w:top w:val="nil"/>
              <w:left w:val="nil"/>
              <w:bottom w:val="nil"/>
              <w:right w:val="nil"/>
            </w:tcBorders>
            <w:shd w:val="clear" w:color="auto" w:fill="auto"/>
            <w:noWrap/>
            <w:vAlign w:val="bottom"/>
            <w:hideMark/>
          </w:tcPr>
          <w:p w14:paraId="08299BB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514</w:t>
            </w:r>
          </w:p>
        </w:tc>
        <w:tc>
          <w:tcPr>
            <w:tcW w:w="2070" w:type="dxa"/>
            <w:tcBorders>
              <w:top w:val="nil"/>
              <w:left w:val="nil"/>
              <w:bottom w:val="nil"/>
              <w:right w:val="nil"/>
            </w:tcBorders>
            <w:shd w:val="clear" w:color="auto" w:fill="auto"/>
            <w:noWrap/>
            <w:vAlign w:val="bottom"/>
            <w:hideMark/>
          </w:tcPr>
          <w:p w14:paraId="3F47B3B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514</w:t>
            </w:r>
          </w:p>
        </w:tc>
        <w:tc>
          <w:tcPr>
            <w:tcW w:w="1800" w:type="dxa"/>
            <w:tcBorders>
              <w:top w:val="nil"/>
              <w:left w:val="nil"/>
              <w:bottom w:val="nil"/>
              <w:right w:val="nil"/>
            </w:tcBorders>
            <w:shd w:val="clear" w:color="auto" w:fill="auto"/>
            <w:noWrap/>
            <w:vAlign w:val="bottom"/>
            <w:hideMark/>
          </w:tcPr>
          <w:p w14:paraId="3CC75E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505</w:t>
            </w:r>
          </w:p>
        </w:tc>
        <w:tc>
          <w:tcPr>
            <w:tcW w:w="1800" w:type="dxa"/>
            <w:tcBorders>
              <w:top w:val="nil"/>
              <w:left w:val="nil"/>
              <w:bottom w:val="nil"/>
              <w:right w:val="nil"/>
            </w:tcBorders>
            <w:shd w:val="clear" w:color="auto" w:fill="auto"/>
            <w:noWrap/>
            <w:vAlign w:val="bottom"/>
            <w:hideMark/>
          </w:tcPr>
          <w:p w14:paraId="4792602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398</w:t>
            </w:r>
          </w:p>
        </w:tc>
        <w:tc>
          <w:tcPr>
            <w:tcW w:w="1710" w:type="dxa"/>
            <w:tcBorders>
              <w:top w:val="nil"/>
              <w:left w:val="nil"/>
              <w:bottom w:val="nil"/>
              <w:right w:val="nil"/>
            </w:tcBorders>
            <w:shd w:val="clear" w:color="auto" w:fill="auto"/>
            <w:noWrap/>
            <w:vAlign w:val="bottom"/>
            <w:hideMark/>
          </w:tcPr>
          <w:p w14:paraId="557F83C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77.4%</w:t>
            </w:r>
          </w:p>
        </w:tc>
      </w:tr>
      <w:tr w:rsidR="00CD14DC" w:rsidRPr="008320EB" w14:paraId="4236BA18" w14:textId="77777777" w:rsidTr="00CD14DC">
        <w:trPr>
          <w:trHeight w:val="255"/>
        </w:trPr>
        <w:tc>
          <w:tcPr>
            <w:tcW w:w="1660" w:type="dxa"/>
            <w:tcBorders>
              <w:top w:val="nil"/>
              <w:left w:val="nil"/>
              <w:bottom w:val="nil"/>
              <w:right w:val="nil"/>
            </w:tcBorders>
            <w:shd w:val="clear" w:color="auto" w:fill="auto"/>
            <w:noWrap/>
            <w:vAlign w:val="bottom"/>
            <w:hideMark/>
          </w:tcPr>
          <w:p w14:paraId="4705133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201</w:t>
            </w:r>
          </w:p>
        </w:tc>
        <w:tc>
          <w:tcPr>
            <w:tcW w:w="950" w:type="dxa"/>
            <w:tcBorders>
              <w:top w:val="nil"/>
              <w:left w:val="nil"/>
              <w:bottom w:val="nil"/>
              <w:right w:val="nil"/>
            </w:tcBorders>
            <w:shd w:val="clear" w:color="auto" w:fill="auto"/>
            <w:noWrap/>
            <w:vAlign w:val="bottom"/>
            <w:hideMark/>
          </w:tcPr>
          <w:p w14:paraId="28BF1F1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3059</w:t>
            </w:r>
          </w:p>
        </w:tc>
        <w:tc>
          <w:tcPr>
            <w:tcW w:w="2070" w:type="dxa"/>
            <w:tcBorders>
              <w:top w:val="nil"/>
              <w:left w:val="nil"/>
              <w:bottom w:val="nil"/>
              <w:right w:val="nil"/>
            </w:tcBorders>
            <w:shd w:val="clear" w:color="auto" w:fill="auto"/>
            <w:noWrap/>
            <w:vAlign w:val="bottom"/>
            <w:hideMark/>
          </w:tcPr>
          <w:p w14:paraId="4719783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3059</w:t>
            </w:r>
          </w:p>
        </w:tc>
        <w:tc>
          <w:tcPr>
            <w:tcW w:w="1800" w:type="dxa"/>
            <w:tcBorders>
              <w:top w:val="nil"/>
              <w:left w:val="nil"/>
              <w:bottom w:val="nil"/>
              <w:right w:val="nil"/>
            </w:tcBorders>
            <w:shd w:val="clear" w:color="auto" w:fill="auto"/>
            <w:noWrap/>
            <w:vAlign w:val="bottom"/>
            <w:hideMark/>
          </w:tcPr>
          <w:p w14:paraId="3725F0A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3028</w:t>
            </w:r>
          </w:p>
        </w:tc>
        <w:tc>
          <w:tcPr>
            <w:tcW w:w="1800" w:type="dxa"/>
            <w:tcBorders>
              <w:top w:val="nil"/>
              <w:left w:val="nil"/>
              <w:bottom w:val="nil"/>
              <w:right w:val="nil"/>
            </w:tcBorders>
            <w:shd w:val="clear" w:color="auto" w:fill="auto"/>
            <w:noWrap/>
            <w:vAlign w:val="bottom"/>
            <w:hideMark/>
          </w:tcPr>
          <w:p w14:paraId="458D4D1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2610</w:t>
            </w:r>
          </w:p>
        </w:tc>
        <w:tc>
          <w:tcPr>
            <w:tcW w:w="1710" w:type="dxa"/>
            <w:tcBorders>
              <w:top w:val="nil"/>
              <w:left w:val="nil"/>
              <w:bottom w:val="nil"/>
              <w:right w:val="nil"/>
            </w:tcBorders>
            <w:shd w:val="clear" w:color="auto" w:fill="auto"/>
            <w:noWrap/>
            <w:vAlign w:val="bottom"/>
            <w:hideMark/>
          </w:tcPr>
          <w:p w14:paraId="58D36E2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82C7C48" w14:textId="77777777" w:rsidTr="00CD14DC">
        <w:trPr>
          <w:trHeight w:val="255"/>
        </w:trPr>
        <w:tc>
          <w:tcPr>
            <w:tcW w:w="1660" w:type="dxa"/>
            <w:tcBorders>
              <w:top w:val="nil"/>
              <w:left w:val="nil"/>
              <w:bottom w:val="nil"/>
              <w:right w:val="nil"/>
            </w:tcBorders>
            <w:shd w:val="clear" w:color="auto" w:fill="auto"/>
            <w:noWrap/>
            <w:vAlign w:val="bottom"/>
            <w:hideMark/>
          </w:tcPr>
          <w:p w14:paraId="488E0D5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203</w:t>
            </w:r>
          </w:p>
        </w:tc>
        <w:tc>
          <w:tcPr>
            <w:tcW w:w="950" w:type="dxa"/>
            <w:tcBorders>
              <w:top w:val="nil"/>
              <w:left w:val="nil"/>
              <w:bottom w:val="nil"/>
              <w:right w:val="nil"/>
            </w:tcBorders>
            <w:shd w:val="clear" w:color="auto" w:fill="auto"/>
            <w:noWrap/>
            <w:vAlign w:val="bottom"/>
            <w:hideMark/>
          </w:tcPr>
          <w:p w14:paraId="0CA2047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793</w:t>
            </w:r>
          </w:p>
        </w:tc>
        <w:tc>
          <w:tcPr>
            <w:tcW w:w="2070" w:type="dxa"/>
            <w:tcBorders>
              <w:top w:val="nil"/>
              <w:left w:val="nil"/>
              <w:bottom w:val="nil"/>
              <w:right w:val="nil"/>
            </w:tcBorders>
            <w:shd w:val="clear" w:color="auto" w:fill="auto"/>
            <w:noWrap/>
            <w:vAlign w:val="bottom"/>
            <w:hideMark/>
          </w:tcPr>
          <w:p w14:paraId="3E9319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793</w:t>
            </w:r>
          </w:p>
        </w:tc>
        <w:tc>
          <w:tcPr>
            <w:tcW w:w="1800" w:type="dxa"/>
            <w:tcBorders>
              <w:top w:val="nil"/>
              <w:left w:val="nil"/>
              <w:bottom w:val="nil"/>
              <w:right w:val="nil"/>
            </w:tcBorders>
            <w:shd w:val="clear" w:color="auto" w:fill="auto"/>
            <w:noWrap/>
            <w:vAlign w:val="bottom"/>
            <w:hideMark/>
          </w:tcPr>
          <w:p w14:paraId="2C40B21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774</w:t>
            </w:r>
          </w:p>
        </w:tc>
        <w:tc>
          <w:tcPr>
            <w:tcW w:w="1800" w:type="dxa"/>
            <w:tcBorders>
              <w:top w:val="nil"/>
              <w:left w:val="nil"/>
              <w:bottom w:val="nil"/>
              <w:right w:val="nil"/>
            </w:tcBorders>
            <w:shd w:val="clear" w:color="auto" w:fill="auto"/>
            <w:noWrap/>
            <w:vAlign w:val="bottom"/>
            <w:hideMark/>
          </w:tcPr>
          <w:p w14:paraId="48FDFE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681</w:t>
            </w:r>
          </w:p>
        </w:tc>
        <w:tc>
          <w:tcPr>
            <w:tcW w:w="1710" w:type="dxa"/>
            <w:tcBorders>
              <w:top w:val="nil"/>
              <w:left w:val="nil"/>
              <w:bottom w:val="nil"/>
              <w:right w:val="nil"/>
            </w:tcBorders>
            <w:shd w:val="clear" w:color="auto" w:fill="auto"/>
            <w:noWrap/>
            <w:vAlign w:val="bottom"/>
            <w:hideMark/>
          </w:tcPr>
          <w:p w14:paraId="531DC57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3B84504" w14:textId="77777777" w:rsidTr="00CD14DC">
        <w:trPr>
          <w:trHeight w:val="255"/>
        </w:trPr>
        <w:tc>
          <w:tcPr>
            <w:tcW w:w="1660" w:type="dxa"/>
            <w:tcBorders>
              <w:top w:val="nil"/>
              <w:left w:val="nil"/>
              <w:bottom w:val="nil"/>
              <w:right w:val="nil"/>
            </w:tcBorders>
            <w:shd w:val="clear" w:color="auto" w:fill="auto"/>
            <w:noWrap/>
            <w:vAlign w:val="bottom"/>
            <w:hideMark/>
          </w:tcPr>
          <w:p w14:paraId="1DA8B62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205</w:t>
            </w:r>
          </w:p>
        </w:tc>
        <w:tc>
          <w:tcPr>
            <w:tcW w:w="950" w:type="dxa"/>
            <w:tcBorders>
              <w:top w:val="nil"/>
              <w:left w:val="nil"/>
              <w:bottom w:val="nil"/>
              <w:right w:val="nil"/>
            </w:tcBorders>
            <w:shd w:val="clear" w:color="auto" w:fill="auto"/>
            <w:noWrap/>
            <w:vAlign w:val="bottom"/>
            <w:hideMark/>
          </w:tcPr>
          <w:p w14:paraId="6C6050B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w:t>
            </w:r>
          </w:p>
        </w:tc>
        <w:tc>
          <w:tcPr>
            <w:tcW w:w="2070" w:type="dxa"/>
            <w:tcBorders>
              <w:top w:val="nil"/>
              <w:left w:val="nil"/>
              <w:bottom w:val="nil"/>
              <w:right w:val="nil"/>
            </w:tcBorders>
            <w:shd w:val="clear" w:color="auto" w:fill="auto"/>
            <w:noWrap/>
            <w:vAlign w:val="bottom"/>
            <w:hideMark/>
          </w:tcPr>
          <w:p w14:paraId="4604EA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w:t>
            </w:r>
          </w:p>
        </w:tc>
        <w:tc>
          <w:tcPr>
            <w:tcW w:w="1800" w:type="dxa"/>
            <w:tcBorders>
              <w:top w:val="nil"/>
              <w:left w:val="nil"/>
              <w:bottom w:val="nil"/>
              <w:right w:val="nil"/>
            </w:tcBorders>
            <w:shd w:val="clear" w:color="auto" w:fill="auto"/>
            <w:noWrap/>
            <w:vAlign w:val="bottom"/>
            <w:hideMark/>
          </w:tcPr>
          <w:p w14:paraId="4596944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w:t>
            </w:r>
          </w:p>
        </w:tc>
        <w:tc>
          <w:tcPr>
            <w:tcW w:w="1800" w:type="dxa"/>
            <w:tcBorders>
              <w:top w:val="nil"/>
              <w:left w:val="nil"/>
              <w:bottom w:val="nil"/>
              <w:right w:val="nil"/>
            </w:tcBorders>
            <w:shd w:val="clear" w:color="auto" w:fill="auto"/>
            <w:noWrap/>
            <w:vAlign w:val="bottom"/>
            <w:hideMark/>
          </w:tcPr>
          <w:p w14:paraId="3CC3730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w:t>
            </w:r>
          </w:p>
        </w:tc>
        <w:tc>
          <w:tcPr>
            <w:tcW w:w="1710" w:type="dxa"/>
            <w:tcBorders>
              <w:top w:val="nil"/>
              <w:left w:val="nil"/>
              <w:bottom w:val="nil"/>
              <w:right w:val="nil"/>
            </w:tcBorders>
            <w:shd w:val="clear" w:color="auto" w:fill="auto"/>
            <w:noWrap/>
            <w:vAlign w:val="bottom"/>
            <w:hideMark/>
          </w:tcPr>
          <w:p w14:paraId="3120004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66.7%</w:t>
            </w:r>
          </w:p>
        </w:tc>
      </w:tr>
      <w:tr w:rsidR="00CD14DC" w:rsidRPr="008320EB" w14:paraId="34B2EE13" w14:textId="77777777" w:rsidTr="00CD14DC">
        <w:trPr>
          <w:trHeight w:val="255"/>
        </w:trPr>
        <w:tc>
          <w:tcPr>
            <w:tcW w:w="1660" w:type="dxa"/>
            <w:tcBorders>
              <w:top w:val="nil"/>
              <w:left w:val="nil"/>
              <w:bottom w:val="nil"/>
              <w:right w:val="nil"/>
            </w:tcBorders>
            <w:shd w:val="clear" w:color="auto" w:fill="auto"/>
            <w:noWrap/>
            <w:vAlign w:val="bottom"/>
            <w:hideMark/>
          </w:tcPr>
          <w:p w14:paraId="3F3C896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207</w:t>
            </w:r>
          </w:p>
        </w:tc>
        <w:tc>
          <w:tcPr>
            <w:tcW w:w="950" w:type="dxa"/>
            <w:tcBorders>
              <w:top w:val="nil"/>
              <w:left w:val="nil"/>
              <w:bottom w:val="nil"/>
              <w:right w:val="nil"/>
            </w:tcBorders>
            <w:shd w:val="clear" w:color="auto" w:fill="auto"/>
            <w:noWrap/>
            <w:vAlign w:val="bottom"/>
            <w:hideMark/>
          </w:tcPr>
          <w:p w14:paraId="106F7A2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329</w:t>
            </w:r>
          </w:p>
        </w:tc>
        <w:tc>
          <w:tcPr>
            <w:tcW w:w="2070" w:type="dxa"/>
            <w:tcBorders>
              <w:top w:val="nil"/>
              <w:left w:val="nil"/>
              <w:bottom w:val="nil"/>
              <w:right w:val="nil"/>
            </w:tcBorders>
            <w:shd w:val="clear" w:color="auto" w:fill="auto"/>
            <w:noWrap/>
            <w:vAlign w:val="bottom"/>
            <w:hideMark/>
          </w:tcPr>
          <w:p w14:paraId="1FACEB5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329</w:t>
            </w:r>
          </w:p>
        </w:tc>
        <w:tc>
          <w:tcPr>
            <w:tcW w:w="1800" w:type="dxa"/>
            <w:tcBorders>
              <w:top w:val="nil"/>
              <w:left w:val="nil"/>
              <w:bottom w:val="nil"/>
              <w:right w:val="nil"/>
            </w:tcBorders>
            <w:shd w:val="clear" w:color="auto" w:fill="auto"/>
            <w:noWrap/>
            <w:vAlign w:val="bottom"/>
            <w:hideMark/>
          </w:tcPr>
          <w:p w14:paraId="47CCB6D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322</w:t>
            </w:r>
          </w:p>
        </w:tc>
        <w:tc>
          <w:tcPr>
            <w:tcW w:w="1800" w:type="dxa"/>
            <w:tcBorders>
              <w:top w:val="nil"/>
              <w:left w:val="nil"/>
              <w:bottom w:val="nil"/>
              <w:right w:val="nil"/>
            </w:tcBorders>
            <w:shd w:val="clear" w:color="auto" w:fill="auto"/>
            <w:noWrap/>
            <w:vAlign w:val="bottom"/>
            <w:hideMark/>
          </w:tcPr>
          <w:p w14:paraId="138FB20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295</w:t>
            </w:r>
          </w:p>
        </w:tc>
        <w:tc>
          <w:tcPr>
            <w:tcW w:w="1710" w:type="dxa"/>
            <w:tcBorders>
              <w:top w:val="nil"/>
              <w:left w:val="nil"/>
              <w:bottom w:val="nil"/>
              <w:right w:val="nil"/>
            </w:tcBorders>
            <w:shd w:val="clear" w:color="auto" w:fill="auto"/>
            <w:noWrap/>
            <w:vAlign w:val="bottom"/>
            <w:hideMark/>
          </w:tcPr>
          <w:p w14:paraId="0AAD48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0E90727" w14:textId="77777777" w:rsidTr="00CD14DC">
        <w:trPr>
          <w:trHeight w:val="255"/>
        </w:trPr>
        <w:tc>
          <w:tcPr>
            <w:tcW w:w="1660" w:type="dxa"/>
            <w:tcBorders>
              <w:top w:val="nil"/>
              <w:left w:val="nil"/>
              <w:bottom w:val="nil"/>
              <w:right w:val="nil"/>
            </w:tcBorders>
            <w:shd w:val="clear" w:color="auto" w:fill="auto"/>
            <w:noWrap/>
            <w:vAlign w:val="bottom"/>
            <w:hideMark/>
          </w:tcPr>
          <w:p w14:paraId="4F641B5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209</w:t>
            </w:r>
          </w:p>
        </w:tc>
        <w:tc>
          <w:tcPr>
            <w:tcW w:w="950" w:type="dxa"/>
            <w:tcBorders>
              <w:top w:val="nil"/>
              <w:left w:val="nil"/>
              <w:bottom w:val="nil"/>
              <w:right w:val="nil"/>
            </w:tcBorders>
            <w:shd w:val="clear" w:color="auto" w:fill="auto"/>
            <w:noWrap/>
            <w:vAlign w:val="bottom"/>
            <w:hideMark/>
          </w:tcPr>
          <w:p w14:paraId="4E7949D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192</w:t>
            </w:r>
          </w:p>
        </w:tc>
        <w:tc>
          <w:tcPr>
            <w:tcW w:w="2070" w:type="dxa"/>
            <w:tcBorders>
              <w:top w:val="nil"/>
              <w:left w:val="nil"/>
              <w:bottom w:val="nil"/>
              <w:right w:val="nil"/>
            </w:tcBorders>
            <w:shd w:val="clear" w:color="auto" w:fill="auto"/>
            <w:noWrap/>
            <w:vAlign w:val="bottom"/>
            <w:hideMark/>
          </w:tcPr>
          <w:p w14:paraId="1E12C5A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192</w:t>
            </w:r>
          </w:p>
        </w:tc>
        <w:tc>
          <w:tcPr>
            <w:tcW w:w="1800" w:type="dxa"/>
            <w:tcBorders>
              <w:top w:val="nil"/>
              <w:left w:val="nil"/>
              <w:bottom w:val="nil"/>
              <w:right w:val="nil"/>
            </w:tcBorders>
            <w:shd w:val="clear" w:color="auto" w:fill="auto"/>
            <w:noWrap/>
            <w:vAlign w:val="bottom"/>
            <w:hideMark/>
          </w:tcPr>
          <w:p w14:paraId="5134630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187</w:t>
            </w:r>
          </w:p>
        </w:tc>
        <w:tc>
          <w:tcPr>
            <w:tcW w:w="1800" w:type="dxa"/>
            <w:tcBorders>
              <w:top w:val="nil"/>
              <w:left w:val="nil"/>
              <w:bottom w:val="nil"/>
              <w:right w:val="nil"/>
            </w:tcBorders>
            <w:shd w:val="clear" w:color="auto" w:fill="auto"/>
            <w:noWrap/>
            <w:vAlign w:val="bottom"/>
            <w:hideMark/>
          </w:tcPr>
          <w:p w14:paraId="61C76CC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146</w:t>
            </w:r>
          </w:p>
        </w:tc>
        <w:tc>
          <w:tcPr>
            <w:tcW w:w="1710" w:type="dxa"/>
            <w:tcBorders>
              <w:top w:val="nil"/>
              <w:left w:val="nil"/>
              <w:bottom w:val="nil"/>
              <w:right w:val="nil"/>
            </w:tcBorders>
            <w:shd w:val="clear" w:color="auto" w:fill="auto"/>
            <w:noWrap/>
            <w:vAlign w:val="bottom"/>
            <w:hideMark/>
          </w:tcPr>
          <w:p w14:paraId="3AA46CA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76.0%</w:t>
            </w:r>
          </w:p>
        </w:tc>
      </w:tr>
      <w:tr w:rsidR="00CD14DC" w:rsidRPr="008320EB" w14:paraId="45C3D226" w14:textId="77777777" w:rsidTr="00CD14DC">
        <w:trPr>
          <w:trHeight w:val="255"/>
        </w:trPr>
        <w:tc>
          <w:tcPr>
            <w:tcW w:w="1660" w:type="dxa"/>
            <w:tcBorders>
              <w:top w:val="nil"/>
              <w:left w:val="nil"/>
              <w:bottom w:val="nil"/>
              <w:right w:val="nil"/>
            </w:tcBorders>
            <w:shd w:val="clear" w:color="auto" w:fill="auto"/>
            <w:noWrap/>
            <w:vAlign w:val="bottom"/>
            <w:hideMark/>
          </w:tcPr>
          <w:p w14:paraId="16C43DC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210</w:t>
            </w:r>
          </w:p>
        </w:tc>
        <w:tc>
          <w:tcPr>
            <w:tcW w:w="950" w:type="dxa"/>
            <w:tcBorders>
              <w:top w:val="nil"/>
              <w:left w:val="nil"/>
              <w:bottom w:val="nil"/>
              <w:right w:val="nil"/>
            </w:tcBorders>
            <w:shd w:val="clear" w:color="auto" w:fill="auto"/>
            <w:noWrap/>
            <w:vAlign w:val="bottom"/>
            <w:hideMark/>
          </w:tcPr>
          <w:p w14:paraId="0182061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120</w:t>
            </w:r>
          </w:p>
        </w:tc>
        <w:tc>
          <w:tcPr>
            <w:tcW w:w="2070" w:type="dxa"/>
            <w:tcBorders>
              <w:top w:val="nil"/>
              <w:left w:val="nil"/>
              <w:bottom w:val="nil"/>
              <w:right w:val="nil"/>
            </w:tcBorders>
            <w:shd w:val="clear" w:color="auto" w:fill="auto"/>
            <w:noWrap/>
            <w:vAlign w:val="bottom"/>
            <w:hideMark/>
          </w:tcPr>
          <w:p w14:paraId="7431105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120</w:t>
            </w:r>
          </w:p>
        </w:tc>
        <w:tc>
          <w:tcPr>
            <w:tcW w:w="1800" w:type="dxa"/>
            <w:tcBorders>
              <w:top w:val="nil"/>
              <w:left w:val="nil"/>
              <w:bottom w:val="nil"/>
              <w:right w:val="nil"/>
            </w:tcBorders>
            <w:shd w:val="clear" w:color="auto" w:fill="auto"/>
            <w:noWrap/>
            <w:vAlign w:val="bottom"/>
            <w:hideMark/>
          </w:tcPr>
          <w:p w14:paraId="194D1EA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113</w:t>
            </w:r>
          </w:p>
        </w:tc>
        <w:tc>
          <w:tcPr>
            <w:tcW w:w="1800" w:type="dxa"/>
            <w:tcBorders>
              <w:top w:val="nil"/>
              <w:left w:val="nil"/>
              <w:bottom w:val="nil"/>
              <w:right w:val="nil"/>
            </w:tcBorders>
            <w:shd w:val="clear" w:color="auto" w:fill="auto"/>
            <w:noWrap/>
            <w:vAlign w:val="bottom"/>
            <w:hideMark/>
          </w:tcPr>
          <w:p w14:paraId="3E9E608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w:t>
            </w:r>
          </w:p>
        </w:tc>
        <w:tc>
          <w:tcPr>
            <w:tcW w:w="1710" w:type="dxa"/>
            <w:tcBorders>
              <w:top w:val="nil"/>
              <w:left w:val="nil"/>
              <w:bottom w:val="nil"/>
              <w:right w:val="nil"/>
            </w:tcBorders>
            <w:shd w:val="clear" w:color="auto" w:fill="auto"/>
            <w:noWrap/>
            <w:vAlign w:val="bottom"/>
            <w:hideMark/>
          </w:tcPr>
          <w:p w14:paraId="5CEB31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76.7%</w:t>
            </w:r>
          </w:p>
        </w:tc>
      </w:tr>
      <w:tr w:rsidR="00CD14DC" w:rsidRPr="008320EB" w14:paraId="475DA399" w14:textId="77777777" w:rsidTr="00CD14DC">
        <w:trPr>
          <w:trHeight w:val="255"/>
        </w:trPr>
        <w:tc>
          <w:tcPr>
            <w:tcW w:w="1660" w:type="dxa"/>
            <w:tcBorders>
              <w:top w:val="nil"/>
              <w:left w:val="nil"/>
              <w:bottom w:val="nil"/>
              <w:right w:val="nil"/>
            </w:tcBorders>
            <w:shd w:val="clear" w:color="auto" w:fill="auto"/>
            <w:noWrap/>
            <w:vAlign w:val="bottom"/>
            <w:hideMark/>
          </w:tcPr>
          <w:p w14:paraId="0461CD0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211</w:t>
            </w:r>
          </w:p>
        </w:tc>
        <w:tc>
          <w:tcPr>
            <w:tcW w:w="950" w:type="dxa"/>
            <w:tcBorders>
              <w:top w:val="nil"/>
              <w:left w:val="nil"/>
              <w:bottom w:val="nil"/>
              <w:right w:val="nil"/>
            </w:tcBorders>
            <w:shd w:val="clear" w:color="auto" w:fill="auto"/>
            <w:noWrap/>
            <w:vAlign w:val="bottom"/>
            <w:hideMark/>
          </w:tcPr>
          <w:p w14:paraId="37035B7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458</w:t>
            </w:r>
          </w:p>
        </w:tc>
        <w:tc>
          <w:tcPr>
            <w:tcW w:w="2070" w:type="dxa"/>
            <w:tcBorders>
              <w:top w:val="nil"/>
              <w:left w:val="nil"/>
              <w:bottom w:val="nil"/>
              <w:right w:val="nil"/>
            </w:tcBorders>
            <w:shd w:val="clear" w:color="auto" w:fill="auto"/>
            <w:noWrap/>
            <w:vAlign w:val="bottom"/>
            <w:hideMark/>
          </w:tcPr>
          <w:p w14:paraId="16D98B0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458</w:t>
            </w:r>
          </w:p>
        </w:tc>
        <w:tc>
          <w:tcPr>
            <w:tcW w:w="1800" w:type="dxa"/>
            <w:tcBorders>
              <w:top w:val="nil"/>
              <w:left w:val="nil"/>
              <w:bottom w:val="nil"/>
              <w:right w:val="nil"/>
            </w:tcBorders>
            <w:shd w:val="clear" w:color="auto" w:fill="auto"/>
            <w:noWrap/>
            <w:vAlign w:val="bottom"/>
            <w:hideMark/>
          </w:tcPr>
          <w:p w14:paraId="32B6488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442</w:t>
            </w:r>
          </w:p>
        </w:tc>
        <w:tc>
          <w:tcPr>
            <w:tcW w:w="1800" w:type="dxa"/>
            <w:tcBorders>
              <w:top w:val="nil"/>
              <w:left w:val="nil"/>
              <w:bottom w:val="nil"/>
              <w:right w:val="nil"/>
            </w:tcBorders>
            <w:shd w:val="clear" w:color="auto" w:fill="auto"/>
            <w:noWrap/>
            <w:vAlign w:val="bottom"/>
            <w:hideMark/>
          </w:tcPr>
          <w:p w14:paraId="16085DF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371</w:t>
            </w:r>
          </w:p>
        </w:tc>
        <w:tc>
          <w:tcPr>
            <w:tcW w:w="1710" w:type="dxa"/>
            <w:tcBorders>
              <w:top w:val="nil"/>
              <w:left w:val="nil"/>
              <w:bottom w:val="nil"/>
              <w:right w:val="nil"/>
            </w:tcBorders>
            <w:shd w:val="clear" w:color="auto" w:fill="auto"/>
            <w:noWrap/>
            <w:vAlign w:val="bottom"/>
            <w:hideMark/>
          </w:tcPr>
          <w:p w14:paraId="5A09DC8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B3CD877" w14:textId="77777777" w:rsidTr="00CD14DC">
        <w:trPr>
          <w:trHeight w:val="255"/>
        </w:trPr>
        <w:tc>
          <w:tcPr>
            <w:tcW w:w="1660" w:type="dxa"/>
            <w:tcBorders>
              <w:top w:val="nil"/>
              <w:left w:val="nil"/>
              <w:bottom w:val="nil"/>
              <w:right w:val="nil"/>
            </w:tcBorders>
            <w:shd w:val="clear" w:color="auto" w:fill="auto"/>
            <w:noWrap/>
            <w:vAlign w:val="bottom"/>
            <w:hideMark/>
          </w:tcPr>
          <w:p w14:paraId="6E59F0C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212</w:t>
            </w:r>
          </w:p>
        </w:tc>
        <w:tc>
          <w:tcPr>
            <w:tcW w:w="950" w:type="dxa"/>
            <w:tcBorders>
              <w:top w:val="nil"/>
              <w:left w:val="nil"/>
              <w:bottom w:val="nil"/>
              <w:right w:val="nil"/>
            </w:tcBorders>
            <w:shd w:val="clear" w:color="auto" w:fill="auto"/>
            <w:noWrap/>
            <w:vAlign w:val="bottom"/>
            <w:hideMark/>
          </w:tcPr>
          <w:p w14:paraId="0B771E7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234</w:t>
            </w:r>
          </w:p>
        </w:tc>
        <w:tc>
          <w:tcPr>
            <w:tcW w:w="2070" w:type="dxa"/>
            <w:tcBorders>
              <w:top w:val="nil"/>
              <w:left w:val="nil"/>
              <w:bottom w:val="nil"/>
              <w:right w:val="nil"/>
            </w:tcBorders>
            <w:shd w:val="clear" w:color="auto" w:fill="auto"/>
            <w:noWrap/>
            <w:vAlign w:val="bottom"/>
            <w:hideMark/>
          </w:tcPr>
          <w:p w14:paraId="73D7C39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234</w:t>
            </w:r>
          </w:p>
        </w:tc>
        <w:tc>
          <w:tcPr>
            <w:tcW w:w="1800" w:type="dxa"/>
            <w:tcBorders>
              <w:top w:val="nil"/>
              <w:left w:val="nil"/>
              <w:bottom w:val="nil"/>
              <w:right w:val="nil"/>
            </w:tcBorders>
            <w:shd w:val="clear" w:color="auto" w:fill="auto"/>
            <w:noWrap/>
            <w:vAlign w:val="bottom"/>
            <w:hideMark/>
          </w:tcPr>
          <w:p w14:paraId="37768E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231</w:t>
            </w:r>
          </w:p>
        </w:tc>
        <w:tc>
          <w:tcPr>
            <w:tcW w:w="1800" w:type="dxa"/>
            <w:tcBorders>
              <w:top w:val="nil"/>
              <w:left w:val="nil"/>
              <w:bottom w:val="nil"/>
              <w:right w:val="nil"/>
            </w:tcBorders>
            <w:shd w:val="clear" w:color="auto" w:fill="auto"/>
            <w:noWrap/>
            <w:vAlign w:val="bottom"/>
            <w:hideMark/>
          </w:tcPr>
          <w:p w14:paraId="5A515BD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192</w:t>
            </w:r>
          </w:p>
        </w:tc>
        <w:tc>
          <w:tcPr>
            <w:tcW w:w="1710" w:type="dxa"/>
            <w:tcBorders>
              <w:top w:val="nil"/>
              <w:left w:val="nil"/>
              <w:bottom w:val="nil"/>
              <w:right w:val="nil"/>
            </w:tcBorders>
            <w:shd w:val="clear" w:color="auto" w:fill="auto"/>
            <w:noWrap/>
            <w:vAlign w:val="bottom"/>
            <w:hideMark/>
          </w:tcPr>
          <w:p w14:paraId="7E3DFDC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8EBAAD9" w14:textId="77777777" w:rsidTr="00CD14DC">
        <w:trPr>
          <w:trHeight w:val="255"/>
        </w:trPr>
        <w:tc>
          <w:tcPr>
            <w:tcW w:w="1660" w:type="dxa"/>
            <w:tcBorders>
              <w:top w:val="nil"/>
              <w:left w:val="nil"/>
              <w:bottom w:val="nil"/>
              <w:right w:val="nil"/>
            </w:tcBorders>
            <w:shd w:val="clear" w:color="auto" w:fill="auto"/>
            <w:noWrap/>
            <w:vAlign w:val="bottom"/>
            <w:hideMark/>
          </w:tcPr>
          <w:p w14:paraId="584910B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213</w:t>
            </w:r>
          </w:p>
        </w:tc>
        <w:tc>
          <w:tcPr>
            <w:tcW w:w="950" w:type="dxa"/>
            <w:tcBorders>
              <w:top w:val="nil"/>
              <w:left w:val="nil"/>
              <w:bottom w:val="nil"/>
              <w:right w:val="nil"/>
            </w:tcBorders>
            <w:shd w:val="clear" w:color="auto" w:fill="auto"/>
            <w:noWrap/>
            <w:vAlign w:val="bottom"/>
            <w:hideMark/>
          </w:tcPr>
          <w:p w14:paraId="061415C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1312</w:t>
            </w:r>
          </w:p>
        </w:tc>
        <w:tc>
          <w:tcPr>
            <w:tcW w:w="2070" w:type="dxa"/>
            <w:tcBorders>
              <w:top w:val="nil"/>
              <w:left w:val="nil"/>
              <w:bottom w:val="nil"/>
              <w:right w:val="nil"/>
            </w:tcBorders>
            <w:shd w:val="clear" w:color="auto" w:fill="auto"/>
            <w:noWrap/>
            <w:vAlign w:val="bottom"/>
            <w:hideMark/>
          </w:tcPr>
          <w:p w14:paraId="4B93409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1312</w:t>
            </w:r>
          </w:p>
        </w:tc>
        <w:tc>
          <w:tcPr>
            <w:tcW w:w="1800" w:type="dxa"/>
            <w:tcBorders>
              <w:top w:val="nil"/>
              <w:left w:val="nil"/>
              <w:bottom w:val="nil"/>
              <w:right w:val="nil"/>
            </w:tcBorders>
            <w:shd w:val="clear" w:color="auto" w:fill="auto"/>
            <w:noWrap/>
            <w:vAlign w:val="bottom"/>
            <w:hideMark/>
          </w:tcPr>
          <w:p w14:paraId="6B21B28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1283</w:t>
            </w:r>
          </w:p>
        </w:tc>
        <w:tc>
          <w:tcPr>
            <w:tcW w:w="1800" w:type="dxa"/>
            <w:tcBorders>
              <w:top w:val="nil"/>
              <w:left w:val="nil"/>
              <w:bottom w:val="nil"/>
              <w:right w:val="nil"/>
            </w:tcBorders>
            <w:shd w:val="clear" w:color="auto" w:fill="auto"/>
            <w:noWrap/>
            <w:vAlign w:val="bottom"/>
            <w:hideMark/>
          </w:tcPr>
          <w:p w14:paraId="06CABE7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1009</w:t>
            </w:r>
          </w:p>
        </w:tc>
        <w:tc>
          <w:tcPr>
            <w:tcW w:w="1710" w:type="dxa"/>
            <w:tcBorders>
              <w:top w:val="nil"/>
              <w:left w:val="nil"/>
              <w:bottom w:val="nil"/>
              <w:right w:val="nil"/>
            </w:tcBorders>
            <w:shd w:val="clear" w:color="auto" w:fill="auto"/>
            <w:noWrap/>
            <w:vAlign w:val="bottom"/>
            <w:hideMark/>
          </w:tcPr>
          <w:p w14:paraId="2AF876A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76.9%</w:t>
            </w:r>
          </w:p>
        </w:tc>
      </w:tr>
      <w:tr w:rsidR="00CD14DC" w:rsidRPr="008320EB" w14:paraId="50DFD3F9" w14:textId="77777777" w:rsidTr="00CD14DC">
        <w:trPr>
          <w:trHeight w:val="255"/>
        </w:trPr>
        <w:tc>
          <w:tcPr>
            <w:tcW w:w="1660" w:type="dxa"/>
            <w:tcBorders>
              <w:top w:val="nil"/>
              <w:left w:val="nil"/>
              <w:bottom w:val="nil"/>
              <w:right w:val="nil"/>
            </w:tcBorders>
            <w:shd w:val="clear" w:color="auto" w:fill="auto"/>
            <w:noWrap/>
            <w:vAlign w:val="bottom"/>
            <w:hideMark/>
          </w:tcPr>
          <w:p w14:paraId="24060EB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214</w:t>
            </w:r>
          </w:p>
        </w:tc>
        <w:tc>
          <w:tcPr>
            <w:tcW w:w="950" w:type="dxa"/>
            <w:tcBorders>
              <w:top w:val="nil"/>
              <w:left w:val="nil"/>
              <w:bottom w:val="nil"/>
              <w:right w:val="nil"/>
            </w:tcBorders>
            <w:shd w:val="clear" w:color="auto" w:fill="auto"/>
            <w:noWrap/>
            <w:vAlign w:val="bottom"/>
            <w:hideMark/>
          </w:tcPr>
          <w:p w14:paraId="176E573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694</w:t>
            </w:r>
          </w:p>
        </w:tc>
        <w:tc>
          <w:tcPr>
            <w:tcW w:w="2070" w:type="dxa"/>
            <w:tcBorders>
              <w:top w:val="nil"/>
              <w:left w:val="nil"/>
              <w:bottom w:val="nil"/>
              <w:right w:val="nil"/>
            </w:tcBorders>
            <w:shd w:val="clear" w:color="auto" w:fill="auto"/>
            <w:noWrap/>
            <w:vAlign w:val="bottom"/>
            <w:hideMark/>
          </w:tcPr>
          <w:p w14:paraId="7F13EA2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694</w:t>
            </w:r>
          </w:p>
        </w:tc>
        <w:tc>
          <w:tcPr>
            <w:tcW w:w="1800" w:type="dxa"/>
            <w:tcBorders>
              <w:top w:val="nil"/>
              <w:left w:val="nil"/>
              <w:bottom w:val="nil"/>
              <w:right w:val="nil"/>
            </w:tcBorders>
            <w:shd w:val="clear" w:color="auto" w:fill="auto"/>
            <w:noWrap/>
            <w:vAlign w:val="bottom"/>
            <w:hideMark/>
          </w:tcPr>
          <w:p w14:paraId="3A0B0E4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694</w:t>
            </w:r>
          </w:p>
        </w:tc>
        <w:tc>
          <w:tcPr>
            <w:tcW w:w="1800" w:type="dxa"/>
            <w:tcBorders>
              <w:top w:val="nil"/>
              <w:left w:val="nil"/>
              <w:bottom w:val="nil"/>
              <w:right w:val="nil"/>
            </w:tcBorders>
            <w:shd w:val="clear" w:color="auto" w:fill="auto"/>
            <w:noWrap/>
            <w:vAlign w:val="bottom"/>
            <w:hideMark/>
          </w:tcPr>
          <w:p w14:paraId="5530468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626</w:t>
            </w:r>
          </w:p>
        </w:tc>
        <w:tc>
          <w:tcPr>
            <w:tcW w:w="1710" w:type="dxa"/>
            <w:tcBorders>
              <w:top w:val="nil"/>
              <w:left w:val="nil"/>
              <w:bottom w:val="nil"/>
              <w:right w:val="nil"/>
            </w:tcBorders>
            <w:shd w:val="clear" w:color="auto" w:fill="auto"/>
            <w:noWrap/>
            <w:vAlign w:val="bottom"/>
            <w:hideMark/>
          </w:tcPr>
          <w:p w14:paraId="380FCAB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90.2%</w:t>
            </w:r>
          </w:p>
        </w:tc>
      </w:tr>
      <w:tr w:rsidR="00CD14DC" w:rsidRPr="008320EB" w14:paraId="160D63F3" w14:textId="77777777" w:rsidTr="00CD14DC">
        <w:trPr>
          <w:trHeight w:val="255"/>
        </w:trPr>
        <w:tc>
          <w:tcPr>
            <w:tcW w:w="1660" w:type="dxa"/>
            <w:tcBorders>
              <w:top w:val="nil"/>
              <w:left w:val="nil"/>
              <w:bottom w:val="nil"/>
              <w:right w:val="nil"/>
            </w:tcBorders>
            <w:shd w:val="clear" w:color="auto" w:fill="auto"/>
            <w:noWrap/>
            <w:vAlign w:val="bottom"/>
            <w:hideMark/>
          </w:tcPr>
          <w:p w14:paraId="35D3D1F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215</w:t>
            </w:r>
          </w:p>
        </w:tc>
        <w:tc>
          <w:tcPr>
            <w:tcW w:w="950" w:type="dxa"/>
            <w:tcBorders>
              <w:top w:val="nil"/>
              <w:left w:val="nil"/>
              <w:bottom w:val="nil"/>
              <w:right w:val="nil"/>
            </w:tcBorders>
            <w:shd w:val="clear" w:color="auto" w:fill="auto"/>
            <w:noWrap/>
            <w:vAlign w:val="bottom"/>
            <w:hideMark/>
          </w:tcPr>
          <w:p w14:paraId="1A2B01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347</w:t>
            </w:r>
          </w:p>
        </w:tc>
        <w:tc>
          <w:tcPr>
            <w:tcW w:w="2070" w:type="dxa"/>
            <w:tcBorders>
              <w:top w:val="nil"/>
              <w:left w:val="nil"/>
              <w:bottom w:val="nil"/>
              <w:right w:val="nil"/>
            </w:tcBorders>
            <w:shd w:val="clear" w:color="auto" w:fill="auto"/>
            <w:noWrap/>
            <w:vAlign w:val="bottom"/>
            <w:hideMark/>
          </w:tcPr>
          <w:p w14:paraId="7ED6B68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347</w:t>
            </w:r>
          </w:p>
        </w:tc>
        <w:tc>
          <w:tcPr>
            <w:tcW w:w="1800" w:type="dxa"/>
            <w:tcBorders>
              <w:top w:val="nil"/>
              <w:left w:val="nil"/>
              <w:bottom w:val="nil"/>
              <w:right w:val="nil"/>
            </w:tcBorders>
            <w:shd w:val="clear" w:color="auto" w:fill="auto"/>
            <w:noWrap/>
            <w:vAlign w:val="bottom"/>
            <w:hideMark/>
          </w:tcPr>
          <w:p w14:paraId="0E2683E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343</w:t>
            </w:r>
          </w:p>
        </w:tc>
        <w:tc>
          <w:tcPr>
            <w:tcW w:w="1800" w:type="dxa"/>
            <w:tcBorders>
              <w:top w:val="nil"/>
              <w:left w:val="nil"/>
              <w:bottom w:val="nil"/>
              <w:right w:val="nil"/>
            </w:tcBorders>
            <w:shd w:val="clear" w:color="auto" w:fill="auto"/>
            <w:noWrap/>
            <w:vAlign w:val="bottom"/>
            <w:hideMark/>
          </w:tcPr>
          <w:p w14:paraId="769F542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284</w:t>
            </w:r>
          </w:p>
        </w:tc>
        <w:tc>
          <w:tcPr>
            <w:tcW w:w="1710" w:type="dxa"/>
            <w:tcBorders>
              <w:top w:val="nil"/>
              <w:left w:val="nil"/>
              <w:bottom w:val="nil"/>
              <w:right w:val="nil"/>
            </w:tcBorders>
            <w:shd w:val="clear" w:color="auto" w:fill="auto"/>
            <w:noWrap/>
            <w:vAlign w:val="bottom"/>
            <w:hideMark/>
          </w:tcPr>
          <w:p w14:paraId="596BC26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5751960" w14:textId="77777777" w:rsidTr="00CD14DC">
        <w:trPr>
          <w:trHeight w:val="255"/>
        </w:trPr>
        <w:tc>
          <w:tcPr>
            <w:tcW w:w="1660" w:type="dxa"/>
            <w:tcBorders>
              <w:top w:val="nil"/>
              <w:left w:val="nil"/>
              <w:bottom w:val="nil"/>
              <w:right w:val="nil"/>
            </w:tcBorders>
            <w:shd w:val="clear" w:color="auto" w:fill="auto"/>
            <w:noWrap/>
            <w:vAlign w:val="bottom"/>
            <w:hideMark/>
          </w:tcPr>
          <w:p w14:paraId="1AC0312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216</w:t>
            </w:r>
          </w:p>
        </w:tc>
        <w:tc>
          <w:tcPr>
            <w:tcW w:w="950" w:type="dxa"/>
            <w:tcBorders>
              <w:top w:val="nil"/>
              <w:left w:val="nil"/>
              <w:bottom w:val="nil"/>
              <w:right w:val="nil"/>
            </w:tcBorders>
            <w:shd w:val="clear" w:color="auto" w:fill="auto"/>
            <w:noWrap/>
            <w:vAlign w:val="bottom"/>
            <w:hideMark/>
          </w:tcPr>
          <w:p w14:paraId="5A2A70C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495</w:t>
            </w:r>
          </w:p>
        </w:tc>
        <w:tc>
          <w:tcPr>
            <w:tcW w:w="2070" w:type="dxa"/>
            <w:tcBorders>
              <w:top w:val="nil"/>
              <w:left w:val="nil"/>
              <w:bottom w:val="nil"/>
              <w:right w:val="nil"/>
            </w:tcBorders>
            <w:shd w:val="clear" w:color="auto" w:fill="auto"/>
            <w:noWrap/>
            <w:vAlign w:val="bottom"/>
            <w:hideMark/>
          </w:tcPr>
          <w:p w14:paraId="293519F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495</w:t>
            </w:r>
          </w:p>
        </w:tc>
        <w:tc>
          <w:tcPr>
            <w:tcW w:w="1800" w:type="dxa"/>
            <w:tcBorders>
              <w:top w:val="nil"/>
              <w:left w:val="nil"/>
              <w:bottom w:val="nil"/>
              <w:right w:val="nil"/>
            </w:tcBorders>
            <w:shd w:val="clear" w:color="auto" w:fill="auto"/>
            <w:noWrap/>
            <w:vAlign w:val="bottom"/>
            <w:hideMark/>
          </w:tcPr>
          <w:p w14:paraId="7532283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495</w:t>
            </w:r>
          </w:p>
        </w:tc>
        <w:tc>
          <w:tcPr>
            <w:tcW w:w="1800" w:type="dxa"/>
            <w:tcBorders>
              <w:top w:val="nil"/>
              <w:left w:val="nil"/>
              <w:bottom w:val="nil"/>
              <w:right w:val="nil"/>
            </w:tcBorders>
            <w:shd w:val="clear" w:color="auto" w:fill="auto"/>
            <w:noWrap/>
            <w:vAlign w:val="bottom"/>
            <w:hideMark/>
          </w:tcPr>
          <w:p w14:paraId="203DC01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422</w:t>
            </w:r>
          </w:p>
        </w:tc>
        <w:tc>
          <w:tcPr>
            <w:tcW w:w="1710" w:type="dxa"/>
            <w:tcBorders>
              <w:top w:val="nil"/>
              <w:left w:val="nil"/>
              <w:bottom w:val="nil"/>
              <w:right w:val="nil"/>
            </w:tcBorders>
            <w:shd w:val="clear" w:color="auto" w:fill="auto"/>
            <w:noWrap/>
            <w:vAlign w:val="bottom"/>
            <w:hideMark/>
          </w:tcPr>
          <w:p w14:paraId="7BFFF55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EA5E45D" w14:textId="77777777" w:rsidTr="00CD14DC">
        <w:trPr>
          <w:trHeight w:val="255"/>
        </w:trPr>
        <w:tc>
          <w:tcPr>
            <w:tcW w:w="1660" w:type="dxa"/>
            <w:tcBorders>
              <w:top w:val="nil"/>
              <w:left w:val="nil"/>
              <w:bottom w:val="nil"/>
              <w:right w:val="nil"/>
            </w:tcBorders>
            <w:shd w:val="clear" w:color="auto" w:fill="auto"/>
            <w:noWrap/>
            <w:vAlign w:val="bottom"/>
            <w:hideMark/>
          </w:tcPr>
          <w:p w14:paraId="185B460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217</w:t>
            </w:r>
          </w:p>
        </w:tc>
        <w:tc>
          <w:tcPr>
            <w:tcW w:w="950" w:type="dxa"/>
            <w:tcBorders>
              <w:top w:val="nil"/>
              <w:left w:val="nil"/>
              <w:bottom w:val="nil"/>
              <w:right w:val="nil"/>
            </w:tcBorders>
            <w:shd w:val="clear" w:color="auto" w:fill="auto"/>
            <w:noWrap/>
            <w:vAlign w:val="bottom"/>
            <w:hideMark/>
          </w:tcPr>
          <w:p w14:paraId="009A3F5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247</w:t>
            </w:r>
          </w:p>
        </w:tc>
        <w:tc>
          <w:tcPr>
            <w:tcW w:w="2070" w:type="dxa"/>
            <w:tcBorders>
              <w:top w:val="nil"/>
              <w:left w:val="nil"/>
              <w:bottom w:val="nil"/>
              <w:right w:val="nil"/>
            </w:tcBorders>
            <w:shd w:val="clear" w:color="auto" w:fill="auto"/>
            <w:noWrap/>
            <w:vAlign w:val="bottom"/>
            <w:hideMark/>
          </w:tcPr>
          <w:p w14:paraId="387C499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247</w:t>
            </w:r>
          </w:p>
        </w:tc>
        <w:tc>
          <w:tcPr>
            <w:tcW w:w="1800" w:type="dxa"/>
            <w:tcBorders>
              <w:top w:val="nil"/>
              <w:left w:val="nil"/>
              <w:bottom w:val="nil"/>
              <w:right w:val="nil"/>
            </w:tcBorders>
            <w:shd w:val="clear" w:color="auto" w:fill="auto"/>
            <w:noWrap/>
            <w:vAlign w:val="bottom"/>
            <w:hideMark/>
          </w:tcPr>
          <w:p w14:paraId="1320EC8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244</w:t>
            </w:r>
          </w:p>
        </w:tc>
        <w:tc>
          <w:tcPr>
            <w:tcW w:w="1800" w:type="dxa"/>
            <w:tcBorders>
              <w:top w:val="nil"/>
              <w:left w:val="nil"/>
              <w:bottom w:val="nil"/>
              <w:right w:val="nil"/>
            </w:tcBorders>
            <w:shd w:val="clear" w:color="auto" w:fill="auto"/>
            <w:noWrap/>
            <w:vAlign w:val="bottom"/>
            <w:hideMark/>
          </w:tcPr>
          <w:p w14:paraId="711F740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213</w:t>
            </w:r>
          </w:p>
        </w:tc>
        <w:tc>
          <w:tcPr>
            <w:tcW w:w="1710" w:type="dxa"/>
            <w:tcBorders>
              <w:top w:val="nil"/>
              <w:left w:val="nil"/>
              <w:bottom w:val="nil"/>
              <w:right w:val="nil"/>
            </w:tcBorders>
            <w:shd w:val="clear" w:color="auto" w:fill="auto"/>
            <w:noWrap/>
            <w:vAlign w:val="bottom"/>
            <w:hideMark/>
          </w:tcPr>
          <w:p w14:paraId="5EB2063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E0C43F8" w14:textId="77777777" w:rsidTr="00CD14DC">
        <w:trPr>
          <w:trHeight w:val="255"/>
        </w:trPr>
        <w:tc>
          <w:tcPr>
            <w:tcW w:w="1660" w:type="dxa"/>
            <w:tcBorders>
              <w:top w:val="nil"/>
              <w:left w:val="nil"/>
              <w:bottom w:val="nil"/>
              <w:right w:val="nil"/>
            </w:tcBorders>
            <w:shd w:val="clear" w:color="auto" w:fill="auto"/>
            <w:noWrap/>
            <w:vAlign w:val="bottom"/>
            <w:hideMark/>
          </w:tcPr>
          <w:p w14:paraId="6D36C94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220</w:t>
            </w:r>
          </w:p>
        </w:tc>
        <w:tc>
          <w:tcPr>
            <w:tcW w:w="950" w:type="dxa"/>
            <w:tcBorders>
              <w:top w:val="nil"/>
              <w:left w:val="nil"/>
              <w:bottom w:val="nil"/>
              <w:right w:val="nil"/>
            </w:tcBorders>
            <w:shd w:val="clear" w:color="auto" w:fill="auto"/>
            <w:noWrap/>
            <w:vAlign w:val="bottom"/>
            <w:hideMark/>
          </w:tcPr>
          <w:p w14:paraId="69D5A98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298</w:t>
            </w:r>
          </w:p>
        </w:tc>
        <w:tc>
          <w:tcPr>
            <w:tcW w:w="2070" w:type="dxa"/>
            <w:tcBorders>
              <w:top w:val="nil"/>
              <w:left w:val="nil"/>
              <w:bottom w:val="nil"/>
              <w:right w:val="nil"/>
            </w:tcBorders>
            <w:shd w:val="clear" w:color="auto" w:fill="auto"/>
            <w:noWrap/>
            <w:vAlign w:val="bottom"/>
            <w:hideMark/>
          </w:tcPr>
          <w:p w14:paraId="44D6559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298</w:t>
            </w:r>
          </w:p>
        </w:tc>
        <w:tc>
          <w:tcPr>
            <w:tcW w:w="1800" w:type="dxa"/>
            <w:tcBorders>
              <w:top w:val="nil"/>
              <w:left w:val="nil"/>
              <w:bottom w:val="nil"/>
              <w:right w:val="nil"/>
            </w:tcBorders>
            <w:shd w:val="clear" w:color="auto" w:fill="auto"/>
            <w:noWrap/>
            <w:vAlign w:val="bottom"/>
            <w:hideMark/>
          </w:tcPr>
          <w:p w14:paraId="6D9DA99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297</w:t>
            </w:r>
          </w:p>
        </w:tc>
        <w:tc>
          <w:tcPr>
            <w:tcW w:w="1800" w:type="dxa"/>
            <w:tcBorders>
              <w:top w:val="nil"/>
              <w:left w:val="nil"/>
              <w:bottom w:val="nil"/>
              <w:right w:val="nil"/>
            </w:tcBorders>
            <w:shd w:val="clear" w:color="auto" w:fill="auto"/>
            <w:noWrap/>
            <w:vAlign w:val="bottom"/>
            <w:hideMark/>
          </w:tcPr>
          <w:p w14:paraId="547FE0B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269</w:t>
            </w:r>
          </w:p>
        </w:tc>
        <w:tc>
          <w:tcPr>
            <w:tcW w:w="1710" w:type="dxa"/>
            <w:tcBorders>
              <w:top w:val="nil"/>
              <w:left w:val="nil"/>
              <w:bottom w:val="nil"/>
              <w:right w:val="nil"/>
            </w:tcBorders>
            <w:shd w:val="clear" w:color="auto" w:fill="auto"/>
            <w:noWrap/>
            <w:vAlign w:val="bottom"/>
            <w:hideMark/>
          </w:tcPr>
          <w:p w14:paraId="48DDBF9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90.3%</w:t>
            </w:r>
          </w:p>
        </w:tc>
      </w:tr>
      <w:tr w:rsidR="00CD14DC" w:rsidRPr="008320EB" w14:paraId="3EE7365B" w14:textId="77777777" w:rsidTr="00CD14DC">
        <w:trPr>
          <w:trHeight w:val="255"/>
        </w:trPr>
        <w:tc>
          <w:tcPr>
            <w:tcW w:w="1660" w:type="dxa"/>
            <w:tcBorders>
              <w:top w:val="nil"/>
              <w:left w:val="nil"/>
              <w:bottom w:val="nil"/>
              <w:right w:val="nil"/>
            </w:tcBorders>
            <w:shd w:val="clear" w:color="auto" w:fill="auto"/>
            <w:noWrap/>
            <w:vAlign w:val="bottom"/>
            <w:hideMark/>
          </w:tcPr>
          <w:p w14:paraId="379876C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221</w:t>
            </w:r>
          </w:p>
        </w:tc>
        <w:tc>
          <w:tcPr>
            <w:tcW w:w="950" w:type="dxa"/>
            <w:tcBorders>
              <w:top w:val="nil"/>
              <w:left w:val="nil"/>
              <w:bottom w:val="nil"/>
              <w:right w:val="nil"/>
            </w:tcBorders>
            <w:shd w:val="clear" w:color="auto" w:fill="auto"/>
            <w:noWrap/>
            <w:vAlign w:val="bottom"/>
            <w:hideMark/>
          </w:tcPr>
          <w:p w14:paraId="6F12A47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186</w:t>
            </w:r>
          </w:p>
        </w:tc>
        <w:tc>
          <w:tcPr>
            <w:tcW w:w="2070" w:type="dxa"/>
            <w:tcBorders>
              <w:top w:val="nil"/>
              <w:left w:val="nil"/>
              <w:bottom w:val="nil"/>
              <w:right w:val="nil"/>
            </w:tcBorders>
            <w:shd w:val="clear" w:color="auto" w:fill="auto"/>
            <w:noWrap/>
            <w:vAlign w:val="bottom"/>
            <w:hideMark/>
          </w:tcPr>
          <w:p w14:paraId="393C24B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186</w:t>
            </w:r>
          </w:p>
        </w:tc>
        <w:tc>
          <w:tcPr>
            <w:tcW w:w="1800" w:type="dxa"/>
            <w:tcBorders>
              <w:top w:val="nil"/>
              <w:left w:val="nil"/>
              <w:bottom w:val="nil"/>
              <w:right w:val="nil"/>
            </w:tcBorders>
            <w:shd w:val="clear" w:color="auto" w:fill="auto"/>
            <w:noWrap/>
            <w:vAlign w:val="bottom"/>
            <w:hideMark/>
          </w:tcPr>
          <w:p w14:paraId="5359AFB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179</w:t>
            </w:r>
          </w:p>
        </w:tc>
        <w:tc>
          <w:tcPr>
            <w:tcW w:w="1800" w:type="dxa"/>
            <w:tcBorders>
              <w:top w:val="nil"/>
              <w:left w:val="nil"/>
              <w:bottom w:val="nil"/>
              <w:right w:val="nil"/>
            </w:tcBorders>
            <w:shd w:val="clear" w:color="auto" w:fill="auto"/>
            <w:noWrap/>
            <w:vAlign w:val="bottom"/>
            <w:hideMark/>
          </w:tcPr>
          <w:p w14:paraId="32B7BA0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156</w:t>
            </w:r>
          </w:p>
        </w:tc>
        <w:tc>
          <w:tcPr>
            <w:tcW w:w="1710" w:type="dxa"/>
            <w:tcBorders>
              <w:top w:val="nil"/>
              <w:left w:val="nil"/>
              <w:bottom w:val="nil"/>
              <w:right w:val="nil"/>
            </w:tcBorders>
            <w:shd w:val="clear" w:color="auto" w:fill="auto"/>
            <w:noWrap/>
            <w:vAlign w:val="bottom"/>
            <w:hideMark/>
          </w:tcPr>
          <w:p w14:paraId="4D688C9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C5D8779" w14:textId="77777777" w:rsidTr="00CD14DC">
        <w:trPr>
          <w:trHeight w:val="255"/>
        </w:trPr>
        <w:tc>
          <w:tcPr>
            <w:tcW w:w="1660" w:type="dxa"/>
            <w:tcBorders>
              <w:top w:val="nil"/>
              <w:left w:val="nil"/>
              <w:bottom w:val="nil"/>
              <w:right w:val="nil"/>
            </w:tcBorders>
            <w:shd w:val="clear" w:color="auto" w:fill="auto"/>
            <w:noWrap/>
            <w:vAlign w:val="bottom"/>
            <w:hideMark/>
          </w:tcPr>
          <w:p w14:paraId="471D1A4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222</w:t>
            </w:r>
          </w:p>
        </w:tc>
        <w:tc>
          <w:tcPr>
            <w:tcW w:w="950" w:type="dxa"/>
            <w:tcBorders>
              <w:top w:val="nil"/>
              <w:left w:val="nil"/>
              <w:bottom w:val="nil"/>
              <w:right w:val="nil"/>
            </w:tcBorders>
            <w:shd w:val="clear" w:color="auto" w:fill="auto"/>
            <w:noWrap/>
            <w:vAlign w:val="bottom"/>
            <w:hideMark/>
          </w:tcPr>
          <w:p w14:paraId="4286BC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351</w:t>
            </w:r>
          </w:p>
        </w:tc>
        <w:tc>
          <w:tcPr>
            <w:tcW w:w="2070" w:type="dxa"/>
            <w:tcBorders>
              <w:top w:val="nil"/>
              <w:left w:val="nil"/>
              <w:bottom w:val="nil"/>
              <w:right w:val="nil"/>
            </w:tcBorders>
            <w:shd w:val="clear" w:color="auto" w:fill="auto"/>
            <w:noWrap/>
            <w:vAlign w:val="bottom"/>
            <w:hideMark/>
          </w:tcPr>
          <w:p w14:paraId="45F12A5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351</w:t>
            </w:r>
          </w:p>
        </w:tc>
        <w:tc>
          <w:tcPr>
            <w:tcW w:w="1800" w:type="dxa"/>
            <w:tcBorders>
              <w:top w:val="nil"/>
              <w:left w:val="nil"/>
              <w:bottom w:val="nil"/>
              <w:right w:val="nil"/>
            </w:tcBorders>
            <w:shd w:val="clear" w:color="auto" w:fill="auto"/>
            <w:noWrap/>
            <w:vAlign w:val="bottom"/>
            <w:hideMark/>
          </w:tcPr>
          <w:p w14:paraId="4FF1F07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332</w:t>
            </w:r>
          </w:p>
        </w:tc>
        <w:tc>
          <w:tcPr>
            <w:tcW w:w="1800" w:type="dxa"/>
            <w:tcBorders>
              <w:top w:val="nil"/>
              <w:left w:val="nil"/>
              <w:bottom w:val="nil"/>
              <w:right w:val="nil"/>
            </w:tcBorders>
            <w:shd w:val="clear" w:color="auto" w:fill="auto"/>
            <w:noWrap/>
            <w:vAlign w:val="bottom"/>
            <w:hideMark/>
          </w:tcPr>
          <w:p w14:paraId="0FA3138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303</w:t>
            </w:r>
          </w:p>
        </w:tc>
        <w:tc>
          <w:tcPr>
            <w:tcW w:w="1710" w:type="dxa"/>
            <w:tcBorders>
              <w:top w:val="nil"/>
              <w:left w:val="nil"/>
              <w:bottom w:val="nil"/>
              <w:right w:val="nil"/>
            </w:tcBorders>
            <w:shd w:val="clear" w:color="auto" w:fill="auto"/>
            <w:noWrap/>
            <w:vAlign w:val="bottom"/>
            <w:hideMark/>
          </w:tcPr>
          <w:p w14:paraId="7E30ACA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275CD67" w14:textId="77777777" w:rsidTr="00CD14DC">
        <w:trPr>
          <w:trHeight w:val="255"/>
        </w:trPr>
        <w:tc>
          <w:tcPr>
            <w:tcW w:w="1660" w:type="dxa"/>
            <w:tcBorders>
              <w:top w:val="nil"/>
              <w:left w:val="nil"/>
              <w:bottom w:val="nil"/>
              <w:right w:val="nil"/>
            </w:tcBorders>
            <w:shd w:val="clear" w:color="auto" w:fill="auto"/>
            <w:noWrap/>
            <w:vAlign w:val="bottom"/>
            <w:hideMark/>
          </w:tcPr>
          <w:p w14:paraId="1B22F4F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223</w:t>
            </w:r>
          </w:p>
        </w:tc>
        <w:tc>
          <w:tcPr>
            <w:tcW w:w="950" w:type="dxa"/>
            <w:tcBorders>
              <w:top w:val="nil"/>
              <w:left w:val="nil"/>
              <w:bottom w:val="nil"/>
              <w:right w:val="nil"/>
            </w:tcBorders>
            <w:shd w:val="clear" w:color="auto" w:fill="auto"/>
            <w:noWrap/>
            <w:vAlign w:val="bottom"/>
            <w:hideMark/>
          </w:tcPr>
          <w:p w14:paraId="271C70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1674</w:t>
            </w:r>
          </w:p>
        </w:tc>
        <w:tc>
          <w:tcPr>
            <w:tcW w:w="2070" w:type="dxa"/>
            <w:tcBorders>
              <w:top w:val="nil"/>
              <w:left w:val="nil"/>
              <w:bottom w:val="nil"/>
              <w:right w:val="nil"/>
            </w:tcBorders>
            <w:shd w:val="clear" w:color="auto" w:fill="auto"/>
            <w:noWrap/>
            <w:vAlign w:val="bottom"/>
            <w:hideMark/>
          </w:tcPr>
          <w:p w14:paraId="09170D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1674</w:t>
            </w:r>
          </w:p>
        </w:tc>
        <w:tc>
          <w:tcPr>
            <w:tcW w:w="1800" w:type="dxa"/>
            <w:tcBorders>
              <w:top w:val="nil"/>
              <w:left w:val="nil"/>
              <w:bottom w:val="nil"/>
              <w:right w:val="nil"/>
            </w:tcBorders>
            <w:shd w:val="clear" w:color="auto" w:fill="auto"/>
            <w:noWrap/>
            <w:vAlign w:val="bottom"/>
            <w:hideMark/>
          </w:tcPr>
          <w:p w14:paraId="545D2D5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1485</w:t>
            </w:r>
          </w:p>
        </w:tc>
        <w:tc>
          <w:tcPr>
            <w:tcW w:w="1800" w:type="dxa"/>
            <w:tcBorders>
              <w:top w:val="nil"/>
              <w:left w:val="nil"/>
              <w:bottom w:val="nil"/>
              <w:right w:val="nil"/>
            </w:tcBorders>
            <w:shd w:val="clear" w:color="auto" w:fill="auto"/>
            <w:noWrap/>
            <w:vAlign w:val="bottom"/>
            <w:hideMark/>
          </w:tcPr>
          <w:p w14:paraId="15A0B56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1318</w:t>
            </w:r>
          </w:p>
        </w:tc>
        <w:tc>
          <w:tcPr>
            <w:tcW w:w="1710" w:type="dxa"/>
            <w:tcBorders>
              <w:top w:val="nil"/>
              <w:left w:val="nil"/>
              <w:bottom w:val="nil"/>
              <w:right w:val="nil"/>
            </w:tcBorders>
            <w:shd w:val="clear" w:color="auto" w:fill="auto"/>
            <w:noWrap/>
            <w:vAlign w:val="bottom"/>
            <w:hideMark/>
          </w:tcPr>
          <w:p w14:paraId="515CDC2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78.7%</w:t>
            </w:r>
          </w:p>
        </w:tc>
      </w:tr>
      <w:tr w:rsidR="00CD14DC" w:rsidRPr="008320EB" w14:paraId="785A5DDE" w14:textId="77777777" w:rsidTr="00CD14DC">
        <w:trPr>
          <w:trHeight w:val="255"/>
        </w:trPr>
        <w:tc>
          <w:tcPr>
            <w:tcW w:w="1660" w:type="dxa"/>
            <w:tcBorders>
              <w:top w:val="nil"/>
              <w:left w:val="nil"/>
              <w:bottom w:val="nil"/>
              <w:right w:val="nil"/>
            </w:tcBorders>
            <w:shd w:val="clear" w:color="auto" w:fill="auto"/>
            <w:noWrap/>
            <w:vAlign w:val="bottom"/>
            <w:hideMark/>
          </w:tcPr>
          <w:p w14:paraId="2C55EC7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224</w:t>
            </w:r>
          </w:p>
        </w:tc>
        <w:tc>
          <w:tcPr>
            <w:tcW w:w="950" w:type="dxa"/>
            <w:tcBorders>
              <w:top w:val="nil"/>
              <w:left w:val="nil"/>
              <w:bottom w:val="nil"/>
              <w:right w:val="nil"/>
            </w:tcBorders>
            <w:shd w:val="clear" w:color="auto" w:fill="auto"/>
            <w:noWrap/>
            <w:vAlign w:val="bottom"/>
            <w:hideMark/>
          </w:tcPr>
          <w:p w14:paraId="775C86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534</w:t>
            </w:r>
          </w:p>
        </w:tc>
        <w:tc>
          <w:tcPr>
            <w:tcW w:w="2070" w:type="dxa"/>
            <w:tcBorders>
              <w:top w:val="nil"/>
              <w:left w:val="nil"/>
              <w:bottom w:val="nil"/>
              <w:right w:val="nil"/>
            </w:tcBorders>
            <w:shd w:val="clear" w:color="auto" w:fill="auto"/>
            <w:noWrap/>
            <w:vAlign w:val="bottom"/>
            <w:hideMark/>
          </w:tcPr>
          <w:p w14:paraId="33B36CE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534</w:t>
            </w:r>
          </w:p>
        </w:tc>
        <w:tc>
          <w:tcPr>
            <w:tcW w:w="1800" w:type="dxa"/>
            <w:tcBorders>
              <w:top w:val="nil"/>
              <w:left w:val="nil"/>
              <w:bottom w:val="nil"/>
              <w:right w:val="nil"/>
            </w:tcBorders>
            <w:shd w:val="clear" w:color="auto" w:fill="auto"/>
            <w:noWrap/>
            <w:vAlign w:val="bottom"/>
            <w:hideMark/>
          </w:tcPr>
          <w:p w14:paraId="0564CCF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521</w:t>
            </w:r>
          </w:p>
        </w:tc>
        <w:tc>
          <w:tcPr>
            <w:tcW w:w="1800" w:type="dxa"/>
            <w:tcBorders>
              <w:top w:val="nil"/>
              <w:left w:val="nil"/>
              <w:bottom w:val="nil"/>
              <w:right w:val="nil"/>
            </w:tcBorders>
            <w:shd w:val="clear" w:color="auto" w:fill="auto"/>
            <w:noWrap/>
            <w:vAlign w:val="bottom"/>
            <w:hideMark/>
          </w:tcPr>
          <w:p w14:paraId="0718797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481</w:t>
            </w:r>
          </w:p>
        </w:tc>
        <w:tc>
          <w:tcPr>
            <w:tcW w:w="1710" w:type="dxa"/>
            <w:tcBorders>
              <w:top w:val="nil"/>
              <w:left w:val="nil"/>
              <w:bottom w:val="nil"/>
              <w:right w:val="nil"/>
            </w:tcBorders>
            <w:shd w:val="clear" w:color="auto" w:fill="auto"/>
            <w:noWrap/>
            <w:vAlign w:val="bottom"/>
            <w:hideMark/>
          </w:tcPr>
          <w:p w14:paraId="50F8EA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90.1%</w:t>
            </w:r>
          </w:p>
        </w:tc>
      </w:tr>
      <w:tr w:rsidR="00CD14DC" w:rsidRPr="008320EB" w14:paraId="21AC7D91" w14:textId="77777777" w:rsidTr="00CD14DC">
        <w:trPr>
          <w:trHeight w:val="255"/>
        </w:trPr>
        <w:tc>
          <w:tcPr>
            <w:tcW w:w="1660" w:type="dxa"/>
            <w:tcBorders>
              <w:top w:val="nil"/>
              <w:left w:val="nil"/>
              <w:bottom w:val="nil"/>
              <w:right w:val="nil"/>
            </w:tcBorders>
            <w:shd w:val="clear" w:color="auto" w:fill="auto"/>
            <w:noWrap/>
            <w:vAlign w:val="bottom"/>
            <w:hideMark/>
          </w:tcPr>
          <w:p w14:paraId="3DCFF59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225</w:t>
            </w:r>
          </w:p>
        </w:tc>
        <w:tc>
          <w:tcPr>
            <w:tcW w:w="950" w:type="dxa"/>
            <w:tcBorders>
              <w:top w:val="nil"/>
              <w:left w:val="nil"/>
              <w:bottom w:val="nil"/>
              <w:right w:val="nil"/>
            </w:tcBorders>
            <w:shd w:val="clear" w:color="auto" w:fill="auto"/>
            <w:noWrap/>
            <w:vAlign w:val="bottom"/>
            <w:hideMark/>
          </w:tcPr>
          <w:p w14:paraId="6E0CDFD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1947</w:t>
            </w:r>
          </w:p>
        </w:tc>
        <w:tc>
          <w:tcPr>
            <w:tcW w:w="2070" w:type="dxa"/>
            <w:tcBorders>
              <w:top w:val="nil"/>
              <w:left w:val="nil"/>
              <w:bottom w:val="nil"/>
              <w:right w:val="nil"/>
            </w:tcBorders>
            <w:shd w:val="clear" w:color="auto" w:fill="auto"/>
            <w:noWrap/>
            <w:vAlign w:val="bottom"/>
            <w:hideMark/>
          </w:tcPr>
          <w:p w14:paraId="7EF43A5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1947</w:t>
            </w:r>
          </w:p>
        </w:tc>
        <w:tc>
          <w:tcPr>
            <w:tcW w:w="1800" w:type="dxa"/>
            <w:tcBorders>
              <w:top w:val="nil"/>
              <w:left w:val="nil"/>
              <w:bottom w:val="nil"/>
              <w:right w:val="nil"/>
            </w:tcBorders>
            <w:shd w:val="clear" w:color="auto" w:fill="auto"/>
            <w:noWrap/>
            <w:vAlign w:val="bottom"/>
            <w:hideMark/>
          </w:tcPr>
          <w:p w14:paraId="7A6EB93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1833</w:t>
            </w:r>
          </w:p>
        </w:tc>
        <w:tc>
          <w:tcPr>
            <w:tcW w:w="1800" w:type="dxa"/>
            <w:tcBorders>
              <w:top w:val="nil"/>
              <w:left w:val="nil"/>
              <w:bottom w:val="nil"/>
              <w:right w:val="nil"/>
            </w:tcBorders>
            <w:shd w:val="clear" w:color="auto" w:fill="auto"/>
            <w:noWrap/>
            <w:vAlign w:val="bottom"/>
            <w:hideMark/>
          </w:tcPr>
          <w:p w14:paraId="04C3D02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1627</w:t>
            </w:r>
          </w:p>
        </w:tc>
        <w:tc>
          <w:tcPr>
            <w:tcW w:w="1710" w:type="dxa"/>
            <w:tcBorders>
              <w:top w:val="nil"/>
              <w:left w:val="nil"/>
              <w:bottom w:val="nil"/>
              <w:right w:val="nil"/>
            </w:tcBorders>
            <w:shd w:val="clear" w:color="auto" w:fill="auto"/>
            <w:noWrap/>
            <w:vAlign w:val="bottom"/>
            <w:hideMark/>
          </w:tcPr>
          <w:p w14:paraId="6714BD3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FC655EE" w14:textId="77777777" w:rsidTr="00CD14DC">
        <w:trPr>
          <w:trHeight w:val="255"/>
        </w:trPr>
        <w:tc>
          <w:tcPr>
            <w:tcW w:w="1660" w:type="dxa"/>
            <w:tcBorders>
              <w:top w:val="nil"/>
              <w:left w:val="nil"/>
              <w:bottom w:val="nil"/>
              <w:right w:val="nil"/>
            </w:tcBorders>
            <w:shd w:val="clear" w:color="auto" w:fill="auto"/>
            <w:noWrap/>
            <w:vAlign w:val="bottom"/>
            <w:hideMark/>
          </w:tcPr>
          <w:p w14:paraId="7159E43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227</w:t>
            </w:r>
          </w:p>
        </w:tc>
        <w:tc>
          <w:tcPr>
            <w:tcW w:w="950" w:type="dxa"/>
            <w:tcBorders>
              <w:top w:val="nil"/>
              <w:left w:val="nil"/>
              <w:bottom w:val="nil"/>
              <w:right w:val="nil"/>
            </w:tcBorders>
            <w:shd w:val="clear" w:color="auto" w:fill="auto"/>
            <w:noWrap/>
            <w:vAlign w:val="bottom"/>
            <w:hideMark/>
          </w:tcPr>
          <w:p w14:paraId="2093EE5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1004</w:t>
            </w:r>
          </w:p>
        </w:tc>
        <w:tc>
          <w:tcPr>
            <w:tcW w:w="2070" w:type="dxa"/>
            <w:tcBorders>
              <w:top w:val="nil"/>
              <w:left w:val="nil"/>
              <w:bottom w:val="nil"/>
              <w:right w:val="nil"/>
            </w:tcBorders>
            <w:shd w:val="clear" w:color="auto" w:fill="auto"/>
            <w:noWrap/>
            <w:vAlign w:val="bottom"/>
            <w:hideMark/>
          </w:tcPr>
          <w:p w14:paraId="662B3E7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1004</w:t>
            </w:r>
          </w:p>
        </w:tc>
        <w:tc>
          <w:tcPr>
            <w:tcW w:w="1800" w:type="dxa"/>
            <w:tcBorders>
              <w:top w:val="nil"/>
              <w:left w:val="nil"/>
              <w:bottom w:val="nil"/>
              <w:right w:val="nil"/>
            </w:tcBorders>
            <w:shd w:val="clear" w:color="auto" w:fill="auto"/>
            <w:noWrap/>
            <w:vAlign w:val="bottom"/>
            <w:hideMark/>
          </w:tcPr>
          <w:p w14:paraId="24086AA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941</w:t>
            </w:r>
          </w:p>
        </w:tc>
        <w:tc>
          <w:tcPr>
            <w:tcW w:w="1800" w:type="dxa"/>
            <w:tcBorders>
              <w:top w:val="nil"/>
              <w:left w:val="nil"/>
              <w:bottom w:val="nil"/>
              <w:right w:val="nil"/>
            </w:tcBorders>
            <w:shd w:val="clear" w:color="auto" w:fill="auto"/>
            <w:noWrap/>
            <w:vAlign w:val="bottom"/>
            <w:hideMark/>
          </w:tcPr>
          <w:p w14:paraId="71F008B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813</w:t>
            </w:r>
          </w:p>
        </w:tc>
        <w:tc>
          <w:tcPr>
            <w:tcW w:w="1710" w:type="dxa"/>
            <w:tcBorders>
              <w:top w:val="nil"/>
              <w:left w:val="nil"/>
              <w:bottom w:val="nil"/>
              <w:right w:val="nil"/>
            </w:tcBorders>
            <w:shd w:val="clear" w:color="auto" w:fill="auto"/>
            <w:noWrap/>
            <w:vAlign w:val="bottom"/>
            <w:hideMark/>
          </w:tcPr>
          <w:p w14:paraId="208C41D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B7ABC9C" w14:textId="77777777" w:rsidTr="00CD14DC">
        <w:trPr>
          <w:trHeight w:val="255"/>
        </w:trPr>
        <w:tc>
          <w:tcPr>
            <w:tcW w:w="1660" w:type="dxa"/>
            <w:tcBorders>
              <w:top w:val="nil"/>
              <w:left w:val="nil"/>
              <w:bottom w:val="nil"/>
              <w:right w:val="nil"/>
            </w:tcBorders>
            <w:shd w:val="clear" w:color="auto" w:fill="auto"/>
            <w:noWrap/>
            <w:vAlign w:val="bottom"/>
            <w:hideMark/>
          </w:tcPr>
          <w:p w14:paraId="36DB653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228</w:t>
            </w:r>
          </w:p>
        </w:tc>
        <w:tc>
          <w:tcPr>
            <w:tcW w:w="950" w:type="dxa"/>
            <w:tcBorders>
              <w:top w:val="nil"/>
              <w:left w:val="nil"/>
              <w:bottom w:val="nil"/>
              <w:right w:val="nil"/>
            </w:tcBorders>
            <w:shd w:val="clear" w:color="auto" w:fill="auto"/>
            <w:noWrap/>
            <w:vAlign w:val="bottom"/>
            <w:hideMark/>
          </w:tcPr>
          <w:p w14:paraId="19C72CC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187</w:t>
            </w:r>
          </w:p>
        </w:tc>
        <w:tc>
          <w:tcPr>
            <w:tcW w:w="2070" w:type="dxa"/>
            <w:tcBorders>
              <w:top w:val="nil"/>
              <w:left w:val="nil"/>
              <w:bottom w:val="nil"/>
              <w:right w:val="nil"/>
            </w:tcBorders>
            <w:shd w:val="clear" w:color="auto" w:fill="auto"/>
            <w:noWrap/>
            <w:vAlign w:val="bottom"/>
            <w:hideMark/>
          </w:tcPr>
          <w:p w14:paraId="090D857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187</w:t>
            </w:r>
          </w:p>
        </w:tc>
        <w:tc>
          <w:tcPr>
            <w:tcW w:w="1800" w:type="dxa"/>
            <w:tcBorders>
              <w:top w:val="nil"/>
              <w:left w:val="nil"/>
              <w:bottom w:val="nil"/>
              <w:right w:val="nil"/>
            </w:tcBorders>
            <w:shd w:val="clear" w:color="auto" w:fill="auto"/>
            <w:noWrap/>
            <w:vAlign w:val="bottom"/>
            <w:hideMark/>
          </w:tcPr>
          <w:p w14:paraId="66C50DE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185</w:t>
            </w:r>
          </w:p>
        </w:tc>
        <w:tc>
          <w:tcPr>
            <w:tcW w:w="1800" w:type="dxa"/>
            <w:tcBorders>
              <w:top w:val="nil"/>
              <w:left w:val="nil"/>
              <w:bottom w:val="nil"/>
              <w:right w:val="nil"/>
            </w:tcBorders>
            <w:shd w:val="clear" w:color="auto" w:fill="auto"/>
            <w:noWrap/>
            <w:vAlign w:val="bottom"/>
            <w:hideMark/>
          </w:tcPr>
          <w:p w14:paraId="30B3263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163</w:t>
            </w:r>
          </w:p>
        </w:tc>
        <w:tc>
          <w:tcPr>
            <w:tcW w:w="1710" w:type="dxa"/>
            <w:tcBorders>
              <w:top w:val="nil"/>
              <w:left w:val="nil"/>
              <w:bottom w:val="nil"/>
              <w:right w:val="nil"/>
            </w:tcBorders>
            <w:shd w:val="clear" w:color="auto" w:fill="auto"/>
            <w:noWrap/>
            <w:vAlign w:val="bottom"/>
            <w:hideMark/>
          </w:tcPr>
          <w:p w14:paraId="63CD066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9A30492" w14:textId="77777777" w:rsidTr="00CD14DC">
        <w:trPr>
          <w:trHeight w:val="255"/>
        </w:trPr>
        <w:tc>
          <w:tcPr>
            <w:tcW w:w="1660" w:type="dxa"/>
            <w:tcBorders>
              <w:top w:val="nil"/>
              <w:left w:val="nil"/>
              <w:bottom w:val="nil"/>
              <w:right w:val="nil"/>
            </w:tcBorders>
            <w:shd w:val="clear" w:color="auto" w:fill="auto"/>
            <w:noWrap/>
            <w:vAlign w:val="bottom"/>
            <w:hideMark/>
          </w:tcPr>
          <w:p w14:paraId="3EA292C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230</w:t>
            </w:r>
          </w:p>
        </w:tc>
        <w:tc>
          <w:tcPr>
            <w:tcW w:w="950" w:type="dxa"/>
            <w:tcBorders>
              <w:top w:val="nil"/>
              <w:left w:val="nil"/>
              <w:bottom w:val="nil"/>
              <w:right w:val="nil"/>
            </w:tcBorders>
            <w:shd w:val="clear" w:color="auto" w:fill="auto"/>
            <w:noWrap/>
            <w:vAlign w:val="bottom"/>
            <w:hideMark/>
          </w:tcPr>
          <w:p w14:paraId="7DE68C0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2241</w:t>
            </w:r>
          </w:p>
        </w:tc>
        <w:tc>
          <w:tcPr>
            <w:tcW w:w="2070" w:type="dxa"/>
            <w:tcBorders>
              <w:top w:val="nil"/>
              <w:left w:val="nil"/>
              <w:bottom w:val="nil"/>
              <w:right w:val="nil"/>
            </w:tcBorders>
            <w:shd w:val="clear" w:color="auto" w:fill="auto"/>
            <w:noWrap/>
            <w:vAlign w:val="bottom"/>
            <w:hideMark/>
          </w:tcPr>
          <w:p w14:paraId="1097B6C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2241</w:t>
            </w:r>
          </w:p>
        </w:tc>
        <w:tc>
          <w:tcPr>
            <w:tcW w:w="1800" w:type="dxa"/>
            <w:tcBorders>
              <w:top w:val="nil"/>
              <w:left w:val="nil"/>
              <w:bottom w:val="nil"/>
              <w:right w:val="nil"/>
            </w:tcBorders>
            <w:shd w:val="clear" w:color="auto" w:fill="auto"/>
            <w:noWrap/>
            <w:vAlign w:val="bottom"/>
            <w:hideMark/>
          </w:tcPr>
          <w:p w14:paraId="274C957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2120</w:t>
            </w:r>
          </w:p>
        </w:tc>
        <w:tc>
          <w:tcPr>
            <w:tcW w:w="1800" w:type="dxa"/>
            <w:tcBorders>
              <w:top w:val="nil"/>
              <w:left w:val="nil"/>
              <w:bottom w:val="nil"/>
              <w:right w:val="nil"/>
            </w:tcBorders>
            <w:shd w:val="clear" w:color="auto" w:fill="auto"/>
            <w:noWrap/>
            <w:vAlign w:val="bottom"/>
            <w:hideMark/>
          </w:tcPr>
          <w:p w14:paraId="400FAD0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1910</w:t>
            </w:r>
          </w:p>
        </w:tc>
        <w:tc>
          <w:tcPr>
            <w:tcW w:w="1710" w:type="dxa"/>
            <w:tcBorders>
              <w:top w:val="nil"/>
              <w:left w:val="nil"/>
              <w:bottom w:val="nil"/>
              <w:right w:val="nil"/>
            </w:tcBorders>
            <w:shd w:val="clear" w:color="auto" w:fill="auto"/>
            <w:noWrap/>
            <w:vAlign w:val="bottom"/>
            <w:hideMark/>
          </w:tcPr>
          <w:p w14:paraId="346DF6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6787DEE" w14:textId="77777777" w:rsidTr="00CD14DC">
        <w:trPr>
          <w:trHeight w:val="255"/>
        </w:trPr>
        <w:tc>
          <w:tcPr>
            <w:tcW w:w="1660" w:type="dxa"/>
            <w:tcBorders>
              <w:top w:val="nil"/>
              <w:left w:val="nil"/>
              <w:bottom w:val="nil"/>
              <w:right w:val="nil"/>
            </w:tcBorders>
            <w:shd w:val="clear" w:color="auto" w:fill="auto"/>
            <w:noWrap/>
            <w:vAlign w:val="bottom"/>
            <w:hideMark/>
          </w:tcPr>
          <w:p w14:paraId="7DF341E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231</w:t>
            </w:r>
          </w:p>
        </w:tc>
        <w:tc>
          <w:tcPr>
            <w:tcW w:w="950" w:type="dxa"/>
            <w:tcBorders>
              <w:top w:val="nil"/>
              <w:left w:val="nil"/>
              <w:bottom w:val="nil"/>
              <w:right w:val="nil"/>
            </w:tcBorders>
            <w:shd w:val="clear" w:color="auto" w:fill="auto"/>
            <w:noWrap/>
            <w:vAlign w:val="bottom"/>
            <w:hideMark/>
          </w:tcPr>
          <w:p w14:paraId="78345EA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652</w:t>
            </w:r>
          </w:p>
        </w:tc>
        <w:tc>
          <w:tcPr>
            <w:tcW w:w="2070" w:type="dxa"/>
            <w:tcBorders>
              <w:top w:val="nil"/>
              <w:left w:val="nil"/>
              <w:bottom w:val="nil"/>
              <w:right w:val="nil"/>
            </w:tcBorders>
            <w:shd w:val="clear" w:color="auto" w:fill="auto"/>
            <w:noWrap/>
            <w:vAlign w:val="bottom"/>
            <w:hideMark/>
          </w:tcPr>
          <w:p w14:paraId="0C1F68B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652</w:t>
            </w:r>
          </w:p>
        </w:tc>
        <w:tc>
          <w:tcPr>
            <w:tcW w:w="1800" w:type="dxa"/>
            <w:tcBorders>
              <w:top w:val="nil"/>
              <w:left w:val="nil"/>
              <w:bottom w:val="nil"/>
              <w:right w:val="nil"/>
            </w:tcBorders>
            <w:shd w:val="clear" w:color="auto" w:fill="auto"/>
            <w:noWrap/>
            <w:vAlign w:val="bottom"/>
            <w:hideMark/>
          </w:tcPr>
          <w:p w14:paraId="2C00CB5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613</w:t>
            </w:r>
          </w:p>
        </w:tc>
        <w:tc>
          <w:tcPr>
            <w:tcW w:w="1800" w:type="dxa"/>
            <w:tcBorders>
              <w:top w:val="nil"/>
              <w:left w:val="nil"/>
              <w:bottom w:val="nil"/>
              <w:right w:val="nil"/>
            </w:tcBorders>
            <w:shd w:val="clear" w:color="auto" w:fill="auto"/>
            <w:noWrap/>
            <w:vAlign w:val="bottom"/>
            <w:hideMark/>
          </w:tcPr>
          <w:p w14:paraId="358565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461</w:t>
            </w:r>
          </w:p>
        </w:tc>
        <w:tc>
          <w:tcPr>
            <w:tcW w:w="1710" w:type="dxa"/>
            <w:tcBorders>
              <w:top w:val="nil"/>
              <w:left w:val="nil"/>
              <w:bottom w:val="nil"/>
              <w:right w:val="nil"/>
            </w:tcBorders>
            <w:shd w:val="clear" w:color="auto" w:fill="auto"/>
            <w:noWrap/>
            <w:vAlign w:val="bottom"/>
            <w:hideMark/>
          </w:tcPr>
          <w:p w14:paraId="59838B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70.7%</w:t>
            </w:r>
          </w:p>
        </w:tc>
      </w:tr>
      <w:tr w:rsidR="00CD14DC" w:rsidRPr="008320EB" w14:paraId="230C0CDA" w14:textId="77777777" w:rsidTr="00CD14DC">
        <w:trPr>
          <w:trHeight w:val="255"/>
        </w:trPr>
        <w:tc>
          <w:tcPr>
            <w:tcW w:w="1660" w:type="dxa"/>
            <w:tcBorders>
              <w:top w:val="nil"/>
              <w:left w:val="nil"/>
              <w:bottom w:val="nil"/>
              <w:right w:val="nil"/>
            </w:tcBorders>
            <w:shd w:val="clear" w:color="auto" w:fill="auto"/>
            <w:noWrap/>
            <w:vAlign w:val="bottom"/>
            <w:hideMark/>
          </w:tcPr>
          <w:p w14:paraId="7783E1C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232</w:t>
            </w:r>
          </w:p>
        </w:tc>
        <w:tc>
          <w:tcPr>
            <w:tcW w:w="950" w:type="dxa"/>
            <w:tcBorders>
              <w:top w:val="nil"/>
              <w:left w:val="nil"/>
              <w:bottom w:val="nil"/>
              <w:right w:val="nil"/>
            </w:tcBorders>
            <w:shd w:val="clear" w:color="auto" w:fill="auto"/>
            <w:noWrap/>
            <w:vAlign w:val="bottom"/>
            <w:hideMark/>
          </w:tcPr>
          <w:p w14:paraId="1978C8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230</w:t>
            </w:r>
          </w:p>
        </w:tc>
        <w:tc>
          <w:tcPr>
            <w:tcW w:w="2070" w:type="dxa"/>
            <w:tcBorders>
              <w:top w:val="nil"/>
              <w:left w:val="nil"/>
              <w:bottom w:val="nil"/>
              <w:right w:val="nil"/>
            </w:tcBorders>
            <w:shd w:val="clear" w:color="auto" w:fill="auto"/>
            <w:noWrap/>
            <w:vAlign w:val="bottom"/>
            <w:hideMark/>
          </w:tcPr>
          <w:p w14:paraId="49B3042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230</w:t>
            </w:r>
          </w:p>
        </w:tc>
        <w:tc>
          <w:tcPr>
            <w:tcW w:w="1800" w:type="dxa"/>
            <w:tcBorders>
              <w:top w:val="nil"/>
              <w:left w:val="nil"/>
              <w:bottom w:val="nil"/>
              <w:right w:val="nil"/>
            </w:tcBorders>
            <w:shd w:val="clear" w:color="auto" w:fill="auto"/>
            <w:noWrap/>
            <w:vAlign w:val="bottom"/>
            <w:hideMark/>
          </w:tcPr>
          <w:p w14:paraId="73B3C6E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212</w:t>
            </w:r>
          </w:p>
        </w:tc>
        <w:tc>
          <w:tcPr>
            <w:tcW w:w="1800" w:type="dxa"/>
            <w:tcBorders>
              <w:top w:val="nil"/>
              <w:left w:val="nil"/>
              <w:bottom w:val="nil"/>
              <w:right w:val="nil"/>
            </w:tcBorders>
            <w:shd w:val="clear" w:color="auto" w:fill="auto"/>
            <w:noWrap/>
            <w:vAlign w:val="bottom"/>
            <w:hideMark/>
          </w:tcPr>
          <w:p w14:paraId="52E176B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165</w:t>
            </w:r>
          </w:p>
        </w:tc>
        <w:tc>
          <w:tcPr>
            <w:tcW w:w="1710" w:type="dxa"/>
            <w:tcBorders>
              <w:top w:val="nil"/>
              <w:left w:val="nil"/>
              <w:bottom w:val="nil"/>
              <w:right w:val="nil"/>
            </w:tcBorders>
            <w:shd w:val="clear" w:color="auto" w:fill="auto"/>
            <w:noWrap/>
            <w:vAlign w:val="bottom"/>
            <w:hideMark/>
          </w:tcPr>
          <w:p w14:paraId="2E94F1C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71.7%</w:t>
            </w:r>
          </w:p>
        </w:tc>
      </w:tr>
      <w:tr w:rsidR="00CD14DC" w:rsidRPr="008320EB" w14:paraId="396225A4" w14:textId="77777777" w:rsidTr="00CD14DC">
        <w:trPr>
          <w:trHeight w:val="255"/>
        </w:trPr>
        <w:tc>
          <w:tcPr>
            <w:tcW w:w="1660" w:type="dxa"/>
            <w:tcBorders>
              <w:top w:val="nil"/>
              <w:left w:val="nil"/>
              <w:bottom w:val="nil"/>
              <w:right w:val="nil"/>
            </w:tcBorders>
            <w:shd w:val="clear" w:color="auto" w:fill="auto"/>
            <w:noWrap/>
            <w:vAlign w:val="bottom"/>
            <w:hideMark/>
          </w:tcPr>
          <w:p w14:paraId="2055CB7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233</w:t>
            </w:r>
          </w:p>
        </w:tc>
        <w:tc>
          <w:tcPr>
            <w:tcW w:w="950" w:type="dxa"/>
            <w:tcBorders>
              <w:top w:val="nil"/>
              <w:left w:val="nil"/>
              <w:bottom w:val="nil"/>
              <w:right w:val="nil"/>
            </w:tcBorders>
            <w:shd w:val="clear" w:color="auto" w:fill="auto"/>
            <w:noWrap/>
            <w:vAlign w:val="bottom"/>
            <w:hideMark/>
          </w:tcPr>
          <w:p w14:paraId="166B0D3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1045</w:t>
            </w:r>
          </w:p>
        </w:tc>
        <w:tc>
          <w:tcPr>
            <w:tcW w:w="2070" w:type="dxa"/>
            <w:tcBorders>
              <w:top w:val="nil"/>
              <w:left w:val="nil"/>
              <w:bottom w:val="nil"/>
              <w:right w:val="nil"/>
            </w:tcBorders>
            <w:shd w:val="clear" w:color="auto" w:fill="auto"/>
            <w:noWrap/>
            <w:vAlign w:val="bottom"/>
            <w:hideMark/>
          </w:tcPr>
          <w:p w14:paraId="23E5C16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1045</w:t>
            </w:r>
          </w:p>
        </w:tc>
        <w:tc>
          <w:tcPr>
            <w:tcW w:w="1800" w:type="dxa"/>
            <w:tcBorders>
              <w:top w:val="nil"/>
              <w:left w:val="nil"/>
              <w:bottom w:val="nil"/>
              <w:right w:val="nil"/>
            </w:tcBorders>
            <w:shd w:val="clear" w:color="auto" w:fill="auto"/>
            <w:noWrap/>
            <w:vAlign w:val="bottom"/>
            <w:hideMark/>
          </w:tcPr>
          <w:p w14:paraId="403A6E6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1033</w:t>
            </w:r>
          </w:p>
        </w:tc>
        <w:tc>
          <w:tcPr>
            <w:tcW w:w="1800" w:type="dxa"/>
            <w:tcBorders>
              <w:top w:val="nil"/>
              <w:left w:val="nil"/>
              <w:bottom w:val="nil"/>
              <w:right w:val="nil"/>
            </w:tcBorders>
            <w:shd w:val="clear" w:color="auto" w:fill="auto"/>
            <w:noWrap/>
            <w:vAlign w:val="bottom"/>
            <w:hideMark/>
          </w:tcPr>
          <w:p w14:paraId="1CA95BC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808</w:t>
            </w:r>
          </w:p>
        </w:tc>
        <w:tc>
          <w:tcPr>
            <w:tcW w:w="1710" w:type="dxa"/>
            <w:tcBorders>
              <w:top w:val="nil"/>
              <w:left w:val="nil"/>
              <w:bottom w:val="nil"/>
              <w:right w:val="nil"/>
            </w:tcBorders>
            <w:shd w:val="clear" w:color="auto" w:fill="auto"/>
            <w:noWrap/>
            <w:vAlign w:val="bottom"/>
            <w:hideMark/>
          </w:tcPr>
          <w:p w14:paraId="2832A14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77.3%</w:t>
            </w:r>
          </w:p>
        </w:tc>
      </w:tr>
      <w:tr w:rsidR="00CD14DC" w:rsidRPr="008320EB" w14:paraId="5B77748E" w14:textId="77777777" w:rsidTr="00CD14DC">
        <w:trPr>
          <w:trHeight w:val="255"/>
        </w:trPr>
        <w:tc>
          <w:tcPr>
            <w:tcW w:w="1660" w:type="dxa"/>
            <w:tcBorders>
              <w:top w:val="nil"/>
              <w:left w:val="nil"/>
              <w:bottom w:val="nil"/>
              <w:right w:val="nil"/>
            </w:tcBorders>
            <w:shd w:val="clear" w:color="auto" w:fill="auto"/>
            <w:noWrap/>
            <w:vAlign w:val="bottom"/>
            <w:hideMark/>
          </w:tcPr>
          <w:p w14:paraId="054AE04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235</w:t>
            </w:r>
          </w:p>
        </w:tc>
        <w:tc>
          <w:tcPr>
            <w:tcW w:w="950" w:type="dxa"/>
            <w:tcBorders>
              <w:top w:val="nil"/>
              <w:left w:val="nil"/>
              <w:bottom w:val="nil"/>
              <w:right w:val="nil"/>
            </w:tcBorders>
            <w:shd w:val="clear" w:color="auto" w:fill="auto"/>
            <w:noWrap/>
            <w:vAlign w:val="bottom"/>
            <w:hideMark/>
          </w:tcPr>
          <w:p w14:paraId="248B5D5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144</w:t>
            </w:r>
          </w:p>
        </w:tc>
        <w:tc>
          <w:tcPr>
            <w:tcW w:w="2070" w:type="dxa"/>
            <w:tcBorders>
              <w:top w:val="nil"/>
              <w:left w:val="nil"/>
              <w:bottom w:val="nil"/>
              <w:right w:val="nil"/>
            </w:tcBorders>
            <w:shd w:val="clear" w:color="auto" w:fill="auto"/>
            <w:noWrap/>
            <w:vAlign w:val="bottom"/>
            <w:hideMark/>
          </w:tcPr>
          <w:p w14:paraId="1187852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144</w:t>
            </w:r>
          </w:p>
        </w:tc>
        <w:tc>
          <w:tcPr>
            <w:tcW w:w="1800" w:type="dxa"/>
            <w:tcBorders>
              <w:top w:val="nil"/>
              <w:left w:val="nil"/>
              <w:bottom w:val="nil"/>
              <w:right w:val="nil"/>
            </w:tcBorders>
            <w:shd w:val="clear" w:color="auto" w:fill="auto"/>
            <w:noWrap/>
            <w:vAlign w:val="bottom"/>
            <w:hideMark/>
          </w:tcPr>
          <w:p w14:paraId="170C00C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144</w:t>
            </w:r>
          </w:p>
        </w:tc>
        <w:tc>
          <w:tcPr>
            <w:tcW w:w="1800" w:type="dxa"/>
            <w:tcBorders>
              <w:top w:val="nil"/>
              <w:left w:val="nil"/>
              <w:bottom w:val="nil"/>
              <w:right w:val="nil"/>
            </w:tcBorders>
            <w:shd w:val="clear" w:color="auto" w:fill="auto"/>
            <w:noWrap/>
            <w:vAlign w:val="bottom"/>
            <w:hideMark/>
          </w:tcPr>
          <w:p w14:paraId="4285F94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134</w:t>
            </w:r>
          </w:p>
        </w:tc>
        <w:tc>
          <w:tcPr>
            <w:tcW w:w="1710" w:type="dxa"/>
            <w:tcBorders>
              <w:top w:val="nil"/>
              <w:left w:val="nil"/>
              <w:bottom w:val="nil"/>
              <w:right w:val="nil"/>
            </w:tcBorders>
            <w:shd w:val="clear" w:color="auto" w:fill="auto"/>
            <w:noWrap/>
            <w:vAlign w:val="bottom"/>
            <w:hideMark/>
          </w:tcPr>
          <w:p w14:paraId="28B8FAB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93.1%</w:t>
            </w:r>
          </w:p>
        </w:tc>
      </w:tr>
      <w:tr w:rsidR="00CD14DC" w:rsidRPr="008320EB" w14:paraId="5699DE6B" w14:textId="77777777" w:rsidTr="00CD14DC">
        <w:trPr>
          <w:trHeight w:val="255"/>
        </w:trPr>
        <w:tc>
          <w:tcPr>
            <w:tcW w:w="1660" w:type="dxa"/>
            <w:tcBorders>
              <w:top w:val="nil"/>
              <w:left w:val="nil"/>
              <w:bottom w:val="nil"/>
              <w:right w:val="nil"/>
            </w:tcBorders>
            <w:shd w:val="clear" w:color="auto" w:fill="auto"/>
            <w:noWrap/>
            <w:vAlign w:val="bottom"/>
            <w:hideMark/>
          </w:tcPr>
          <w:p w14:paraId="10BF544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236</w:t>
            </w:r>
          </w:p>
        </w:tc>
        <w:tc>
          <w:tcPr>
            <w:tcW w:w="950" w:type="dxa"/>
            <w:tcBorders>
              <w:top w:val="nil"/>
              <w:left w:val="nil"/>
              <w:bottom w:val="nil"/>
              <w:right w:val="nil"/>
            </w:tcBorders>
            <w:shd w:val="clear" w:color="auto" w:fill="auto"/>
            <w:noWrap/>
            <w:vAlign w:val="bottom"/>
            <w:hideMark/>
          </w:tcPr>
          <w:p w14:paraId="17105EA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353</w:t>
            </w:r>
          </w:p>
        </w:tc>
        <w:tc>
          <w:tcPr>
            <w:tcW w:w="2070" w:type="dxa"/>
            <w:tcBorders>
              <w:top w:val="nil"/>
              <w:left w:val="nil"/>
              <w:bottom w:val="nil"/>
              <w:right w:val="nil"/>
            </w:tcBorders>
            <w:shd w:val="clear" w:color="auto" w:fill="auto"/>
            <w:noWrap/>
            <w:vAlign w:val="bottom"/>
            <w:hideMark/>
          </w:tcPr>
          <w:p w14:paraId="6A0C6EC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353</w:t>
            </w:r>
          </w:p>
        </w:tc>
        <w:tc>
          <w:tcPr>
            <w:tcW w:w="1800" w:type="dxa"/>
            <w:tcBorders>
              <w:top w:val="nil"/>
              <w:left w:val="nil"/>
              <w:bottom w:val="nil"/>
              <w:right w:val="nil"/>
            </w:tcBorders>
            <w:shd w:val="clear" w:color="auto" w:fill="auto"/>
            <w:noWrap/>
            <w:vAlign w:val="bottom"/>
            <w:hideMark/>
          </w:tcPr>
          <w:p w14:paraId="7A03C6E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327</w:t>
            </w:r>
          </w:p>
        </w:tc>
        <w:tc>
          <w:tcPr>
            <w:tcW w:w="1800" w:type="dxa"/>
            <w:tcBorders>
              <w:top w:val="nil"/>
              <w:left w:val="nil"/>
              <w:bottom w:val="nil"/>
              <w:right w:val="nil"/>
            </w:tcBorders>
            <w:shd w:val="clear" w:color="auto" w:fill="auto"/>
            <w:noWrap/>
            <w:vAlign w:val="bottom"/>
            <w:hideMark/>
          </w:tcPr>
          <w:p w14:paraId="7DF16AB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318</w:t>
            </w:r>
          </w:p>
        </w:tc>
        <w:tc>
          <w:tcPr>
            <w:tcW w:w="1710" w:type="dxa"/>
            <w:tcBorders>
              <w:top w:val="nil"/>
              <w:left w:val="nil"/>
              <w:bottom w:val="nil"/>
              <w:right w:val="nil"/>
            </w:tcBorders>
            <w:shd w:val="clear" w:color="auto" w:fill="auto"/>
            <w:noWrap/>
            <w:vAlign w:val="bottom"/>
            <w:hideMark/>
          </w:tcPr>
          <w:p w14:paraId="3199067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90.1%</w:t>
            </w:r>
          </w:p>
        </w:tc>
      </w:tr>
      <w:tr w:rsidR="00CD14DC" w:rsidRPr="008320EB" w14:paraId="287AA6FB" w14:textId="77777777" w:rsidTr="00CD14DC">
        <w:trPr>
          <w:trHeight w:val="255"/>
        </w:trPr>
        <w:tc>
          <w:tcPr>
            <w:tcW w:w="1660" w:type="dxa"/>
            <w:tcBorders>
              <w:top w:val="nil"/>
              <w:left w:val="nil"/>
              <w:bottom w:val="nil"/>
              <w:right w:val="nil"/>
            </w:tcBorders>
            <w:shd w:val="clear" w:color="auto" w:fill="auto"/>
            <w:noWrap/>
            <w:vAlign w:val="bottom"/>
            <w:hideMark/>
          </w:tcPr>
          <w:p w14:paraId="67F68AE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238</w:t>
            </w:r>
          </w:p>
        </w:tc>
        <w:tc>
          <w:tcPr>
            <w:tcW w:w="950" w:type="dxa"/>
            <w:tcBorders>
              <w:top w:val="nil"/>
              <w:left w:val="nil"/>
              <w:bottom w:val="nil"/>
              <w:right w:val="nil"/>
            </w:tcBorders>
            <w:shd w:val="clear" w:color="auto" w:fill="auto"/>
            <w:noWrap/>
            <w:vAlign w:val="bottom"/>
            <w:hideMark/>
          </w:tcPr>
          <w:p w14:paraId="783ADC0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1142</w:t>
            </w:r>
          </w:p>
        </w:tc>
        <w:tc>
          <w:tcPr>
            <w:tcW w:w="2070" w:type="dxa"/>
            <w:tcBorders>
              <w:top w:val="nil"/>
              <w:left w:val="nil"/>
              <w:bottom w:val="nil"/>
              <w:right w:val="nil"/>
            </w:tcBorders>
            <w:shd w:val="clear" w:color="auto" w:fill="auto"/>
            <w:noWrap/>
            <w:vAlign w:val="bottom"/>
            <w:hideMark/>
          </w:tcPr>
          <w:p w14:paraId="0518409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1142</w:t>
            </w:r>
          </w:p>
        </w:tc>
        <w:tc>
          <w:tcPr>
            <w:tcW w:w="1800" w:type="dxa"/>
            <w:tcBorders>
              <w:top w:val="nil"/>
              <w:left w:val="nil"/>
              <w:bottom w:val="nil"/>
              <w:right w:val="nil"/>
            </w:tcBorders>
            <w:shd w:val="clear" w:color="auto" w:fill="auto"/>
            <w:noWrap/>
            <w:vAlign w:val="bottom"/>
            <w:hideMark/>
          </w:tcPr>
          <w:p w14:paraId="0E732D3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1125</w:t>
            </w:r>
          </w:p>
        </w:tc>
        <w:tc>
          <w:tcPr>
            <w:tcW w:w="1800" w:type="dxa"/>
            <w:tcBorders>
              <w:top w:val="nil"/>
              <w:left w:val="nil"/>
              <w:bottom w:val="nil"/>
              <w:right w:val="nil"/>
            </w:tcBorders>
            <w:shd w:val="clear" w:color="auto" w:fill="auto"/>
            <w:noWrap/>
            <w:vAlign w:val="bottom"/>
            <w:hideMark/>
          </w:tcPr>
          <w:p w14:paraId="73994AB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981</w:t>
            </w:r>
          </w:p>
        </w:tc>
        <w:tc>
          <w:tcPr>
            <w:tcW w:w="1710" w:type="dxa"/>
            <w:tcBorders>
              <w:top w:val="nil"/>
              <w:left w:val="nil"/>
              <w:bottom w:val="nil"/>
              <w:right w:val="nil"/>
            </w:tcBorders>
            <w:shd w:val="clear" w:color="auto" w:fill="auto"/>
            <w:noWrap/>
            <w:vAlign w:val="bottom"/>
            <w:hideMark/>
          </w:tcPr>
          <w:p w14:paraId="5AD495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E23C23B" w14:textId="77777777" w:rsidTr="00CD14DC">
        <w:trPr>
          <w:trHeight w:val="255"/>
        </w:trPr>
        <w:tc>
          <w:tcPr>
            <w:tcW w:w="1660" w:type="dxa"/>
            <w:tcBorders>
              <w:top w:val="nil"/>
              <w:left w:val="nil"/>
              <w:bottom w:val="nil"/>
              <w:right w:val="nil"/>
            </w:tcBorders>
            <w:shd w:val="clear" w:color="auto" w:fill="auto"/>
            <w:noWrap/>
            <w:vAlign w:val="bottom"/>
            <w:hideMark/>
          </w:tcPr>
          <w:p w14:paraId="0464B3B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239</w:t>
            </w:r>
          </w:p>
        </w:tc>
        <w:tc>
          <w:tcPr>
            <w:tcW w:w="950" w:type="dxa"/>
            <w:tcBorders>
              <w:top w:val="nil"/>
              <w:left w:val="nil"/>
              <w:bottom w:val="nil"/>
              <w:right w:val="nil"/>
            </w:tcBorders>
            <w:shd w:val="clear" w:color="auto" w:fill="auto"/>
            <w:noWrap/>
            <w:vAlign w:val="bottom"/>
            <w:hideMark/>
          </w:tcPr>
          <w:p w14:paraId="264F46B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718</w:t>
            </w:r>
          </w:p>
        </w:tc>
        <w:tc>
          <w:tcPr>
            <w:tcW w:w="2070" w:type="dxa"/>
            <w:tcBorders>
              <w:top w:val="nil"/>
              <w:left w:val="nil"/>
              <w:bottom w:val="nil"/>
              <w:right w:val="nil"/>
            </w:tcBorders>
            <w:shd w:val="clear" w:color="auto" w:fill="auto"/>
            <w:noWrap/>
            <w:vAlign w:val="bottom"/>
            <w:hideMark/>
          </w:tcPr>
          <w:p w14:paraId="4A591FD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718</w:t>
            </w:r>
          </w:p>
        </w:tc>
        <w:tc>
          <w:tcPr>
            <w:tcW w:w="1800" w:type="dxa"/>
            <w:tcBorders>
              <w:top w:val="nil"/>
              <w:left w:val="nil"/>
              <w:bottom w:val="nil"/>
              <w:right w:val="nil"/>
            </w:tcBorders>
            <w:shd w:val="clear" w:color="auto" w:fill="auto"/>
            <w:noWrap/>
            <w:vAlign w:val="bottom"/>
            <w:hideMark/>
          </w:tcPr>
          <w:p w14:paraId="582765E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705</w:t>
            </w:r>
          </w:p>
        </w:tc>
        <w:tc>
          <w:tcPr>
            <w:tcW w:w="1800" w:type="dxa"/>
            <w:tcBorders>
              <w:top w:val="nil"/>
              <w:left w:val="nil"/>
              <w:bottom w:val="nil"/>
              <w:right w:val="nil"/>
            </w:tcBorders>
            <w:shd w:val="clear" w:color="auto" w:fill="auto"/>
            <w:noWrap/>
            <w:vAlign w:val="bottom"/>
            <w:hideMark/>
          </w:tcPr>
          <w:p w14:paraId="7A7C3C5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531</w:t>
            </w:r>
          </w:p>
        </w:tc>
        <w:tc>
          <w:tcPr>
            <w:tcW w:w="1710" w:type="dxa"/>
            <w:tcBorders>
              <w:top w:val="nil"/>
              <w:left w:val="nil"/>
              <w:bottom w:val="nil"/>
              <w:right w:val="nil"/>
            </w:tcBorders>
            <w:shd w:val="clear" w:color="auto" w:fill="auto"/>
            <w:noWrap/>
            <w:vAlign w:val="bottom"/>
            <w:hideMark/>
          </w:tcPr>
          <w:p w14:paraId="0B24642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74.0%</w:t>
            </w:r>
          </w:p>
        </w:tc>
      </w:tr>
      <w:tr w:rsidR="00CD14DC" w:rsidRPr="008320EB" w14:paraId="2E7B1868" w14:textId="77777777" w:rsidTr="00CD14DC">
        <w:trPr>
          <w:trHeight w:val="255"/>
        </w:trPr>
        <w:tc>
          <w:tcPr>
            <w:tcW w:w="1660" w:type="dxa"/>
            <w:tcBorders>
              <w:top w:val="nil"/>
              <w:left w:val="nil"/>
              <w:bottom w:val="nil"/>
              <w:right w:val="nil"/>
            </w:tcBorders>
            <w:shd w:val="clear" w:color="auto" w:fill="auto"/>
            <w:noWrap/>
            <w:vAlign w:val="bottom"/>
            <w:hideMark/>
          </w:tcPr>
          <w:p w14:paraId="0CDF078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240</w:t>
            </w:r>
          </w:p>
        </w:tc>
        <w:tc>
          <w:tcPr>
            <w:tcW w:w="950" w:type="dxa"/>
            <w:tcBorders>
              <w:top w:val="nil"/>
              <w:left w:val="nil"/>
              <w:bottom w:val="nil"/>
              <w:right w:val="nil"/>
            </w:tcBorders>
            <w:shd w:val="clear" w:color="auto" w:fill="auto"/>
            <w:noWrap/>
            <w:vAlign w:val="bottom"/>
            <w:hideMark/>
          </w:tcPr>
          <w:p w14:paraId="6330CB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424</w:t>
            </w:r>
          </w:p>
        </w:tc>
        <w:tc>
          <w:tcPr>
            <w:tcW w:w="2070" w:type="dxa"/>
            <w:tcBorders>
              <w:top w:val="nil"/>
              <w:left w:val="nil"/>
              <w:bottom w:val="nil"/>
              <w:right w:val="nil"/>
            </w:tcBorders>
            <w:shd w:val="clear" w:color="auto" w:fill="auto"/>
            <w:noWrap/>
            <w:vAlign w:val="bottom"/>
            <w:hideMark/>
          </w:tcPr>
          <w:p w14:paraId="6206E6F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424</w:t>
            </w:r>
          </w:p>
        </w:tc>
        <w:tc>
          <w:tcPr>
            <w:tcW w:w="1800" w:type="dxa"/>
            <w:tcBorders>
              <w:top w:val="nil"/>
              <w:left w:val="nil"/>
              <w:bottom w:val="nil"/>
              <w:right w:val="nil"/>
            </w:tcBorders>
            <w:shd w:val="clear" w:color="auto" w:fill="auto"/>
            <w:noWrap/>
            <w:vAlign w:val="bottom"/>
            <w:hideMark/>
          </w:tcPr>
          <w:p w14:paraId="3DD8534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387</w:t>
            </w:r>
          </w:p>
        </w:tc>
        <w:tc>
          <w:tcPr>
            <w:tcW w:w="1800" w:type="dxa"/>
            <w:tcBorders>
              <w:top w:val="nil"/>
              <w:left w:val="nil"/>
              <w:bottom w:val="nil"/>
              <w:right w:val="nil"/>
            </w:tcBorders>
            <w:shd w:val="clear" w:color="auto" w:fill="auto"/>
            <w:noWrap/>
            <w:vAlign w:val="bottom"/>
            <w:hideMark/>
          </w:tcPr>
          <w:p w14:paraId="2EFE81D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315</w:t>
            </w:r>
          </w:p>
        </w:tc>
        <w:tc>
          <w:tcPr>
            <w:tcW w:w="1710" w:type="dxa"/>
            <w:tcBorders>
              <w:top w:val="nil"/>
              <w:left w:val="nil"/>
              <w:bottom w:val="nil"/>
              <w:right w:val="nil"/>
            </w:tcBorders>
            <w:shd w:val="clear" w:color="auto" w:fill="auto"/>
            <w:noWrap/>
            <w:vAlign w:val="bottom"/>
            <w:hideMark/>
          </w:tcPr>
          <w:p w14:paraId="74C7C26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74.3%</w:t>
            </w:r>
          </w:p>
        </w:tc>
      </w:tr>
      <w:tr w:rsidR="00CD14DC" w:rsidRPr="008320EB" w14:paraId="6D4556FC" w14:textId="77777777" w:rsidTr="00CD14DC">
        <w:trPr>
          <w:trHeight w:val="255"/>
        </w:trPr>
        <w:tc>
          <w:tcPr>
            <w:tcW w:w="1660" w:type="dxa"/>
            <w:tcBorders>
              <w:top w:val="nil"/>
              <w:left w:val="nil"/>
              <w:bottom w:val="nil"/>
              <w:right w:val="nil"/>
            </w:tcBorders>
            <w:shd w:val="clear" w:color="auto" w:fill="auto"/>
            <w:noWrap/>
            <w:vAlign w:val="bottom"/>
            <w:hideMark/>
          </w:tcPr>
          <w:p w14:paraId="43641FD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241</w:t>
            </w:r>
          </w:p>
        </w:tc>
        <w:tc>
          <w:tcPr>
            <w:tcW w:w="950" w:type="dxa"/>
            <w:tcBorders>
              <w:top w:val="nil"/>
              <w:left w:val="nil"/>
              <w:bottom w:val="nil"/>
              <w:right w:val="nil"/>
            </w:tcBorders>
            <w:shd w:val="clear" w:color="auto" w:fill="auto"/>
            <w:noWrap/>
            <w:vAlign w:val="bottom"/>
            <w:hideMark/>
          </w:tcPr>
          <w:p w14:paraId="7325DDE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3020</w:t>
            </w:r>
          </w:p>
        </w:tc>
        <w:tc>
          <w:tcPr>
            <w:tcW w:w="2070" w:type="dxa"/>
            <w:tcBorders>
              <w:top w:val="nil"/>
              <w:left w:val="nil"/>
              <w:bottom w:val="nil"/>
              <w:right w:val="nil"/>
            </w:tcBorders>
            <w:shd w:val="clear" w:color="auto" w:fill="auto"/>
            <w:noWrap/>
            <w:vAlign w:val="bottom"/>
            <w:hideMark/>
          </w:tcPr>
          <w:p w14:paraId="0EBE071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3020</w:t>
            </w:r>
          </w:p>
        </w:tc>
        <w:tc>
          <w:tcPr>
            <w:tcW w:w="1800" w:type="dxa"/>
            <w:tcBorders>
              <w:top w:val="nil"/>
              <w:left w:val="nil"/>
              <w:bottom w:val="nil"/>
              <w:right w:val="nil"/>
            </w:tcBorders>
            <w:shd w:val="clear" w:color="auto" w:fill="auto"/>
            <w:noWrap/>
            <w:vAlign w:val="bottom"/>
            <w:hideMark/>
          </w:tcPr>
          <w:p w14:paraId="2B22A4B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2660</w:t>
            </w:r>
          </w:p>
        </w:tc>
        <w:tc>
          <w:tcPr>
            <w:tcW w:w="1800" w:type="dxa"/>
            <w:tcBorders>
              <w:top w:val="nil"/>
              <w:left w:val="nil"/>
              <w:bottom w:val="nil"/>
              <w:right w:val="nil"/>
            </w:tcBorders>
            <w:shd w:val="clear" w:color="auto" w:fill="auto"/>
            <w:noWrap/>
            <w:vAlign w:val="bottom"/>
            <w:hideMark/>
          </w:tcPr>
          <w:p w14:paraId="6B15020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2247</w:t>
            </w:r>
          </w:p>
        </w:tc>
        <w:tc>
          <w:tcPr>
            <w:tcW w:w="1710" w:type="dxa"/>
            <w:tcBorders>
              <w:top w:val="nil"/>
              <w:left w:val="nil"/>
              <w:bottom w:val="nil"/>
              <w:right w:val="nil"/>
            </w:tcBorders>
            <w:shd w:val="clear" w:color="auto" w:fill="auto"/>
            <w:noWrap/>
            <w:vAlign w:val="bottom"/>
            <w:hideMark/>
          </w:tcPr>
          <w:p w14:paraId="1FFAA2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74.4%</w:t>
            </w:r>
          </w:p>
        </w:tc>
      </w:tr>
      <w:tr w:rsidR="00CD14DC" w:rsidRPr="008320EB" w14:paraId="4A8DF7F2" w14:textId="77777777" w:rsidTr="00CD14DC">
        <w:trPr>
          <w:trHeight w:val="255"/>
        </w:trPr>
        <w:tc>
          <w:tcPr>
            <w:tcW w:w="1660" w:type="dxa"/>
            <w:tcBorders>
              <w:top w:val="nil"/>
              <w:left w:val="nil"/>
              <w:bottom w:val="nil"/>
              <w:right w:val="nil"/>
            </w:tcBorders>
            <w:shd w:val="clear" w:color="auto" w:fill="auto"/>
            <w:noWrap/>
            <w:vAlign w:val="bottom"/>
            <w:hideMark/>
          </w:tcPr>
          <w:p w14:paraId="1826F5B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242</w:t>
            </w:r>
          </w:p>
        </w:tc>
        <w:tc>
          <w:tcPr>
            <w:tcW w:w="950" w:type="dxa"/>
            <w:tcBorders>
              <w:top w:val="nil"/>
              <w:left w:val="nil"/>
              <w:bottom w:val="nil"/>
              <w:right w:val="nil"/>
            </w:tcBorders>
            <w:shd w:val="clear" w:color="auto" w:fill="auto"/>
            <w:noWrap/>
            <w:vAlign w:val="bottom"/>
            <w:hideMark/>
          </w:tcPr>
          <w:p w14:paraId="29AC296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177</w:t>
            </w:r>
          </w:p>
        </w:tc>
        <w:tc>
          <w:tcPr>
            <w:tcW w:w="2070" w:type="dxa"/>
            <w:tcBorders>
              <w:top w:val="nil"/>
              <w:left w:val="nil"/>
              <w:bottom w:val="nil"/>
              <w:right w:val="nil"/>
            </w:tcBorders>
            <w:shd w:val="clear" w:color="auto" w:fill="auto"/>
            <w:noWrap/>
            <w:vAlign w:val="bottom"/>
            <w:hideMark/>
          </w:tcPr>
          <w:p w14:paraId="4CBCD3F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177</w:t>
            </w:r>
          </w:p>
        </w:tc>
        <w:tc>
          <w:tcPr>
            <w:tcW w:w="1800" w:type="dxa"/>
            <w:tcBorders>
              <w:top w:val="nil"/>
              <w:left w:val="nil"/>
              <w:bottom w:val="nil"/>
              <w:right w:val="nil"/>
            </w:tcBorders>
            <w:shd w:val="clear" w:color="auto" w:fill="auto"/>
            <w:noWrap/>
            <w:vAlign w:val="bottom"/>
            <w:hideMark/>
          </w:tcPr>
          <w:p w14:paraId="031CA77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173</w:t>
            </w:r>
          </w:p>
        </w:tc>
        <w:tc>
          <w:tcPr>
            <w:tcW w:w="1800" w:type="dxa"/>
            <w:tcBorders>
              <w:top w:val="nil"/>
              <w:left w:val="nil"/>
              <w:bottom w:val="nil"/>
              <w:right w:val="nil"/>
            </w:tcBorders>
            <w:shd w:val="clear" w:color="auto" w:fill="auto"/>
            <w:noWrap/>
            <w:vAlign w:val="bottom"/>
            <w:hideMark/>
          </w:tcPr>
          <w:p w14:paraId="7D522A7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154</w:t>
            </w:r>
          </w:p>
        </w:tc>
        <w:tc>
          <w:tcPr>
            <w:tcW w:w="1710" w:type="dxa"/>
            <w:tcBorders>
              <w:top w:val="nil"/>
              <w:left w:val="nil"/>
              <w:bottom w:val="nil"/>
              <w:right w:val="nil"/>
            </w:tcBorders>
            <w:shd w:val="clear" w:color="auto" w:fill="auto"/>
            <w:noWrap/>
            <w:vAlign w:val="bottom"/>
            <w:hideMark/>
          </w:tcPr>
          <w:p w14:paraId="54332E8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920A4FA" w14:textId="77777777" w:rsidTr="00CD14DC">
        <w:trPr>
          <w:trHeight w:val="255"/>
        </w:trPr>
        <w:tc>
          <w:tcPr>
            <w:tcW w:w="1660" w:type="dxa"/>
            <w:tcBorders>
              <w:top w:val="nil"/>
              <w:left w:val="nil"/>
              <w:bottom w:val="nil"/>
              <w:right w:val="nil"/>
            </w:tcBorders>
            <w:shd w:val="clear" w:color="auto" w:fill="auto"/>
            <w:noWrap/>
            <w:vAlign w:val="bottom"/>
            <w:hideMark/>
          </w:tcPr>
          <w:p w14:paraId="436DCA2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lastRenderedPageBreak/>
              <w:t>244</w:t>
            </w:r>
          </w:p>
        </w:tc>
        <w:tc>
          <w:tcPr>
            <w:tcW w:w="950" w:type="dxa"/>
            <w:tcBorders>
              <w:top w:val="nil"/>
              <w:left w:val="nil"/>
              <w:bottom w:val="nil"/>
              <w:right w:val="nil"/>
            </w:tcBorders>
            <w:shd w:val="clear" w:color="auto" w:fill="auto"/>
            <w:noWrap/>
            <w:vAlign w:val="bottom"/>
            <w:hideMark/>
          </w:tcPr>
          <w:p w14:paraId="65F0AF0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439</w:t>
            </w:r>
          </w:p>
        </w:tc>
        <w:tc>
          <w:tcPr>
            <w:tcW w:w="2070" w:type="dxa"/>
            <w:tcBorders>
              <w:top w:val="nil"/>
              <w:left w:val="nil"/>
              <w:bottom w:val="nil"/>
              <w:right w:val="nil"/>
            </w:tcBorders>
            <w:shd w:val="clear" w:color="auto" w:fill="auto"/>
            <w:noWrap/>
            <w:vAlign w:val="bottom"/>
            <w:hideMark/>
          </w:tcPr>
          <w:p w14:paraId="5D7690B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439</w:t>
            </w:r>
          </w:p>
        </w:tc>
        <w:tc>
          <w:tcPr>
            <w:tcW w:w="1800" w:type="dxa"/>
            <w:tcBorders>
              <w:top w:val="nil"/>
              <w:left w:val="nil"/>
              <w:bottom w:val="nil"/>
              <w:right w:val="nil"/>
            </w:tcBorders>
            <w:shd w:val="clear" w:color="auto" w:fill="auto"/>
            <w:noWrap/>
            <w:vAlign w:val="bottom"/>
            <w:hideMark/>
          </w:tcPr>
          <w:p w14:paraId="289B27D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437</w:t>
            </w:r>
          </w:p>
        </w:tc>
        <w:tc>
          <w:tcPr>
            <w:tcW w:w="1800" w:type="dxa"/>
            <w:tcBorders>
              <w:top w:val="nil"/>
              <w:left w:val="nil"/>
              <w:bottom w:val="nil"/>
              <w:right w:val="nil"/>
            </w:tcBorders>
            <w:shd w:val="clear" w:color="auto" w:fill="auto"/>
            <w:noWrap/>
            <w:vAlign w:val="bottom"/>
            <w:hideMark/>
          </w:tcPr>
          <w:p w14:paraId="6353DE4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334</w:t>
            </w:r>
          </w:p>
        </w:tc>
        <w:tc>
          <w:tcPr>
            <w:tcW w:w="1710" w:type="dxa"/>
            <w:tcBorders>
              <w:top w:val="nil"/>
              <w:left w:val="nil"/>
              <w:bottom w:val="nil"/>
              <w:right w:val="nil"/>
            </w:tcBorders>
            <w:shd w:val="clear" w:color="auto" w:fill="auto"/>
            <w:noWrap/>
            <w:vAlign w:val="bottom"/>
            <w:hideMark/>
          </w:tcPr>
          <w:p w14:paraId="238464E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76.1%</w:t>
            </w:r>
          </w:p>
        </w:tc>
      </w:tr>
      <w:tr w:rsidR="00CD14DC" w:rsidRPr="008320EB" w14:paraId="7EEFFA65" w14:textId="77777777" w:rsidTr="00CD14DC">
        <w:trPr>
          <w:trHeight w:val="255"/>
        </w:trPr>
        <w:tc>
          <w:tcPr>
            <w:tcW w:w="1660" w:type="dxa"/>
            <w:tcBorders>
              <w:top w:val="nil"/>
              <w:left w:val="nil"/>
              <w:bottom w:val="nil"/>
              <w:right w:val="nil"/>
            </w:tcBorders>
            <w:shd w:val="clear" w:color="auto" w:fill="auto"/>
            <w:noWrap/>
            <w:vAlign w:val="bottom"/>
            <w:hideMark/>
          </w:tcPr>
          <w:p w14:paraId="6465CC3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245</w:t>
            </w:r>
          </w:p>
        </w:tc>
        <w:tc>
          <w:tcPr>
            <w:tcW w:w="950" w:type="dxa"/>
            <w:tcBorders>
              <w:top w:val="nil"/>
              <w:left w:val="nil"/>
              <w:bottom w:val="nil"/>
              <w:right w:val="nil"/>
            </w:tcBorders>
            <w:shd w:val="clear" w:color="auto" w:fill="auto"/>
            <w:noWrap/>
            <w:vAlign w:val="bottom"/>
            <w:hideMark/>
          </w:tcPr>
          <w:p w14:paraId="3058E33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670</w:t>
            </w:r>
          </w:p>
        </w:tc>
        <w:tc>
          <w:tcPr>
            <w:tcW w:w="2070" w:type="dxa"/>
            <w:tcBorders>
              <w:top w:val="nil"/>
              <w:left w:val="nil"/>
              <w:bottom w:val="nil"/>
              <w:right w:val="nil"/>
            </w:tcBorders>
            <w:shd w:val="clear" w:color="auto" w:fill="auto"/>
            <w:noWrap/>
            <w:vAlign w:val="bottom"/>
            <w:hideMark/>
          </w:tcPr>
          <w:p w14:paraId="5D12023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670</w:t>
            </w:r>
          </w:p>
        </w:tc>
        <w:tc>
          <w:tcPr>
            <w:tcW w:w="1800" w:type="dxa"/>
            <w:tcBorders>
              <w:top w:val="nil"/>
              <w:left w:val="nil"/>
              <w:bottom w:val="nil"/>
              <w:right w:val="nil"/>
            </w:tcBorders>
            <w:shd w:val="clear" w:color="auto" w:fill="auto"/>
            <w:noWrap/>
            <w:vAlign w:val="bottom"/>
            <w:hideMark/>
          </w:tcPr>
          <w:p w14:paraId="16EB98C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665</w:t>
            </w:r>
          </w:p>
        </w:tc>
        <w:tc>
          <w:tcPr>
            <w:tcW w:w="1800" w:type="dxa"/>
            <w:tcBorders>
              <w:top w:val="nil"/>
              <w:left w:val="nil"/>
              <w:bottom w:val="nil"/>
              <w:right w:val="nil"/>
            </w:tcBorders>
            <w:shd w:val="clear" w:color="auto" w:fill="auto"/>
            <w:noWrap/>
            <w:vAlign w:val="bottom"/>
            <w:hideMark/>
          </w:tcPr>
          <w:p w14:paraId="6751B96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597</w:t>
            </w:r>
          </w:p>
        </w:tc>
        <w:tc>
          <w:tcPr>
            <w:tcW w:w="1710" w:type="dxa"/>
            <w:tcBorders>
              <w:top w:val="nil"/>
              <w:left w:val="nil"/>
              <w:bottom w:val="nil"/>
              <w:right w:val="nil"/>
            </w:tcBorders>
            <w:shd w:val="clear" w:color="auto" w:fill="auto"/>
            <w:noWrap/>
            <w:vAlign w:val="bottom"/>
            <w:hideMark/>
          </w:tcPr>
          <w:p w14:paraId="45418DF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C3EAA67" w14:textId="77777777" w:rsidTr="00CD14DC">
        <w:trPr>
          <w:trHeight w:val="255"/>
        </w:trPr>
        <w:tc>
          <w:tcPr>
            <w:tcW w:w="1660" w:type="dxa"/>
            <w:tcBorders>
              <w:top w:val="nil"/>
              <w:left w:val="nil"/>
              <w:bottom w:val="nil"/>
              <w:right w:val="nil"/>
            </w:tcBorders>
            <w:shd w:val="clear" w:color="auto" w:fill="auto"/>
            <w:noWrap/>
            <w:vAlign w:val="bottom"/>
            <w:hideMark/>
          </w:tcPr>
          <w:p w14:paraId="5765E15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246</w:t>
            </w:r>
          </w:p>
        </w:tc>
        <w:tc>
          <w:tcPr>
            <w:tcW w:w="950" w:type="dxa"/>
            <w:tcBorders>
              <w:top w:val="nil"/>
              <w:left w:val="nil"/>
              <w:bottom w:val="nil"/>
              <w:right w:val="nil"/>
            </w:tcBorders>
            <w:shd w:val="clear" w:color="auto" w:fill="auto"/>
            <w:noWrap/>
            <w:vAlign w:val="bottom"/>
            <w:hideMark/>
          </w:tcPr>
          <w:p w14:paraId="7A8288C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1314</w:t>
            </w:r>
          </w:p>
        </w:tc>
        <w:tc>
          <w:tcPr>
            <w:tcW w:w="2070" w:type="dxa"/>
            <w:tcBorders>
              <w:top w:val="nil"/>
              <w:left w:val="nil"/>
              <w:bottom w:val="nil"/>
              <w:right w:val="nil"/>
            </w:tcBorders>
            <w:shd w:val="clear" w:color="auto" w:fill="auto"/>
            <w:noWrap/>
            <w:vAlign w:val="bottom"/>
            <w:hideMark/>
          </w:tcPr>
          <w:p w14:paraId="7CC5AF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1314</w:t>
            </w:r>
          </w:p>
        </w:tc>
        <w:tc>
          <w:tcPr>
            <w:tcW w:w="1800" w:type="dxa"/>
            <w:tcBorders>
              <w:top w:val="nil"/>
              <w:left w:val="nil"/>
              <w:bottom w:val="nil"/>
              <w:right w:val="nil"/>
            </w:tcBorders>
            <w:shd w:val="clear" w:color="auto" w:fill="auto"/>
            <w:noWrap/>
            <w:vAlign w:val="bottom"/>
            <w:hideMark/>
          </w:tcPr>
          <w:p w14:paraId="46FBFB1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1283</w:t>
            </w:r>
          </w:p>
        </w:tc>
        <w:tc>
          <w:tcPr>
            <w:tcW w:w="1800" w:type="dxa"/>
            <w:tcBorders>
              <w:top w:val="nil"/>
              <w:left w:val="nil"/>
              <w:bottom w:val="nil"/>
              <w:right w:val="nil"/>
            </w:tcBorders>
            <w:shd w:val="clear" w:color="auto" w:fill="auto"/>
            <w:noWrap/>
            <w:vAlign w:val="bottom"/>
            <w:hideMark/>
          </w:tcPr>
          <w:p w14:paraId="4BDC2D9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1104</w:t>
            </w:r>
          </w:p>
        </w:tc>
        <w:tc>
          <w:tcPr>
            <w:tcW w:w="1710" w:type="dxa"/>
            <w:tcBorders>
              <w:top w:val="nil"/>
              <w:left w:val="nil"/>
              <w:bottom w:val="nil"/>
              <w:right w:val="nil"/>
            </w:tcBorders>
            <w:shd w:val="clear" w:color="auto" w:fill="auto"/>
            <w:noWrap/>
            <w:vAlign w:val="bottom"/>
            <w:hideMark/>
          </w:tcPr>
          <w:p w14:paraId="58CD04D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55BF967" w14:textId="77777777" w:rsidTr="00CD14DC">
        <w:trPr>
          <w:trHeight w:val="255"/>
        </w:trPr>
        <w:tc>
          <w:tcPr>
            <w:tcW w:w="1660" w:type="dxa"/>
            <w:tcBorders>
              <w:top w:val="nil"/>
              <w:left w:val="nil"/>
              <w:bottom w:val="nil"/>
              <w:right w:val="nil"/>
            </w:tcBorders>
            <w:shd w:val="clear" w:color="auto" w:fill="auto"/>
            <w:noWrap/>
            <w:vAlign w:val="bottom"/>
            <w:hideMark/>
          </w:tcPr>
          <w:p w14:paraId="1B1C218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248</w:t>
            </w:r>
          </w:p>
        </w:tc>
        <w:tc>
          <w:tcPr>
            <w:tcW w:w="950" w:type="dxa"/>
            <w:tcBorders>
              <w:top w:val="nil"/>
              <w:left w:val="nil"/>
              <w:bottom w:val="nil"/>
              <w:right w:val="nil"/>
            </w:tcBorders>
            <w:shd w:val="clear" w:color="auto" w:fill="auto"/>
            <w:noWrap/>
            <w:vAlign w:val="bottom"/>
            <w:hideMark/>
          </w:tcPr>
          <w:p w14:paraId="213E6E3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1805</w:t>
            </w:r>
          </w:p>
        </w:tc>
        <w:tc>
          <w:tcPr>
            <w:tcW w:w="2070" w:type="dxa"/>
            <w:tcBorders>
              <w:top w:val="nil"/>
              <w:left w:val="nil"/>
              <w:bottom w:val="nil"/>
              <w:right w:val="nil"/>
            </w:tcBorders>
            <w:shd w:val="clear" w:color="auto" w:fill="auto"/>
            <w:noWrap/>
            <w:vAlign w:val="bottom"/>
            <w:hideMark/>
          </w:tcPr>
          <w:p w14:paraId="7317F73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1805</w:t>
            </w:r>
          </w:p>
        </w:tc>
        <w:tc>
          <w:tcPr>
            <w:tcW w:w="1800" w:type="dxa"/>
            <w:tcBorders>
              <w:top w:val="nil"/>
              <w:left w:val="nil"/>
              <w:bottom w:val="nil"/>
              <w:right w:val="nil"/>
            </w:tcBorders>
            <w:shd w:val="clear" w:color="auto" w:fill="auto"/>
            <w:noWrap/>
            <w:vAlign w:val="bottom"/>
            <w:hideMark/>
          </w:tcPr>
          <w:p w14:paraId="7974101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1724</w:t>
            </w:r>
          </w:p>
        </w:tc>
        <w:tc>
          <w:tcPr>
            <w:tcW w:w="1800" w:type="dxa"/>
            <w:tcBorders>
              <w:top w:val="nil"/>
              <w:left w:val="nil"/>
              <w:bottom w:val="nil"/>
              <w:right w:val="nil"/>
            </w:tcBorders>
            <w:shd w:val="clear" w:color="auto" w:fill="auto"/>
            <w:noWrap/>
            <w:vAlign w:val="bottom"/>
            <w:hideMark/>
          </w:tcPr>
          <w:p w14:paraId="749AEA3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1540</w:t>
            </w:r>
          </w:p>
        </w:tc>
        <w:tc>
          <w:tcPr>
            <w:tcW w:w="1710" w:type="dxa"/>
            <w:tcBorders>
              <w:top w:val="nil"/>
              <w:left w:val="nil"/>
              <w:bottom w:val="nil"/>
              <w:right w:val="nil"/>
            </w:tcBorders>
            <w:shd w:val="clear" w:color="auto" w:fill="auto"/>
            <w:noWrap/>
            <w:vAlign w:val="bottom"/>
            <w:hideMark/>
          </w:tcPr>
          <w:p w14:paraId="761958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D619F58" w14:textId="77777777" w:rsidTr="00CD14DC">
        <w:trPr>
          <w:trHeight w:val="255"/>
        </w:trPr>
        <w:tc>
          <w:tcPr>
            <w:tcW w:w="1660" w:type="dxa"/>
            <w:tcBorders>
              <w:top w:val="nil"/>
              <w:left w:val="nil"/>
              <w:bottom w:val="nil"/>
              <w:right w:val="nil"/>
            </w:tcBorders>
            <w:shd w:val="clear" w:color="auto" w:fill="auto"/>
            <w:noWrap/>
            <w:vAlign w:val="bottom"/>
            <w:hideMark/>
          </w:tcPr>
          <w:p w14:paraId="747BB00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252</w:t>
            </w:r>
          </w:p>
        </w:tc>
        <w:tc>
          <w:tcPr>
            <w:tcW w:w="950" w:type="dxa"/>
            <w:tcBorders>
              <w:top w:val="nil"/>
              <w:left w:val="nil"/>
              <w:bottom w:val="nil"/>
              <w:right w:val="nil"/>
            </w:tcBorders>
            <w:shd w:val="clear" w:color="auto" w:fill="auto"/>
            <w:noWrap/>
            <w:vAlign w:val="bottom"/>
            <w:hideMark/>
          </w:tcPr>
          <w:p w14:paraId="481C943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315</w:t>
            </w:r>
          </w:p>
        </w:tc>
        <w:tc>
          <w:tcPr>
            <w:tcW w:w="2070" w:type="dxa"/>
            <w:tcBorders>
              <w:top w:val="nil"/>
              <w:left w:val="nil"/>
              <w:bottom w:val="nil"/>
              <w:right w:val="nil"/>
            </w:tcBorders>
            <w:shd w:val="clear" w:color="auto" w:fill="auto"/>
            <w:noWrap/>
            <w:vAlign w:val="bottom"/>
            <w:hideMark/>
          </w:tcPr>
          <w:p w14:paraId="0B6F117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315</w:t>
            </w:r>
          </w:p>
        </w:tc>
        <w:tc>
          <w:tcPr>
            <w:tcW w:w="1800" w:type="dxa"/>
            <w:tcBorders>
              <w:top w:val="nil"/>
              <w:left w:val="nil"/>
              <w:bottom w:val="nil"/>
              <w:right w:val="nil"/>
            </w:tcBorders>
            <w:shd w:val="clear" w:color="auto" w:fill="auto"/>
            <w:noWrap/>
            <w:vAlign w:val="bottom"/>
            <w:hideMark/>
          </w:tcPr>
          <w:p w14:paraId="3EFDFC5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313</w:t>
            </w:r>
          </w:p>
        </w:tc>
        <w:tc>
          <w:tcPr>
            <w:tcW w:w="1800" w:type="dxa"/>
            <w:tcBorders>
              <w:top w:val="nil"/>
              <w:left w:val="nil"/>
              <w:bottom w:val="nil"/>
              <w:right w:val="nil"/>
            </w:tcBorders>
            <w:shd w:val="clear" w:color="auto" w:fill="auto"/>
            <w:noWrap/>
            <w:vAlign w:val="bottom"/>
            <w:hideMark/>
          </w:tcPr>
          <w:p w14:paraId="30C7587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274</w:t>
            </w:r>
          </w:p>
        </w:tc>
        <w:tc>
          <w:tcPr>
            <w:tcW w:w="1710" w:type="dxa"/>
            <w:tcBorders>
              <w:top w:val="nil"/>
              <w:left w:val="nil"/>
              <w:bottom w:val="nil"/>
              <w:right w:val="nil"/>
            </w:tcBorders>
            <w:shd w:val="clear" w:color="auto" w:fill="auto"/>
            <w:noWrap/>
            <w:vAlign w:val="bottom"/>
            <w:hideMark/>
          </w:tcPr>
          <w:p w14:paraId="6A99E7E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110E7E9" w14:textId="77777777" w:rsidTr="00CD14DC">
        <w:trPr>
          <w:trHeight w:val="255"/>
        </w:trPr>
        <w:tc>
          <w:tcPr>
            <w:tcW w:w="1660" w:type="dxa"/>
            <w:tcBorders>
              <w:top w:val="nil"/>
              <w:left w:val="nil"/>
              <w:bottom w:val="nil"/>
              <w:right w:val="nil"/>
            </w:tcBorders>
            <w:shd w:val="clear" w:color="auto" w:fill="auto"/>
            <w:noWrap/>
            <w:vAlign w:val="bottom"/>
            <w:hideMark/>
          </w:tcPr>
          <w:p w14:paraId="152ACF6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253</w:t>
            </w:r>
          </w:p>
        </w:tc>
        <w:tc>
          <w:tcPr>
            <w:tcW w:w="950" w:type="dxa"/>
            <w:tcBorders>
              <w:top w:val="nil"/>
              <w:left w:val="nil"/>
              <w:bottom w:val="nil"/>
              <w:right w:val="nil"/>
            </w:tcBorders>
            <w:shd w:val="clear" w:color="auto" w:fill="auto"/>
            <w:noWrap/>
            <w:vAlign w:val="bottom"/>
            <w:hideMark/>
          </w:tcPr>
          <w:p w14:paraId="26648E5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851</w:t>
            </w:r>
          </w:p>
        </w:tc>
        <w:tc>
          <w:tcPr>
            <w:tcW w:w="2070" w:type="dxa"/>
            <w:tcBorders>
              <w:top w:val="nil"/>
              <w:left w:val="nil"/>
              <w:bottom w:val="nil"/>
              <w:right w:val="nil"/>
            </w:tcBorders>
            <w:shd w:val="clear" w:color="auto" w:fill="auto"/>
            <w:noWrap/>
            <w:vAlign w:val="bottom"/>
            <w:hideMark/>
          </w:tcPr>
          <w:p w14:paraId="7AB5A89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851</w:t>
            </w:r>
          </w:p>
        </w:tc>
        <w:tc>
          <w:tcPr>
            <w:tcW w:w="1800" w:type="dxa"/>
            <w:tcBorders>
              <w:top w:val="nil"/>
              <w:left w:val="nil"/>
              <w:bottom w:val="nil"/>
              <w:right w:val="nil"/>
            </w:tcBorders>
            <w:shd w:val="clear" w:color="auto" w:fill="auto"/>
            <w:noWrap/>
            <w:vAlign w:val="bottom"/>
            <w:hideMark/>
          </w:tcPr>
          <w:p w14:paraId="2610EAB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836</w:t>
            </w:r>
          </w:p>
        </w:tc>
        <w:tc>
          <w:tcPr>
            <w:tcW w:w="1800" w:type="dxa"/>
            <w:tcBorders>
              <w:top w:val="nil"/>
              <w:left w:val="nil"/>
              <w:bottom w:val="nil"/>
              <w:right w:val="nil"/>
            </w:tcBorders>
            <w:shd w:val="clear" w:color="auto" w:fill="auto"/>
            <w:noWrap/>
            <w:vAlign w:val="bottom"/>
            <w:hideMark/>
          </w:tcPr>
          <w:p w14:paraId="720A3EA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784</w:t>
            </w:r>
          </w:p>
        </w:tc>
        <w:tc>
          <w:tcPr>
            <w:tcW w:w="1710" w:type="dxa"/>
            <w:tcBorders>
              <w:top w:val="nil"/>
              <w:left w:val="nil"/>
              <w:bottom w:val="nil"/>
              <w:right w:val="nil"/>
            </w:tcBorders>
            <w:shd w:val="clear" w:color="auto" w:fill="auto"/>
            <w:noWrap/>
            <w:vAlign w:val="bottom"/>
            <w:hideMark/>
          </w:tcPr>
          <w:p w14:paraId="0E139A3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92.1%</w:t>
            </w:r>
          </w:p>
        </w:tc>
      </w:tr>
      <w:tr w:rsidR="00CD14DC" w:rsidRPr="008320EB" w14:paraId="1FC6E9CA" w14:textId="77777777" w:rsidTr="00CD14DC">
        <w:trPr>
          <w:trHeight w:val="255"/>
        </w:trPr>
        <w:tc>
          <w:tcPr>
            <w:tcW w:w="1660" w:type="dxa"/>
            <w:tcBorders>
              <w:top w:val="nil"/>
              <w:left w:val="nil"/>
              <w:bottom w:val="nil"/>
              <w:right w:val="nil"/>
            </w:tcBorders>
            <w:shd w:val="clear" w:color="auto" w:fill="auto"/>
            <w:noWrap/>
            <w:vAlign w:val="bottom"/>
            <w:hideMark/>
          </w:tcPr>
          <w:p w14:paraId="209D8FA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255</w:t>
            </w:r>
          </w:p>
        </w:tc>
        <w:tc>
          <w:tcPr>
            <w:tcW w:w="950" w:type="dxa"/>
            <w:tcBorders>
              <w:top w:val="nil"/>
              <w:left w:val="nil"/>
              <w:bottom w:val="nil"/>
              <w:right w:val="nil"/>
            </w:tcBorders>
            <w:shd w:val="clear" w:color="auto" w:fill="auto"/>
            <w:noWrap/>
            <w:vAlign w:val="bottom"/>
            <w:hideMark/>
          </w:tcPr>
          <w:p w14:paraId="579C50A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98</w:t>
            </w:r>
          </w:p>
        </w:tc>
        <w:tc>
          <w:tcPr>
            <w:tcW w:w="2070" w:type="dxa"/>
            <w:tcBorders>
              <w:top w:val="nil"/>
              <w:left w:val="nil"/>
              <w:bottom w:val="nil"/>
              <w:right w:val="nil"/>
            </w:tcBorders>
            <w:shd w:val="clear" w:color="auto" w:fill="auto"/>
            <w:noWrap/>
            <w:vAlign w:val="bottom"/>
            <w:hideMark/>
          </w:tcPr>
          <w:p w14:paraId="22D015B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98</w:t>
            </w:r>
          </w:p>
        </w:tc>
        <w:tc>
          <w:tcPr>
            <w:tcW w:w="1800" w:type="dxa"/>
            <w:tcBorders>
              <w:top w:val="nil"/>
              <w:left w:val="nil"/>
              <w:bottom w:val="nil"/>
              <w:right w:val="nil"/>
            </w:tcBorders>
            <w:shd w:val="clear" w:color="auto" w:fill="auto"/>
            <w:noWrap/>
            <w:vAlign w:val="bottom"/>
            <w:hideMark/>
          </w:tcPr>
          <w:p w14:paraId="23DD62D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w:t>
            </w:r>
          </w:p>
        </w:tc>
        <w:tc>
          <w:tcPr>
            <w:tcW w:w="1800" w:type="dxa"/>
            <w:tcBorders>
              <w:top w:val="nil"/>
              <w:left w:val="nil"/>
              <w:bottom w:val="nil"/>
              <w:right w:val="nil"/>
            </w:tcBorders>
            <w:shd w:val="clear" w:color="auto" w:fill="auto"/>
            <w:noWrap/>
            <w:vAlign w:val="bottom"/>
            <w:hideMark/>
          </w:tcPr>
          <w:p w14:paraId="7F25EB1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59</w:t>
            </w:r>
          </w:p>
        </w:tc>
        <w:tc>
          <w:tcPr>
            <w:tcW w:w="1710" w:type="dxa"/>
            <w:tcBorders>
              <w:top w:val="nil"/>
              <w:left w:val="nil"/>
              <w:bottom w:val="nil"/>
              <w:right w:val="nil"/>
            </w:tcBorders>
            <w:shd w:val="clear" w:color="auto" w:fill="auto"/>
            <w:noWrap/>
            <w:vAlign w:val="bottom"/>
            <w:hideMark/>
          </w:tcPr>
          <w:p w14:paraId="6CB967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60.2%</w:t>
            </w:r>
          </w:p>
        </w:tc>
      </w:tr>
      <w:tr w:rsidR="00CD14DC" w:rsidRPr="008320EB" w14:paraId="3ABC0BE4" w14:textId="77777777" w:rsidTr="00CD14DC">
        <w:trPr>
          <w:trHeight w:val="255"/>
        </w:trPr>
        <w:tc>
          <w:tcPr>
            <w:tcW w:w="1660" w:type="dxa"/>
            <w:tcBorders>
              <w:top w:val="nil"/>
              <w:left w:val="nil"/>
              <w:bottom w:val="nil"/>
              <w:right w:val="nil"/>
            </w:tcBorders>
            <w:shd w:val="clear" w:color="auto" w:fill="auto"/>
            <w:noWrap/>
            <w:vAlign w:val="bottom"/>
            <w:hideMark/>
          </w:tcPr>
          <w:p w14:paraId="2D03A23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256</w:t>
            </w:r>
          </w:p>
        </w:tc>
        <w:tc>
          <w:tcPr>
            <w:tcW w:w="950" w:type="dxa"/>
            <w:tcBorders>
              <w:top w:val="nil"/>
              <w:left w:val="nil"/>
              <w:bottom w:val="nil"/>
              <w:right w:val="nil"/>
            </w:tcBorders>
            <w:shd w:val="clear" w:color="auto" w:fill="auto"/>
            <w:noWrap/>
            <w:vAlign w:val="bottom"/>
            <w:hideMark/>
          </w:tcPr>
          <w:p w14:paraId="7F728B1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311</w:t>
            </w:r>
          </w:p>
        </w:tc>
        <w:tc>
          <w:tcPr>
            <w:tcW w:w="2070" w:type="dxa"/>
            <w:tcBorders>
              <w:top w:val="nil"/>
              <w:left w:val="nil"/>
              <w:bottom w:val="nil"/>
              <w:right w:val="nil"/>
            </w:tcBorders>
            <w:shd w:val="clear" w:color="auto" w:fill="auto"/>
            <w:noWrap/>
            <w:vAlign w:val="bottom"/>
            <w:hideMark/>
          </w:tcPr>
          <w:p w14:paraId="684EE84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311</w:t>
            </w:r>
          </w:p>
        </w:tc>
        <w:tc>
          <w:tcPr>
            <w:tcW w:w="1800" w:type="dxa"/>
            <w:tcBorders>
              <w:top w:val="nil"/>
              <w:left w:val="nil"/>
              <w:bottom w:val="nil"/>
              <w:right w:val="nil"/>
            </w:tcBorders>
            <w:shd w:val="clear" w:color="auto" w:fill="auto"/>
            <w:noWrap/>
            <w:vAlign w:val="bottom"/>
            <w:hideMark/>
          </w:tcPr>
          <w:p w14:paraId="36315CB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281</w:t>
            </w:r>
          </w:p>
        </w:tc>
        <w:tc>
          <w:tcPr>
            <w:tcW w:w="1800" w:type="dxa"/>
            <w:tcBorders>
              <w:top w:val="nil"/>
              <w:left w:val="nil"/>
              <w:bottom w:val="nil"/>
              <w:right w:val="nil"/>
            </w:tcBorders>
            <w:shd w:val="clear" w:color="auto" w:fill="auto"/>
            <w:noWrap/>
            <w:vAlign w:val="bottom"/>
            <w:hideMark/>
          </w:tcPr>
          <w:p w14:paraId="1EBF5E9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232</w:t>
            </w:r>
          </w:p>
        </w:tc>
        <w:tc>
          <w:tcPr>
            <w:tcW w:w="1710" w:type="dxa"/>
            <w:tcBorders>
              <w:top w:val="nil"/>
              <w:left w:val="nil"/>
              <w:bottom w:val="nil"/>
              <w:right w:val="nil"/>
            </w:tcBorders>
            <w:shd w:val="clear" w:color="auto" w:fill="auto"/>
            <w:noWrap/>
            <w:vAlign w:val="bottom"/>
            <w:hideMark/>
          </w:tcPr>
          <w:p w14:paraId="2E9C3C2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74.6%</w:t>
            </w:r>
          </w:p>
        </w:tc>
      </w:tr>
      <w:tr w:rsidR="00CD14DC" w:rsidRPr="008320EB" w14:paraId="1B0A3F8F" w14:textId="77777777" w:rsidTr="00CD14DC">
        <w:trPr>
          <w:trHeight w:val="255"/>
        </w:trPr>
        <w:tc>
          <w:tcPr>
            <w:tcW w:w="1660" w:type="dxa"/>
            <w:tcBorders>
              <w:top w:val="nil"/>
              <w:left w:val="nil"/>
              <w:bottom w:val="nil"/>
              <w:right w:val="nil"/>
            </w:tcBorders>
            <w:shd w:val="clear" w:color="auto" w:fill="auto"/>
            <w:noWrap/>
            <w:vAlign w:val="bottom"/>
            <w:hideMark/>
          </w:tcPr>
          <w:p w14:paraId="5B21095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257</w:t>
            </w:r>
          </w:p>
        </w:tc>
        <w:tc>
          <w:tcPr>
            <w:tcW w:w="950" w:type="dxa"/>
            <w:tcBorders>
              <w:top w:val="nil"/>
              <w:left w:val="nil"/>
              <w:bottom w:val="nil"/>
              <w:right w:val="nil"/>
            </w:tcBorders>
            <w:shd w:val="clear" w:color="auto" w:fill="auto"/>
            <w:noWrap/>
            <w:vAlign w:val="bottom"/>
            <w:hideMark/>
          </w:tcPr>
          <w:p w14:paraId="1D70FEF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492</w:t>
            </w:r>
          </w:p>
        </w:tc>
        <w:tc>
          <w:tcPr>
            <w:tcW w:w="2070" w:type="dxa"/>
            <w:tcBorders>
              <w:top w:val="nil"/>
              <w:left w:val="nil"/>
              <w:bottom w:val="nil"/>
              <w:right w:val="nil"/>
            </w:tcBorders>
            <w:shd w:val="clear" w:color="auto" w:fill="auto"/>
            <w:noWrap/>
            <w:vAlign w:val="bottom"/>
            <w:hideMark/>
          </w:tcPr>
          <w:p w14:paraId="12F21C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492</w:t>
            </w:r>
          </w:p>
        </w:tc>
        <w:tc>
          <w:tcPr>
            <w:tcW w:w="1800" w:type="dxa"/>
            <w:tcBorders>
              <w:top w:val="nil"/>
              <w:left w:val="nil"/>
              <w:bottom w:val="nil"/>
              <w:right w:val="nil"/>
            </w:tcBorders>
            <w:shd w:val="clear" w:color="auto" w:fill="auto"/>
            <w:noWrap/>
            <w:vAlign w:val="bottom"/>
            <w:hideMark/>
          </w:tcPr>
          <w:p w14:paraId="6D48B55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480</w:t>
            </w:r>
          </w:p>
        </w:tc>
        <w:tc>
          <w:tcPr>
            <w:tcW w:w="1800" w:type="dxa"/>
            <w:tcBorders>
              <w:top w:val="nil"/>
              <w:left w:val="nil"/>
              <w:bottom w:val="nil"/>
              <w:right w:val="nil"/>
            </w:tcBorders>
            <w:shd w:val="clear" w:color="auto" w:fill="auto"/>
            <w:noWrap/>
            <w:vAlign w:val="bottom"/>
            <w:hideMark/>
          </w:tcPr>
          <w:p w14:paraId="19620A5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461</w:t>
            </w:r>
          </w:p>
        </w:tc>
        <w:tc>
          <w:tcPr>
            <w:tcW w:w="1710" w:type="dxa"/>
            <w:tcBorders>
              <w:top w:val="nil"/>
              <w:left w:val="nil"/>
              <w:bottom w:val="nil"/>
              <w:right w:val="nil"/>
            </w:tcBorders>
            <w:shd w:val="clear" w:color="auto" w:fill="auto"/>
            <w:noWrap/>
            <w:vAlign w:val="bottom"/>
            <w:hideMark/>
          </w:tcPr>
          <w:p w14:paraId="6133CB4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93.7%</w:t>
            </w:r>
          </w:p>
        </w:tc>
      </w:tr>
      <w:tr w:rsidR="00CD14DC" w:rsidRPr="008320EB" w14:paraId="496D507A" w14:textId="77777777" w:rsidTr="00CD14DC">
        <w:trPr>
          <w:trHeight w:val="255"/>
        </w:trPr>
        <w:tc>
          <w:tcPr>
            <w:tcW w:w="1660" w:type="dxa"/>
            <w:tcBorders>
              <w:top w:val="nil"/>
              <w:left w:val="nil"/>
              <w:bottom w:val="nil"/>
              <w:right w:val="nil"/>
            </w:tcBorders>
            <w:shd w:val="clear" w:color="auto" w:fill="auto"/>
            <w:noWrap/>
            <w:vAlign w:val="bottom"/>
            <w:hideMark/>
          </w:tcPr>
          <w:p w14:paraId="7334FF7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259</w:t>
            </w:r>
          </w:p>
        </w:tc>
        <w:tc>
          <w:tcPr>
            <w:tcW w:w="950" w:type="dxa"/>
            <w:tcBorders>
              <w:top w:val="nil"/>
              <w:left w:val="nil"/>
              <w:bottom w:val="nil"/>
              <w:right w:val="nil"/>
            </w:tcBorders>
            <w:shd w:val="clear" w:color="auto" w:fill="auto"/>
            <w:noWrap/>
            <w:vAlign w:val="bottom"/>
            <w:hideMark/>
          </w:tcPr>
          <w:p w14:paraId="5339E3C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111</w:t>
            </w:r>
          </w:p>
        </w:tc>
        <w:tc>
          <w:tcPr>
            <w:tcW w:w="2070" w:type="dxa"/>
            <w:tcBorders>
              <w:top w:val="nil"/>
              <w:left w:val="nil"/>
              <w:bottom w:val="nil"/>
              <w:right w:val="nil"/>
            </w:tcBorders>
            <w:shd w:val="clear" w:color="auto" w:fill="auto"/>
            <w:noWrap/>
            <w:vAlign w:val="bottom"/>
            <w:hideMark/>
          </w:tcPr>
          <w:p w14:paraId="6EE532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111</w:t>
            </w:r>
          </w:p>
        </w:tc>
        <w:tc>
          <w:tcPr>
            <w:tcW w:w="1800" w:type="dxa"/>
            <w:tcBorders>
              <w:top w:val="nil"/>
              <w:left w:val="nil"/>
              <w:bottom w:val="nil"/>
              <w:right w:val="nil"/>
            </w:tcBorders>
            <w:shd w:val="clear" w:color="auto" w:fill="auto"/>
            <w:noWrap/>
            <w:vAlign w:val="bottom"/>
            <w:hideMark/>
          </w:tcPr>
          <w:p w14:paraId="69D5CC5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108</w:t>
            </w:r>
          </w:p>
        </w:tc>
        <w:tc>
          <w:tcPr>
            <w:tcW w:w="1800" w:type="dxa"/>
            <w:tcBorders>
              <w:top w:val="nil"/>
              <w:left w:val="nil"/>
              <w:bottom w:val="nil"/>
              <w:right w:val="nil"/>
            </w:tcBorders>
            <w:shd w:val="clear" w:color="auto" w:fill="auto"/>
            <w:noWrap/>
            <w:vAlign w:val="bottom"/>
            <w:hideMark/>
          </w:tcPr>
          <w:p w14:paraId="4A0D407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w:t>
            </w:r>
          </w:p>
        </w:tc>
        <w:tc>
          <w:tcPr>
            <w:tcW w:w="1710" w:type="dxa"/>
            <w:tcBorders>
              <w:top w:val="nil"/>
              <w:left w:val="nil"/>
              <w:bottom w:val="nil"/>
              <w:right w:val="nil"/>
            </w:tcBorders>
            <w:shd w:val="clear" w:color="auto" w:fill="auto"/>
            <w:noWrap/>
            <w:vAlign w:val="bottom"/>
            <w:hideMark/>
          </w:tcPr>
          <w:p w14:paraId="796F99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2A9644A" w14:textId="77777777" w:rsidTr="00CD14DC">
        <w:trPr>
          <w:trHeight w:val="255"/>
        </w:trPr>
        <w:tc>
          <w:tcPr>
            <w:tcW w:w="1660" w:type="dxa"/>
            <w:tcBorders>
              <w:top w:val="nil"/>
              <w:left w:val="nil"/>
              <w:bottom w:val="nil"/>
              <w:right w:val="nil"/>
            </w:tcBorders>
            <w:shd w:val="clear" w:color="auto" w:fill="auto"/>
            <w:noWrap/>
            <w:vAlign w:val="bottom"/>
            <w:hideMark/>
          </w:tcPr>
          <w:p w14:paraId="01B538E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263</w:t>
            </w:r>
          </w:p>
        </w:tc>
        <w:tc>
          <w:tcPr>
            <w:tcW w:w="950" w:type="dxa"/>
            <w:tcBorders>
              <w:top w:val="nil"/>
              <w:left w:val="nil"/>
              <w:bottom w:val="nil"/>
              <w:right w:val="nil"/>
            </w:tcBorders>
            <w:shd w:val="clear" w:color="auto" w:fill="auto"/>
            <w:noWrap/>
            <w:vAlign w:val="bottom"/>
            <w:hideMark/>
          </w:tcPr>
          <w:p w14:paraId="2054D4E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606</w:t>
            </w:r>
          </w:p>
        </w:tc>
        <w:tc>
          <w:tcPr>
            <w:tcW w:w="2070" w:type="dxa"/>
            <w:tcBorders>
              <w:top w:val="nil"/>
              <w:left w:val="nil"/>
              <w:bottom w:val="nil"/>
              <w:right w:val="nil"/>
            </w:tcBorders>
            <w:shd w:val="clear" w:color="auto" w:fill="auto"/>
            <w:noWrap/>
            <w:vAlign w:val="bottom"/>
            <w:hideMark/>
          </w:tcPr>
          <w:p w14:paraId="71796E3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606</w:t>
            </w:r>
          </w:p>
        </w:tc>
        <w:tc>
          <w:tcPr>
            <w:tcW w:w="1800" w:type="dxa"/>
            <w:tcBorders>
              <w:top w:val="nil"/>
              <w:left w:val="nil"/>
              <w:bottom w:val="nil"/>
              <w:right w:val="nil"/>
            </w:tcBorders>
            <w:shd w:val="clear" w:color="auto" w:fill="auto"/>
            <w:noWrap/>
            <w:vAlign w:val="bottom"/>
            <w:hideMark/>
          </w:tcPr>
          <w:p w14:paraId="5A8687A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590</w:t>
            </w:r>
          </w:p>
        </w:tc>
        <w:tc>
          <w:tcPr>
            <w:tcW w:w="1800" w:type="dxa"/>
            <w:tcBorders>
              <w:top w:val="nil"/>
              <w:left w:val="nil"/>
              <w:bottom w:val="nil"/>
              <w:right w:val="nil"/>
            </w:tcBorders>
            <w:shd w:val="clear" w:color="auto" w:fill="auto"/>
            <w:noWrap/>
            <w:vAlign w:val="bottom"/>
            <w:hideMark/>
          </w:tcPr>
          <w:p w14:paraId="760EF0C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462</w:t>
            </w:r>
          </w:p>
        </w:tc>
        <w:tc>
          <w:tcPr>
            <w:tcW w:w="1710" w:type="dxa"/>
            <w:tcBorders>
              <w:top w:val="nil"/>
              <w:left w:val="nil"/>
              <w:bottom w:val="nil"/>
              <w:right w:val="nil"/>
            </w:tcBorders>
            <w:shd w:val="clear" w:color="auto" w:fill="auto"/>
            <w:noWrap/>
            <w:vAlign w:val="bottom"/>
            <w:hideMark/>
          </w:tcPr>
          <w:p w14:paraId="3636E2D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76.2%</w:t>
            </w:r>
          </w:p>
        </w:tc>
      </w:tr>
      <w:tr w:rsidR="00CD14DC" w:rsidRPr="008320EB" w14:paraId="2E7F5C23" w14:textId="77777777" w:rsidTr="00CD14DC">
        <w:trPr>
          <w:trHeight w:val="255"/>
        </w:trPr>
        <w:tc>
          <w:tcPr>
            <w:tcW w:w="1660" w:type="dxa"/>
            <w:tcBorders>
              <w:top w:val="nil"/>
              <w:left w:val="nil"/>
              <w:bottom w:val="nil"/>
              <w:right w:val="nil"/>
            </w:tcBorders>
            <w:shd w:val="clear" w:color="auto" w:fill="auto"/>
            <w:noWrap/>
            <w:vAlign w:val="bottom"/>
            <w:hideMark/>
          </w:tcPr>
          <w:p w14:paraId="6779535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265</w:t>
            </w:r>
          </w:p>
        </w:tc>
        <w:tc>
          <w:tcPr>
            <w:tcW w:w="950" w:type="dxa"/>
            <w:tcBorders>
              <w:top w:val="nil"/>
              <w:left w:val="nil"/>
              <w:bottom w:val="nil"/>
              <w:right w:val="nil"/>
            </w:tcBorders>
            <w:shd w:val="clear" w:color="auto" w:fill="auto"/>
            <w:noWrap/>
            <w:vAlign w:val="bottom"/>
            <w:hideMark/>
          </w:tcPr>
          <w:p w14:paraId="347EC5D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2673</w:t>
            </w:r>
          </w:p>
        </w:tc>
        <w:tc>
          <w:tcPr>
            <w:tcW w:w="2070" w:type="dxa"/>
            <w:tcBorders>
              <w:top w:val="nil"/>
              <w:left w:val="nil"/>
              <w:bottom w:val="nil"/>
              <w:right w:val="nil"/>
            </w:tcBorders>
            <w:shd w:val="clear" w:color="auto" w:fill="auto"/>
            <w:noWrap/>
            <w:vAlign w:val="bottom"/>
            <w:hideMark/>
          </w:tcPr>
          <w:p w14:paraId="7E777F8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2673</w:t>
            </w:r>
          </w:p>
        </w:tc>
        <w:tc>
          <w:tcPr>
            <w:tcW w:w="1800" w:type="dxa"/>
            <w:tcBorders>
              <w:top w:val="nil"/>
              <w:left w:val="nil"/>
              <w:bottom w:val="nil"/>
              <w:right w:val="nil"/>
            </w:tcBorders>
            <w:shd w:val="clear" w:color="auto" w:fill="auto"/>
            <w:noWrap/>
            <w:vAlign w:val="bottom"/>
            <w:hideMark/>
          </w:tcPr>
          <w:p w14:paraId="4965068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2621</w:t>
            </w:r>
          </w:p>
        </w:tc>
        <w:tc>
          <w:tcPr>
            <w:tcW w:w="1800" w:type="dxa"/>
            <w:tcBorders>
              <w:top w:val="nil"/>
              <w:left w:val="nil"/>
              <w:bottom w:val="nil"/>
              <w:right w:val="nil"/>
            </w:tcBorders>
            <w:shd w:val="clear" w:color="auto" w:fill="auto"/>
            <w:noWrap/>
            <w:vAlign w:val="bottom"/>
            <w:hideMark/>
          </w:tcPr>
          <w:p w14:paraId="43B8862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2271</w:t>
            </w:r>
          </w:p>
        </w:tc>
        <w:tc>
          <w:tcPr>
            <w:tcW w:w="1710" w:type="dxa"/>
            <w:tcBorders>
              <w:top w:val="nil"/>
              <w:left w:val="nil"/>
              <w:bottom w:val="nil"/>
              <w:right w:val="nil"/>
            </w:tcBorders>
            <w:shd w:val="clear" w:color="auto" w:fill="auto"/>
            <w:noWrap/>
            <w:vAlign w:val="bottom"/>
            <w:hideMark/>
          </w:tcPr>
          <w:p w14:paraId="18FFF5A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B066FF2" w14:textId="77777777" w:rsidTr="00CD14DC">
        <w:trPr>
          <w:trHeight w:val="255"/>
        </w:trPr>
        <w:tc>
          <w:tcPr>
            <w:tcW w:w="1660" w:type="dxa"/>
            <w:tcBorders>
              <w:top w:val="nil"/>
              <w:left w:val="nil"/>
              <w:bottom w:val="nil"/>
              <w:right w:val="nil"/>
            </w:tcBorders>
            <w:shd w:val="clear" w:color="auto" w:fill="auto"/>
            <w:noWrap/>
            <w:vAlign w:val="bottom"/>
            <w:hideMark/>
          </w:tcPr>
          <w:p w14:paraId="66FE701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266</w:t>
            </w:r>
          </w:p>
        </w:tc>
        <w:tc>
          <w:tcPr>
            <w:tcW w:w="950" w:type="dxa"/>
            <w:tcBorders>
              <w:top w:val="nil"/>
              <w:left w:val="nil"/>
              <w:bottom w:val="nil"/>
              <w:right w:val="nil"/>
            </w:tcBorders>
            <w:shd w:val="clear" w:color="auto" w:fill="auto"/>
            <w:noWrap/>
            <w:vAlign w:val="bottom"/>
            <w:hideMark/>
          </w:tcPr>
          <w:p w14:paraId="4A1F50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1053</w:t>
            </w:r>
          </w:p>
        </w:tc>
        <w:tc>
          <w:tcPr>
            <w:tcW w:w="2070" w:type="dxa"/>
            <w:tcBorders>
              <w:top w:val="nil"/>
              <w:left w:val="nil"/>
              <w:bottom w:val="nil"/>
              <w:right w:val="nil"/>
            </w:tcBorders>
            <w:shd w:val="clear" w:color="auto" w:fill="auto"/>
            <w:noWrap/>
            <w:vAlign w:val="bottom"/>
            <w:hideMark/>
          </w:tcPr>
          <w:p w14:paraId="2E628A3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1053</w:t>
            </w:r>
          </w:p>
        </w:tc>
        <w:tc>
          <w:tcPr>
            <w:tcW w:w="1800" w:type="dxa"/>
            <w:tcBorders>
              <w:top w:val="nil"/>
              <w:left w:val="nil"/>
              <w:bottom w:val="nil"/>
              <w:right w:val="nil"/>
            </w:tcBorders>
            <w:shd w:val="clear" w:color="auto" w:fill="auto"/>
            <w:noWrap/>
            <w:vAlign w:val="bottom"/>
            <w:hideMark/>
          </w:tcPr>
          <w:p w14:paraId="155D3B0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1027</w:t>
            </w:r>
          </w:p>
        </w:tc>
        <w:tc>
          <w:tcPr>
            <w:tcW w:w="1800" w:type="dxa"/>
            <w:tcBorders>
              <w:top w:val="nil"/>
              <w:left w:val="nil"/>
              <w:bottom w:val="nil"/>
              <w:right w:val="nil"/>
            </w:tcBorders>
            <w:shd w:val="clear" w:color="auto" w:fill="auto"/>
            <w:noWrap/>
            <w:vAlign w:val="bottom"/>
            <w:hideMark/>
          </w:tcPr>
          <w:p w14:paraId="34ADFCE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945</w:t>
            </w:r>
          </w:p>
        </w:tc>
        <w:tc>
          <w:tcPr>
            <w:tcW w:w="1710" w:type="dxa"/>
            <w:tcBorders>
              <w:top w:val="nil"/>
              <w:left w:val="nil"/>
              <w:bottom w:val="nil"/>
              <w:right w:val="nil"/>
            </w:tcBorders>
            <w:shd w:val="clear" w:color="auto" w:fill="auto"/>
            <w:noWrap/>
            <w:vAlign w:val="bottom"/>
            <w:hideMark/>
          </w:tcPr>
          <w:p w14:paraId="11CB9B0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3A7E812" w14:textId="77777777" w:rsidTr="00CD14DC">
        <w:trPr>
          <w:trHeight w:val="255"/>
        </w:trPr>
        <w:tc>
          <w:tcPr>
            <w:tcW w:w="1660" w:type="dxa"/>
            <w:tcBorders>
              <w:top w:val="nil"/>
              <w:left w:val="nil"/>
              <w:bottom w:val="nil"/>
              <w:right w:val="nil"/>
            </w:tcBorders>
            <w:shd w:val="clear" w:color="auto" w:fill="auto"/>
            <w:noWrap/>
            <w:vAlign w:val="bottom"/>
            <w:hideMark/>
          </w:tcPr>
          <w:p w14:paraId="5101770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267</w:t>
            </w:r>
          </w:p>
        </w:tc>
        <w:tc>
          <w:tcPr>
            <w:tcW w:w="950" w:type="dxa"/>
            <w:tcBorders>
              <w:top w:val="nil"/>
              <w:left w:val="nil"/>
              <w:bottom w:val="nil"/>
              <w:right w:val="nil"/>
            </w:tcBorders>
            <w:shd w:val="clear" w:color="auto" w:fill="auto"/>
            <w:noWrap/>
            <w:vAlign w:val="bottom"/>
            <w:hideMark/>
          </w:tcPr>
          <w:p w14:paraId="4040E2E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1078</w:t>
            </w:r>
          </w:p>
        </w:tc>
        <w:tc>
          <w:tcPr>
            <w:tcW w:w="2070" w:type="dxa"/>
            <w:tcBorders>
              <w:top w:val="nil"/>
              <w:left w:val="nil"/>
              <w:bottom w:val="nil"/>
              <w:right w:val="nil"/>
            </w:tcBorders>
            <w:shd w:val="clear" w:color="auto" w:fill="auto"/>
            <w:noWrap/>
            <w:vAlign w:val="bottom"/>
            <w:hideMark/>
          </w:tcPr>
          <w:p w14:paraId="144E503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1078</w:t>
            </w:r>
          </w:p>
        </w:tc>
        <w:tc>
          <w:tcPr>
            <w:tcW w:w="1800" w:type="dxa"/>
            <w:tcBorders>
              <w:top w:val="nil"/>
              <w:left w:val="nil"/>
              <w:bottom w:val="nil"/>
              <w:right w:val="nil"/>
            </w:tcBorders>
            <w:shd w:val="clear" w:color="auto" w:fill="auto"/>
            <w:noWrap/>
            <w:vAlign w:val="bottom"/>
            <w:hideMark/>
          </w:tcPr>
          <w:p w14:paraId="1B68886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1064</w:t>
            </w:r>
          </w:p>
        </w:tc>
        <w:tc>
          <w:tcPr>
            <w:tcW w:w="1800" w:type="dxa"/>
            <w:tcBorders>
              <w:top w:val="nil"/>
              <w:left w:val="nil"/>
              <w:bottom w:val="nil"/>
              <w:right w:val="nil"/>
            </w:tcBorders>
            <w:shd w:val="clear" w:color="auto" w:fill="auto"/>
            <w:noWrap/>
            <w:vAlign w:val="bottom"/>
            <w:hideMark/>
          </w:tcPr>
          <w:p w14:paraId="1445AE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965</w:t>
            </w:r>
          </w:p>
        </w:tc>
        <w:tc>
          <w:tcPr>
            <w:tcW w:w="1710" w:type="dxa"/>
            <w:tcBorders>
              <w:top w:val="nil"/>
              <w:left w:val="nil"/>
              <w:bottom w:val="nil"/>
              <w:right w:val="nil"/>
            </w:tcBorders>
            <w:shd w:val="clear" w:color="auto" w:fill="auto"/>
            <w:noWrap/>
            <w:vAlign w:val="bottom"/>
            <w:hideMark/>
          </w:tcPr>
          <w:p w14:paraId="503B07D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C631EF7" w14:textId="77777777" w:rsidTr="00CD14DC">
        <w:trPr>
          <w:trHeight w:val="255"/>
        </w:trPr>
        <w:tc>
          <w:tcPr>
            <w:tcW w:w="1660" w:type="dxa"/>
            <w:tcBorders>
              <w:top w:val="nil"/>
              <w:left w:val="nil"/>
              <w:bottom w:val="nil"/>
              <w:right w:val="nil"/>
            </w:tcBorders>
            <w:shd w:val="clear" w:color="auto" w:fill="auto"/>
            <w:noWrap/>
            <w:vAlign w:val="bottom"/>
            <w:hideMark/>
          </w:tcPr>
          <w:p w14:paraId="5B7EB9C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268</w:t>
            </w:r>
          </w:p>
        </w:tc>
        <w:tc>
          <w:tcPr>
            <w:tcW w:w="950" w:type="dxa"/>
            <w:tcBorders>
              <w:top w:val="nil"/>
              <w:left w:val="nil"/>
              <w:bottom w:val="nil"/>
              <w:right w:val="nil"/>
            </w:tcBorders>
            <w:shd w:val="clear" w:color="auto" w:fill="auto"/>
            <w:noWrap/>
            <w:vAlign w:val="bottom"/>
            <w:hideMark/>
          </w:tcPr>
          <w:p w14:paraId="27A9ECD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321</w:t>
            </w:r>
          </w:p>
        </w:tc>
        <w:tc>
          <w:tcPr>
            <w:tcW w:w="2070" w:type="dxa"/>
            <w:tcBorders>
              <w:top w:val="nil"/>
              <w:left w:val="nil"/>
              <w:bottom w:val="nil"/>
              <w:right w:val="nil"/>
            </w:tcBorders>
            <w:shd w:val="clear" w:color="auto" w:fill="auto"/>
            <w:noWrap/>
            <w:vAlign w:val="bottom"/>
            <w:hideMark/>
          </w:tcPr>
          <w:p w14:paraId="3CEF12D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321</w:t>
            </w:r>
          </w:p>
        </w:tc>
        <w:tc>
          <w:tcPr>
            <w:tcW w:w="1800" w:type="dxa"/>
            <w:tcBorders>
              <w:top w:val="nil"/>
              <w:left w:val="nil"/>
              <w:bottom w:val="nil"/>
              <w:right w:val="nil"/>
            </w:tcBorders>
            <w:shd w:val="clear" w:color="auto" w:fill="auto"/>
            <w:noWrap/>
            <w:vAlign w:val="bottom"/>
            <w:hideMark/>
          </w:tcPr>
          <w:p w14:paraId="3AB2F1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298</w:t>
            </w:r>
          </w:p>
        </w:tc>
        <w:tc>
          <w:tcPr>
            <w:tcW w:w="1800" w:type="dxa"/>
            <w:tcBorders>
              <w:top w:val="nil"/>
              <w:left w:val="nil"/>
              <w:bottom w:val="nil"/>
              <w:right w:val="nil"/>
            </w:tcBorders>
            <w:shd w:val="clear" w:color="auto" w:fill="auto"/>
            <w:noWrap/>
            <w:vAlign w:val="bottom"/>
            <w:hideMark/>
          </w:tcPr>
          <w:p w14:paraId="7DE810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222</w:t>
            </w:r>
          </w:p>
        </w:tc>
        <w:tc>
          <w:tcPr>
            <w:tcW w:w="1710" w:type="dxa"/>
            <w:tcBorders>
              <w:top w:val="nil"/>
              <w:left w:val="nil"/>
              <w:bottom w:val="nil"/>
              <w:right w:val="nil"/>
            </w:tcBorders>
            <w:shd w:val="clear" w:color="auto" w:fill="auto"/>
            <w:noWrap/>
            <w:vAlign w:val="bottom"/>
            <w:hideMark/>
          </w:tcPr>
          <w:p w14:paraId="4ADD070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69.2%</w:t>
            </w:r>
          </w:p>
        </w:tc>
      </w:tr>
      <w:tr w:rsidR="00CD14DC" w:rsidRPr="008320EB" w14:paraId="28011AEC" w14:textId="77777777" w:rsidTr="00CD14DC">
        <w:trPr>
          <w:trHeight w:val="255"/>
        </w:trPr>
        <w:tc>
          <w:tcPr>
            <w:tcW w:w="1660" w:type="dxa"/>
            <w:tcBorders>
              <w:top w:val="nil"/>
              <w:left w:val="nil"/>
              <w:bottom w:val="nil"/>
              <w:right w:val="nil"/>
            </w:tcBorders>
            <w:shd w:val="clear" w:color="auto" w:fill="auto"/>
            <w:noWrap/>
            <w:vAlign w:val="bottom"/>
            <w:hideMark/>
          </w:tcPr>
          <w:p w14:paraId="21A79C8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269</w:t>
            </w:r>
          </w:p>
        </w:tc>
        <w:tc>
          <w:tcPr>
            <w:tcW w:w="950" w:type="dxa"/>
            <w:tcBorders>
              <w:top w:val="nil"/>
              <w:left w:val="nil"/>
              <w:bottom w:val="nil"/>
              <w:right w:val="nil"/>
            </w:tcBorders>
            <w:shd w:val="clear" w:color="auto" w:fill="auto"/>
            <w:noWrap/>
            <w:vAlign w:val="bottom"/>
            <w:hideMark/>
          </w:tcPr>
          <w:p w14:paraId="362CED1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467</w:t>
            </w:r>
          </w:p>
        </w:tc>
        <w:tc>
          <w:tcPr>
            <w:tcW w:w="2070" w:type="dxa"/>
            <w:tcBorders>
              <w:top w:val="nil"/>
              <w:left w:val="nil"/>
              <w:bottom w:val="nil"/>
              <w:right w:val="nil"/>
            </w:tcBorders>
            <w:shd w:val="clear" w:color="auto" w:fill="auto"/>
            <w:noWrap/>
            <w:vAlign w:val="bottom"/>
            <w:hideMark/>
          </w:tcPr>
          <w:p w14:paraId="7490637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467</w:t>
            </w:r>
          </w:p>
        </w:tc>
        <w:tc>
          <w:tcPr>
            <w:tcW w:w="1800" w:type="dxa"/>
            <w:tcBorders>
              <w:top w:val="nil"/>
              <w:left w:val="nil"/>
              <w:bottom w:val="nil"/>
              <w:right w:val="nil"/>
            </w:tcBorders>
            <w:shd w:val="clear" w:color="auto" w:fill="auto"/>
            <w:noWrap/>
            <w:vAlign w:val="bottom"/>
            <w:hideMark/>
          </w:tcPr>
          <w:p w14:paraId="6244E3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456</w:t>
            </w:r>
          </w:p>
        </w:tc>
        <w:tc>
          <w:tcPr>
            <w:tcW w:w="1800" w:type="dxa"/>
            <w:tcBorders>
              <w:top w:val="nil"/>
              <w:left w:val="nil"/>
              <w:bottom w:val="nil"/>
              <w:right w:val="nil"/>
            </w:tcBorders>
            <w:shd w:val="clear" w:color="auto" w:fill="auto"/>
            <w:noWrap/>
            <w:vAlign w:val="bottom"/>
            <w:hideMark/>
          </w:tcPr>
          <w:p w14:paraId="07E467B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410</w:t>
            </w:r>
          </w:p>
        </w:tc>
        <w:tc>
          <w:tcPr>
            <w:tcW w:w="1710" w:type="dxa"/>
            <w:tcBorders>
              <w:top w:val="nil"/>
              <w:left w:val="nil"/>
              <w:bottom w:val="nil"/>
              <w:right w:val="nil"/>
            </w:tcBorders>
            <w:shd w:val="clear" w:color="auto" w:fill="auto"/>
            <w:noWrap/>
            <w:vAlign w:val="bottom"/>
            <w:hideMark/>
          </w:tcPr>
          <w:p w14:paraId="606BF0C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E40C7C2" w14:textId="77777777" w:rsidTr="00CD14DC">
        <w:trPr>
          <w:trHeight w:val="255"/>
        </w:trPr>
        <w:tc>
          <w:tcPr>
            <w:tcW w:w="1660" w:type="dxa"/>
            <w:tcBorders>
              <w:top w:val="nil"/>
              <w:left w:val="nil"/>
              <w:bottom w:val="nil"/>
              <w:right w:val="nil"/>
            </w:tcBorders>
            <w:shd w:val="clear" w:color="auto" w:fill="auto"/>
            <w:noWrap/>
            <w:vAlign w:val="bottom"/>
            <w:hideMark/>
          </w:tcPr>
          <w:p w14:paraId="4D72A9A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271</w:t>
            </w:r>
          </w:p>
        </w:tc>
        <w:tc>
          <w:tcPr>
            <w:tcW w:w="950" w:type="dxa"/>
            <w:tcBorders>
              <w:top w:val="nil"/>
              <w:left w:val="nil"/>
              <w:bottom w:val="nil"/>
              <w:right w:val="nil"/>
            </w:tcBorders>
            <w:shd w:val="clear" w:color="auto" w:fill="auto"/>
            <w:noWrap/>
            <w:vAlign w:val="bottom"/>
            <w:hideMark/>
          </w:tcPr>
          <w:p w14:paraId="42E31DF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w:t>
            </w:r>
          </w:p>
        </w:tc>
        <w:tc>
          <w:tcPr>
            <w:tcW w:w="2070" w:type="dxa"/>
            <w:tcBorders>
              <w:top w:val="nil"/>
              <w:left w:val="nil"/>
              <w:bottom w:val="nil"/>
              <w:right w:val="nil"/>
            </w:tcBorders>
            <w:shd w:val="clear" w:color="auto" w:fill="auto"/>
            <w:noWrap/>
            <w:vAlign w:val="bottom"/>
            <w:hideMark/>
          </w:tcPr>
          <w:p w14:paraId="1E00A22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w:t>
            </w:r>
          </w:p>
        </w:tc>
        <w:tc>
          <w:tcPr>
            <w:tcW w:w="1800" w:type="dxa"/>
            <w:tcBorders>
              <w:top w:val="nil"/>
              <w:left w:val="nil"/>
              <w:bottom w:val="nil"/>
              <w:right w:val="nil"/>
            </w:tcBorders>
            <w:shd w:val="clear" w:color="auto" w:fill="auto"/>
            <w:noWrap/>
            <w:vAlign w:val="bottom"/>
            <w:hideMark/>
          </w:tcPr>
          <w:p w14:paraId="195AB3A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w:t>
            </w:r>
          </w:p>
        </w:tc>
        <w:tc>
          <w:tcPr>
            <w:tcW w:w="1800" w:type="dxa"/>
            <w:tcBorders>
              <w:top w:val="nil"/>
              <w:left w:val="nil"/>
              <w:bottom w:val="nil"/>
              <w:right w:val="nil"/>
            </w:tcBorders>
            <w:shd w:val="clear" w:color="auto" w:fill="auto"/>
            <w:noWrap/>
            <w:vAlign w:val="bottom"/>
            <w:hideMark/>
          </w:tcPr>
          <w:p w14:paraId="47ABBC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w:t>
            </w:r>
          </w:p>
        </w:tc>
        <w:tc>
          <w:tcPr>
            <w:tcW w:w="1710" w:type="dxa"/>
            <w:tcBorders>
              <w:top w:val="nil"/>
              <w:left w:val="nil"/>
              <w:bottom w:val="nil"/>
              <w:right w:val="nil"/>
            </w:tcBorders>
            <w:shd w:val="clear" w:color="auto" w:fill="auto"/>
            <w:noWrap/>
            <w:vAlign w:val="bottom"/>
            <w:hideMark/>
          </w:tcPr>
          <w:p w14:paraId="225B29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93.1%</w:t>
            </w:r>
          </w:p>
        </w:tc>
      </w:tr>
      <w:tr w:rsidR="00CD14DC" w:rsidRPr="008320EB" w14:paraId="0EED8FE5" w14:textId="77777777" w:rsidTr="00CD14DC">
        <w:trPr>
          <w:trHeight w:val="255"/>
        </w:trPr>
        <w:tc>
          <w:tcPr>
            <w:tcW w:w="1660" w:type="dxa"/>
            <w:tcBorders>
              <w:top w:val="nil"/>
              <w:left w:val="nil"/>
              <w:bottom w:val="nil"/>
              <w:right w:val="nil"/>
            </w:tcBorders>
            <w:shd w:val="clear" w:color="auto" w:fill="auto"/>
            <w:noWrap/>
            <w:vAlign w:val="bottom"/>
            <w:hideMark/>
          </w:tcPr>
          <w:p w14:paraId="363C206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273</w:t>
            </w:r>
          </w:p>
        </w:tc>
        <w:tc>
          <w:tcPr>
            <w:tcW w:w="950" w:type="dxa"/>
            <w:tcBorders>
              <w:top w:val="nil"/>
              <w:left w:val="nil"/>
              <w:bottom w:val="nil"/>
              <w:right w:val="nil"/>
            </w:tcBorders>
            <w:shd w:val="clear" w:color="auto" w:fill="auto"/>
            <w:noWrap/>
            <w:vAlign w:val="bottom"/>
            <w:hideMark/>
          </w:tcPr>
          <w:p w14:paraId="3BB357A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1378</w:t>
            </w:r>
          </w:p>
        </w:tc>
        <w:tc>
          <w:tcPr>
            <w:tcW w:w="2070" w:type="dxa"/>
            <w:tcBorders>
              <w:top w:val="nil"/>
              <w:left w:val="nil"/>
              <w:bottom w:val="nil"/>
              <w:right w:val="nil"/>
            </w:tcBorders>
            <w:shd w:val="clear" w:color="auto" w:fill="auto"/>
            <w:noWrap/>
            <w:vAlign w:val="bottom"/>
            <w:hideMark/>
          </w:tcPr>
          <w:p w14:paraId="6A3735E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1378</w:t>
            </w:r>
          </w:p>
        </w:tc>
        <w:tc>
          <w:tcPr>
            <w:tcW w:w="1800" w:type="dxa"/>
            <w:tcBorders>
              <w:top w:val="nil"/>
              <w:left w:val="nil"/>
              <w:bottom w:val="nil"/>
              <w:right w:val="nil"/>
            </w:tcBorders>
            <w:shd w:val="clear" w:color="auto" w:fill="auto"/>
            <w:noWrap/>
            <w:vAlign w:val="bottom"/>
            <w:hideMark/>
          </w:tcPr>
          <w:p w14:paraId="631CBA2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1288</w:t>
            </w:r>
          </w:p>
        </w:tc>
        <w:tc>
          <w:tcPr>
            <w:tcW w:w="1800" w:type="dxa"/>
            <w:tcBorders>
              <w:top w:val="nil"/>
              <w:left w:val="nil"/>
              <w:bottom w:val="nil"/>
              <w:right w:val="nil"/>
            </w:tcBorders>
            <w:shd w:val="clear" w:color="auto" w:fill="auto"/>
            <w:noWrap/>
            <w:vAlign w:val="bottom"/>
            <w:hideMark/>
          </w:tcPr>
          <w:p w14:paraId="601D9FE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1135</w:t>
            </w:r>
          </w:p>
        </w:tc>
        <w:tc>
          <w:tcPr>
            <w:tcW w:w="1710" w:type="dxa"/>
            <w:tcBorders>
              <w:top w:val="nil"/>
              <w:left w:val="nil"/>
              <w:bottom w:val="nil"/>
              <w:right w:val="nil"/>
            </w:tcBorders>
            <w:shd w:val="clear" w:color="auto" w:fill="auto"/>
            <w:noWrap/>
            <w:vAlign w:val="bottom"/>
            <w:hideMark/>
          </w:tcPr>
          <w:p w14:paraId="6B8CAD9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DA240A9" w14:textId="77777777" w:rsidTr="00CD14DC">
        <w:trPr>
          <w:trHeight w:val="255"/>
        </w:trPr>
        <w:tc>
          <w:tcPr>
            <w:tcW w:w="1660" w:type="dxa"/>
            <w:tcBorders>
              <w:top w:val="nil"/>
              <w:left w:val="nil"/>
              <w:bottom w:val="nil"/>
              <w:right w:val="nil"/>
            </w:tcBorders>
            <w:shd w:val="clear" w:color="auto" w:fill="auto"/>
            <w:noWrap/>
            <w:vAlign w:val="bottom"/>
            <w:hideMark/>
          </w:tcPr>
          <w:p w14:paraId="4AB603A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275</w:t>
            </w:r>
          </w:p>
        </w:tc>
        <w:tc>
          <w:tcPr>
            <w:tcW w:w="950" w:type="dxa"/>
            <w:tcBorders>
              <w:top w:val="nil"/>
              <w:left w:val="nil"/>
              <w:bottom w:val="nil"/>
              <w:right w:val="nil"/>
            </w:tcBorders>
            <w:shd w:val="clear" w:color="auto" w:fill="auto"/>
            <w:noWrap/>
            <w:vAlign w:val="bottom"/>
            <w:hideMark/>
          </w:tcPr>
          <w:p w14:paraId="43B7181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1061</w:t>
            </w:r>
          </w:p>
        </w:tc>
        <w:tc>
          <w:tcPr>
            <w:tcW w:w="2070" w:type="dxa"/>
            <w:tcBorders>
              <w:top w:val="nil"/>
              <w:left w:val="nil"/>
              <w:bottom w:val="nil"/>
              <w:right w:val="nil"/>
            </w:tcBorders>
            <w:shd w:val="clear" w:color="auto" w:fill="auto"/>
            <w:noWrap/>
            <w:vAlign w:val="bottom"/>
            <w:hideMark/>
          </w:tcPr>
          <w:p w14:paraId="62246FA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1061</w:t>
            </w:r>
          </w:p>
        </w:tc>
        <w:tc>
          <w:tcPr>
            <w:tcW w:w="1800" w:type="dxa"/>
            <w:tcBorders>
              <w:top w:val="nil"/>
              <w:left w:val="nil"/>
              <w:bottom w:val="nil"/>
              <w:right w:val="nil"/>
            </w:tcBorders>
            <w:shd w:val="clear" w:color="auto" w:fill="auto"/>
            <w:noWrap/>
            <w:vAlign w:val="bottom"/>
            <w:hideMark/>
          </w:tcPr>
          <w:p w14:paraId="2ADBCA6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1025</w:t>
            </w:r>
          </w:p>
        </w:tc>
        <w:tc>
          <w:tcPr>
            <w:tcW w:w="1800" w:type="dxa"/>
            <w:tcBorders>
              <w:top w:val="nil"/>
              <w:left w:val="nil"/>
              <w:bottom w:val="nil"/>
              <w:right w:val="nil"/>
            </w:tcBorders>
            <w:shd w:val="clear" w:color="auto" w:fill="auto"/>
            <w:noWrap/>
            <w:vAlign w:val="bottom"/>
            <w:hideMark/>
          </w:tcPr>
          <w:p w14:paraId="4CEFE95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927</w:t>
            </w:r>
          </w:p>
        </w:tc>
        <w:tc>
          <w:tcPr>
            <w:tcW w:w="1710" w:type="dxa"/>
            <w:tcBorders>
              <w:top w:val="nil"/>
              <w:left w:val="nil"/>
              <w:bottom w:val="nil"/>
              <w:right w:val="nil"/>
            </w:tcBorders>
            <w:shd w:val="clear" w:color="auto" w:fill="auto"/>
            <w:noWrap/>
            <w:vAlign w:val="bottom"/>
            <w:hideMark/>
          </w:tcPr>
          <w:p w14:paraId="2AD7A35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938A5F3" w14:textId="77777777" w:rsidTr="00CD14DC">
        <w:trPr>
          <w:trHeight w:val="255"/>
        </w:trPr>
        <w:tc>
          <w:tcPr>
            <w:tcW w:w="1660" w:type="dxa"/>
            <w:tcBorders>
              <w:top w:val="nil"/>
              <w:left w:val="nil"/>
              <w:bottom w:val="nil"/>
              <w:right w:val="nil"/>
            </w:tcBorders>
            <w:shd w:val="clear" w:color="auto" w:fill="auto"/>
            <w:noWrap/>
            <w:vAlign w:val="bottom"/>
            <w:hideMark/>
          </w:tcPr>
          <w:p w14:paraId="4497572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276</w:t>
            </w:r>
          </w:p>
        </w:tc>
        <w:tc>
          <w:tcPr>
            <w:tcW w:w="950" w:type="dxa"/>
            <w:tcBorders>
              <w:top w:val="nil"/>
              <w:left w:val="nil"/>
              <w:bottom w:val="nil"/>
              <w:right w:val="nil"/>
            </w:tcBorders>
            <w:shd w:val="clear" w:color="auto" w:fill="auto"/>
            <w:noWrap/>
            <w:vAlign w:val="bottom"/>
            <w:hideMark/>
          </w:tcPr>
          <w:p w14:paraId="7CF66E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269</w:t>
            </w:r>
          </w:p>
        </w:tc>
        <w:tc>
          <w:tcPr>
            <w:tcW w:w="2070" w:type="dxa"/>
            <w:tcBorders>
              <w:top w:val="nil"/>
              <w:left w:val="nil"/>
              <w:bottom w:val="nil"/>
              <w:right w:val="nil"/>
            </w:tcBorders>
            <w:shd w:val="clear" w:color="auto" w:fill="auto"/>
            <w:noWrap/>
            <w:vAlign w:val="bottom"/>
            <w:hideMark/>
          </w:tcPr>
          <w:p w14:paraId="14FE973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269</w:t>
            </w:r>
          </w:p>
        </w:tc>
        <w:tc>
          <w:tcPr>
            <w:tcW w:w="1800" w:type="dxa"/>
            <w:tcBorders>
              <w:top w:val="nil"/>
              <w:left w:val="nil"/>
              <w:bottom w:val="nil"/>
              <w:right w:val="nil"/>
            </w:tcBorders>
            <w:shd w:val="clear" w:color="auto" w:fill="auto"/>
            <w:noWrap/>
            <w:vAlign w:val="bottom"/>
            <w:hideMark/>
          </w:tcPr>
          <w:p w14:paraId="05FCD21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261</w:t>
            </w:r>
          </w:p>
        </w:tc>
        <w:tc>
          <w:tcPr>
            <w:tcW w:w="1800" w:type="dxa"/>
            <w:tcBorders>
              <w:top w:val="nil"/>
              <w:left w:val="nil"/>
              <w:bottom w:val="nil"/>
              <w:right w:val="nil"/>
            </w:tcBorders>
            <w:shd w:val="clear" w:color="auto" w:fill="auto"/>
            <w:noWrap/>
            <w:vAlign w:val="bottom"/>
            <w:hideMark/>
          </w:tcPr>
          <w:p w14:paraId="4F15329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247</w:t>
            </w:r>
          </w:p>
        </w:tc>
        <w:tc>
          <w:tcPr>
            <w:tcW w:w="1710" w:type="dxa"/>
            <w:tcBorders>
              <w:top w:val="nil"/>
              <w:left w:val="nil"/>
              <w:bottom w:val="nil"/>
              <w:right w:val="nil"/>
            </w:tcBorders>
            <w:shd w:val="clear" w:color="auto" w:fill="auto"/>
            <w:noWrap/>
            <w:vAlign w:val="bottom"/>
            <w:hideMark/>
          </w:tcPr>
          <w:p w14:paraId="7B41DFE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91.8%</w:t>
            </w:r>
          </w:p>
        </w:tc>
      </w:tr>
      <w:tr w:rsidR="00CD14DC" w:rsidRPr="008320EB" w14:paraId="2220FE03" w14:textId="77777777" w:rsidTr="00CD14DC">
        <w:trPr>
          <w:trHeight w:val="255"/>
        </w:trPr>
        <w:tc>
          <w:tcPr>
            <w:tcW w:w="1660" w:type="dxa"/>
            <w:tcBorders>
              <w:top w:val="nil"/>
              <w:left w:val="nil"/>
              <w:bottom w:val="nil"/>
              <w:right w:val="nil"/>
            </w:tcBorders>
            <w:shd w:val="clear" w:color="auto" w:fill="auto"/>
            <w:noWrap/>
            <w:vAlign w:val="bottom"/>
            <w:hideMark/>
          </w:tcPr>
          <w:p w14:paraId="7D4311B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277</w:t>
            </w:r>
          </w:p>
        </w:tc>
        <w:tc>
          <w:tcPr>
            <w:tcW w:w="950" w:type="dxa"/>
            <w:tcBorders>
              <w:top w:val="nil"/>
              <w:left w:val="nil"/>
              <w:bottom w:val="nil"/>
              <w:right w:val="nil"/>
            </w:tcBorders>
            <w:shd w:val="clear" w:color="auto" w:fill="auto"/>
            <w:noWrap/>
            <w:vAlign w:val="bottom"/>
            <w:hideMark/>
          </w:tcPr>
          <w:p w14:paraId="110CCE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876</w:t>
            </w:r>
          </w:p>
        </w:tc>
        <w:tc>
          <w:tcPr>
            <w:tcW w:w="2070" w:type="dxa"/>
            <w:tcBorders>
              <w:top w:val="nil"/>
              <w:left w:val="nil"/>
              <w:bottom w:val="nil"/>
              <w:right w:val="nil"/>
            </w:tcBorders>
            <w:shd w:val="clear" w:color="auto" w:fill="auto"/>
            <w:noWrap/>
            <w:vAlign w:val="bottom"/>
            <w:hideMark/>
          </w:tcPr>
          <w:p w14:paraId="335F2B3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876</w:t>
            </w:r>
          </w:p>
        </w:tc>
        <w:tc>
          <w:tcPr>
            <w:tcW w:w="1800" w:type="dxa"/>
            <w:tcBorders>
              <w:top w:val="nil"/>
              <w:left w:val="nil"/>
              <w:bottom w:val="nil"/>
              <w:right w:val="nil"/>
            </w:tcBorders>
            <w:shd w:val="clear" w:color="auto" w:fill="auto"/>
            <w:noWrap/>
            <w:vAlign w:val="bottom"/>
            <w:hideMark/>
          </w:tcPr>
          <w:p w14:paraId="6508953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833</w:t>
            </w:r>
          </w:p>
        </w:tc>
        <w:tc>
          <w:tcPr>
            <w:tcW w:w="1800" w:type="dxa"/>
            <w:tcBorders>
              <w:top w:val="nil"/>
              <w:left w:val="nil"/>
              <w:bottom w:val="nil"/>
              <w:right w:val="nil"/>
            </w:tcBorders>
            <w:shd w:val="clear" w:color="auto" w:fill="auto"/>
            <w:noWrap/>
            <w:vAlign w:val="bottom"/>
            <w:hideMark/>
          </w:tcPr>
          <w:p w14:paraId="15517B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742</w:t>
            </w:r>
          </w:p>
        </w:tc>
        <w:tc>
          <w:tcPr>
            <w:tcW w:w="1710" w:type="dxa"/>
            <w:tcBorders>
              <w:top w:val="nil"/>
              <w:left w:val="nil"/>
              <w:bottom w:val="nil"/>
              <w:right w:val="nil"/>
            </w:tcBorders>
            <w:shd w:val="clear" w:color="auto" w:fill="auto"/>
            <w:noWrap/>
            <w:vAlign w:val="bottom"/>
            <w:hideMark/>
          </w:tcPr>
          <w:p w14:paraId="72076E5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5B57442" w14:textId="77777777" w:rsidTr="00CD14DC">
        <w:trPr>
          <w:trHeight w:val="255"/>
        </w:trPr>
        <w:tc>
          <w:tcPr>
            <w:tcW w:w="1660" w:type="dxa"/>
            <w:tcBorders>
              <w:top w:val="nil"/>
              <w:left w:val="nil"/>
              <w:bottom w:val="nil"/>
              <w:right w:val="nil"/>
            </w:tcBorders>
            <w:shd w:val="clear" w:color="auto" w:fill="auto"/>
            <w:noWrap/>
            <w:vAlign w:val="bottom"/>
            <w:hideMark/>
          </w:tcPr>
          <w:p w14:paraId="66BD7D0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278</w:t>
            </w:r>
          </w:p>
        </w:tc>
        <w:tc>
          <w:tcPr>
            <w:tcW w:w="950" w:type="dxa"/>
            <w:tcBorders>
              <w:top w:val="nil"/>
              <w:left w:val="nil"/>
              <w:bottom w:val="nil"/>
              <w:right w:val="nil"/>
            </w:tcBorders>
            <w:shd w:val="clear" w:color="auto" w:fill="auto"/>
            <w:noWrap/>
            <w:vAlign w:val="bottom"/>
            <w:hideMark/>
          </w:tcPr>
          <w:p w14:paraId="0E732BE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726</w:t>
            </w:r>
          </w:p>
        </w:tc>
        <w:tc>
          <w:tcPr>
            <w:tcW w:w="2070" w:type="dxa"/>
            <w:tcBorders>
              <w:top w:val="nil"/>
              <w:left w:val="nil"/>
              <w:bottom w:val="nil"/>
              <w:right w:val="nil"/>
            </w:tcBorders>
            <w:shd w:val="clear" w:color="auto" w:fill="auto"/>
            <w:noWrap/>
            <w:vAlign w:val="bottom"/>
            <w:hideMark/>
          </w:tcPr>
          <w:p w14:paraId="7367D7A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726</w:t>
            </w:r>
          </w:p>
        </w:tc>
        <w:tc>
          <w:tcPr>
            <w:tcW w:w="1800" w:type="dxa"/>
            <w:tcBorders>
              <w:top w:val="nil"/>
              <w:left w:val="nil"/>
              <w:bottom w:val="nil"/>
              <w:right w:val="nil"/>
            </w:tcBorders>
            <w:shd w:val="clear" w:color="auto" w:fill="auto"/>
            <w:noWrap/>
            <w:vAlign w:val="bottom"/>
            <w:hideMark/>
          </w:tcPr>
          <w:p w14:paraId="71C98F0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709</w:t>
            </w:r>
          </w:p>
        </w:tc>
        <w:tc>
          <w:tcPr>
            <w:tcW w:w="1800" w:type="dxa"/>
            <w:tcBorders>
              <w:top w:val="nil"/>
              <w:left w:val="nil"/>
              <w:bottom w:val="nil"/>
              <w:right w:val="nil"/>
            </w:tcBorders>
            <w:shd w:val="clear" w:color="auto" w:fill="auto"/>
            <w:noWrap/>
            <w:vAlign w:val="bottom"/>
            <w:hideMark/>
          </w:tcPr>
          <w:p w14:paraId="5C815D4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586</w:t>
            </w:r>
          </w:p>
        </w:tc>
        <w:tc>
          <w:tcPr>
            <w:tcW w:w="1710" w:type="dxa"/>
            <w:tcBorders>
              <w:top w:val="nil"/>
              <w:left w:val="nil"/>
              <w:bottom w:val="nil"/>
              <w:right w:val="nil"/>
            </w:tcBorders>
            <w:shd w:val="clear" w:color="auto" w:fill="auto"/>
            <w:noWrap/>
            <w:vAlign w:val="bottom"/>
            <w:hideMark/>
          </w:tcPr>
          <w:p w14:paraId="69E372B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C4B540D" w14:textId="77777777" w:rsidTr="00CD14DC">
        <w:trPr>
          <w:trHeight w:val="255"/>
        </w:trPr>
        <w:tc>
          <w:tcPr>
            <w:tcW w:w="1660" w:type="dxa"/>
            <w:tcBorders>
              <w:top w:val="nil"/>
              <w:left w:val="nil"/>
              <w:bottom w:val="nil"/>
              <w:right w:val="nil"/>
            </w:tcBorders>
            <w:shd w:val="clear" w:color="auto" w:fill="auto"/>
            <w:noWrap/>
            <w:vAlign w:val="bottom"/>
            <w:hideMark/>
          </w:tcPr>
          <w:p w14:paraId="2D39D94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279</w:t>
            </w:r>
          </w:p>
        </w:tc>
        <w:tc>
          <w:tcPr>
            <w:tcW w:w="950" w:type="dxa"/>
            <w:tcBorders>
              <w:top w:val="nil"/>
              <w:left w:val="nil"/>
              <w:bottom w:val="nil"/>
              <w:right w:val="nil"/>
            </w:tcBorders>
            <w:shd w:val="clear" w:color="auto" w:fill="auto"/>
            <w:noWrap/>
            <w:vAlign w:val="bottom"/>
            <w:hideMark/>
          </w:tcPr>
          <w:p w14:paraId="1F512F5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1101</w:t>
            </w:r>
          </w:p>
        </w:tc>
        <w:tc>
          <w:tcPr>
            <w:tcW w:w="2070" w:type="dxa"/>
            <w:tcBorders>
              <w:top w:val="nil"/>
              <w:left w:val="nil"/>
              <w:bottom w:val="nil"/>
              <w:right w:val="nil"/>
            </w:tcBorders>
            <w:shd w:val="clear" w:color="auto" w:fill="auto"/>
            <w:noWrap/>
            <w:vAlign w:val="bottom"/>
            <w:hideMark/>
          </w:tcPr>
          <w:p w14:paraId="0891FF7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1101</w:t>
            </w:r>
          </w:p>
        </w:tc>
        <w:tc>
          <w:tcPr>
            <w:tcW w:w="1800" w:type="dxa"/>
            <w:tcBorders>
              <w:top w:val="nil"/>
              <w:left w:val="nil"/>
              <w:bottom w:val="nil"/>
              <w:right w:val="nil"/>
            </w:tcBorders>
            <w:shd w:val="clear" w:color="auto" w:fill="auto"/>
            <w:noWrap/>
            <w:vAlign w:val="bottom"/>
            <w:hideMark/>
          </w:tcPr>
          <w:p w14:paraId="6401359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1048</w:t>
            </w:r>
          </w:p>
        </w:tc>
        <w:tc>
          <w:tcPr>
            <w:tcW w:w="1800" w:type="dxa"/>
            <w:tcBorders>
              <w:top w:val="nil"/>
              <w:left w:val="nil"/>
              <w:bottom w:val="nil"/>
              <w:right w:val="nil"/>
            </w:tcBorders>
            <w:shd w:val="clear" w:color="auto" w:fill="auto"/>
            <w:noWrap/>
            <w:vAlign w:val="bottom"/>
            <w:hideMark/>
          </w:tcPr>
          <w:p w14:paraId="1D70D9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974</w:t>
            </w:r>
          </w:p>
        </w:tc>
        <w:tc>
          <w:tcPr>
            <w:tcW w:w="1710" w:type="dxa"/>
            <w:tcBorders>
              <w:top w:val="nil"/>
              <w:left w:val="nil"/>
              <w:bottom w:val="nil"/>
              <w:right w:val="nil"/>
            </w:tcBorders>
            <w:shd w:val="clear" w:color="auto" w:fill="auto"/>
            <w:noWrap/>
            <w:vAlign w:val="bottom"/>
            <w:hideMark/>
          </w:tcPr>
          <w:p w14:paraId="0D4BB42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196E5E6" w14:textId="77777777" w:rsidTr="00CD14DC">
        <w:trPr>
          <w:trHeight w:val="255"/>
        </w:trPr>
        <w:tc>
          <w:tcPr>
            <w:tcW w:w="1660" w:type="dxa"/>
            <w:tcBorders>
              <w:top w:val="nil"/>
              <w:left w:val="nil"/>
              <w:bottom w:val="nil"/>
              <w:right w:val="nil"/>
            </w:tcBorders>
            <w:shd w:val="clear" w:color="auto" w:fill="auto"/>
            <w:noWrap/>
            <w:vAlign w:val="bottom"/>
            <w:hideMark/>
          </w:tcPr>
          <w:p w14:paraId="60E4315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280</w:t>
            </w:r>
          </w:p>
        </w:tc>
        <w:tc>
          <w:tcPr>
            <w:tcW w:w="950" w:type="dxa"/>
            <w:tcBorders>
              <w:top w:val="nil"/>
              <w:left w:val="nil"/>
              <w:bottom w:val="nil"/>
              <w:right w:val="nil"/>
            </w:tcBorders>
            <w:shd w:val="clear" w:color="auto" w:fill="auto"/>
            <w:noWrap/>
            <w:vAlign w:val="bottom"/>
            <w:hideMark/>
          </w:tcPr>
          <w:p w14:paraId="2D44CBE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w:t>
            </w:r>
          </w:p>
        </w:tc>
        <w:tc>
          <w:tcPr>
            <w:tcW w:w="2070" w:type="dxa"/>
            <w:tcBorders>
              <w:top w:val="nil"/>
              <w:left w:val="nil"/>
              <w:bottom w:val="nil"/>
              <w:right w:val="nil"/>
            </w:tcBorders>
            <w:shd w:val="clear" w:color="auto" w:fill="auto"/>
            <w:noWrap/>
            <w:vAlign w:val="bottom"/>
            <w:hideMark/>
          </w:tcPr>
          <w:p w14:paraId="434FA18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w:t>
            </w:r>
          </w:p>
        </w:tc>
        <w:tc>
          <w:tcPr>
            <w:tcW w:w="1800" w:type="dxa"/>
            <w:tcBorders>
              <w:top w:val="nil"/>
              <w:left w:val="nil"/>
              <w:bottom w:val="nil"/>
              <w:right w:val="nil"/>
            </w:tcBorders>
            <w:shd w:val="clear" w:color="auto" w:fill="auto"/>
            <w:noWrap/>
            <w:vAlign w:val="bottom"/>
            <w:hideMark/>
          </w:tcPr>
          <w:p w14:paraId="60F4A9D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w:t>
            </w:r>
          </w:p>
        </w:tc>
        <w:tc>
          <w:tcPr>
            <w:tcW w:w="1800" w:type="dxa"/>
            <w:tcBorders>
              <w:top w:val="nil"/>
              <w:left w:val="nil"/>
              <w:bottom w:val="nil"/>
              <w:right w:val="nil"/>
            </w:tcBorders>
            <w:shd w:val="clear" w:color="auto" w:fill="auto"/>
            <w:noWrap/>
            <w:vAlign w:val="bottom"/>
            <w:hideMark/>
          </w:tcPr>
          <w:p w14:paraId="2525336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w:t>
            </w:r>
          </w:p>
        </w:tc>
        <w:tc>
          <w:tcPr>
            <w:tcW w:w="1710" w:type="dxa"/>
            <w:tcBorders>
              <w:top w:val="nil"/>
              <w:left w:val="nil"/>
              <w:bottom w:val="nil"/>
              <w:right w:val="nil"/>
            </w:tcBorders>
            <w:shd w:val="clear" w:color="auto" w:fill="auto"/>
            <w:noWrap/>
            <w:vAlign w:val="bottom"/>
            <w:hideMark/>
          </w:tcPr>
          <w:p w14:paraId="1F314E5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3CBE87F" w14:textId="77777777" w:rsidTr="00CD14DC">
        <w:trPr>
          <w:trHeight w:val="255"/>
        </w:trPr>
        <w:tc>
          <w:tcPr>
            <w:tcW w:w="1660" w:type="dxa"/>
            <w:tcBorders>
              <w:top w:val="nil"/>
              <w:left w:val="nil"/>
              <w:bottom w:val="nil"/>
              <w:right w:val="nil"/>
            </w:tcBorders>
            <w:shd w:val="clear" w:color="auto" w:fill="auto"/>
            <w:noWrap/>
            <w:vAlign w:val="bottom"/>
            <w:hideMark/>
          </w:tcPr>
          <w:p w14:paraId="54FE8C4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283</w:t>
            </w:r>
          </w:p>
        </w:tc>
        <w:tc>
          <w:tcPr>
            <w:tcW w:w="950" w:type="dxa"/>
            <w:tcBorders>
              <w:top w:val="nil"/>
              <w:left w:val="nil"/>
              <w:bottom w:val="nil"/>
              <w:right w:val="nil"/>
            </w:tcBorders>
            <w:shd w:val="clear" w:color="auto" w:fill="auto"/>
            <w:noWrap/>
            <w:vAlign w:val="bottom"/>
            <w:hideMark/>
          </w:tcPr>
          <w:p w14:paraId="44589D4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1124</w:t>
            </w:r>
          </w:p>
        </w:tc>
        <w:tc>
          <w:tcPr>
            <w:tcW w:w="2070" w:type="dxa"/>
            <w:tcBorders>
              <w:top w:val="nil"/>
              <w:left w:val="nil"/>
              <w:bottom w:val="nil"/>
              <w:right w:val="nil"/>
            </w:tcBorders>
            <w:shd w:val="clear" w:color="auto" w:fill="auto"/>
            <w:noWrap/>
            <w:vAlign w:val="bottom"/>
            <w:hideMark/>
          </w:tcPr>
          <w:p w14:paraId="169718B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1124</w:t>
            </w:r>
          </w:p>
        </w:tc>
        <w:tc>
          <w:tcPr>
            <w:tcW w:w="1800" w:type="dxa"/>
            <w:tcBorders>
              <w:top w:val="nil"/>
              <w:left w:val="nil"/>
              <w:bottom w:val="nil"/>
              <w:right w:val="nil"/>
            </w:tcBorders>
            <w:shd w:val="clear" w:color="auto" w:fill="auto"/>
            <w:noWrap/>
            <w:vAlign w:val="bottom"/>
            <w:hideMark/>
          </w:tcPr>
          <w:p w14:paraId="3D9D0A5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1099</w:t>
            </w:r>
          </w:p>
        </w:tc>
        <w:tc>
          <w:tcPr>
            <w:tcW w:w="1800" w:type="dxa"/>
            <w:tcBorders>
              <w:top w:val="nil"/>
              <w:left w:val="nil"/>
              <w:bottom w:val="nil"/>
              <w:right w:val="nil"/>
            </w:tcBorders>
            <w:shd w:val="clear" w:color="auto" w:fill="auto"/>
            <w:noWrap/>
            <w:vAlign w:val="bottom"/>
            <w:hideMark/>
          </w:tcPr>
          <w:p w14:paraId="4CA272D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1009</w:t>
            </w:r>
          </w:p>
        </w:tc>
        <w:tc>
          <w:tcPr>
            <w:tcW w:w="1710" w:type="dxa"/>
            <w:tcBorders>
              <w:top w:val="nil"/>
              <w:left w:val="nil"/>
              <w:bottom w:val="nil"/>
              <w:right w:val="nil"/>
            </w:tcBorders>
            <w:shd w:val="clear" w:color="auto" w:fill="auto"/>
            <w:noWrap/>
            <w:vAlign w:val="bottom"/>
            <w:hideMark/>
          </w:tcPr>
          <w:p w14:paraId="0F1D582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5CDEECF" w14:textId="77777777" w:rsidTr="00CD14DC">
        <w:trPr>
          <w:trHeight w:val="255"/>
        </w:trPr>
        <w:tc>
          <w:tcPr>
            <w:tcW w:w="1660" w:type="dxa"/>
            <w:tcBorders>
              <w:top w:val="nil"/>
              <w:left w:val="nil"/>
              <w:bottom w:val="nil"/>
              <w:right w:val="nil"/>
            </w:tcBorders>
            <w:shd w:val="clear" w:color="auto" w:fill="auto"/>
            <w:noWrap/>
            <w:vAlign w:val="bottom"/>
            <w:hideMark/>
          </w:tcPr>
          <w:p w14:paraId="70A3348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284</w:t>
            </w:r>
          </w:p>
        </w:tc>
        <w:tc>
          <w:tcPr>
            <w:tcW w:w="950" w:type="dxa"/>
            <w:tcBorders>
              <w:top w:val="nil"/>
              <w:left w:val="nil"/>
              <w:bottom w:val="nil"/>
              <w:right w:val="nil"/>
            </w:tcBorders>
            <w:shd w:val="clear" w:color="auto" w:fill="auto"/>
            <w:noWrap/>
            <w:vAlign w:val="bottom"/>
            <w:hideMark/>
          </w:tcPr>
          <w:p w14:paraId="40237B4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284</w:t>
            </w:r>
          </w:p>
        </w:tc>
        <w:tc>
          <w:tcPr>
            <w:tcW w:w="2070" w:type="dxa"/>
            <w:tcBorders>
              <w:top w:val="nil"/>
              <w:left w:val="nil"/>
              <w:bottom w:val="nil"/>
              <w:right w:val="nil"/>
            </w:tcBorders>
            <w:shd w:val="clear" w:color="auto" w:fill="auto"/>
            <w:noWrap/>
            <w:vAlign w:val="bottom"/>
            <w:hideMark/>
          </w:tcPr>
          <w:p w14:paraId="2C3C66D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284</w:t>
            </w:r>
          </w:p>
        </w:tc>
        <w:tc>
          <w:tcPr>
            <w:tcW w:w="1800" w:type="dxa"/>
            <w:tcBorders>
              <w:top w:val="nil"/>
              <w:left w:val="nil"/>
              <w:bottom w:val="nil"/>
              <w:right w:val="nil"/>
            </w:tcBorders>
            <w:shd w:val="clear" w:color="auto" w:fill="auto"/>
            <w:noWrap/>
            <w:vAlign w:val="bottom"/>
            <w:hideMark/>
          </w:tcPr>
          <w:p w14:paraId="244169F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283</w:t>
            </w:r>
          </w:p>
        </w:tc>
        <w:tc>
          <w:tcPr>
            <w:tcW w:w="1800" w:type="dxa"/>
            <w:tcBorders>
              <w:top w:val="nil"/>
              <w:left w:val="nil"/>
              <w:bottom w:val="nil"/>
              <w:right w:val="nil"/>
            </w:tcBorders>
            <w:shd w:val="clear" w:color="auto" w:fill="auto"/>
            <w:noWrap/>
            <w:vAlign w:val="bottom"/>
            <w:hideMark/>
          </w:tcPr>
          <w:p w14:paraId="7C8A32B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249</w:t>
            </w:r>
          </w:p>
        </w:tc>
        <w:tc>
          <w:tcPr>
            <w:tcW w:w="1710" w:type="dxa"/>
            <w:tcBorders>
              <w:top w:val="nil"/>
              <w:left w:val="nil"/>
              <w:bottom w:val="nil"/>
              <w:right w:val="nil"/>
            </w:tcBorders>
            <w:shd w:val="clear" w:color="auto" w:fill="auto"/>
            <w:noWrap/>
            <w:vAlign w:val="bottom"/>
            <w:hideMark/>
          </w:tcPr>
          <w:p w14:paraId="5CC8937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391972E" w14:textId="77777777" w:rsidTr="00CD14DC">
        <w:trPr>
          <w:trHeight w:val="255"/>
        </w:trPr>
        <w:tc>
          <w:tcPr>
            <w:tcW w:w="1660" w:type="dxa"/>
            <w:tcBorders>
              <w:top w:val="nil"/>
              <w:left w:val="nil"/>
              <w:bottom w:val="nil"/>
              <w:right w:val="nil"/>
            </w:tcBorders>
            <w:shd w:val="clear" w:color="auto" w:fill="auto"/>
            <w:noWrap/>
            <w:vAlign w:val="bottom"/>
            <w:hideMark/>
          </w:tcPr>
          <w:p w14:paraId="184F45F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285</w:t>
            </w:r>
          </w:p>
        </w:tc>
        <w:tc>
          <w:tcPr>
            <w:tcW w:w="950" w:type="dxa"/>
            <w:tcBorders>
              <w:top w:val="nil"/>
              <w:left w:val="nil"/>
              <w:bottom w:val="nil"/>
              <w:right w:val="nil"/>
            </w:tcBorders>
            <w:shd w:val="clear" w:color="auto" w:fill="auto"/>
            <w:noWrap/>
            <w:vAlign w:val="bottom"/>
            <w:hideMark/>
          </w:tcPr>
          <w:p w14:paraId="343C6C4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237</w:t>
            </w:r>
          </w:p>
        </w:tc>
        <w:tc>
          <w:tcPr>
            <w:tcW w:w="2070" w:type="dxa"/>
            <w:tcBorders>
              <w:top w:val="nil"/>
              <w:left w:val="nil"/>
              <w:bottom w:val="nil"/>
              <w:right w:val="nil"/>
            </w:tcBorders>
            <w:shd w:val="clear" w:color="auto" w:fill="auto"/>
            <w:noWrap/>
            <w:vAlign w:val="bottom"/>
            <w:hideMark/>
          </w:tcPr>
          <w:p w14:paraId="0D138FB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237</w:t>
            </w:r>
          </w:p>
        </w:tc>
        <w:tc>
          <w:tcPr>
            <w:tcW w:w="1800" w:type="dxa"/>
            <w:tcBorders>
              <w:top w:val="nil"/>
              <w:left w:val="nil"/>
              <w:bottom w:val="nil"/>
              <w:right w:val="nil"/>
            </w:tcBorders>
            <w:shd w:val="clear" w:color="auto" w:fill="auto"/>
            <w:noWrap/>
            <w:vAlign w:val="bottom"/>
            <w:hideMark/>
          </w:tcPr>
          <w:p w14:paraId="427CBC0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210</w:t>
            </w:r>
          </w:p>
        </w:tc>
        <w:tc>
          <w:tcPr>
            <w:tcW w:w="1800" w:type="dxa"/>
            <w:tcBorders>
              <w:top w:val="nil"/>
              <w:left w:val="nil"/>
              <w:bottom w:val="nil"/>
              <w:right w:val="nil"/>
            </w:tcBorders>
            <w:shd w:val="clear" w:color="auto" w:fill="auto"/>
            <w:noWrap/>
            <w:vAlign w:val="bottom"/>
            <w:hideMark/>
          </w:tcPr>
          <w:p w14:paraId="4646A8B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171</w:t>
            </w:r>
          </w:p>
        </w:tc>
        <w:tc>
          <w:tcPr>
            <w:tcW w:w="1710" w:type="dxa"/>
            <w:tcBorders>
              <w:top w:val="nil"/>
              <w:left w:val="nil"/>
              <w:bottom w:val="nil"/>
              <w:right w:val="nil"/>
            </w:tcBorders>
            <w:shd w:val="clear" w:color="auto" w:fill="auto"/>
            <w:noWrap/>
            <w:vAlign w:val="bottom"/>
            <w:hideMark/>
          </w:tcPr>
          <w:p w14:paraId="1FC27F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72.2%</w:t>
            </w:r>
          </w:p>
        </w:tc>
      </w:tr>
      <w:tr w:rsidR="00CD14DC" w:rsidRPr="008320EB" w14:paraId="1EBE3113" w14:textId="77777777" w:rsidTr="00CD14DC">
        <w:trPr>
          <w:trHeight w:val="255"/>
        </w:trPr>
        <w:tc>
          <w:tcPr>
            <w:tcW w:w="1660" w:type="dxa"/>
            <w:tcBorders>
              <w:top w:val="nil"/>
              <w:left w:val="nil"/>
              <w:bottom w:val="nil"/>
              <w:right w:val="nil"/>
            </w:tcBorders>
            <w:shd w:val="clear" w:color="auto" w:fill="auto"/>
            <w:noWrap/>
            <w:vAlign w:val="bottom"/>
            <w:hideMark/>
          </w:tcPr>
          <w:p w14:paraId="036177B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286</w:t>
            </w:r>
          </w:p>
        </w:tc>
        <w:tc>
          <w:tcPr>
            <w:tcW w:w="950" w:type="dxa"/>
            <w:tcBorders>
              <w:top w:val="nil"/>
              <w:left w:val="nil"/>
              <w:bottom w:val="nil"/>
              <w:right w:val="nil"/>
            </w:tcBorders>
            <w:shd w:val="clear" w:color="auto" w:fill="auto"/>
            <w:noWrap/>
            <w:vAlign w:val="bottom"/>
            <w:hideMark/>
          </w:tcPr>
          <w:p w14:paraId="4D39425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403</w:t>
            </w:r>
          </w:p>
        </w:tc>
        <w:tc>
          <w:tcPr>
            <w:tcW w:w="2070" w:type="dxa"/>
            <w:tcBorders>
              <w:top w:val="nil"/>
              <w:left w:val="nil"/>
              <w:bottom w:val="nil"/>
              <w:right w:val="nil"/>
            </w:tcBorders>
            <w:shd w:val="clear" w:color="auto" w:fill="auto"/>
            <w:noWrap/>
            <w:vAlign w:val="bottom"/>
            <w:hideMark/>
          </w:tcPr>
          <w:p w14:paraId="28B33F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403</w:t>
            </w:r>
          </w:p>
        </w:tc>
        <w:tc>
          <w:tcPr>
            <w:tcW w:w="1800" w:type="dxa"/>
            <w:tcBorders>
              <w:top w:val="nil"/>
              <w:left w:val="nil"/>
              <w:bottom w:val="nil"/>
              <w:right w:val="nil"/>
            </w:tcBorders>
            <w:shd w:val="clear" w:color="auto" w:fill="auto"/>
            <w:noWrap/>
            <w:vAlign w:val="bottom"/>
            <w:hideMark/>
          </w:tcPr>
          <w:p w14:paraId="7F84C7B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401</w:t>
            </w:r>
          </w:p>
        </w:tc>
        <w:tc>
          <w:tcPr>
            <w:tcW w:w="1800" w:type="dxa"/>
            <w:tcBorders>
              <w:top w:val="nil"/>
              <w:left w:val="nil"/>
              <w:bottom w:val="nil"/>
              <w:right w:val="nil"/>
            </w:tcBorders>
            <w:shd w:val="clear" w:color="auto" w:fill="auto"/>
            <w:noWrap/>
            <w:vAlign w:val="bottom"/>
            <w:hideMark/>
          </w:tcPr>
          <w:p w14:paraId="23EE230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340</w:t>
            </w:r>
          </w:p>
        </w:tc>
        <w:tc>
          <w:tcPr>
            <w:tcW w:w="1710" w:type="dxa"/>
            <w:tcBorders>
              <w:top w:val="nil"/>
              <w:left w:val="nil"/>
              <w:bottom w:val="nil"/>
              <w:right w:val="nil"/>
            </w:tcBorders>
            <w:shd w:val="clear" w:color="auto" w:fill="auto"/>
            <w:noWrap/>
            <w:vAlign w:val="bottom"/>
            <w:hideMark/>
          </w:tcPr>
          <w:p w14:paraId="01C286E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1AD4F03" w14:textId="77777777" w:rsidTr="00CD14DC">
        <w:trPr>
          <w:trHeight w:val="255"/>
        </w:trPr>
        <w:tc>
          <w:tcPr>
            <w:tcW w:w="1660" w:type="dxa"/>
            <w:tcBorders>
              <w:top w:val="nil"/>
              <w:left w:val="nil"/>
              <w:bottom w:val="nil"/>
              <w:right w:val="nil"/>
            </w:tcBorders>
            <w:shd w:val="clear" w:color="auto" w:fill="auto"/>
            <w:noWrap/>
            <w:vAlign w:val="bottom"/>
            <w:hideMark/>
          </w:tcPr>
          <w:p w14:paraId="016D61A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288</w:t>
            </w:r>
          </w:p>
        </w:tc>
        <w:tc>
          <w:tcPr>
            <w:tcW w:w="950" w:type="dxa"/>
            <w:tcBorders>
              <w:top w:val="nil"/>
              <w:left w:val="nil"/>
              <w:bottom w:val="nil"/>
              <w:right w:val="nil"/>
            </w:tcBorders>
            <w:shd w:val="clear" w:color="auto" w:fill="auto"/>
            <w:noWrap/>
            <w:vAlign w:val="bottom"/>
            <w:hideMark/>
          </w:tcPr>
          <w:p w14:paraId="5C46F8B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144</w:t>
            </w:r>
          </w:p>
        </w:tc>
        <w:tc>
          <w:tcPr>
            <w:tcW w:w="2070" w:type="dxa"/>
            <w:tcBorders>
              <w:top w:val="nil"/>
              <w:left w:val="nil"/>
              <w:bottom w:val="nil"/>
              <w:right w:val="nil"/>
            </w:tcBorders>
            <w:shd w:val="clear" w:color="auto" w:fill="auto"/>
            <w:noWrap/>
            <w:vAlign w:val="bottom"/>
            <w:hideMark/>
          </w:tcPr>
          <w:p w14:paraId="29BF4F4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144</w:t>
            </w:r>
          </w:p>
        </w:tc>
        <w:tc>
          <w:tcPr>
            <w:tcW w:w="1800" w:type="dxa"/>
            <w:tcBorders>
              <w:top w:val="nil"/>
              <w:left w:val="nil"/>
              <w:bottom w:val="nil"/>
              <w:right w:val="nil"/>
            </w:tcBorders>
            <w:shd w:val="clear" w:color="auto" w:fill="auto"/>
            <w:noWrap/>
            <w:vAlign w:val="bottom"/>
            <w:hideMark/>
          </w:tcPr>
          <w:p w14:paraId="2B5240B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134</w:t>
            </w:r>
          </w:p>
        </w:tc>
        <w:tc>
          <w:tcPr>
            <w:tcW w:w="1800" w:type="dxa"/>
            <w:tcBorders>
              <w:top w:val="nil"/>
              <w:left w:val="nil"/>
              <w:bottom w:val="nil"/>
              <w:right w:val="nil"/>
            </w:tcBorders>
            <w:shd w:val="clear" w:color="auto" w:fill="auto"/>
            <w:noWrap/>
            <w:vAlign w:val="bottom"/>
            <w:hideMark/>
          </w:tcPr>
          <w:p w14:paraId="0D88D2F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120</w:t>
            </w:r>
          </w:p>
        </w:tc>
        <w:tc>
          <w:tcPr>
            <w:tcW w:w="1710" w:type="dxa"/>
            <w:tcBorders>
              <w:top w:val="nil"/>
              <w:left w:val="nil"/>
              <w:bottom w:val="nil"/>
              <w:right w:val="nil"/>
            </w:tcBorders>
            <w:shd w:val="clear" w:color="auto" w:fill="auto"/>
            <w:noWrap/>
            <w:vAlign w:val="bottom"/>
            <w:hideMark/>
          </w:tcPr>
          <w:p w14:paraId="55113F1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FDBDA79" w14:textId="77777777" w:rsidTr="00CD14DC">
        <w:trPr>
          <w:trHeight w:val="255"/>
        </w:trPr>
        <w:tc>
          <w:tcPr>
            <w:tcW w:w="1660" w:type="dxa"/>
            <w:tcBorders>
              <w:top w:val="nil"/>
              <w:left w:val="nil"/>
              <w:bottom w:val="nil"/>
              <w:right w:val="nil"/>
            </w:tcBorders>
            <w:shd w:val="clear" w:color="auto" w:fill="auto"/>
            <w:noWrap/>
            <w:vAlign w:val="bottom"/>
            <w:hideMark/>
          </w:tcPr>
          <w:p w14:paraId="40BCE5C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289</w:t>
            </w:r>
          </w:p>
        </w:tc>
        <w:tc>
          <w:tcPr>
            <w:tcW w:w="950" w:type="dxa"/>
            <w:tcBorders>
              <w:top w:val="nil"/>
              <w:left w:val="nil"/>
              <w:bottom w:val="nil"/>
              <w:right w:val="nil"/>
            </w:tcBorders>
            <w:shd w:val="clear" w:color="auto" w:fill="auto"/>
            <w:noWrap/>
            <w:vAlign w:val="bottom"/>
            <w:hideMark/>
          </w:tcPr>
          <w:p w14:paraId="29C7EC4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311</w:t>
            </w:r>
          </w:p>
        </w:tc>
        <w:tc>
          <w:tcPr>
            <w:tcW w:w="2070" w:type="dxa"/>
            <w:tcBorders>
              <w:top w:val="nil"/>
              <w:left w:val="nil"/>
              <w:bottom w:val="nil"/>
              <w:right w:val="nil"/>
            </w:tcBorders>
            <w:shd w:val="clear" w:color="auto" w:fill="auto"/>
            <w:noWrap/>
            <w:vAlign w:val="bottom"/>
            <w:hideMark/>
          </w:tcPr>
          <w:p w14:paraId="75BFD8E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311</w:t>
            </w:r>
          </w:p>
        </w:tc>
        <w:tc>
          <w:tcPr>
            <w:tcW w:w="1800" w:type="dxa"/>
            <w:tcBorders>
              <w:top w:val="nil"/>
              <w:left w:val="nil"/>
              <w:bottom w:val="nil"/>
              <w:right w:val="nil"/>
            </w:tcBorders>
            <w:shd w:val="clear" w:color="auto" w:fill="auto"/>
            <w:noWrap/>
            <w:vAlign w:val="bottom"/>
            <w:hideMark/>
          </w:tcPr>
          <w:p w14:paraId="5BF0D47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306</w:t>
            </w:r>
          </w:p>
        </w:tc>
        <w:tc>
          <w:tcPr>
            <w:tcW w:w="1800" w:type="dxa"/>
            <w:tcBorders>
              <w:top w:val="nil"/>
              <w:left w:val="nil"/>
              <w:bottom w:val="nil"/>
              <w:right w:val="nil"/>
            </w:tcBorders>
            <w:shd w:val="clear" w:color="auto" w:fill="auto"/>
            <w:noWrap/>
            <w:vAlign w:val="bottom"/>
            <w:hideMark/>
          </w:tcPr>
          <w:p w14:paraId="4114664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245</w:t>
            </w:r>
          </w:p>
        </w:tc>
        <w:tc>
          <w:tcPr>
            <w:tcW w:w="1710" w:type="dxa"/>
            <w:tcBorders>
              <w:top w:val="nil"/>
              <w:left w:val="nil"/>
              <w:bottom w:val="nil"/>
              <w:right w:val="nil"/>
            </w:tcBorders>
            <w:shd w:val="clear" w:color="auto" w:fill="auto"/>
            <w:noWrap/>
            <w:vAlign w:val="bottom"/>
            <w:hideMark/>
          </w:tcPr>
          <w:p w14:paraId="46A555D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78.8%</w:t>
            </w:r>
          </w:p>
        </w:tc>
      </w:tr>
      <w:tr w:rsidR="00CD14DC" w:rsidRPr="008320EB" w14:paraId="361405A6" w14:textId="77777777" w:rsidTr="00CD14DC">
        <w:trPr>
          <w:trHeight w:val="255"/>
        </w:trPr>
        <w:tc>
          <w:tcPr>
            <w:tcW w:w="1660" w:type="dxa"/>
            <w:tcBorders>
              <w:top w:val="nil"/>
              <w:left w:val="nil"/>
              <w:bottom w:val="nil"/>
              <w:right w:val="nil"/>
            </w:tcBorders>
            <w:shd w:val="clear" w:color="auto" w:fill="auto"/>
            <w:noWrap/>
            <w:vAlign w:val="bottom"/>
            <w:hideMark/>
          </w:tcPr>
          <w:p w14:paraId="40592FF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290</w:t>
            </w:r>
          </w:p>
        </w:tc>
        <w:tc>
          <w:tcPr>
            <w:tcW w:w="950" w:type="dxa"/>
            <w:tcBorders>
              <w:top w:val="nil"/>
              <w:left w:val="nil"/>
              <w:bottom w:val="nil"/>
              <w:right w:val="nil"/>
            </w:tcBorders>
            <w:shd w:val="clear" w:color="auto" w:fill="auto"/>
            <w:noWrap/>
            <w:vAlign w:val="bottom"/>
            <w:hideMark/>
          </w:tcPr>
          <w:p w14:paraId="3892190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w:t>
            </w:r>
          </w:p>
        </w:tc>
        <w:tc>
          <w:tcPr>
            <w:tcW w:w="2070" w:type="dxa"/>
            <w:tcBorders>
              <w:top w:val="nil"/>
              <w:left w:val="nil"/>
              <w:bottom w:val="nil"/>
              <w:right w:val="nil"/>
            </w:tcBorders>
            <w:shd w:val="clear" w:color="auto" w:fill="auto"/>
            <w:noWrap/>
            <w:vAlign w:val="bottom"/>
            <w:hideMark/>
          </w:tcPr>
          <w:p w14:paraId="57D71CE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w:t>
            </w:r>
          </w:p>
        </w:tc>
        <w:tc>
          <w:tcPr>
            <w:tcW w:w="1800" w:type="dxa"/>
            <w:tcBorders>
              <w:top w:val="nil"/>
              <w:left w:val="nil"/>
              <w:bottom w:val="nil"/>
              <w:right w:val="nil"/>
            </w:tcBorders>
            <w:shd w:val="clear" w:color="auto" w:fill="auto"/>
            <w:noWrap/>
            <w:vAlign w:val="bottom"/>
            <w:hideMark/>
          </w:tcPr>
          <w:p w14:paraId="727B967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w:t>
            </w:r>
          </w:p>
        </w:tc>
        <w:tc>
          <w:tcPr>
            <w:tcW w:w="1800" w:type="dxa"/>
            <w:tcBorders>
              <w:top w:val="nil"/>
              <w:left w:val="nil"/>
              <w:bottom w:val="nil"/>
              <w:right w:val="nil"/>
            </w:tcBorders>
            <w:shd w:val="clear" w:color="auto" w:fill="auto"/>
            <w:noWrap/>
            <w:vAlign w:val="bottom"/>
            <w:hideMark/>
          </w:tcPr>
          <w:p w14:paraId="0A482B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w:t>
            </w:r>
          </w:p>
        </w:tc>
        <w:tc>
          <w:tcPr>
            <w:tcW w:w="1710" w:type="dxa"/>
            <w:tcBorders>
              <w:top w:val="nil"/>
              <w:left w:val="nil"/>
              <w:bottom w:val="nil"/>
              <w:right w:val="nil"/>
            </w:tcBorders>
            <w:shd w:val="clear" w:color="auto" w:fill="auto"/>
            <w:noWrap/>
            <w:vAlign w:val="bottom"/>
            <w:hideMark/>
          </w:tcPr>
          <w:p w14:paraId="0DCABF2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3840B56" w14:textId="77777777" w:rsidTr="00CD14DC">
        <w:trPr>
          <w:trHeight w:val="255"/>
        </w:trPr>
        <w:tc>
          <w:tcPr>
            <w:tcW w:w="1660" w:type="dxa"/>
            <w:tcBorders>
              <w:top w:val="nil"/>
              <w:left w:val="nil"/>
              <w:bottom w:val="nil"/>
              <w:right w:val="nil"/>
            </w:tcBorders>
            <w:shd w:val="clear" w:color="auto" w:fill="auto"/>
            <w:noWrap/>
            <w:vAlign w:val="bottom"/>
            <w:hideMark/>
          </w:tcPr>
          <w:p w14:paraId="392979E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291</w:t>
            </w:r>
          </w:p>
        </w:tc>
        <w:tc>
          <w:tcPr>
            <w:tcW w:w="950" w:type="dxa"/>
            <w:tcBorders>
              <w:top w:val="nil"/>
              <w:left w:val="nil"/>
              <w:bottom w:val="nil"/>
              <w:right w:val="nil"/>
            </w:tcBorders>
            <w:shd w:val="clear" w:color="auto" w:fill="auto"/>
            <w:noWrap/>
            <w:vAlign w:val="bottom"/>
            <w:hideMark/>
          </w:tcPr>
          <w:p w14:paraId="0736B9D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637</w:t>
            </w:r>
          </w:p>
        </w:tc>
        <w:tc>
          <w:tcPr>
            <w:tcW w:w="2070" w:type="dxa"/>
            <w:tcBorders>
              <w:top w:val="nil"/>
              <w:left w:val="nil"/>
              <w:bottom w:val="nil"/>
              <w:right w:val="nil"/>
            </w:tcBorders>
            <w:shd w:val="clear" w:color="auto" w:fill="auto"/>
            <w:noWrap/>
            <w:vAlign w:val="bottom"/>
            <w:hideMark/>
          </w:tcPr>
          <w:p w14:paraId="5984FB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637</w:t>
            </w:r>
          </w:p>
        </w:tc>
        <w:tc>
          <w:tcPr>
            <w:tcW w:w="1800" w:type="dxa"/>
            <w:tcBorders>
              <w:top w:val="nil"/>
              <w:left w:val="nil"/>
              <w:bottom w:val="nil"/>
              <w:right w:val="nil"/>
            </w:tcBorders>
            <w:shd w:val="clear" w:color="auto" w:fill="auto"/>
            <w:noWrap/>
            <w:vAlign w:val="bottom"/>
            <w:hideMark/>
          </w:tcPr>
          <w:p w14:paraId="5DA0CCA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611</w:t>
            </w:r>
          </w:p>
        </w:tc>
        <w:tc>
          <w:tcPr>
            <w:tcW w:w="1800" w:type="dxa"/>
            <w:tcBorders>
              <w:top w:val="nil"/>
              <w:left w:val="nil"/>
              <w:bottom w:val="nil"/>
              <w:right w:val="nil"/>
            </w:tcBorders>
            <w:shd w:val="clear" w:color="auto" w:fill="auto"/>
            <w:noWrap/>
            <w:vAlign w:val="bottom"/>
            <w:hideMark/>
          </w:tcPr>
          <w:p w14:paraId="7CD94C0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534</w:t>
            </w:r>
          </w:p>
        </w:tc>
        <w:tc>
          <w:tcPr>
            <w:tcW w:w="1710" w:type="dxa"/>
            <w:tcBorders>
              <w:top w:val="nil"/>
              <w:left w:val="nil"/>
              <w:bottom w:val="nil"/>
              <w:right w:val="nil"/>
            </w:tcBorders>
            <w:shd w:val="clear" w:color="auto" w:fill="auto"/>
            <w:noWrap/>
            <w:vAlign w:val="bottom"/>
            <w:hideMark/>
          </w:tcPr>
          <w:p w14:paraId="3746D5C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3FB6069" w14:textId="77777777" w:rsidTr="00CD14DC">
        <w:trPr>
          <w:trHeight w:val="255"/>
        </w:trPr>
        <w:tc>
          <w:tcPr>
            <w:tcW w:w="1660" w:type="dxa"/>
            <w:tcBorders>
              <w:top w:val="nil"/>
              <w:left w:val="nil"/>
              <w:bottom w:val="nil"/>
              <w:right w:val="nil"/>
            </w:tcBorders>
            <w:shd w:val="clear" w:color="auto" w:fill="auto"/>
            <w:noWrap/>
            <w:vAlign w:val="bottom"/>
            <w:hideMark/>
          </w:tcPr>
          <w:p w14:paraId="6BB3A62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292</w:t>
            </w:r>
          </w:p>
        </w:tc>
        <w:tc>
          <w:tcPr>
            <w:tcW w:w="950" w:type="dxa"/>
            <w:tcBorders>
              <w:top w:val="nil"/>
              <w:left w:val="nil"/>
              <w:bottom w:val="nil"/>
              <w:right w:val="nil"/>
            </w:tcBorders>
            <w:shd w:val="clear" w:color="auto" w:fill="auto"/>
            <w:noWrap/>
            <w:vAlign w:val="bottom"/>
            <w:hideMark/>
          </w:tcPr>
          <w:p w14:paraId="65F9093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220</w:t>
            </w:r>
          </w:p>
        </w:tc>
        <w:tc>
          <w:tcPr>
            <w:tcW w:w="2070" w:type="dxa"/>
            <w:tcBorders>
              <w:top w:val="nil"/>
              <w:left w:val="nil"/>
              <w:bottom w:val="nil"/>
              <w:right w:val="nil"/>
            </w:tcBorders>
            <w:shd w:val="clear" w:color="auto" w:fill="auto"/>
            <w:noWrap/>
            <w:vAlign w:val="bottom"/>
            <w:hideMark/>
          </w:tcPr>
          <w:p w14:paraId="1DE2887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220</w:t>
            </w:r>
          </w:p>
        </w:tc>
        <w:tc>
          <w:tcPr>
            <w:tcW w:w="1800" w:type="dxa"/>
            <w:tcBorders>
              <w:top w:val="nil"/>
              <w:left w:val="nil"/>
              <w:bottom w:val="nil"/>
              <w:right w:val="nil"/>
            </w:tcBorders>
            <w:shd w:val="clear" w:color="auto" w:fill="auto"/>
            <w:noWrap/>
            <w:vAlign w:val="bottom"/>
            <w:hideMark/>
          </w:tcPr>
          <w:p w14:paraId="169A647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209</w:t>
            </w:r>
          </w:p>
        </w:tc>
        <w:tc>
          <w:tcPr>
            <w:tcW w:w="1800" w:type="dxa"/>
            <w:tcBorders>
              <w:top w:val="nil"/>
              <w:left w:val="nil"/>
              <w:bottom w:val="nil"/>
              <w:right w:val="nil"/>
            </w:tcBorders>
            <w:shd w:val="clear" w:color="auto" w:fill="auto"/>
            <w:noWrap/>
            <w:vAlign w:val="bottom"/>
            <w:hideMark/>
          </w:tcPr>
          <w:p w14:paraId="3C0D39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191</w:t>
            </w:r>
          </w:p>
        </w:tc>
        <w:tc>
          <w:tcPr>
            <w:tcW w:w="1710" w:type="dxa"/>
            <w:tcBorders>
              <w:top w:val="nil"/>
              <w:left w:val="nil"/>
              <w:bottom w:val="nil"/>
              <w:right w:val="nil"/>
            </w:tcBorders>
            <w:shd w:val="clear" w:color="auto" w:fill="auto"/>
            <w:noWrap/>
            <w:vAlign w:val="bottom"/>
            <w:hideMark/>
          </w:tcPr>
          <w:p w14:paraId="62683D0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B3FD5EF" w14:textId="77777777" w:rsidTr="00CD14DC">
        <w:trPr>
          <w:trHeight w:val="255"/>
        </w:trPr>
        <w:tc>
          <w:tcPr>
            <w:tcW w:w="1660" w:type="dxa"/>
            <w:tcBorders>
              <w:top w:val="nil"/>
              <w:left w:val="nil"/>
              <w:bottom w:val="nil"/>
              <w:right w:val="nil"/>
            </w:tcBorders>
            <w:shd w:val="clear" w:color="auto" w:fill="auto"/>
            <w:noWrap/>
            <w:vAlign w:val="bottom"/>
            <w:hideMark/>
          </w:tcPr>
          <w:p w14:paraId="6DAE6E9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294</w:t>
            </w:r>
          </w:p>
        </w:tc>
        <w:tc>
          <w:tcPr>
            <w:tcW w:w="950" w:type="dxa"/>
            <w:tcBorders>
              <w:top w:val="nil"/>
              <w:left w:val="nil"/>
              <w:bottom w:val="nil"/>
              <w:right w:val="nil"/>
            </w:tcBorders>
            <w:shd w:val="clear" w:color="auto" w:fill="auto"/>
            <w:noWrap/>
            <w:vAlign w:val="bottom"/>
            <w:hideMark/>
          </w:tcPr>
          <w:p w14:paraId="57D4830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1324</w:t>
            </w:r>
          </w:p>
        </w:tc>
        <w:tc>
          <w:tcPr>
            <w:tcW w:w="2070" w:type="dxa"/>
            <w:tcBorders>
              <w:top w:val="nil"/>
              <w:left w:val="nil"/>
              <w:bottom w:val="nil"/>
              <w:right w:val="nil"/>
            </w:tcBorders>
            <w:shd w:val="clear" w:color="auto" w:fill="auto"/>
            <w:noWrap/>
            <w:vAlign w:val="bottom"/>
            <w:hideMark/>
          </w:tcPr>
          <w:p w14:paraId="0EB348A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1324</w:t>
            </w:r>
          </w:p>
        </w:tc>
        <w:tc>
          <w:tcPr>
            <w:tcW w:w="1800" w:type="dxa"/>
            <w:tcBorders>
              <w:top w:val="nil"/>
              <w:left w:val="nil"/>
              <w:bottom w:val="nil"/>
              <w:right w:val="nil"/>
            </w:tcBorders>
            <w:shd w:val="clear" w:color="auto" w:fill="auto"/>
            <w:noWrap/>
            <w:vAlign w:val="bottom"/>
            <w:hideMark/>
          </w:tcPr>
          <w:p w14:paraId="0EF6455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1131</w:t>
            </w:r>
          </w:p>
        </w:tc>
        <w:tc>
          <w:tcPr>
            <w:tcW w:w="1800" w:type="dxa"/>
            <w:tcBorders>
              <w:top w:val="nil"/>
              <w:left w:val="nil"/>
              <w:bottom w:val="nil"/>
              <w:right w:val="nil"/>
            </w:tcBorders>
            <w:shd w:val="clear" w:color="auto" w:fill="auto"/>
            <w:noWrap/>
            <w:vAlign w:val="bottom"/>
            <w:hideMark/>
          </w:tcPr>
          <w:p w14:paraId="18CE25C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982</w:t>
            </w:r>
          </w:p>
        </w:tc>
        <w:tc>
          <w:tcPr>
            <w:tcW w:w="1710" w:type="dxa"/>
            <w:tcBorders>
              <w:top w:val="nil"/>
              <w:left w:val="nil"/>
              <w:bottom w:val="nil"/>
              <w:right w:val="nil"/>
            </w:tcBorders>
            <w:shd w:val="clear" w:color="auto" w:fill="auto"/>
            <w:noWrap/>
            <w:vAlign w:val="bottom"/>
            <w:hideMark/>
          </w:tcPr>
          <w:p w14:paraId="378CAFC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74.2%</w:t>
            </w:r>
          </w:p>
        </w:tc>
      </w:tr>
      <w:tr w:rsidR="00CD14DC" w:rsidRPr="008320EB" w14:paraId="12B87929" w14:textId="77777777" w:rsidTr="00CD14DC">
        <w:trPr>
          <w:trHeight w:val="255"/>
        </w:trPr>
        <w:tc>
          <w:tcPr>
            <w:tcW w:w="1660" w:type="dxa"/>
            <w:tcBorders>
              <w:top w:val="nil"/>
              <w:left w:val="nil"/>
              <w:bottom w:val="nil"/>
              <w:right w:val="nil"/>
            </w:tcBorders>
            <w:shd w:val="clear" w:color="auto" w:fill="auto"/>
            <w:noWrap/>
            <w:vAlign w:val="bottom"/>
            <w:hideMark/>
          </w:tcPr>
          <w:p w14:paraId="4AFF029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295</w:t>
            </w:r>
          </w:p>
        </w:tc>
        <w:tc>
          <w:tcPr>
            <w:tcW w:w="950" w:type="dxa"/>
            <w:tcBorders>
              <w:top w:val="nil"/>
              <w:left w:val="nil"/>
              <w:bottom w:val="nil"/>
              <w:right w:val="nil"/>
            </w:tcBorders>
            <w:shd w:val="clear" w:color="auto" w:fill="auto"/>
            <w:noWrap/>
            <w:vAlign w:val="bottom"/>
            <w:hideMark/>
          </w:tcPr>
          <w:p w14:paraId="34137A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311</w:t>
            </w:r>
          </w:p>
        </w:tc>
        <w:tc>
          <w:tcPr>
            <w:tcW w:w="2070" w:type="dxa"/>
            <w:tcBorders>
              <w:top w:val="nil"/>
              <w:left w:val="nil"/>
              <w:bottom w:val="nil"/>
              <w:right w:val="nil"/>
            </w:tcBorders>
            <w:shd w:val="clear" w:color="auto" w:fill="auto"/>
            <w:noWrap/>
            <w:vAlign w:val="bottom"/>
            <w:hideMark/>
          </w:tcPr>
          <w:p w14:paraId="6A3F2A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311</w:t>
            </w:r>
          </w:p>
        </w:tc>
        <w:tc>
          <w:tcPr>
            <w:tcW w:w="1800" w:type="dxa"/>
            <w:tcBorders>
              <w:top w:val="nil"/>
              <w:left w:val="nil"/>
              <w:bottom w:val="nil"/>
              <w:right w:val="nil"/>
            </w:tcBorders>
            <w:shd w:val="clear" w:color="auto" w:fill="auto"/>
            <w:noWrap/>
            <w:vAlign w:val="bottom"/>
            <w:hideMark/>
          </w:tcPr>
          <w:p w14:paraId="14515D6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305</w:t>
            </w:r>
          </w:p>
        </w:tc>
        <w:tc>
          <w:tcPr>
            <w:tcW w:w="1800" w:type="dxa"/>
            <w:tcBorders>
              <w:top w:val="nil"/>
              <w:left w:val="nil"/>
              <w:bottom w:val="nil"/>
              <w:right w:val="nil"/>
            </w:tcBorders>
            <w:shd w:val="clear" w:color="auto" w:fill="auto"/>
            <w:noWrap/>
            <w:vAlign w:val="bottom"/>
            <w:hideMark/>
          </w:tcPr>
          <w:p w14:paraId="10786ED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241</w:t>
            </w:r>
          </w:p>
        </w:tc>
        <w:tc>
          <w:tcPr>
            <w:tcW w:w="1710" w:type="dxa"/>
            <w:tcBorders>
              <w:top w:val="nil"/>
              <w:left w:val="nil"/>
              <w:bottom w:val="nil"/>
              <w:right w:val="nil"/>
            </w:tcBorders>
            <w:shd w:val="clear" w:color="auto" w:fill="auto"/>
            <w:noWrap/>
            <w:vAlign w:val="bottom"/>
            <w:hideMark/>
          </w:tcPr>
          <w:p w14:paraId="7740F9B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77.5%</w:t>
            </w:r>
          </w:p>
        </w:tc>
      </w:tr>
      <w:tr w:rsidR="00CD14DC" w:rsidRPr="008320EB" w14:paraId="48D46608" w14:textId="77777777" w:rsidTr="00CD14DC">
        <w:trPr>
          <w:trHeight w:val="255"/>
        </w:trPr>
        <w:tc>
          <w:tcPr>
            <w:tcW w:w="1660" w:type="dxa"/>
            <w:tcBorders>
              <w:top w:val="nil"/>
              <w:left w:val="nil"/>
              <w:bottom w:val="nil"/>
              <w:right w:val="nil"/>
            </w:tcBorders>
            <w:shd w:val="clear" w:color="auto" w:fill="auto"/>
            <w:noWrap/>
            <w:vAlign w:val="bottom"/>
            <w:hideMark/>
          </w:tcPr>
          <w:p w14:paraId="4A0CDCA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298</w:t>
            </w:r>
          </w:p>
        </w:tc>
        <w:tc>
          <w:tcPr>
            <w:tcW w:w="950" w:type="dxa"/>
            <w:tcBorders>
              <w:top w:val="nil"/>
              <w:left w:val="nil"/>
              <w:bottom w:val="nil"/>
              <w:right w:val="nil"/>
            </w:tcBorders>
            <w:shd w:val="clear" w:color="auto" w:fill="auto"/>
            <w:noWrap/>
            <w:vAlign w:val="bottom"/>
            <w:hideMark/>
          </w:tcPr>
          <w:p w14:paraId="6A79ECC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1414</w:t>
            </w:r>
          </w:p>
        </w:tc>
        <w:tc>
          <w:tcPr>
            <w:tcW w:w="2070" w:type="dxa"/>
            <w:tcBorders>
              <w:top w:val="nil"/>
              <w:left w:val="nil"/>
              <w:bottom w:val="nil"/>
              <w:right w:val="nil"/>
            </w:tcBorders>
            <w:shd w:val="clear" w:color="auto" w:fill="auto"/>
            <w:noWrap/>
            <w:vAlign w:val="bottom"/>
            <w:hideMark/>
          </w:tcPr>
          <w:p w14:paraId="627E512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1414</w:t>
            </w:r>
          </w:p>
        </w:tc>
        <w:tc>
          <w:tcPr>
            <w:tcW w:w="1800" w:type="dxa"/>
            <w:tcBorders>
              <w:top w:val="nil"/>
              <w:left w:val="nil"/>
              <w:bottom w:val="nil"/>
              <w:right w:val="nil"/>
            </w:tcBorders>
            <w:shd w:val="clear" w:color="auto" w:fill="auto"/>
            <w:noWrap/>
            <w:vAlign w:val="bottom"/>
            <w:hideMark/>
          </w:tcPr>
          <w:p w14:paraId="22FC5FD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1389</w:t>
            </w:r>
          </w:p>
        </w:tc>
        <w:tc>
          <w:tcPr>
            <w:tcW w:w="1800" w:type="dxa"/>
            <w:tcBorders>
              <w:top w:val="nil"/>
              <w:left w:val="nil"/>
              <w:bottom w:val="nil"/>
              <w:right w:val="nil"/>
            </w:tcBorders>
            <w:shd w:val="clear" w:color="auto" w:fill="auto"/>
            <w:noWrap/>
            <w:vAlign w:val="bottom"/>
            <w:hideMark/>
          </w:tcPr>
          <w:p w14:paraId="46F4D18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1322</w:t>
            </w:r>
          </w:p>
        </w:tc>
        <w:tc>
          <w:tcPr>
            <w:tcW w:w="1710" w:type="dxa"/>
            <w:tcBorders>
              <w:top w:val="nil"/>
              <w:left w:val="nil"/>
              <w:bottom w:val="nil"/>
              <w:right w:val="nil"/>
            </w:tcBorders>
            <w:shd w:val="clear" w:color="auto" w:fill="auto"/>
            <w:noWrap/>
            <w:vAlign w:val="bottom"/>
            <w:hideMark/>
          </w:tcPr>
          <w:p w14:paraId="39172AD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93.5%</w:t>
            </w:r>
          </w:p>
        </w:tc>
      </w:tr>
      <w:tr w:rsidR="00CD14DC" w:rsidRPr="008320EB" w14:paraId="532AA6F8" w14:textId="77777777" w:rsidTr="00CD14DC">
        <w:trPr>
          <w:trHeight w:val="255"/>
        </w:trPr>
        <w:tc>
          <w:tcPr>
            <w:tcW w:w="1660" w:type="dxa"/>
            <w:tcBorders>
              <w:top w:val="nil"/>
              <w:left w:val="nil"/>
              <w:bottom w:val="nil"/>
              <w:right w:val="nil"/>
            </w:tcBorders>
            <w:shd w:val="clear" w:color="auto" w:fill="auto"/>
            <w:noWrap/>
            <w:vAlign w:val="bottom"/>
            <w:hideMark/>
          </w:tcPr>
          <w:p w14:paraId="175B238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299</w:t>
            </w:r>
          </w:p>
        </w:tc>
        <w:tc>
          <w:tcPr>
            <w:tcW w:w="950" w:type="dxa"/>
            <w:tcBorders>
              <w:top w:val="nil"/>
              <w:left w:val="nil"/>
              <w:bottom w:val="nil"/>
              <w:right w:val="nil"/>
            </w:tcBorders>
            <w:shd w:val="clear" w:color="auto" w:fill="auto"/>
            <w:noWrap/>
            <w:vAlign w:val="bottom"/>
            <w:hideMark/>
          </w:tcPr>
          <w:p w14:paraId="1E6E33E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679</w:t>
            </w:r>
          </w:p>
        </w:tc>
        <w:tc>
          <w:tcPr>
            <w:tcW w:w="2070" w:type="dxa"/>
            <w:tcBorders>
              <w:top w:val="nil"/>
              <w:left w:val="nil"/>
              <w:bottom w:val="nil"/>
              <w:right w:val="nil"/>
            </w:tcBorders>
            <w:shd w:val="clear" w:color="auto" w:fill="auto"/>
            <w:noWrap/>
            <w:vAlign w:val="bottom"/>
            <w:hideMark/>
          </w:tcPr>
          <w:p w14:paraId="04CAF50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679</w:t>
            </w:r>
          </w:p>
        </w:tc>
        <w:tc>
          <w:tcPr>
            <w:tcW w:w="1800" w:type="dxa"/>
            <w:tcBorders>
              <w:top w:val="nil"/>
              <w:left w:val="nil"/>
              <w:bottom w:val="nil"/>
              <w:right w:val="nil"/>
            </w:tcBorders>
            <w:shd w:val="clear" w:color="auto" w:fill="auto"/>
            <w:noWrap/>
            <w:vAlign w:val="bottom"/>
            <w:hideMark/>
          </w:tcPr>
          <w:p w14:paraId="7927A10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640</w:t>
            </w:r>
          </w:p>
        </w:tc>
        <w:tc>
          <w:tcPr>
            <w:tcW w:w="1800" w:type="dxa"/>
            <w:tcBorders>
              <w:top w:val="nil"/>
              <w:left w:val="nil"/>
              <w:bottom w:val="nil"/>
              <w:right w:val="nil"/>
            </w:tcBorders>
            <w:shd w:val="clear" w:color="auto" w:fill="auto"/>
            <w:noWrap/>
            <w:vAlign w:val="bottom"/>
            <w:hideMark/>
          </w:tcPr>
          <w:p w14:paraId="005A6B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625</w:t>
            </w:r>
          </w:p>
        </w:tc>
        <w:tc>
          <w:tcPr>
            <w:tcW w:w="1710" w:type="dxa"/>
            <w:tcBorders>
              <w:top w:val="nil"/>
              <w:left w:val="nil"/>
              <w:bottom w:val="nil"/>
              <w:right w:val="nil"/>
            </w:tcBorders>
            <w:shd w:val="clear" w:color="auto" w:fill="auto"/>
            <w:noWrap/>
            <w:vAlign w:val="bottom"/>
            <w:hideMark/>
          </w:tcPr>
          <w:p w14:paraId="27E68FE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92.0%</w:t>
            </w:r>
          </w:p>
        </w:tc>
      </w:tr>
      <w:tr w:rsidR="00CD14DC" w:rsidRPr="008320EB" w14:paraId="31745B34" w14:textId="77777777" w:rsidTr="00CD14DC">
        <w:trPr>
          <w:trHeight w:val="255"/>
        </w:trPr>
        <w:tc>
          <w:tcPr>
            <w:tcW w:w="1660" w:type="dxa"/>
            <w:tcBorders>
              <w:top w:val="nil"/>
              <w:left w:val="nil"/>
              <w:bottom w:val="nil"/>
              <w:right w:val="nil"/>
            </w:tcBorders>
            <w:shd w:val="clear" w:color="auto" w:fill="auto"/>
            <w:noWrap/>
            <w:vAlign w:val="bottom"/>
            <w:hideMark/>
          </w:tcPr>
          <w:p w14:paraId="2654667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302</w:t>
            </w:r>
          </w:p>
        </w:tc>
        <w:tc>
          <w:tcPr>
            <w:tcW w:w="950" w:type="dxa"/>
            <w:tcBorders>
              <w:top w:val="nil"/>
              <w:left w:val="nil"/>
              <w:bottom w:val="nil"/>
              <w:right w:val="nil"/>
            </w:tcBorders>
            <w:shd w:val="clear" w:color="auto" w:fill="auto"/>
            <w:noWrap/>
            <w:vAlign w:val="bottom"/>
            <w:hideMark/>
          </w:tcPr>
          <w:p w14:paraId="0EEBAC1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748</w:t>
            </w:r>
          </w:p>
        </w:tc>
        <w:tc>
          <w:tcPr>
            <w:tcW w:w="2070" w:type="dxa"/>
            <w:tcBorders>
              <w:top w:val="nil"/>
              <w:left w:val="nil"/>
              <w:bottom w:val="nil"/>
              <w:right w:val="nil"/>
            </w:tcBorders>
            <w:shd w:val="clear" w:color="auto" w:fill="auto"/>
            <w:noWrap/>
            <w:vAlign w:val="bottom"/>
            <w:hideMark/>
          </w:tcPr>
          <w:p w14:paraId="0234AA9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748</w:t>
            </w:r>
          </w:p>
        </w:tc>
        <w:tc>
          <w:tcPr>
            <w:tcW w:w="1800" w:type="dxa"/>
            <w:tcBorders>
              <w:top w:val="nil"/>
              <w:left w:val="nil"/>
              <w:bottom w:val="nil"/>
              <w:right w:val="nil"/>
            </w:tcBorders>
            <w:shd w:val="clear" w:color="auto" w:fill="auto"/>
            <w:noWrap/>
            <w:vAlign w:val="bottom"/>
            <w:hideMark/>
          </w:tcPr>
          <w:p w14:paraId="398064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726</w:t>
            </w:r>
          </w:p>
        </w:tc>
        <w:tc>
          <w:tcPr>
            <w:tcW w:w="1800" w:type="dxa"/>
            <w:tcBorders>
              <w:top w:val="nil"/>
              <w:left w:val="nil"/>
              <w:bottom w:val="nil"/>
              <w:right w:val="nil"/>
            </w:tcBorders>
            <w:shd w:val="clear" w:color="auto" w:fill="auto"/>
            <w:noWrap/>
            <w:vAlign w:val="bottom"/>
            <w:hideMark/>
          </w:tcPr>
          <w:p w14:paraId="0DA8DEE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675</w:t>
            </w:r>
          </w:p>
        </w:tc>
        <w:tc>
          <w:tcPr>
            <w:tcW w:w="1710" w:type="dxa"/>
            <w:tcBorders>
              <w:top w:val="nil"/>
              <w:left w:val="nil"/>
              <w:bottom w:val="nil"/>
              <w:right w:val="nil"/>
            </w:tcBorders>
            <w:shd w:val="clear" w:color="auto" w:fill="auto"/>
            <w:noWrap/>
            <w:vAlign w:val="bottom"/>
            <w:hideMark/>
          </w:tcPr>
          <w:p w14:paraId="227D06A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90.2%</w:t>
            </w:r>
          </w:p>
        </w:tc>
      </w:tr>
      <w:tr w:rsidR="00CD14DC" w:rsidRPr="008320EB" w14:paraId="5209E2DD" w14:textId="77777777" w:rsidTr="00CD14DC">
        <w:trPr>
          <w:trHeight w:val="255"/>
        </w:trPr>
        <w:tc>
          <w:tcPr>
            <w:tcW w:w="1660" w:type="dxa"/>
            <w:tcBorders>
              <w:top w:val="nil"/>
              <w:left w:val="nil"/>
              <w:bottom w:val="nil"/>
              <w:right w:val="nil"/>
            </w:tcBorders>
            <w:shd w:val="clear" w:color="auto" w:fill="auto"/>
            <w:noWrap/>
            <w:vAlign w:val="bottom"/>
            <w:hideMark/>
          </w:tcPr>
          <w:p w14:paraId="57DBB86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303</w:t>
            </w:r>
          </w:p>
        </w:tc>
        <w:tc>
          <w:tcPr>
            <w:tcW w:w="950" w:type="dxa"/>
            <w:tcBorders>
              <w:top w:val="nil"/>
              <w:left w:val="nil"/>
              <w:bottom w:val="nil"/>
              <w:right w:val="nil"/>
            </w:tcBorders>
            <w:shd w:val="clear" w:color="auto" w:fill="auto"/>
            <w:noWrap/>
            <w:vAlign w:val="bottom"/>
            <w:hideMark/>
          </w:tcPr>
          <w:p w14:paraId="233D169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297</w:t>
            </w:r>
          </w:p>
        </w:tc>
        <w:tc>
          <w:tcPr>
            <w:tcW w:w="2070" w:type="dxa"/>
            <w:tcBorders>
              <w:top w:val="nil"/>
              <w:left w:val="nil"/>
              <w:bottom w:val="nil"/>
              <w:right w:val="nil"/>
            </w:tcBorders>
            <w:shd w:val="clear" w:color="auto" w:fill="auto"/>
            <w:noWrap/>
            <w:vAlign w:val="bottom"/>
            <w:hideMark/>
          </w:tcPr>
          <w:p w14:paraId="79985EE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297</w:t>
            </w:r>
          </w:p>
        </w:tc>
        <w:tc>
          <w:tcPr>
            <w:tcW w:w="1800" w:type="dxa"/>
            <w:tcBorders>
              <w:top w:val="nil"/>
              <w:left w:val="nil"/>
              <w:bottom w:val="nil"/>
              <w:right w:val="nil"/>
            </w:tcBorders>
            <w:shd w:val="clear" w:color="auto" w:fill="auto"/>
            <w:noWrap/>
            <w:vAlign w:val="bottom"/>
            <w:hideMark/>
          </w:tcPr>
          <w:p w14:paraId="657E42D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296</w:t>
            </w:r>
          </w:p>
        </w:tc>
        <w:tc>
          <w:tcPr>
            <w:tcW w:w="1800" w:type="dxa"/>
            <w:tcBorders>
              <w:top w:val="nil"/>
              <w:left w:val="nil"/>
              <w:bottom w:val="nil"/>
              <w:right w:val="nil"/>
            </w:tcBorders>
            <w:shd w:val="clear" w:color="auto" w:fill="auto"/>
            <w:noWrap/>
            <w:vAlign w:val="bottom"/>
            <w:hideMark/>
          </w:tcPr>
          <w:p w14:paraId="37D6706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259</w:t>
            </w:r>
          </w:p>
        </w:tc>
        <w:tc>
          <w:tcPr>
            <w:tcW w:w="1710" w:type="dxa"/>
            <w:tcBorders>
              <w:top w:val="nil"/>
              <w:left w:val="nil"/>
              <w:bottom w:val="nil"/>
              <w:right w:val="nil"/>
            </w:tcBorders>
            <w:shd w:val="clear" w:color="auto" w:fill="auto"/>
            <w:noWrap/>
            <w:vAlign w:val="bottom"/>
            <w:hideMark/>
          </w:tcPr>
          <w:p w14:paraId="38A2A11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FF518C8" w14:textId="77777777" w:rsidTr="00CD14DC">
        <w:trPr>
          <w:trHeight w:val="255"/>
        </w:trPr>
        <w:tc>
          <w:tcPr>
            <w:tcW w:w="1660" w:type="dxa"/>
            <w:tcBorders>
              <w:top w:val="nil"/>
              <w:left w:val="nil"/>
              <w:bottom w:val="nil"/>
              <w:right w:val="nil"/>
            </w:tcBorders>
            <w:shd w:val="clear" w:color="auto" w:fill="auto"/>
            <w:noWrap/>
            <w:vAlign w:val="bottom"/>
            <w:hideMark/>
          </w:tcPr>
          <w:p w14:paraId="6051226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304</w:t>
            </w:r>
          </w:p>
        </w:tc>
        <w:tc>
          <w:tcPr>
            <w:tcW w:w="950" w:type="dxa"/>
            <w:tcBorders>
              <w:top w:val="nil"/>
              <w:left w:val="nil"/>
              <w:bottom w:val="nil"/>
              <w:right w:val="nil"/>
            </w:tcBorders>
            <w:shd w:val="clear" w:color="auto" w:fill="auto"/>
            <w:noWrap/>
            <w:vAlign w:val="bottom"/>
            <w:hideMark/>
          </w:tcPr>
          <w:p w14:paraId="23A0EB3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753</w:t>
            </w:r>
          </w:p>
        </w:tc>
        <w:tc>
          <w:tcPr>
            <w:tcW w:w="2070" w:type="dxa"/>
            <w:tcBorders>
              <w:top w:val="nil"/>
              <w:left w:val="nil"/>
              <w:bottom w:val="nil"/>
              <w:right w:val="nil"/>
            </w:tcBorders>
            <w:shd w:val="clear" w:color="auto" w:fill="auto"/>
            <w:noWrap/>
            <w:vAlign w:val="bottom"/>
            <w:hideMark/>
          </w:tcPr>
          <w:p w14:paraId="6F6D2A4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753</w:t>
            </w:r>
          </w:p>
        </w:tc>
        <w:tc>
          <w:tcPr>
            <w:tcW w:w="1800" w:type="dxa"/>
            <w:tcBorders>
              <w:top w:val="nil"/>
              <w:left w:val="nil"/>
              <w:bottom w:val="nil"/>
              <w:right w:val="nil"/>
            </w:tcBorders>
            <w:shd w:val="clear" w:color="auto" w:fill="auto"/>
            <w:noWrap/>
            <w:vAlign w:val="bottom"/>
            <w:hideMark/>
          </w:tcPr>
          <w:p w14:paraId="49FB923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729</w:t>
            </w:r>
          </w:p>
        </w:tc>
        <w:tc>
          <w:tcPr>
            <w:tcW w:w="1800" w:type="dxa"/>
            <w:tcBorders>
              <w:top w:val="nil"/>
              <w:left w:val="nil"/>
              <w:bottom w:val="nil"/>
              <w:right w:val="nil"/>
            </w:tcBorders>
            <w:shd w:val="clear" w:color="auto" w:fill="auto"/>
            <w:noWrap/>
            <w:vAlign w:val="bottom"/>
            <w:hideMark/>
          </w:tcPr>
          <w:p w14:paraId="532589F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620</w:t>
            </w:r>
          </w:p>
        </w:tc>
        <w:tc>
          <w:tcPr>
            <w:tcW w:w="1710" w:type="dxa"/>
            <w:tcBorders>
              <w:top w:val="nil"/>
              <w:left w:val="nil"/>
              <w:bottom w:val="nil"/>
              <w:right w:val="nil"/>
            </w:tcBorders>
            <w:shd w:val="clear" w:color="auto" w:fill="auto"/>
            <w:noWrap/>
            <w:vAlign w:val="bottom"/>
            <w:hideMark/>
          </w:tcPr>
          <w:p w14:paraId="622AD33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A4AC50A" w14:textId="77777777" w:rsidTr="00CD14DC">
        <w:trPr>
          <w:trHeight w:val="255"/>
        </w:trPr>
        <w:tc>
          <w:tcPr>
            <w:tcW w:w="1660" w:type="dxa"/>
            <w:tcBorders>
              <w:top w:val="nil"/>
              <w:left w:val="nil"/>
              <w:bottom w:val="nil"/>
              <w:right w:val="nil"/>
            </w:tcBorders>
            <w:shd w:val="clear" w:color="auto" w:fill="auto"/>
            <w:noWrap/>
            <w:vAlign w:val="bottom"/>
            <w:hideMark/>
          </w:tcPr>
          <w:p w14:paraId="18C46E8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305</w:t>
            </w:r>
          </w:p>
        </w:tc>
        <w:tc>
          <w:tcPr>
            <w:tcW w:w="950" w:type="dxa"/>
            <w:tcBorders>
              <w:top w:val="nil"/>
              <w:left w:val="nil"/>
              <w:bottom w:val="nil"/>
              <w:right w:val="nil"/>
            </w:tcBorders>
            <w:shd w:val="clear" w:color="auto" w:fill="auto"/>
            <w:noWrap/>
            <w:vAlign w:val="bottom"/>
            <w:hideMark/>
          </w:tcPr>
          <w:p w14:paraId="42D1CC0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1050</w:t>
            </w:r>
          </w:p>
        </w:tc>
        <w:tc>
          <w:tcPr>
            <w:tcW w:w="2070" w:type="dxa"/>
            <w:tcBorders>
              <w:top w:val="nil"/>
              <w:left w:val="nil"/>
              <w:bottom w:val="nil"/>
              <w:right w:val="nil"/>
            </w:tcBorders>
            <w:shd w:val="clear" w:color="auto" w:fill="auto"/>
            <w:noWrap/>
            <w:vAlign w:val="bottom"/>
            <w:hideMark/>
          </w:tcPr>
          <w:p w14:paraId="058DC46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1050</w:t>
            </w:r>
          </w:p>
        </w:tc>
        <w:tc>
          <w:tcPr>
            <w:tcW w:w="1800" w:type="dxa"/>
            <w:tcBorders>
              <w:top w:val="nil"/>
              <w:left w:val="nil"/>
              <w:bottom w:val="nil"/>
              <w:right w:val="nil"/>
            </w:tcBorders>
            <w:shd w:val="clear" w:color="auto" w:fill="auto"/>
            <w:noWrap/>
            <w:vAlign w:val="bottom"/>
            <w:hideMark/>
          </w:tcPr>
          <w:p w14:paraId="2AB34C7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1021</w:t>
            </w:r>
          </w:p>
        </w:tc>
        <w:tc>
          <w:tcPr>
            <w:tcW w:w="1800" w:type="dxa"/>
            <w:tcBorders>
              <w:top w:val="nil"/>
              <w:left w:val="nil"/>
              <w:bottom w:val="nil"/>
              <w:right w:val="nil"/>
            </w:tcBorders>
            <w:shd w:val="clear" w:color="auto" w:fill="auto"/>
            <w:noWrap/>
            <w:vAlign w:val="bottom"/>
            <w:hideMark/>
          </w:tcPr>
          <w:p w14:paraId="3B88ACB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905</w:t>
            </w:r>
          </w:p>
        </w:tc>
        <w:tc>
          <w:tcPr>
            <w:tcW w:w="1710" w:type="dxa"/>
            <w:tcBorders>
              <w:top w:val="nil"/>
              <w:left w:val="nil"/>
              <w:bottom w:val="nil"/>
              <w:right w:val="nil"/>
            </w:tcBorders>
            <w:shd w:val="clear" w:color="auto" w:fill="auto"/>
            <w:noWrap/>
            <w:vAlign w:val="bottom"/>
            <w:hideMark/>
          </w:tcPr>
          <w:p w14:paraId="0557F47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4D0D3DE" w14:textId="77777777" w:rsidTr="00CD14DC">
        <w:trPr>
          <w:trHeight w:val="255"/>
        </w:trPr>
        <w:tc>
          <w:tcPr>
            <w:tcW w:w="1660" w:type="dxa"/>
            <w:tcBorders>
              <w:top w:val="nil"/>
              <w:left w:val="nil"/>
              <w:bottom w:val="nil"/>
              <w:right w:val="nil"/>
            </w:tcBorders>
            <w:shd w:val="clear" w:color="auto" w:fill="auto"/>
            <w:noWrap/>
            <w:vAlign w:val="bottom"/>
            <w:hideMark/>
          </w:tcPr>
          <w:p w14:paraId="4175C68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307</w:t>
            </w:r>
          </w:p>
        </w:tc>
        <w:tc>
          <w:tcPr>
            <w:tcW w:w="950" w:type="dxa"/>
            <w:tcBorders>
              <w:top w:val="nil"/>
              <w:left w:val="nil"/>
              <w:bottom w:val="nil"/>
              <w:right w:val="nil"/>
            </w:tcBorders>
            <w:shd w:val="clear" w:color="auto" w:fill="auto"/>
            <w:noWrap/>
            <w:vAlign w:val="bottom"/>
            <w:hideMark/>
          </w:tcPr>
          <w:p w14:paraId="5E4D33B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918</w:t>
            </w:r>
          </w:p>
        </w:tc>
        <w:tc>
          <w:tcPr>
            <w:tcW w:w="2070" w:type="dxa"/>
            <w:tcBorders>
              <w:top w:val="nil"/>
              <w:left w:val="nil"/>
              <w:bottom w:val="nil"/>
              <w:right w:val="nil"/>
            </w:tcBorders>
            <w:shd w:val="clear" w:color="auto" w:fill="auto"/>
            <w:noWrap/>
            <w:vAlign w:val="bottom"/>
            <w:hideMark/>
          </w:tcPr>
          <w:p w14:paraId="52C56F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918</w:t>
            </w:r>
          </w:p>
        </w:tc>
        <w:tc>
          <w:tcPr>
            <w:tcW w:w="1800" w:type="dxa"/>
            <w:tcBorders>
              <w:top w:val="nil"/>
              <w:left w:val="nil"/>
              <w:bottom w:val="nil"/>
              <w:right w:val="nil"/>
            </w:tcBorders>
            <w:shd w:val="clear" w:color="auto" w:fill="auto"/>
            <w:noWrap/>
            <w:vAlign w:val="bottom"/>
            <w:hideMark/>
          </w:tcPr>
          <w:p w14:paraId="7B4DF6A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906</w:t>
            </w:r>
          </w:p>
        </w:tc>
        <w:tc>
          <w:tcPr>
            <w:tcW w:w="1800" w:type="dxa"/>
            <w:tcBorders>
              <w:top w:val="nil"/>
              <w:left w:val="nil"/>
              <w:bottom w:val="nil"/>
              <w:right w:val="nil"/>
            </w:tcBorders>
            <w:shd w:val="clear" w:color="auto" w:fill="auto"/>
            <w:noWrap/>
            <w:vAlign w:val="bottom"/>
            <w:hideMark/>
          </w:tcPr>
          <w:p w14:paraId="78FB995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791</w:t>
            </w:r>
          </w:p>
        </w:tc>
        <w:tc>
          <w:tcPr>
            <w:tcW w:w="1710" w:type="dxa"/>
            <w:tcBorders>
              <w:top w:val="nil"/>
              <w:left w:val="nil"/>
              <w:bottom w:val="nil"/>
              <w:right w:val="nil"/>
            </w:tcBorders>
            <w:shd w:val="clear" w:color="auto" w:fill="auto"/>
            <w:noWrap/>
            <w:vAlign w:val="bottom"/>
            <w:hideMark/>
          </w:tcPr>
          <w:p w14:paraId="673770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4943512" w14:textId="77777777" w:rsidTr="00CD14DC">
        <w:trPr>
          <w:trHeight w:val="255"/>
        </w:trPr>
        <w:tc>
          <w:tcPr>
            <w:tcW w:w="1660" w:type="dxa"/>
            <w:tcBorders>
              <w:top w:val="nil"/>
              <w:left w:val="nil"/>
              <w:bottom w:val="nil"/>
              <w:right w:val="nil"/>
            </w:tcBorders>
            <w:shd w:val="clear" w:color="auto" w:fill="auto"/>
            <w:noWrap/>
            <w:vAlign w:val="bottom"/>
            <w:hideMark/>
          </w:tcPr>
          <w:p w14:paraId="6A5CCF0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308</w:t>
            </w:r>
          </w:p>
        </w:tc>
        <w:tc>
          <w:tcPr>
            <w:tcW w:w="950" w:type="dxa"/>
            <w:tcBorders>
              <w:top w:val="nil"/>
              <w:left w:val="nil"/>
              <w:bottom w:val="nil"/>
              <w:right w:val="nil"/>
            </w:tcBorders>
            <w:shd w:val="clear" w:color="auto" w:fill="auto"/>
            <w:noWrap/>
            <w:vAlign w:val="bottom"/>
            <w:hideMark/>
          </w:tcPr>
          <w:p w14:paraId="057E2DA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108</w:t>
            </w:r>
          </w:p>
        </w:tc>
        <w:tc>
          <w:tcPr>
            <w:tcW w:w="2070" w:type="dxa"/>
            <w:tcBorders>
              <w:top w:val="nil"/>
              <w:left w:val="nil"/>
              <w:bottom w:val="nil"/>
              <w:right w:val="nil"/>
            </w:tcBorders>
            <w:shd w:val="clear" w:color="auto" w:fill="auto"/>
            <w:noWrap/>
            <w:vAlign w:val="bottom"/>
            <w:hideMark/>
          </w:tcPr>
          <w:p w14:paraId="54AA6D2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108</w:t>
            </w:r>
          </w:p>
        </w:tc>
        <w:tc>
          <w:tcPr>
            <w:tcW w:w="1800" w:type="dxa"/>
            <w:tcBorders>
              <w:top w:val="nil"/>
              <w:left w:val="nil"/>
              <w:bottom w:val="nil"/>
              <w:right w:val="nil"/>
            </w:tcBorders>
            <w:shd w:val="clear" w:color="auto" w:fill="auto"/>
            <w:noWrap/>
            <w:vAlign w:val="bottom"/>
            <w:hideMark/>
          </w:tcPr>
          <w:p w14:paraId="292988C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107</w:t>
            </w:r>
          </w:p>
        </w:tc>
        <w:tc>
          <w:tcPr>
            <w:tcW w:w="1800" w:type="dxa"/>
            <w:tcBorders>
              <w:top w:val="nil"/>
              <w:left w:val="nil"/>
              <w:bottom w:val="nil"/>
              <w:right w:val="nil"/>
            </w:tcBorders>
            <w:shd w:val="clear" w:color="auto" w:fill="auto"/>
            <w:noWrap/>
            <w:vAlign w:val="bottom"/>
            <w:hideMark/>
          </w:tcPr>
          <w:p w14:paraId="3971AC9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w:t>
            </w:r>
          </w:p>
        </w:tc>
        <w:tc>
          <w:tcPr>
            <w:tcW w:w="1710" w:type="dxa"/>
            <w:tcBorders>
              <w:top w:val="nil"/>
              <w:left w:val="nil"/>
              <w:bottom w:val="nil"/>
              <w:right w:val="nil"/>
            </w:tcBorders>
            <w:shd w:val="clear" w:color="auto" w:fill="auto"/>
            <w:noWrap/>
            <w:vAlign w:val="bottom"/>
            <w:hideMark/>
          </w:tcPr>
          <w:p w14:paraId="58F7C6D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92.6%</w:t>
            </w:r>
          </w:p>
        </w:tc>
      </w:tr>
      <w:tr w:rsidR="00CD14DC" w:rsidRPr="008320EB" w14:paraId="650C7ED4" w14:textId="77777777" w:rsidTr="00CD14DC">
        <w:trPr>
          <w:trHeight w:val="255"/>
        </w:trPr>
        <w:tc>
          <w:tcPr>
            <w:tcW w:w="1660" w:type="dxa"/>
            <w:tcBorders>
              <w:top w:val="nil"/>
              <w:left w:val="nil"/>
              <w:bottom w:val="nil"/>
              <w:right w:val="nil"/>
            </w:tcBorders>
            <w:shd w:val="clear" w:color="auto" w:fill="auto"/>
            <w:noWrap/>
            <w:vAlign w:val="bottom"/>
            <w:hideMark/>
          </w:tcPr>
          <w:p w14:paraId="34C4BCE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310</w:t>
            </w:r>
          </w:p>
        </w:tc>
        <w:tc>
          <w:tcPr>
            <w:tcW w:w="950" w:type="dxa"/>
            <w:tcBorders>
              <w:top w:val="nil"/>
              <w:left w:val="nil"/>
              <w:bottom w:val="nil"/>
              <w:right w:val="nil"/>
            </w:tcBorders>
            <w:shd w:val="clear" w:color="auto" w:fill="auto"/>
            <w:noWrap/>
            <w:vAlign w:val="bottom"/>
            <w:hideMark/>
          </w:tcPr>
          <w:p w14:paraId="7A8F70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3009</w:t>
            </w:r>
          </w:p>
        </w:tc>
        <w:tc>
          <w:tcPr>
            <w:tcW w:w="2070" w:type="dxa"/>
            <w:tcBorders>
              <w:top w:val="nil"/>
              <w:left w:val="nil"/>
              <w:bottom w:val="nil"/>
              <w:right w:val="nil"/>
            </w:tcBorders>
            <w:shd w:val="clear" w:color="auto" w:fill="auto"/>
            <w:noWrap/>
            <w:vAlign w:val="bottom"/>
            <w:hideMark/>
          </w:tcPr>
          <w:p w14:paraId="6BD66B1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3009</w:t>
            </w:r>
          </w:p>
        </w:tc>
        <w:tc>
          <w:tcPr>
            <w:tcW w:w="1800" w:type="dxa"/>
            <w:tcBorders>
              <w:top w:val="nil"/>
              <w:left w:val="nil"/>
              <w:bottom w:val="nil"/>
              <w:right w:val="nil"/>
            </w:tcBorders>
            <w:shd w:val="clear" w:color="auto" w:fill="auto"/>
            <w:noWrap/>
            <w:vAlign w:val="bottom"/>
            <w:hideMark/>
          </w:tcPr>
          <w:p w14:paraId="1BD719F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2694</w:t>
            </w:r>
          </w:p>
        </w:tc>
        <w:tc>
          <w:tcPr>
            <w:tcW w:w="1800" w:type="dxa"/>
            <w:tcBorders>
              <w:top w:val="nil"/>
              <w:left w:val="nil"/>
              <w:bottom w:val="nil"/>
              <w:right w:val="nil"/>
            </w:tcBorders>
            <w:shd w:val="clear" w:color="auto" w:fill="auto"/>
            <w:noWrap/>
            <w:vAlign w:val="bottom"/>
            <w:hideMark/>
          </w:tcPr>
          <w:p w14:paraId="260BCCA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2462</w:t>
            </w:r>
          </w:p>
        </w:tc>
        <w:tc>
          <w:tcPr>
            <w:tcW w:w="1710" w:type="dxa"/>
            <w:tcBorders>
              <w:top w:val="nil"/>
              <w:left w:val="nil"/>
              <w:bottom w:val="nil"/>
              <w:right w:val="nil"/>
            </w:tcBorders>
            <w:shd w:val="clear" w:color="auto" w:fill="auto"/>
            <w:noWrap/>
            <w:vAlign w:val="bottom"/>
            <w:hideMark/>
          </w:tcPr>
          <w:p w14:paraId="2DB71E2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54E4D7B" w14:textId="77777777" w:rsidTr="00CD14DC">
        <w:trPr>
          <w:trHeight w:val="255"/>
        </w:trPr>
        <w:tc>
          <w:tcPr>
            <w:tcW w:w="1660" w:type="dxa"/>
            <w:tcBorders>
              <w:top w:val="nil"/>
              <w:left w:val="nil"/>
              <w:bottom w:val="nil"/>
              <w:right w:val="nil"/>
            </w:tcBorders>
            <w:shd w:val="clear" w:color="auto" w:fill="auto"/>
            <w:noWrap/>
            <w:vAlign w:val="bottom"/>
            <w:hideMark/>
          </w:tcPr>
          <w:p w14:paraId="2B6A81D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311</w:t>
            </w:r>
          </w:p>
        </w:tc>
        <w:tc>
          <w:tcPr>
            <w:tcW w:w="950" w:type="dxa"/>
            <w:tcBorders>
              <w:top w:val="nil"/>
              <w:left w:val="nil"/>
              <w:bottom w:val="nil"/>
              <w:right w:val="nil"/>
            </w:tcBorders>
            <w:shd w:val="clear" w:color="auto" w:fill="auto"/>
            <w:noWrap/>
            <w:vAlign w:val="bottom"/>
            <w:hideMark/>
          </w:tcPr>
          <w:p w14:paraId="3004652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208</w:t>
            </w:r>
          </w:p>
        </w:tc>
        <w:tc>
          <w:tcPr>
            <w:tcW w:w="2070" w:type="dxa"/>
            <w:tcBorders>
              <w:top w:val="nil"/>
              <w:left w:val="nil"/>
              <w:bottom w:val="nil"/>
              <w:right w:val="nil"/>
            </w:tcBorders>
            <w:shd w:val="clear" w:color="auto" w:fill="auto"/>
            <w:noWrap/>
            <w:vAlign w:val="bottom"/>
            <w:hideMark/>
          </w:tcPr>
          <w:p w14:paraId="33AA7F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208</w:t>
            </w:r>
          </w:p>
        </w:tc>
        <w:tc>
          <w:tcPr>
            <w:tcW w:w="1800" w:type="dxa"/>
            <w:tcBorders>
              <w:top w:val="nil"/>
              <w:left w:val="nil"/>
              <w:bottom w:val="nil"/>
              <w:right w:val="nil"/>
            </w:tcBorders>
            <w:shd w:val="clear" w:color="auto" w:fill="auto"/>
            <w:noWrap/>
            <w:vAlign w:val="bottom"/>
            <w:hideMark/>
          </w:tcPr>
          <w:p w14:paraId="2EEA8A5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145</w:t>
            </w:r>
          </w:p>
        </w:tc>
        <w:tc>
          <w:tcPr>
            <w:tcW w:w="1800" w:type="dxa"/>
            <w:tcBorders>
              <w:top w:val="nil"/>
              <w:left w:val="nil"/>
              <w:bottom w:val="nil"/>
              <w:right w:val="nil"/>
            </w:tcBorders>
            <w:shd w:val="clear" w:color="auto" w:fill="auto"/>
            <w:noWrap/>
            <w:vAlign w:val="bottom"/>
            <w:hideMark/>
          </w:tcPr>
          <w:p w14:paraId="76CA564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126</w:t>
            </w:r>
          </w:p>
        </w:tc>
        <w:tc>
          <w:tcPr>
            <w:tcW w:w="1710" w:type="dxa"/>
            <w:tcBorders>
              <w:top w:val="nil"/>
              <w:left w:val="nil"/>
              <w:bottom w:val="nil"/>
              <w:right w:val="nil"/>
            </w:tcBorders>
            <w:shd w:val="clear" w:color="auto" w:fill="auto"/>
            <w:noWrap/>
            <w:vAlign w:val="bottom"/>
            <w:hideMark/>
          </w:tcPr>
          <w:p w14:paraId="4B5D4C8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60.6%</w:t>
            </w:r>
          </w:p>
        </w:tc>
      </w:tr>
      <w:tr w:rsidR="00CD14DC" w:rsidRPr="008320EB" w14:paraId="4751A787" w14:textId="77777777" w:rsidTr="00CD14DC">
        <w:trPr>
          <w:trHeight w:val="255"/>
        </w:trPr>
        <w:tc>
          <w:tcPr>
            <w:tcW w:w="1660" w:type="dxa"/>
            <w:tcBorders>
              <w:top w:val="nil"/>
              <w:left w:val="nil"/>
              <w:bottom w:val="nil"/>
              <w:right w:val="nil"/>
            </w:tcBorders>
            <w:shd w:val="clear" w:color="auto" w:fill="auto"/>
            <w:noWrap/>
            <w:vAlign w:val="bottom"/>
            <w:hideMark/>
          </w:tcPr>
          <w:p w14:paraId="37FF517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312</w:t>
            </w:r>
          </w:p>
        </w:tc>
        <w:tc>
          <w:tcPr>
            <w:tcW w:w="950" w:type="dxa"/>
            <w:tcBorders>
              <w:top w:val="nil"/>
              <w:left w:val="nil"/>
              <w:bottom w:val="nil"/>
              <w:right w:val="nil"/>
            </w:tcBorders>
            <w:shd w:val="clear" w:color="auto" w:fill="auto"/>
            <w:noWrap/>
            <w:vAlign w:val="bottom"/>
            <w:hideMark/>
          </w:tcPr>
          <w:p w14:paraId="58E5C7C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w:t>
            </w:r>
          </w:p>
        </w:tc>
        <w:tc>
          <w:tcPr>
            <w:tcW w:w="2070" w:type="dxa"/>
            <w:tcBorders>
              <w:top w:val="nil"/>
              <w:left w:val="nil"/>
              <w:bottom w:val="nil"/>
              <w:right w:val="nil"/>
            </w:tcBorders>
            <w:shd w:val="clear" w:color="auto" w:fill="auto"/>
            <w:noWrap/>
            <w:vAlign w:val="bottom"/>
            <w:hideMark/>
          </w:tcPr>
          <w:p w14:paraId="022F07C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w:t>
            </w:r>
          </w:p>
        </w:tc>
        <w:tc>
          <w:tcPr>
            <w:tcW w:w="1800" w:type="dxa"/>
            <w:tcBorders>
              <w:top w:val="nil"/>
              <w:left w:val="nil"/>
              <w:bottom w:val="nil"/>
              <w:right w:val="nil"/>
            </w:tcBorders>
            <w:shd w:val="clear" w:color="auto" w:fill="auto"/>
            <w:noWrap/>
            <w:vAlign w:val="bottom"/>
            <w:hideMark/>
          </w:tcPr>
          <w:p w14:paraId="614AEE6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w:t>
            </w:r>
          </w:p>
        </w:tc>
        <w:tc>
          <w:tcPr>
            <w:tcW w:w="1800" w:type="dxa"/>
            <w:tcBorders>
              <w:top w:val="nil"/>
              <w:left w:val="nil"/>
              <w:bottom w:val="nil"/>
              <w:right w:val="nil"/>
            </w:tcBorders>
            <w:shd w:val="clear" w:color="auto" w:fill="auto"/>
            <w:noWrap/>
            <w:vAlign w:val="bottom"/>
            <w:hideMark/>
          </w:tcPr>
          <w:p w14:paraId="12A8E8B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w:t>
            </w:r>
          </w:p>
        </w:tc>
        <w:tc>
          <w:tcPr>
            <w:tcW w:w="1710" w:type="dxa"/>
            <w:tcBorders>
              <w:top w:val="nil"/>
              <w:left w:val="nil"/>
              <w:bottom w:val="nil"/>
              <w:right w:val="nil"/>
            </w:tcBorders>
            <w:shd w:val="clear" w:color="auto" w:fill="auto"/>
            <w:noWrap/>
            <w:vAlign w:val="bottom"/>
            <w:hideMark/>
          </w:tcPr>
          <w:p w14:paraId="74F3C82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90.3%</w:t>
            </w:r>
          </w:p>
        </w:tc>
      </w:tr>
      <w:tr w:rsidR="00CD14DC" w:rsidRPr="008320EB" w14:paraId="7FB1EEE3" w14:textId="77777777" w:rsidTr="00CD14DC">
        <w:trPr>
          <w:trHeight w:val="255"/>
        </w:trPr>
        <w:tc>
          <w:tcPr>
            <w:tcW w:w="1660" w:type="dxa"/>
            <w:tcBorders>
              <w:top w:val="nil"/>
              <w:left w:val="nil"/>
              <w:bottom w:val="nil"/>
              <w:right w:val="nil"/>
            </w:tcBorders>
            <w:shd w:val="clear" w:color="auto" w:fill="auto"/>
            <w:noWrap/>
            <w:vAlign w:val="bottom"/>
            <w:hideMark/>
          </w:tcPr>
          <w:p w14:paraId="2294C48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313</w:t>
            </w:r>
          </w:p>
        </w:tc>
        <w:tc>
          <w:tcPr>
            <w:tcW w:w="950" w:type="dxa"/>
            <w:tcBorders>
              <w:top w:val="nil"/>
              <w:left w:val="nil"/>
              <w:bottom w:val="nil"/>
              <w:right w:val="nil"/>
            </w:tcBorders>
            <w:shd w:val="clear" w:color="auto" w:fill="auto"/>
            <w:noWrap/>
            <w:vAlign w:val="bottom"/>
            <w:hideMark/>
          </w:tcPr>
          <w:p w14:paraId="40444AC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151</w:t>
            </w:r>
          </w:p>
        </w:tc>
        <w:tc>
          <w:tcPr>
            <w:tcW w:w="2070" w:type="dxa"/>
            <w:tcBorders>
              <w:top w:val="nil"/>
              <w:left w:val="nil"/>
              <w:bottom w:val="nil"/>
              <w:right w:val="nil"/>
            </w:tcBorders>
            <w:shd w:val="clear" w:color="auto" w:fill="auto"/>
            <w:noWrap/>
            <w:vAlign w:val="bottom"/>
            <w:hideMark/>
          </w:tcPr>
          <w:p w14:paraId="16F4B48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151</w:t>
            </w:r>
          </w:p>
        </w:tc>
        <w:tc>
          <w:tcPr>
            <w:tcW w:w="1800" w:type="dxa"/>
            <w:tcBorders>
              <w:top w:val="nil"/>
              <w:left w:val="nil"/>
              <w:bottom w:val="nil"/>
              <w:right w:val="nil"/>
            </w:tcBorders>
            <w:shd w:val="clear" w:color="auto" w:fill="auto"/>
            <w:noWrap/>
            <w:vAlign w:val="bottom"/>
            <w:hideMark/>
          </w:tcPr>
          <w:p w14:paraId="44BEF79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147</w:t>
            </w:r>
          </w:p>
        </w:tc>
        <w:tc>
          <w:tcPr>
            <w:tcW w:w="1800" w:type="dxa"/>
            <w:tcBorders>
              <w:top w:val="nil"/>
              <w:left w:val="nil"/>
              <w:bottom w:val="nil"/>
              <w:right w:val="nil"/>
            </w:tcBorders>
            <w:shd w:val="clear" w:color="auto" w:fill="auto"/>
            <w:noWrap/>
            <w:vAlign w:val="bottom"/>
            <w:hideMark/>
          </w:tcPr>
          <w:p w14:paraId="6D2D0D1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122</w:t>
            </w:r>
          </w:p>
        </w:tc>
        <w:tc>
          <w:tcPr>
            <w:tcW w:w="1710" w:type="dxa"/>
            <w:tcBorders>
              <w:top w:val="nil"/>
              <w:left w:val="nil"/>
              <w:bottom w:val="nil"/>
              <w:right w:val="nil"/>
            </w:tcBorders>
            <w:shd w:val="clear" w:color="auto" w:fill="auto"/>
            <w:noWrap/>
            <w:vAlign w:val="bottom"/>
            <w:hideMark/>
          </w:tcPr>
          <w:p w14:paraId="745BC56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19FBFDE" w14:textId="77777777" w:rsidTr="00CD14DC">
        <w:trPr>
          <w:trHeight w:val="255"/>
        </w:trPr>
        <w:tc>
          <w:tcPr>
            <w:tcW w:w="1660" w:type="dxa"/>
            <w:tcBorders>
              <w:top w:val="nil"/>
              <w:left w:val="nil"/>
              <w:bottom w:val="nil"/>
              <w:right w:val="nil"/>
            </w:tcBorders>
            <w:shd w:val="clear" w:color="auto" w:fill="auto"/>
            <w:noWrap/>
            <w:vAlign w:val="bottom"/>
            <w:hideMark/>
          </w:tcPr>
          <w:p w14:paraId="68268A4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314</w:t>
            </w:r>
          </w:p>
        </w:tc>
        <w:tc>
          <w:tcPr>
            <w:tcW w:w="950" w:type="dxa"/>
            <w:tcBorders>
              <w:top w:val="nil"/>
              <w:left w:val="nil"/>
              <w:bottom w:val="nil"/>
              <w:right w:val="nil"/>
            </w:tcBorders>
            <w:shd w:val="clear" w:color="auto" w:fill="auto"/>
            <w:noWrap/>
            <w:vAlign w:val="bottom"/>
            <w:hideMark/>
          </w:tcPr>
          <w:p w14:paraId="2992A8F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1197</w:t>
            </w:r>
          </w:p>
        </w:tc>
        <w:tc>
          <w:tcPr>
            <w:tcW w:w="2070" w:type="dxa"/>
            <w:tcBorders>
              <w:top w:val="nil"/>
              <w:left w:val="nil"/>
              <w:bottom w:val="nil"/>
              <w:right w:val="nil"/>
            </w:tcBorders>
            <w:shd w:val="clear" w:color="auto" w:fill="auto"/>
            <w:noWrap/>
            <w:vAlign w:val="bottom"/>
            <w:hideMark/>
          </w:tcPr>
          <w:p w14:paraId="7A6905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1197</w:t>
            </w:r>
          </w:p>
        </w:tc>
        <w:tc>
          <w:tcPr>
            <w:tcW w:w="1800" w:type="dxa"/>
            <w:tcBorders>
              <w:top w:val="nil"/>
              <w:left w:val="nil"/>
              <w:bottom w:val="nil"/>
              <w:right w:val="nil"/>
            </w:tcBorders>
            <w:shd w:val="clear" w:color="auto" w:fill="auto"/>
            <w:noWrap/>
            <w:vAlign w:val="bottom"/>
            <w:hideMark/>
          </w:tcPr>
          <w:p w14:paraId="29FBCD0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1179</w:t>
            </w:r>
          </w:p>
        </w:tc>
        <w:tc>
          <w:tcPr>
            <w:tcW w:w="1800" w:type="dxa"/>
            <w:tcBorders>
              <w:top w:val="nil"/>
              <w:left w:val="nil"/>
              <w:bottom w:val="nil"/>
              <w:right w:val="nil"/>
            </w:tcBorders>
            <w:shd w:val="clear" w:color="auto" w:fill="auto"/>
            <w:noWrap/>
            <w:vAlign w:val="bottom"/>
            <w:hideMark/>
          </w:tcPr>
          <w:p w14:paraId="3BF48E5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1057</w:t>
            </w:r>
          </w:p>
        </w:tc>
        <w:tc>
          <w:tcPr>
            <w:tcW w:w="1710" w:type="dxa"/>
            <w:tcBorders>
              <w:top w:val="nil"/>
              <w:left w:val="nil"/>
              <w:bottom w:val="nil"/>
              <w:right w:val="nil"/>
            </w:tcBorders>
            <w:shd w:val="clear" w:color="auto" w:fill="auto"/>
            <w:noWrap/>
            <w:vAlign w:val="bottom"/>
            <w:hideMark/>
          </w:tcPr>
          <w:p w14:paraId="30052D1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3707880" w14:textId="77777777" w:rsidTr="00CD14DC">
        <w:trPr>
          <w:trHeight w:val="255"/>
        </w:trPr>
        <w:tc>
          <w:tcPr>
            <w:tcW w:w="1660" w:type="dxa"/>
            <w:tcBorders>
              <w:top w:val="nil"/>
              <w:left w:val="nil"/>
              <w:bottom w:val="nil"/>
              <w:right w:val="nil"/>
            </w:tcBorders>
            <w:shd w:val="clear" w:color="auto" w:fill="auto"/>
            <w:noWrap/>
            <w:vAlign w:val="bottom"/>
            <w:hideMark/>
          </w:tcPr>
          <w:p w14:paraId="789092C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315</w:t>
            </w:r>
          </w:p>
        </w:tc>
        <w:tc>
          <w:tcPr>
            <w:tcW w:w="950" w:type="dxa"/>
            <w:tcBorders>
              <w:top w:val="nil"/>
              <w:left w:val="nil"/>
              <w:bottom w:val="nil"/>
              <w:right w:val="nil"/>
            </w:tcBorders>
            <w:shd w:val="clear" w:color="auto" w:fill="auto"/>
            <w:noWrap/>
            <w:vAlign w:val="bottom"/>
            <w:hideMark/>
          </w:tcPr>
          <w:p w14:paraId="5D5C6C3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1015</w:t>
            </w:r>
          </w:p>
        </w:tc>
        <w:tc>
          <w:tcPr>
            <w:tcW w:w="2070" w:type="dxa"/>
            <w:tcBorders>
              <w:top w:val="nil"/>
              <w:left w:val="nil"/>
              <w:bottom w:val="nil"/>
              <w:right w:val="nil"/>
            </w:tcBorders>
            <w:shd w:val="clear" w:color="auto" w:fill="auto"/>
            <w:noWrap/>
            <w:vAlign w:val="bottom"/>
            <w:hideMark/>
          </w:tcPr>
          <w:p w14:paraId="3DB00DD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1015</w:t>
            </w:r>
          </w:p>
        </w:tc>
        <w:tc>
          <w:tcPr>
            <w:tcW w:w="1800" w:type="dxa"/>
            <w:tcBorders>
              <w:top w:val="nil"/>
              <w:left w:val="nil"/>
              <w:bottom w:val="nil"/>
              <w:right w:val="nil"/>
            </w:tcBorders>
            <w:shd w:val="clear" w:color="auto" w:fill="auto"/>
            <w:noWrap/>
            <w:vAlign w:val="bottom"/>
            <w:hideMark/>
          </w:tcPr>
          <w:p w14:paraId="260FA9C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969</w:t>
            </w:r>
          </w:p>
        </w:tc>
        <w:tc>
          <w:tcPr>
            <w:tcW w:w="1800" w:type="dxa"/>
            <w:tcBorders>
              <w:top w:val="nil"/>
              <w:left w:val="nil"/>
              <w:bottom w:val="nil"/>
              <w:right w:val="nil"/>
            </w:tcBorders>
            <w:shd w:val="clear" w:color="auto" w:fill="auto"/>
            <w:noWrap/>
            <w:vAlign w:val="bottom"/>
            <w:hideMark/>
          </w:tcPr>
          <w:p w14:paraId="41F010E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890</w:t>
            </w:r>
          </w:p>
        </w:tc>
        <w:tc>
          <w:tcPr>
            <w:tcW w:w="1710" w:type="dxa"/>
            <w:tcBorders>
              <w:top w:val="nil"/>
              <w:left w:val="nil"/>
              <w:bottom w:val="nil"/>
              <w:right w:val="nil"/>
            </w:tcBorders>
            <w:shd w:val="clear" w:color="auto" w:fill="auto"/>
            <w:noWrap/>
            <w:vAlign w:val="bottom"/>
            <w:hideMark/>
          </w:tcPr>
          <w:p w14:paraId="31C4515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208B0AC" w14:textId="77777777" w:rsidTr="00CD14DC">
        <w:trPr>
          <w:trHeight w:val="255"/>
        </w:trPr>
        <w:tc>
          <w:tcPr>
            <w:tcW w:w="1660" w:type="dxa"/>
            <w:tcBorders>
              <w:top w:val="nil"/>
              <w:left w:val="nil"/>
              <w:bottom w:val="nil"/>
              <w:right w:val="nil"/>
            </w:tcBorders>
            <w:shd w:val="clear" w:color="auto" w:fill="auto"/>
            <w:noWrap/>
            <w:vAlign w:val="bottom"/>
            <w:hideMark/>
          </w:tcPr>
          <w:p w14:paraId="1CCBABC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316</w:t>
            </w:r>
          </w:p>
        </w:tc>
        <w:tc>
          <w:tcPr>
            <w:tcW w:w="950" w:type="dxa"/>
            <w:tcBorders>
              <w:top w:val="nil"/>
              <w:left w:val="nil"/>
              <w:bottom w:val="nil"/>
              <w:right w:val="nil"/>
            </w:tcBorders>
            <w:shd w:val="clear" w:color="auto" w:fill="auto"/>
            <w:noWrap/>
            <w:vAlign w:val="bottom"/>
            <w:hideMark/>
          </w:tcPr>
          <w:p w14:paraId="4C8AC77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241</w:t>
            </w:r>
          </w:p>
        </w:tc>
        <w:tc>
          <w:tcPr>
            <w:tcW w:w="2070" w:type="dxa"/>
            <w:tcBorders>
              <w:top w:val="nil"/>
              <w:left w:val="nil"/>
              <w:bottom w:val="nil"/>
              <w:right w:val="nil"/>
            </w:tcBorders>
            <w:shd w:val="clear" w:color="auto" w:fill="auto"/>
            <w:noWrap/>
            <w:vAlign w:val="bottom"/>
            <w:hideMark/>
          </w:tcPr>
          <w:p w14:paraId="0313F57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241</w:t>
            </w:r>
          </w:p>
        </w:tc>
        <w:tc>
          <w:tcPr>
            <w:tcW w:w="1800" w:type="dxa"/>
            <w:tcBorders>
              <w:top w:val="nil"/>
              <w:left w:val="nil"/>
              <w:bottom w:val="nil"/>
              <w:right w:val="nil"/>
            </w:tcBorders>
            <w:shd w:val="clear" w:color="auto" w:fill="auto"/>
            <w:noWrap/>
            <w:vAlign w:val="bottom"/>
            <w:hideMark/>
          </w:tcPr>
          <w:p w14:paraId="2FBC445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231</w:t>
            </w:r>
          </w:p>
        </w:tc>
        <w:tc>
          <w:tcPr>
            <w:tcW w:w="1800" w:type="dxa"/>
            <w:tcBorders>
              <w:top w:val="nil"/>
              <w:left w:val="nil"/>
              <w:bottom w:val="nil"/>
              <w:right w:val="nil"/>
            </w:tcBorders>
            <w:shd w:val="clear" w:color="auto" w:fill="auto"/>
            <w:noWrap/>
            <w:vAlign w:val="bottom"/>
            <w:hideMark/>
          </w:tcPr>
          <w:p w14:paraId="6495EE2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214</w:t>
            </w:r>
          </w:p>
        </w:tc>
        <w:tc>
          <w:tcPr>
            <w:tcW w:w="1710" w:type="dxa"/>
            <w:tcBorders>
              <w:top w:val="nil"/>
              <w:left w:val="nil"/>
              <w:bottom w:val="nil"/>
              <w:right w:val="nil"/>
            </w:tcBorders>
            <w:shd w:val="clear" w:color="auto" w:fill="auto"/>
            <w:noWrap/>
            <w:vAlign w:val="bottom"/>
            <w:hideMark/>
          </w:tcPr>
          <w:p w14:paraId="66DF5D3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9D23551" w14:textId="77777777" w:rsidTr="00CD14DC">
        <w:trPr>
          <w:trHeight w:val="255"/>
        </w:trPr>
        <w:tc>
          <w:tcPr>
            <w:tcW w:w="1660" w:type="dxa"/>
            <w:tcBorders>
              <w:top w:val="nil"/>
              <w:left w:val="nil"/>
              <w:bottom w:val="nil"/>
              <w:right w:val="nil"/>
            </w:tcBorders>
            <w:shd w:val="clear" w:color="auto" w:fill="auto"/>
            <w:noWrap/>
            <w:vAlign w:val="bottom"/>
            <w:hideMark/>
          </w:tcPr>
          <w:p w14:paraId="426E833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317</w:t>
            </w:r>
          </w:p>
        </w:tc>
        <w:tc>
          <w:tcPr>
            <w:tcW w:w="950" w:type="dxa"/>
            <w:tcBorders>
              <w:top w:val="nil"/>
              <w:left w:val="nil"/>
              <w:bottom w:val="nil"/>
              <w:right w:val="nil"/>
            </w:tcBorders>
            <w:shd w:val="clear" w:color="auto" w:fill="auto"/>
            <w:noWrap/>
            <w:vAlign w:val="bottom"/>
            <w:hideMark/>
          </w:tcPr>
          <w:p w14:paraId="24AC887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209</w:t>
            </w:r>
          </w:p>
        </w:tc>
        <w:tc>
          <w:tcPr>
            <w:tcW w:w="2070" w:type="dxa"/>
            <w:tcBorders>
              <w:top w:val="nil"/>
              <w:left w:val="nil"/>
              <w:bottom w:val="nil"/>
              <w:right w:val="nil"/>
            </w:tcBorders>
            <w:shd w:val="clear" w:color="auto" w:fill="auto"/>
            <w:noWrap/>
            <w:vAlign w:val="bottom"/>
            <w:hideMark/>
          </w:tcPr>
          <w:p w14:paraId="09FBC22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209</w:t>
            </w:r>
          </w:p>
        </w:tc>
        <w:tc>
          <w:tcPr>
            <w:tcW w:w="1800" w:type="dxa"/>
            <w:tcBorders>
              <w:top w:val="nil"/>
              <w:left w:val="nil"/>
              <w:bottom w:val="nil"/>
              <w:right w:val="nil"/>
            </w:tcBorders>
            <w:shd w:val="clear" w:color="auto" w:fill="auto"/>
            <w:noWrap/>
            <w:vAlign w:val="bottom"/>
            <w:hideMark/>
          </w:tcPr>
          <w:p w14:paraId="1A5511B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202</w:t>
            </w:r>
          </w:p>
        </w:tc>
        <w:tc>
          <w:tcPr>
            <w:tcW w:w="1800" w:type="dxa"/>
            <w:tcBorders>
              <w:top w:val="nil"/>
              <w:left w:val="nil"/>
              <w:bottom w:val="nil"/>
              <w:right w:val="nil"/>
            </w:tcBorders>
            <w:shd w:val="clear" w:color="auto" w:fill="auto"/>
            <w:noWrap/>
            <w:vAlign w:val="bottom"/>
            <w:hideMark/>
          </w:tcPr>
          <w:p w14:paraId="4C964DE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185</w:t>
            </w:r>
          </w:p>
        </w:tc>
        <w:tc>
          <w:tcPr>
            <w:tcW w:w="1710" w:type="dxa"/>
            <w:tcBorders>
              <w:top w:val="nil"/>
              <w:left w:val="nil"/>
              <w:bottom w:val="nil"/>
              <w:right w:val="nil"/>
            </w:tcBorders>
            <w:shd w:val="clear" w:color="auto" w:fill="auto"/>
            <w:noWrap/>
            <w:vAlign w:val="bottom"/>
            <w:hideMark/>
          </w:tcPr>
          <w:p w14:paraId="3D36C93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37D7D64" w14:textId="77777777" w:rsidTr="00CD14DC">
        <w:trPr>
          <w:trHeight w:val="255"/>
        </w:trPr>
        <w:tc>
          <w:tcPr>
            <w:tcW w:w="1660" w:type="dxa"/>
            <w:tcBorders>
              <w:top w:val="nil"/>
              <w:left w:val="nil"/>
              <w:bottom w:val="nil"/>
              <w:right w:val="nil"/>
            </w:tcBorders>
            <w:shd w:val="clear" w:color="auto" w:fill="auto"/>
            <w:noWrap/>
            <w:vAlign w:val="bottom"/>
            <w:hideMark/>
          </w:tcPr>
          <w:p w14:paraId="10546BA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318</w:t>
            </w:r>
          </w:p>
        </w:tc>
        <w:tc>
          <w:tcPr>
            <w:tcW w:w="950" w:type="dxa"/>
            <w:tcBorders>
              <w:top w:val="nil"/>
              <w:left w:val="nil"/>
              <w:bottom w:val="nil"/>
              <w:right w:val="nil"/>
            </w:tcBorders>
            <w:shd w:val="clear" w:color="auto" w:fill="auto"/>
            <w:noWrap/>
            <w:vAlign w:val="bottom"/>
            <w:hideMark/>
          </w:tcPr>
          <w:p w14:paraId="11B37A1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451</w:t>
            </w:r>
          </w:p>
        </w:tc>
        <w:tc>
          <w:tcPr>
            <w:tcW w:w="2070" w:type="dxa"/>
            <w:tcBorders>
              <w:top w:val="nil"/>
              <w:left w:val="nil"/>
              <w:bottom w:val="nil"/>
              <w:right w:val="nil"/>
            </w:tcBorders>
            <w:shd w:val="clear" w:color="auto" w:fill="auto"/>
            <w:noWrap/>
            <w:vAlign w:val="bottom"/>
            <w:hideMark/>
          </w:tcPr>
          <w:p w14:paraId="2D5F2DE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451</w:t>
            </w:r>
          </w:p>
        </w:tc>
        <w:tc>
          <w:tcPr>
            <w:tcW w:w="1800" w:type="dxa"/>
            <w:tcBorders>
              <w:top w:val="nil"/>
              <w:left w:val="nil"/>
              <w:bottom w:val="nil"/>
              <w:right w:val="nil"/>
            </w:tcBorders>
            <w:shd w:val="clear" w:color="auto" w:fill="auto"/>
            <w:noWrap/>
            <w:vAlign w:val="bottom"/>
            <w:hideMark/>
          </w:tcPr>
          <w:p w14:paraId="376FD7B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449</w:t>
            </w:r>
          </w:p>
        </w:tc>
        <w:tc>
          <w:tcPr>
            <w:tcW w:w="1800" w:type="dxa"/>
            <w:tcBorders>
              <w:top w:val="nil"/>
              <w:left w:val="nil"/>
              <w:bottom w:val="nil"/>
              <w:right w:val="nil"/>
            </w:tcBorders>
            <w:shd w:val="clear" w:color="auto" w:fill="auto"/>
            <w:noWrap/>
            <w:vAlign w:val="bottom"/>
            <w:hideMark/>
          </w:tcPr>
          <w:p w14:paraId="58B2A20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430</w:t>
            </w:r>
          </w:p>
        </w:tc>
        <w:tc>
          <w:tcPr>
            <w:tcW w:w="1710" w:type="dxa"/>
            <w:tcBorders>
              <w:top w:val="nil"/>
              <w:left w:val="nil"/>
              <w:bottom w:val="nil"/>
              <w:right w:val="nil"/>
            </w:tcBorders>
            <w:shd w:val="clear" w:color="auto" w:fill="auto"/>
            <w:noWrap/>
            <w:vAlign w:val="bottom"/>
            <w:hideMark/>
          </w:tcPr>
          <w:p w14:paraId="57FEC2A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95.3%</w:t>
            </w:r>
          </w:p>
        </w:tc>
      </w:tr>
      <w:tr w:rsidR="00CD14DC" w:rsidRPr="008320EB" w14:paraId="52895FFE" w14:textId="77777777" w:rsidTr="00CD14DC">
        <w:trPr>
          <w:trHeight w:val="255"/>
        </w:trPr>
        <w:tc>
          <w:tcPr>
            <w:tcW w:w="1660" w:type="dxa"/>
            <w:tcBorders>
              <w:top w:val="nil"/>
              <w:left w:val="nil"/>
              <w:bottom w:val="nil"/>
              <w:right w:val="nil"/>
            </w:tcBorders>
            <w:shd w:val="clear" w:color="auto" w:fill="auto"/>
            <w:noWrap/>
            <w:vAlign w:val="bottom"/>
            <w:hideMark/>
          </w:tcPr>
          <w:p w14:paraId="60405C8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319</w:t>
            </w:r>
          </w:p>
        </w:tc>
        <w:tc>
          <w:tcPr>
            <w:tcW w:w="950" w:type="dxa"/>
            <w:tcBorders>
              <w:top w:val="nil"/>
              <w:left w:val="nil"/>
              <w:bottom w:val="nil"/>
              <w:right w:val="nil"/>
            </w:tcBorders>
            <w:shd w:val="clear" w:color="auto" w:fill="auto"/>
            <w:noWrap/>
            <w:vAlign w:val="bottom"/>
            <w:hideMark/>
          </w:tcPr>
          <w:p w14:paraId="202AF39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130</w:t>
            </w:r>
          </w:p>
        </w:tc>
        <w:tc>
          <w:tcPr>
            <w:tcW w:w="2070" w:type="dxa"/>
            <w:tcBorders>
              <w:top w:val="nil"/>
              <w:left w:val="nil"/>
              <w:bottom w:val="nil"/>
              <w:right w:val="nil"/>
            </w:tcBorders>
            <w:shd w:val="clear" w:color="auto" w:fill="auto"/>
            <w:noWrap/>
            <w:vAlign w:val="bottom"/>
            <w:hideMark/>
          </w:tcPr>
          <w:p w14:paraId="2AD009C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130</w:t>
            </w:r>
          </w:p>
        </w:tc>
        <w:tc>
          <w:tcPr>
            <w:tcW w:w="1800" w:type="dxa"/>
            <w:tcBorders>
              <w:top w:val="nil"/>
              <w:left w:val="nil"/>
              <w:bottom w:val="nil"/>
              <w:right w:val="nil"/>
            </w:tcBorders>
            <w:shd w:val="clear" w:color="auto" w:fill="auto"/>
            <w:noWrap/>
            <w:vAlign w:val="bottom"/>
            <w:hideMark/>
          </w:tcPr>
          <w:p w14:paraId="0A13DEE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129</w:t>
            </w:r>
          </w:p>
        </w:tc>
        <w:tc>
          <w:tcPr>
            <w:tcW w:w="1800" w:type="dxa"/>
            <w:tcBorders>
              <w:top w:val="nil"/>
              <w:left w:val="nil"/>
              <w:bottom w:val="nil"/>
              <w:right w:val="nil"/>
            </w:tcBorders>
            <w:shd w:val="clear" w:color="auto" w:fill="auto"/>
            <w:noWrap/>
            <w:vAlign w:val="bottom"/>
            <w:hideMark/>
          </w:tcPr>
          <w:p w14:paraId="375BF67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117</w:t>
            </w:r>
          </w:p>
        </w:tc>
        <w:tc>
          <w:tcPr>
            <w:tcW w:w="1710" w:type="dxa"/>
            <w:tcBorders>
              <w:top w:val="nil"/>
              <w:left w:val="nil"/>
              <w:bottom w:val="nil"/>
              <w:right w:val="nil"/>
            </w:tcBorders>
            <w:shd w:val="clear" w:color="auto" w:fill="auto"/>
            <w:noWrap/>
            <w:vAlign w:val="bottom"/>
            <w:hideMark/>
          </w:tcPr>
          <w:p w14:paraId="5E0A772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7C7D2A9" w14:textId="77777777" w:rsidTr="00CD14DC">
        <w:trPr>
          <w:trHeight w:val="255"/>
        </w:trPr>
        <w:tc>
          <w:tcPr>
            <w:tcW w:w="1660" w:type="dxa"/>
            <w:tcBorders>
              <w:top w:val="nil"/>
              <w:left w:val="nil"/>
              <w:bottom w:val="nil"/>
              <w:right w:val="nil"/>
            </w:tcBorders>
            <w:shd w:val="clear" w:color="auto" w:fill="auto"/>
            <w:noWrap/>
            <w:vAlign w:val="bottom"/>
            <w:hideMark/>
          </w:tcPr>
          <w:p w14:paraId="7B346AC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320</w:t>
            </w:r>
          </w:p>
        </w:tc>
        <w:tc>
          <w:tcPr>
            <w:tcW w:w="950" w:type="dxa"/>
            <w:tcBorders>
              <w:top w:val="nil"/>
              <w:left w:val="nil"/>
              <w:bottom w:val="nil"/>
              <w:right w:val="nil"/>
            </w:tcBorders>
            <w:shd w:val="clear" w:color="auto" w:fill="auto"/>
            <w:noWrap/>
            <w:vAlign w:val="bottom"/>
            <w:hideMark/>
          </w:tcPr>
          <w:p w14:paraId="24F1A73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161</w:t>
            </w:r>
          </w:p>
        </w:tc>
        <w:tc>
          <w:tcPr>
            <w:tcW w:w="2070" w:type="dxa"/>
            <w:tcBorders>
              <w:top w:val="nil"/>
              <w:left w:val="nil"/>
              <w:bottom w:val="nil"/>
              <w:right w:val="nil"/>
            </w:tcBorders>
            <w:shd w:val="clear" w:color="auto" w:fill="auto"/>
            <w:noWrap/>
            <w:vAlign w:val="bottom"/>
            <w:hideMark/>
          </w:tcPr>
          <w:p w14:paraId="65A8CF1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161</w:t>
            </w:r>
          </w:p>
        </w:tc>
        <w:tc>
          <w:tcPr>
            <w:tcW w:w="1800" w:type="dxa"/>
            <w:tcBorders>
              <w:top w:val="nil"/>
              <w:left w:val="nil"/>
              <w:bottom w:val="nil"/>
              <w:right w:val="nil"/>
            </w:tcBorders>
            <w:shd w:val="clear" w:color="auto" w:fill="auto"/>
            <w:noWrap/>
            <w:vAlign w:val="bottom"/>
            <w:hideMark/>
          </w:tcPr>
          <w:p w14:paraId="181E2EC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160</w:t>
            </w:r>
          </w:p>
        </w:tc>
        <w:tc>
          <w:tcPr>
            <w:tcW w:w="1800" w:type="dxa"/>
            <w:tcBorders>
              <w:top w:val="nil"/>
              <w:left w:val="nil"/>
              <w:bottom w:val="nil"/>
              <w:right w:val="nil"/>
            </w:tcBorders>
            <w:shd w:val="clear" w:color="auto" w:fill="auto"/>
            <w:noWrap/>
            <w:vAlign w:val="bottom"/>
            <w:hideMark/>
          </w:tcPr>
          <w:p w14:paraId="58F463D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153</w:t>
            </w:r>
          </w:p>
        </w:tc>
        <w:tc>
          <w:tcPr>
            <w:tcW w:w="1710" w:type="dxa"/>
            <w:tcBorders>
              <w:top w:val="nil"/>
              <w:left w:val="nil"/>
              <w:bottom w:val="nil"/>
              <w:right w:val="nil"/>
            </w:tcBorders>
            <w:shd w:val="clear" w:color="auto" w:fill="auto"/>
            <w:noWrap/>
            <w:vAlign w:val="bottom"/>
            <w:hideMark/>
          </w:tcPr>
          <w:p w14:paraId="32A67AF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95.0%</w:t>
            </w:r>
          </w:p>
        </w:tc>
      </w:tr>
      <w:tr w:rsidR="00CD14DC" w:rsidRPr="008320EB" w14:paraId="4B1C89BC" w14:textId="77777777" w:rsidTr="00CD14DC">
        <w:trPr>
          <w:trHeight w:val="255"/>
        </w:trPr>
        <w:tc>
          <w:tcPr>
            <w:tcW w:w="1660" w:type="dxa"/>
            <w:tcBorders>
              <w:top w:val="nil"/>
              <w:left w:val="nil"/>
              <w:bottom w:val="nil"/>
              <w:right w:val="nil"/>
            </w:tcBorders>
            <w:shd w:val="clear" w:color="auto" w:fill="auto"/>
            <w:noWrap/>
            <w:vAlign w:val="bottom"/>
            <w:hideMark/>
          </w:tcPr>
          <w:p w14:paraId="07E9661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lastRenderedPageBreak/>
              <w:t>321</w:t>
            </w:r>
          </w:p>
        </w:tc>
        <w:tc>
          <w:tcPr>
            <w:tcW w:w="950" w:type="dxa"/>
            <w:tcBorders>
              <w:top w:val="nil"/>
              <w:left w:val="nil"/>
              <w:bottom w:val="nil"/>
              <w:right w:val="nil"/>
            </w:tcBorders>
            <w:shd w:val="clear" w:color="auto" w:fill="auto"/>
            <w:noWrap/>
            <w:vAlign w:val="bottom"/>
            <w:hideMark/>
          </w:tcPr>
          <w:p w14:paraId="1FFDC81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138</w:t>
            </w:r>
          </w:p>
        </w:tc>
        <w:tc>
          <w:tcPr>
            <w:tcW w:w="2070" w:type="dxa"/>
            <w:tcBorders>
              <w:top w:val="nil"/>
              <w:left w:val="nil"/>
              <w:bottom w:val="nil"/>
              <w:right w:val="nil"/>
            </w:tcBorders>
            <w:shd w:val="clear" w:color="auto" w:fill="auto"/>
            <w:noWrap/>
            <w:vAlign w:val="bottom"/>
            <w:hideMark/>
          </w:tcPr>
          <w:p w14:paraId="65F1BE0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138</w:t>
            </w:r>
          </w:p>
        </w:tc>
        <w:tc>
          <w:tcPr>
            <w:tcW w:w="1800" w:type="dxa"/>
            <w:tcBorders>
              <w:top w:val="nil"/>
              <w:left w:val="nil"/>
              <w:bottom w:val="nil"/>
              <w:right w:val="nil"/>
            </w:tcBorders>
            <w:shd w:val="clear" w:color="auto" w:fill="auto"/>
            <w:noWrap/>
            <w:vAlign w:val="bottom"/>
            <w:hideMark/>
          </w:tcPr>
          <w:p w14:paraId="0613B15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135</w:t>
            </w:r>
          </w:p>
        </w:tc>
        <w:tc>
          <w:tcPr>
            <w:tcW w:w="1800" w:type="dxa"/>
            <w:tcBorders>
              <w:top w:val="nil"/>
              <w:left w:val="nil"/>
              <w:bottom w:val="nil"/>
              <w:right w:val="nil"/>
            </w:tcBorders>
            <w:shd w:val="clear" w:color="auto" w:fill="auto"/>
            <w:noWrap/>
            <w:vAlign w:val="bottom"/>
            <w:hideMark/>
          </w:tcPr>
          <w:p w14:paraId="3C87232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111</w:t>
            </w:r>
          </w:p>
        </w:tc>
        <w:tc>
          <w:tcPr>
            <w:tcW w:w="1710" w:type="dxa"/>
            <w:tcBorders>
              <w:top w:val="nil"/>
              <w:left w:val="nil"/>
              <w:bottom w:val="nil"/>
              <w:right w:val="nil"/>
            </w:tcBorders>
            <w:shd w:val="clear" w:color="auto" w:fill="auto"/>
            <w:noWrap/>
            <w:vAlign w:val="bottom"/>
            <w:hideMark/>
          </w:tcPr>
          <w:p w14:paraId="275D8DF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80.4%</w:t>
            </w:r>
          </w:p>
        </w:tc>
      </w:tr>
      <w:tr w:rsidR="00CD14DC" w:rsidRPr="008320EB" w14:paraId="02524C32" w14:textId="77777777" w:rsidTr="00CD14DC">
        <w:trPr>
          <w:trHeight w:val="255"/>
        </w:trPr>
        <w:tc>
          <w:tcPr>
            <w:tcW w:w="1660" w:type="dxa"/>
            <w:tcBorders>
              <w:top w:val="nil"/>
              <w:left w:val="nil"/>
              <w:bottom w:val="nil"/>
              <w:right w:val="nil"/>
            </w:tcBorders>
            <w:shd w:val="clear" w:color="auto" w:fill="auto"/>
            <w:noWrap/>
            <w:vAlign w:val="bottom"/>
            <w:hideMark/>
          </w:tcPr>
          <w:p w14:paraId="20DCC9F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322</w:t>
            </w:r>
          </w:p>
        </w:tc>
        <w:tc>
          <w:tcPr>
            <w:tcW w:w="950" w:type="dxa"/>
            <w:tcBorders>
              <w:top w:val="nil"/>
              <w:left w:val="nil"/>
              <w:bottom w:val="nil"/>
              <w:right w:val="nil"/>
            </w:tcBorders>
            <w:shd w:val="clear" w:color="auto" w:fill="auto"/>
            <w:noWrap/>
            <w:vAlign w:val="bottom"/>
            <w:hideMark/>
          </w:tcPr>
          <w:p w14:paraId="513BD17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163</w:t>
            </w:r>
          </w:p>
        </w:tc>
        <w:tc>
          <w:tcPr>
            <w:tcW w:w="2070" w:type="dxa"/>
            <w:tcBorders>
              <w:top w:val="nil"/>
              <w:left w:val="nil"/>
              <w:bottom w:val="nil"/>
              <w:right w:val="nil"/>
            </w:tcBorders>
            <w:shd w:val="clear" w:color="auto" w:fill="auto"/>
            <w:noWrap/>
            <w:vAlign w:val="bottom"/>
            <w:hideMark/>
          </w:tcPr>
          <w:p w14:paraId="7EDF441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163</w:t>
            </w:r>
          </w:p>
        </w:tc>
        <w:tc>
          <w:tcPr>
            <w:tcW w:w="1800" w:type="dxa"/>
            <w:tcBorders>
              <w:top w:val="nil"/>
              <w:left w:val="nil"/>
              <w:bottom w:val="nil"/>
              <w:right w:val="nil"/>
            </w:tcBorders>
            <w:shd w:val="clear" w:color="auto" w:fill="auto"/>
            <w:noWrap/>
            <w:vAlign w:val="bottom"/>
            <w:hideMark/>
          </w:tcPr>
          <w:p w14:paraId="5644880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153</w:t>
            </w:r>
          </w:p>
        </w:tc>
        <w:tc>
          <w:tcPr>
            <w:tcW w:w="1800" w:type="dxa"/>
            <w:tcBorders>
              <w:top w:val="nil"/>
              <w:left w:val="nil"/>
              <w:bottom w:val="nil"/>
              <w:right w:val="nil"/>
            </w:tcBorders>
            <w:shd w:val="clear" w:color="auto" w:fill="auto"/>
            <w:noWrap/>
            <w:vAlign w:val="bottom"/>
            <w:hideMark/>
          </w:tcPr>
          <w:p w14:paraId="1E23C55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w:t>
            </w:r>
          </w:p>
        </w:tc>
        <w:tc>
          <w:tcPr>
            <w:tcW w:w="1710" w:type="dxa"/>
            <w:tcBorders>
              <w:top w:val="nil"/>
              <w:left w:val="nil"/>
              <w:bottom w:val="nil"/>
              <w:right w:val="nil"/>
            </w:tcBorders>
            <w:shd w:val="clear" w:color="auto" w:fill="auto"/>
            <w:noWrap/>
            <w:vAlign w:val="bottom"/>
            <w:hideMark/>
          </w:tcPr>
          <w:p w14:paraId="5D5789E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80.4%</w:t>
            </w:r>
          </w:p>
        </w:tc>
      </w:tr>
      <w:tr w:rsidR="00CD14DC" w:rsidRPr="008320EB" w14:paraId="37EE73E9" w14:textId="77777777" w:rsidTr="00CD14DC">
        <w:trPr>
          <w:trHeight w:val="255"/>
        </w:trPr>
        <w:tc>
          <w:tcPr>
            <w:tcW w:w="1660" w:type="dxa"/>
            <w:tcBorders>
              <w:top w:val="nil"/>
              <w:left w:val="nil"/>
              <w:bottom w:val="nil"/>
              <w:right w:val="nil"/>
            </w:tcBorders>
            <w:shd w:val="clear" w:color="auto" w:fill="auto"/>
            <w:noWrap/>
            <w:vAlign w:val="bottom"/>
            <w:hideMark/>
          </w:tcPr>
          <w:p w14:paraId="2A41D58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323</w:t>
            </w:r>
          </w:p>
        </w:tc>
        <w:tc>
          <w:tcPr>
            <w:tcW w:w="950" w:type="dxa"/>
            <w:tcBorders>
              <w:top w:val="nil"/>
              <w:left w:val="nil"/>
              <w:bottom w:val="nil"/>
              <w:right w:val="nil"/>
            </w:tcBorders>
            <w:shd w:val="clear" w:color="auto" w:fill="auto"/>
            <w:noWrap/>
            <w:vAlign w:val="bottom"/>
            <w:hideMark/>
          </w:tcPr>
          <w:p w14:paraId="3AA8B0A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355</w:t>
            </w:r>
          </w:p>
        </w:tc>
        <w:tc>
          <w:tcPr>
            <w:tcW w:w="2070" w:type="dxa"/>
            <w:tcBorders>
              <w:top w:val="nil"/>
              <w:left w:val="nil"/>
              <w:bottom w:val="nil"/>
              <w:right w:val="nil"/>
            </w:tcBorders>
            <w:shd w:val="clear" w:color="auto" w:fill="auto"/>
            <w:noWrap/>
            <w:vAlign w:val="bottom"/>
            <w:hideMark/>
          </w:tcPr>
          <w:p w14:paraId="748E9C2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355</w:t>
            </w:r>
          </w:p>
        </w:tc>
        <w:tc>
          <w:tcPr>
            <w:tcW w:w="1800" w:type="dxa"/>
            <w:tcBorders>
              <w:top w:val="nil"/>
              <w:left w:val="nil"/>
              <w:bottom w:val="nil"/>
              <w:right w:val="nil"/>
            </w:tcBorders>
            <w:shd w:val="clear" w:color="auto" w:fill="auto"/>
            <w:noWrap/>
            <w:vAlign w:val="bottom"/>
            <w:hideMark/>
          </w:tcPr>
          <w:p w14:paraId="1E09BD6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341</w:t>
            </w:r>
          </w:p>
        </w:tc>
        <w:tc>
          <w:tcPr>
            <w:tcW w:w="1800" w:type="dxa"/>
            <w:tcBorders>
              <w:top w:val="nil"/>
              <w:left w:val="nil"/>
              <w:bottom w:val="nil"/>
              <w:right w:val="nil"/>
            </w:tcBorders>
            <w:shd w:val="clear" w:color="auto" w:fill="auto"/>
            <w:noWrap/>
            <w:vAlign w:val="bottom"/>
            <w:hideMark/>
          </w:tcPr>
          <w:p w14:paraId="76B37FC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319</w:t>
            </w:r>
          </w:p>
        </w:tc>
        <w:tc>
          <w:tcPr>
            <w:tcW w:w="1710" w:type="dxa"/>
            <w:tcBorders>
              <w:top w:val="nil"/>
              <w:left w:val="nil"/>
              <w:bottom w:val="nil"/>
              <w:right w:val="nil"/>
            </w:tcBorders>
            <w:shd w:val="clear" w:color="auto" w:fill="auto"/>
            <w:noWrap/>
            <w:vAlign w:val="bottom"/>
            <w:hideMark/>
          </w:tcPr>
          <w:p w14:paraId="5F39654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65BB252" w14:textId="77777777" w:rsidTr="00CD14DC">
        <w:trPr>
          <w:trHeight w:val="255"/>
        </w:trPr>
        <w:tc>
          <w:tcPr>
            <w:tcW w:w="1660" w:type="dxa"/>
            <w:tcBorders>
              <w:top w:val="nil"/>
              <w:left w:val="nil"/>
              <w:bottom w:val="nil"/>
              <w:right w:val="nil"/>
            </w:tcBorders>
            <w:shd w:val="clear" w:color="auto" w:fill="auto"/>
            <w:noWrap/>
            <w:vAlign w:val="bottom"/>
            <w:hideMark/>
          </w:tcPr>
          <w:p w14:paraId="51E190C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324</w:t>
            </w:r>
          </w:p>
        </w:tc>
        <w:tc>
          <w:tcPr>
            <w:tcW w:w="950" w:type="dxa"/>
            <w:tcBorders>
              <w:top w:val="nil"/>
              <w:left w:val="nil"/>
              <w:bottom w:val="nil"/>
              <w:right w:val="nil"/>
            </w:tcBorders>
            <w:shd w:val="clear" w:color="auto" w:fill="auto"/>
            <w:noWrap/>
            <w:vAlign w:val="bottom"/>
            <w:hideMark/>
          </w:tcPr>
          <w:p w14:paraId="557CFC8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226</w:t>
            </w:r>
          </w:p>
        </w:tc>
        <w:tc>
          <w:tcPr>
            <w:tcW w:w="2070" w:type="dxa"/>
            <w:tcBorders>
              <w:top w:val="nil"/>
              <w:left w:val="nil"/>
              <w:bottom w:val="nil"/>
              <w:right w:val="nil"/>
            </w:tcBorders>
            <w:shd w:val="clear" w:color="auto" w:fill="auto"/>
            <w:noWrap/>
            <w:vAlign w:val="bottom"/>
            <w:hideMark/>
          </w:tcPr>
          <w:p w14:paraId="36F0FB7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226</w:t>
            </w:r>
          </w:p>
        </w:tc>
        <w:tc>
          <w:tcPr>
            <w:tcW w:w="1800" w:type="dxa"/>
            <w:tcBorders>
              <w:top w:val="nil"/>
              <w:left w:val="nil"/>
              <w:bottom w:val="nil"/>
              <w:right w:val="nil"/>
            </w:tcBorders>
            <w:shd w:val="clear" w:color="auto" w:fill="auto"/>
            <w:noWrap/>
            <w:vAlign w:val="bottom"/>
            <w:hideMark/>
          </w:tcPr>
          <w:p w14:paraId="55EC136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225</w:t>
            </w:r>
          </w:p>
        </w:tc>
        <w:tc>
          <w:tcPr>
            <w:tcW w:w="1800" w:type="dxa"/>
            <w:tcBorders>
              <w:top w:val="nil"/>
              <w:left w:val="nil"/>
              <w:bottom w:val="nil"/>
              <w:right w:val="nil"/>
            </w:tcBorders>
            <w:shd w:val="clear" w:color="auto" w:fill="auto"/>
            <w:noWrap/>
            <w:vAlign w:val="bottom"/>
            <w:hideMark/>
          </w:tcPr>
          <w:p w14:paraId="5CB1CE2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214</w:t>
            </w:r>
          </w:p>
        </w:tc>
        <w:tc>
          <w:tcPr>
            <w:tcW w:w="1710" w:type="dxa"/>
            <w:tcBorders>
              <w:top w:val="nil"/>
              <w:left w:val="nil"/>
              <w:bottom w:val="nil"/>
              <w:right w:val="nil"/>
            </w:tcBorders>
            <w:shd w:val="clear" w:color="auto" w:fill="auto"/>
            <w:noWrap/>
            <w:vAlign w:val="bottom"/>
            <w:hideMark/>
          </w:tcPr>
          <w:p w14:paraId="2C3DB52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94.7%</w:t>
            </w:r>
          </w:p>
        </w:tc>
      </w:tr>
      <w:tr w:rsidR="00CD14DC" w:rsidRPr="008320EB" w14:paraId="40F852CC" w14:textId="77777777" w:rsidTr="00CD14DC">
        <w:trPr>
          <w:trHeight w:val="255"/>
        </w:trPr>
        <w:tc>
          <w:tcPr>
            <w:tcW w:w="1660" w:type="dxa"/>
            <w:tcBorders>
              <w:top w:val="nil"/>
              <w:left w:val="nil"/>
              <w:bottom w:val="nil"/>
              <w:right w:val="nil"/>
            </w:tcBorders>
            <w:shd w:val="clear" w:color="auto" w:fill="auto"/>
            <w:noWrap/>
            <w:vAlign w:val="bottom"/>
            <w:hideMark/>
          </w:tcPr>
          <w:p w14:paraId="16D4D81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325</w:t>
            </w:r>
          </w:p>
        </w:tc>
        <w:tc>
          <w:tcPr>
            <w:tcW w:w="950" w:type="dxa"/>
            <w:tcBorders>
              <w:top w:val="nil"/>
              <w:left w:val="nil"/>
              <w:bottom w:val="nil"/>
              <w:right w:val="nil"/>
            </w:tcBorders>
            <w:shd w:val="clear" w:color="auto" w:fill="auto"/>
            <w:noWrap/>
            <w:vAlign w:val="bottom"/>
            <w:hideMark/>
          </w:tcPr>
          <w:p w14:paraId="7E73D90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1815</w:t>
            </w:r>
          </w:p>
        </w:tc>
        <w:tc>
          <w:tcPr>
            <w:tcW w:w="2070" w:type="dxa"/>
            <w:tcBorders>
              <w:top w:val="nil"/>
              <w:left w:val="nil"/>
              <w:bottom w:val="nil"/>
              <w:right w:val="nil"/>
            </w:tcBorders>
            <w:shd w:val="clear" w:color="auto" w:fill="auto"/>
            <w:noWrap/>
            <w:vAlign w:val="bottom"/>
            <w:hideMark/>
          </w:tcPr>
          <w:p w14:paraId="3D5AC5F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1815</w:t>
            </w:r>
          </w:p>
        </w:tc>
        <w:tc>
          <w:tcPr>
            <w:tcW w:w="1800" w:type="dxa"/>
            <w:tcBorders>
              <w:top w:val="nil"/>
              <w:left w:val="nil"/>
              <w:bottom w:val="nil"/>
              <w:right w:val="nil"/>
            </w:tcBorders>
            <w:shd w:val="clear" w:color="auto" w:fill="auto"/>
            <w:noWrap/>
            <w:vAlign w:val="bottom"/>
            <w:hideMark/>
          </w:tcPr>
          <w:p w14:paraId="5E69E43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1632</w:t>
            </w:r>
          </w:p>
        </w:tc>
        <w:tc>
          <w:tcPr>
            <w:tcW w:w="1800" w:type="dxa"/>
            <w:tcBorders>
              <w:top w:val="nil"/>
              <w:left w:val="nil"/>
              <w:bottom w:val="nil"/>
              <w:right w:val="nil"/>
            </w:tcBorders>
            <w:shd w:val="clear" w:color="auto" w:fill="auto"/>
            <w:noWrap/>
            <w:vAlign w:val="bottom"/>
            <w:hideMark/>
          </w:tcPr>
          <w:p w14:paraId="1F649DA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1389</w:t>
            </w:r>
          </w:p>
        </w:tc>
        <w:tc>
          <w:tcPr>
            <w:tcW w:w="1710" w:type="dxa"/>
            <w:tcBorders>
              <w:top w:val="nil"/>
              <w:left w:val="nil"/>
              <w:bottom w:val="nil"/>
              <w:right w:val="nil"/>
            </w:tcBorders>
            <w:shd w:val="clear" w:color="auto" w:fill="auto"/>
            <w:noWrap/>
            <w:vAlign w:val="bottom"/>
            <w:hideMark/>
          </w:tcPr>
          <w:p w14:paraId="72018FD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76.5%</w:t>
            </w:r>
          </w:p>
        </w:tc>
      </w:tr>
      <w:tr w:rsidR="00CD14DC" w:rsidRPr="008320EB" w14:paraId="10E3E6E0" w14:textId="77777777" w:rsidTr="00CD14DC">
        <w:trPr>
          <w:trHeight w:val="255"/>
        </w:trPr>
        <w:tc>
          <w:tcPr>
            <w:tcW w:w="1660" w:type="dxa"/>
            <w:tcBorders>
              <w:top w:val="nil"/>
              <w:left w:val="nil"/>
              <w:bottom w:val="nil"/>
              <w:right w:val="nil"/>
            </w:tcBorders>
            <w:shd w:val="clear" w:color="auto" w:fill="auto"/>
            <w:noWrap/>
            <w:vAlign w:val="bottom"/>
            <w:hideMark/>
          </w:tcPr>
          <w:p w14:paraId="118D235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326</w:t>
            </w:r>
          </w:p>
        </w:tc>
        <w:tc>
          <w:tcPr>
            <w:tcW w:w="950" w:type="dxa"/>
            <w:tcBorders>
              <w:top w:val="nil"/>
              <w:left w:val="nil"/>
              <w:bottom w:val="nil"/>
              <w:right w:val="nil"/>
            </w:tcBorders>
            <w:shd w:val="clear" w:color="auto" w:fill="auto"/>
            <w:noWrap/>
            <w:vAlign w:val="bottom"/>
            <w:hideMark/>
          </w:tcPr>
          <w:p w14:paraId="6E929D0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722</w:t>
            </w:r>
          </w:p>
        </w:tc>
        <w:tc>
          <w:tcPr>
            <w:tcW w:w="2070" w:type="dxa"/>
            <w:tcBorders>
              <w:top w:val="nil"/>
              <w:left w:val="nil"/>
              <w:bottom w:val="nil"/>
              <w:right w:val="nil"/>
            </w:tcBorders>
            <w:shd w:val="clear" w:color="auto" w:fill="auto"/>
            <w:noWrap/>
            <w:vAlign w:val="bottom"/>
            <w:hideMark/>
          </w:tcPr>
          <w:p w14:paraId="099EBAC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722</w:t>
            </w:r>
          </w:p>
        </w:tc>
        <w:tc>
          <w:tcPr>
            <w:tcW w:w="1800" w:type="dxa"/>
            <w:tcBorders>
              <w:top w:val="nil"/>
              <w:left w:val="nil"/>
              <w:bottom w:val="nil"/>
              <w:right w:val="nil"/>
            </w:tcBorders>
            <w:shd w:val="clear" w:color="auto" w:fill="auto"/>
            <w:noWrap/>
            <w:vAlign w:val="bottom"/>
            <w:hideMark/>
          </w:tcPr>
          <w:p w14:paraId="29706F2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719</w:t>
            </w:r>
          </w:p>
        </w:tc>
        <w:tc>
          <w:tcPr>
            <w:tcW w:w="1800" w:type="dxa"/>
            <w:tcBorders>
              <w:top w:val="nil"/>
              <w:left w:val="nil"/>
              <w:bottom w:val="nil"/>
              <w:right w:val="nil"/>
            </w:tcBorders>
            <w:shd w:val="clear" w:color="auto" w:fill="auto"/>
            <w:noWrap/>
            <w:vAlign w:val="bottom"/>
            <w:hideMark/>
          </w:tcPr>
          <w:p w14:paraId="59645B7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676</w:t>
            </w:r>
          </w:p>
        </w:tc>
        <w:tc>
          <w:tcPr>
            <w:tcW w:w="1710" w:type="dxa"/>
            <w:tcBorders>
              <w:top w:val="nil"/>
              <w:left w:val="nil"/>
              <w:bottom w:val="nil"/>
              <w:right w:val="nil"/>
            </w:tcBorders>
            <w:shd w:val="clear" w:color="auto" w:fill="auto"/>
            <w:noWrap/>
            <w:vAlign w:val="bottom"/>
            <w:hideMark/>
          </w:tcPr>
          <w:p w14:paraId="7A14F40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93.6%</w:t>
            </w:r>
          </w:p>
        </w:tc>
      </w:tr>
      <w:tr w:rsidR="00CD14DC" w:rsidRPr="008320EB" w14:paraId="377A3F50" w14:textId="77777777" w:rsidTr="00CD14DC">
        <w:trPr>
          <w:trHeight w:val="255"/>
        </w:trPr>
        <w:tc>
          <w:tcPr>
            <w:tcW w:w="1660" w:type="dxa"/>
            <w:tcBorders>
              <w:top w:val="nil"/>
              <w:left w:val="nil"/>
              <w:bottom w:val="nil"/>
              <w:right w:val="nil"/>
            </w:tcBorders>
            <w:shd w:val="clear" w:color="auto" w:fill="auto"/>
            <w:noWrap/>
            <w:vAlign w:val="bottom"/>
            <w:hideMark/>
          </w:tcPr>
          <w:p w14:paraId="121CE9E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328</w:t>
            </w:r>
          </w:p>
        </w:tc>
        <w:tc>
          <w:tcPr>
            <w:tcW w:w="950" w:type="dxa"/>
            <w:tcBorders>
              <w:top w:val="nil"/>
              <w:left w:val="nil"/>
              <w:bottom w:val="nil"/>
              <w:right w:val="nil"/>
            </w:tcBorders>
            <w:shd w:val="clear" w:color="auto" w:fill="auto"/>
            <w:noWrap/>
            <w:vAlign w:val="bottom"/>
            <w:hideMark/>
          </w:tcPr>
          <w:p w14:paraId="7A471F0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556</w:t>
            </w:r>
          </w:p>
        </w:tc>
        <w:tc>
          <w:tcPr>
            <w:tcW w:w="2070" w:type="dxa"/>
            <w:tcBorders>
              <w:top w:val="nil"/>
              <w:left w:val="nil"/>
              <w:bottom w:val="nil"/>
              <w:right w:val="nil"/>
            </w:tcBorders>
            <w:shd w:val="clear" w:color="auto" w:fill="auto"/>
            <w:noWrap/>
            <w:vAlign w:val="bottom"/>
            <w:hideMark/>
          </w:tcPr>
          <w:p w14:paraId="157E725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556</w:t>
            </w:r>
          </w:p>
        </w:tc>
        <w:tc>
          <w:tcPr>
            <w:tcW w:w="1800" w:type="dxa"/>
            <w:tcBorders>
              <w:top w:val="nil"/>
              <w:left w:val="nil"/>
              <w:bottom w:val="nil"/>
              <w:right w:val="nil"/>
            </w:tcBorders>
            <w:shd w:val="clear" w:color="auto" w:fill="auto"/>
            <w:noWrap/>
            <w:vAlign w:val="bottom"/>
            <w:hideMark/>
          </w:tcPr>
          <w:p w14:paraId="2EF6286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533</w:t>
            </w:r>
          </w:p>
        </w:tc>
        <w:tc>
          <w:tcPr>
            <w:tcW w:w="1800" w:type="dxa"/>
            <w:tcBorders>
              <w:top w:val="nil"/>
              <w:left w:val="nil"/>
              <w:bottom w:val="nil"/>
              <w:right w:val="nil"/>
            </w:tcBorders>
            <w:shd w:val="clear" w:color="auto" w:fill="auto"/>
            <w:noWrap/>
            <w:vAlign w:val="bottom"/>
            <w:hideMark/>
          </w:tcPr>
          <w:p w14:paraId="3478263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440</w:t>
            </w:r>
          </w:p>
        </w:tc>
        <w:tc>
          <w:tcPr>
            <w:tcW w:w="1710" w:type="dxa"/>
            <w:tcBorders>
              <w:top w:val="nil"/>
              <w:left w:val="nil"/>
              <w:bottom w:val="nil"/>
              <w:right w:val="nil"/>
            </w:tcBorders>
            <w:shd w:val="clear" w:color="auto" w:fill="auto"/>
            <w:noWrap/>
            <w:vAlign w:val="bottom"/>
            <w:hideMark/>
          </w:tcPr>
          <w:p w14:paraId="005E29E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79.1%</w:t>
            </w:r>
          </w:p>
        </w:tc>
      </w:tr>
      <w:tr w:rsidR="00CD14DC" w:rsidRPr="008320EB" w14:paraId="34FA2714" w14:textId="77777777" w:rsidTr="00CD14DC">
        <w:trPr>
          <w:trHeight w:val="255"/>
        </w:trPr>
        <w:tc>
          <w:tcPr>
            <w:tcW w:w="1660" w:type="dxa"/>
            <w:tcBorders>
              <w:top w:val="nil"/>
              <w:left w:val="nil"/>
              <w:bottom w:val="nil"/>
              <w:right w:val="nil"/>
            </w:tcBorders>
            <w:shd w:val="clear" w:color="auto" w:fill="auto"/>
            <w:noWrap/>
            <w:vAlign w:val="bottom"/>
            <w:hideMark/>
          </w:tcPr>
          <w:p w14:paraId="67DBA2F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329</w:t>
            </w:r>
          </w:p>
        </w:tc>
        <w:tc>
          <w:tcPr>
            <w:tcW w:w="950" w:type="dxa"/>
            <w:tcBorders>
              <w:top w:val="nil"/>
              <w:left w:val="nil"/>
              <w:bottom w:val="nil"/>
              <w:right w:val="nil"/>
            </w:tcBorders>
            <w:shd w:val="clear" w:color="auto" w:fill="auto"/>
            <w:noWrap/>
            <w:vAlign w:val="bottom"/>
            <w:hideMark/>
          </w:tcPr>
          <w:p w14:paraId="70081A8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5790</w:t>
            </w:r>
          </w:p>
        </w:tc>
        <w:tc>
          <w:tcPr>
            <w:tcW w:w="2070" w:type="dxa"/>
            <w:tcBorders>
              <w:top w:val="nil"/>
              <w:left w:val="nil"/>
              <w:bottom w:val="nil"/>
              <w:right w:val="nil"/>
            </w:tcBorders>
            <w:shd w:val="clear" w:color="auto" w:fill="auto"/>
            <w:noWrap/>
            <w:vAlign w:val="bottom"/>
            <w:hideMark/>
          </w:tcPr>
          <w:p w14:paraId="01EF62E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5790</w:t>
            </w:r>
          </w:p>
        </w:tc>
        <w:tc>
          <w:tcPr>
            <w:tcW w:w="1800" w:type="dxa"/>
            <w:tcBorders>
              <w:top w:val="nil"/>
              <w:left w:val="nil"/>
              <w:bottom w:val="nil"/>
              <w:right w:val="nil"/>
            </w:tcBorders>
            <w:shd w:val="clear" w:color="auto" w:fill="auto"/>
            <w:noWrap/>
            <w:vAlign w:val="bottom"/>
            <w:hideMark/>
          </w:tcPr>
          <w:p w14:paraId="57B0E22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5645</w:t>
            </w:r>
          </w:p>
        </w:tc>
        <w:tc>
          <w:tcPr>
            <w:tcW w:w="1800" w:type="dxa"/>
            <w:tcBorders>
              <w:top w:val="nil"/>
              <w:left w:val="nil"/>
              <w:bottom w:val="nil"/>
              <w:right w:val="nil"/>
            </w:tcBorders>
            <w:shd w:val="clear" w:color="auto" w:fill="auto"/>
            <w:noWrap/>
            <w:vAlign w:val="bottom"/>
            <w:hideMark/>
          </w:tcPr>
          <w:p w14:paraId="37E09D2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4992</w:t>
            </w:r>
          </w:p>
        </w:tc>
        <w:tc>
          <w:tcPr>
            <w:tcW w:w="1710" w:type="dxa"/>
            <w:tcBorders>
              <w:top w:val="nil"/>
              <w:left w:val="nil"/>
              <w:bottom w:val="nil"/>
              <w:right w:val="nil"/>
            </w:tcBorders>
            <w:shd w:val="clear" w:color="auto" w:fill="auto"/>
            <w:noWrap/>
            <w:vAlign w:val="bottom"/>
            <w:hideMark/>
          </w:tcPr>
          <w:p w14:paraId="3EFAC23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A0357D2" w14:textId="77777777" w:rsidTr="00CD14DC">
        <w:trPr>
          <w:trHeight w:val="255"/>
        </w:trPr>
        <w:tc>
          <w:tcPr>
            <w:tcW w:w="1660" w:type="dxa"/>
            <w:tcBorders>
              <w:top w:val="nil"/>
              <w:left w:val="nil"/>
              <w:bottom w:val="nil"/>
              <w:right w:val="nil"/>
            </w:tcBorders>
            <w:shd w:val="clear" w:color="auto" w:fill="auto"/>
            <w:noWrap/>
            <w:vAlign w:val="bottom"/>
            <w:hideMark/>
          </w:tcPr>
          <w:p w14:paraId="7BB9F55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332</w:t>
            </w:r>
          </w:p>
        </w:tc>
        <w:tc>
          <w:tcPr>
            <w:tcW w:w="950" w:type="dxa"/>
            <w:tcBorders>
              <w:top w:val="nil"/>
              <w:left w:val="nil"/>
              <w:bottom w:val="nil"/>
              <w:right w:val="nil"/>
            </w:tcBorders>
            <w:shd w:val="clear" w:color="auto" w:fill="auto"/>
            <w:noWrap/>
            <w:vAlign w:val="bottom"/>
            <w:hideMark/>
          </w:tcPr>
          <w:p w14:paraId="28060AF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443</w:t>
            </w:r>
          </w:p>
        </w:tc>
        <w:tc>
          <w:tcPr>
            <w:tcW w:w="2070" w:type="dxa"/>
            <w:tcBorders>
              <w:top w:val="nil"/>
              <w:left w:val="nil"/>
              <w:bottom w:val="nil"/>
              <w:right w:val="nil"/>
            </w:tcBorders>
            <w:shd w:val="clear" w:color="auto" w:fill="auto"/>
            <w:noWrap/>
            <w:vAlign w:val="bottom"/>
            <w:hideMark/>
          </w:tcPr>
          <w:p w14:paraId="0ADF38B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443</w:t>
            </w:r>
          </w:p>
        </w:tc>
        <w:tc>
          <w:tcPr>
            <w:tcW w:w="1800" w:type="dxa"/>
            <w:tcBorders>
              <w:top w:val="nil"/>
              <w:left w:val="nil"/>
              <w:bottom w:val="nil"/>
              <w:right w:val="nil"/>
            </w:tcBorders>
            <w:shd w:val="clear" w:color="auto" w:fill="auto"/>
            <w:noWrap/>
            <w:vAlign w:val="bottom"/>
            <w:hideMark/>
          </w:tcPr>
          <w:p w14:paraId="308E900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432</w:t>
            </w:r>
          </w:p>
        </w:tc>
        <w:tc>
          <w:tcPr>
            <w:tcW w:w="1800" w:type="dxa"/>
            <w:tcBorders>
              <w:top w:val="nil"/>
              <w:left w:val="nil"/>
              <w:bottom w:val="nil"/>
              <w:right w:val="nil"/>
            </w:tcBorders>
            <w:shd w:val="clear" w:color="auto" w:fill="auto"/>
            <w:noWrap/>
            <w:vAlign w:val="bottom"/>
            <w:hideMark/>
          </w:tcPr>
          <w:p w14:paraId="683933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394</w:t>
            </w:r>
          </w:p>
        </w:tc>
        <w:tc>
          <w:tcPr>
            <w:tcW w:w="1710" w:type="dxa"/>
            <w:tcBorders>
              <w:top w:val="nil"/>
              <w:left w:val="nil"/>
              <w:bottom w:val="nil"/>
              <w:right w:val="nil"/>
            </w:tcBorders>
            <w:shd w:val="clear" w:color="auto" w:fill="auto"/>
            <w:noWrap/>
            <w:vAlign w:val="bottom"/>
            <w:hideMark/>
          </w:tcPr>
          <w:p w14:paraId="758A69A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CA98F41" w14:textId="77777777" w:rsidTr="00CD14DC">
        <w:trPr>
          <w:trHeight w:val="255"/>
        </w:trPr>
        <w:tc>
          <w:tcPr>
            <w:tcW w:w="1660" w:type="dxa"/>
            <w:tcBorders>
              <w:top w:val="nil"/>
              <w:left w:val="nil"/>
              <w:bottom w:val="nil"/>
              <w:right w:val="nil"/>
            </w:tcBorders>
            <w:shd w:val="clear" w:color="auto" w:fill="auto"/>
            <w:noWrap/>
            <w:vAlign w:val="bottom"/>
            <w:hideMark/>
          </w:tcPr>
          <w:p w14:paraId="4D4D09C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333</w:t>
            </w:r>
          </w:p>
        </w:tc>
        <w:tc>
          <w:tcPr>
            <w:tcW w:w="950" w:type="dxa"/>
            <w:tcBorders>
              <w:top w:val="nil"/>
              <w:left w:val="nil"/>
              <w:bottom w:val="nil"/>
              <w:right w:val="nil"/>
            </w:tcBorders>
            <w:shd w:val="clear" w:color="auto" w:fill="auto"/>
            <w:noWrap/>
            <w:vAlign w:val="bottom"/>
            <w:hideMark/>
          </w:tcPr>
          <w:p w14:paraId="1F7BEB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98</w:t>
            </w:r>
          </w:p>
        </w:tc>
        <w:tc>
          <w:tcPr>
            <w:tcW w:w="2070" w:type="dxa"/>
            <w:tcBorders>
              <w:top w:val="nil"/>
              <w:left w:val="nil"/>
              <w:bottom w:val="nil"/>
              <w:right w:val="nil"/>
            </w:tcBorders>
            <w:shd w:val="clear" w:color="auto" w:fill="auto"/>
            <w:noWrap/>
            <w:vAlign w:val="bottom"/>
            <w:hideMark/>
          </w:tcPr>
          <w:p w14:paraId="6FFD1B0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98</w:t>
            </w:r>
          </w:p>
        </w:tc>
        <w:tc>
          <w:tcPr>
            <w:tcW w:w="1800" w:type="dxa"/>
            <w:tcBorders>
              <w:top w:val="nil"/>
              <w:left w:val="nil"/>
              <w:bottom w:val="nil"/>
              <w:right w:val="nil"/>
            </w:tcBorders>
            <w:shd w:val="clear" w:color="auto" w:fill="auto"/>
            <w:noWrap/>
            <w:vAlign w:val="bottom"/>
            <w:hideMark/>
          </w:tcPr>
          <w:p w14:paraId="5C0252B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97</w:t>
            </w:r>
          </w:p>
        </w:tc>
        <w:tc>
          <w:tcPr>
            <w:tcW w:w="1800" w:type="dxa"/>
            <w:tcBorders>
              <w:top w:val="nil"/>
              <w:left w:val="nil"/>
              <w:bottom w:val="nil"/>
              <w:right w:val="nil"/>
            </w:tcBorders>
            <w:shd w:val="clear" w:color="auto" w:fill="auto"/>
            <w:noWrap/>
            <w:vAlign w:val="bottom"/>
            <w:hideMark/>
          </w:tcPr>
          <w:p w14:paraId="602B8CB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w:t>
            </w:r>
          </w:p>
        </w:tc>
        <w:tc>
          <w:tcPr>
            <w:tcW w:w="1710" w:type="dxa"/>
            <w:tcBorders>
              <w:top w:val="nil"/>
              <w:left w:val="nil"/>
              <w:bottom w:val="nil"/>
              <w:right w:val="nil"/>
            </w:tcBorders>
            <w:shd w:val="clear" w:color="auto" w:fill="auto"/>
            <w:noWrap/>
            <w:vAlign w:val="bottom"/>
            <w:hideMark/>
          </w:tcPr>
          <w:p w14:paraId="01C34E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B4CA62C" w14:textId="77777777" w:rsidTr="00CD14DC">
        <w:trPr>
          <w:trHeight w:val="255"/>
        </w:trPr>
        <w:tc>
          <w:tcPr>
            <w:tcW w:w="1660" w:type="dxa"/>
            <w:tcBorders>
              <w:top w:val="nil"/>
              <w:left w:val="nil"/>
              <w:bottom w:val="nil"/>
              <w:right w:val="nil"/>
            </w:tcBorders>
            <w:shd w:val="clear" w:color="auto" w:fill="auto"/>
            <w:noWrap/>
            <w:vAlign w:val="bottom"/>
            <w:hideMark/>
          </w:tcPr>
          <w:p w14:paraId="4FE9792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334</w:t>
            </w:r>
          </w:p>
        </w:tc>
        <w:tc>
          <w:tcPr>
            <w:tcW w:w="950" w:type="dxa"/>
            <w:tcBorders>
              <w:top w:val="nil"/>
              <w:left w:val="nil"/>
              <w:bottom w:val="nil"/>
              <w:right w:val="nil"/>
            </w:tcBorders>
            <w:shd w:val="clear" w:color="auto" w:fill="auto"/>
            <w:noWrap/>
            <w:vAlign w:val="bottom"/>
            <w:hideMark/>
          </w:tcPr>
          <w:p w14:paraId="4AD96AB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320</w:t>
            </w:r>
          </w:p>
        </w:tc>
        <w:tc>
          <w:tcPr>
            <w:tcW w:w="2070" w:type="dxa"/>
            <w:tcBorders>
              <w:top w:val="nil"/>
              <w:left w:val="nil"/>
              <w:bottom w:val="nil"/>
              <w:right w:val="nil"/>
            </w:tcBorders>
            <w:shd w:val="clear" w:color="auto" w:fill="auto"/>
            <w:noWrap/>
            <w:vAlign w:val="bottom"/>
            <w:hideMark/>
          </w:tcPr>
          <w:p w14:paraId="11DED18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320</w:t>
            </w:r>
          </w:p>
        </w:tc>
        <w:tc>
          <w:tcPr>
            <w:tcW w:w="1800" w:type="dxa"/>
            <w:tcBorders>
              <w:top w:val="nil"/>
              <w:left w:val="nil"/>
              <w:bottom w:val="nil"/>
              <w:right w:val="nil"/>
            </w:tcBorders>
            <w:shd w:val="clear" w:color="auto" w:fill="auto"/>
            <w:noWrap/>
            <w:vAlign w:val="bottom"/>
            <w:hideMark/>
          </w:tcPr>
          <w:p w14:paraId="2C182D7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318</w:t>
            </w:r>
          </w:p>
        </w:tc>
        <w:tc>
          <w:tcPr>
            <w:tcW w:w="1800" w:type="dxa"/>
            <w:tcBorders>
              <w:top w:val="nil"/>
              <w:left w:val="nil"/>
              <w:bottom w:val="nil"/>
              <w:right w:val="nil"/>
            </w:tcBorders>
            <w:shd w:val="clear" w:color="auto" w:fill="auto"/>
            <w:noWrap/>
            <w:vAlign w:val="bottom"/>
            <w:hideMark/>
          </w:tcPr>
          <w:p w14:paraId="3694DB6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286</w:t>
            </w:r>
          </w:p>
        </w:tc>
        <w:tc>
          <w:tcPr>
            <w:tcW w:w="1710" w:type="dxa"/>
            <w:tcBorders>
              <w:top w:val="nil"/>
              <w:left w:val="nil"/>
              <w:bottom w:val="nil"/>
              <w:right w:val="nil"/>
            </w:tcBorders>
            <w:shd w:val="clear" w:color="auto" w:fill="auto"/>
            <w:noWrap/>
            <w:vAlign w:val="bottom"/>
            <w:hideMark/>
          </w:tcPr>
          <w:p w14:paraId="07B2394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4D48A9A" w14:textId="77777777" w:rsidTr="00CD14DC">
        <w:trPr>
          <w:trHeight w:val="255"/>
        </w:trPr>
        <w:tc>
          <w:tcPr>
            <w:tcW w:w="1660" w:type="dxa"/>
            <w:tcBorders>
              <w:top w:val="nil"/>
              <w:left w:val="nil"/>
              <w:bottom w:val="nil"/>
              <w:right w:val="nil"/>
            </w:tcBorders>
            <w:shd w:val="clear" w:color="auto" w:fill="auto"/>
            <w:noWrap/>
            <w:vAlign w:val="bottom"/>
            <w:hideMark/>
          </w:tcPr>
          <w:p w14:paraId="268FBB1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335</w:t>
            </w:r>
          </w:p>
        </w:tc>
        <w:tc>
          <w:tcPr>
            <w:tcW w:w="950" w:type="dxa"/>
            <w:tcBorders>
              <w:top w:val="nil"/>
              <w:left w:val="nil"/>
              <w:bottom w:val="nil"/>
              <w:right w:val="nil"/>
            </w:tcBorders>
            <w:shd w:val="clear" w:color="auto" w:fill="auto"/>
            <w:noWrap/>
            <w:vAlign w:val="bottom"/>
            <w:hideMark/>
          </w:tcPr>
          <w:p w14:paraId="7309BB7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527</w:t>
            </w:r>
          </w:p>
        </w:tc>
        <w:tc>
          <w:tcPr>
            <w:tcW w:w="2070" w:type="dxa"/>
            <w:tcBorders>
              <w:top w:val="nil"/>
              <w:left w:val="nil"/>
              <w:bottom w:val="nil"/>
              <w:right w:val="nil"/>
            </w:tcBorders>
            <w:shd w:val="clear" w:color="auto" w:fill="auto"/>
            <w:noWrap/>
            <w:vAlign w:val="bottom"/>
            <w:hideMark/>
          </w:tcPr>
          <w:p w14:paraId="5769E16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527</w:t>
            </w:r>
          </w:p>
        </w:tc>
        <w:tc>
          <w:tcPr>
            <w:tcW w:w="1800" w:type="dxa"/>
            <w:tcBorders>
              <w:top w:val="nil"/>
              <w:left w:val="nil"/>
              <w:bottom w:val="nil"/>
              <w:right w:val="nil"/>
            </w:tcBorders>
            <w:shd w:val="clear" w:color="auto" w:fill="auto"/>
            <w:noWrap/>
            <w:vAlign w:val="bottom"/>
            <w:hideMark/>
          </w:tcPr>
          <w:p w14:paraId="13FA161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507</w:t>
            </w:r>
          </w:p>
        </w:tc>
        <w:tc>
          <w:tcPr>
            <w:tcW w:w="1800" w:type="dxa"/>
            <w:tcBorders>
              <w:top w:val="nil"/>
              <w:left w:val="nil"/>
              <w:bottom w:val="nil"/>
              <w:right w:val="nil"/>
            </w:tcBorders>
            <w:shd w:val="clear" w:color="auto" w:fill="auto"/>
            <w:noWrap/>
            <w:vAlign w:val="bottom"/>
            <w:hideMark/>
          </w:tcPr>
          <w:p w14:paraId="7C2E8E7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461</w:t>
            </w:r>
          </w:p>
        </w:tc>
        <w:tc>
          <w:tcPr>
            <w:tcW w:w="1710" w:type="dxa"/>
            <w:tcBorders>
              <w:top w:val="nil"/>
              <w:left w:val="nil"/>
              <w:bottom w:val="nil"/>
              <w:right w:val="nil"/>
            </w:tcBorders>
            <w:shd w:val="clear" w:color="auto" w:fill="auto"/>
            <w:noWrap/>
            <w:vAlign w:val="bottom"/>
            <w:hideMark/>
          </w:tcPr>
          <w:p w14:paraId="211BDC0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AA8911D" w14:textId="77777777" w:rsidTr="00CD14DC">
        <w:trPr>
          <w:trHeight w:val="255"/>
        </w:trPr>
        <w:tc>
          <w:tcPr>
            <w:tcW w:w="1660" w:type="dxa"/>
            <w:tcBorders>
              <w:top w:val="nil"/>
              <w:left w:val="nil"/>
              <w:bottom w:val="nil"/>
              <w:right w:val="nil"/>
            </w:tcBorders>
            <w:shd w:val="clear" w:color="auto" w:fill="auto"/>
            <w:noWrap/>
            <w:vAlign w:val="bottom"/>
            <w:hideMark/>
          </w:tcPr>
          <w:p w14:paraId="28D6072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336</w:t>
            </w:r>
          </w:p>
        </w:tc>
        <w:tc>
          <w:tcPr>
            <w:tcW w:w="950" w:type="dxa"/>
            <w:tcBorders>
              <w:top w:val="nil"/>
              <w:left w:val="nil"/>
              <w:bottom w:val="nil"/>
              <w:right w:val="nil"/>
            </w:tcBorders>
            <w:shd w:val="clear" w:color="auto" w:fill="auto"/>
            <w:noWrap/>
            <w:vAlign w:val="bottom"/>
            <w:hideMark/>
          </w:tcPr>
          <w:p w14:paraId="35DDD29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445</w:t>
            </w:r>
          </w:p>
        </w:tc>
        <w:tc>
          <w:tcPr>
            <w:tcW w:w="2070" w:type="dxa"/>
            <w:tcBorders>
              <w:top w:val="nil"/>
              <w:left w:val="nil"/>
              <w:bottom w:val="nil"/>
              <w:right w:val="nil"/>
            </w:tcBorders>
            <w:shd w:val="clear" w:color="auto" w:fill="auto"/>
            <w:noWrap/>
            <w:vAlign w:val="bottom"/>
            <w:hideMark/>
          </w:tcPr>
          <w:p w14:paraId="19E3C54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445</w:t>
            </w:r>
          </w:p>
        </w:tc>
        <w:tc>
          <w:tcPr>
            <w:tcW w:w="1800" w:type="dxa"/>
            <w:tcBorders>
              <w:top w:val="nil"/>
              <w:left w:val="nil"/>
              <w:bottom w:val="nil"/>
              <w:right w:val="nil"/>
            </w:tcBorders>
            <w:shd w:val="clear" w:color="auto" w:fill="auto"/>
            <w:noWrap/>
            <w:vAlign w:val="bottom"/>
            <w:hideMark/>
          </w:tcPr>
          <w:p w14:paraId="52138B3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438</w:t>
            </w:r>
          </w:p>
        </w:tc>
        <w:tc>
          <w:tcPr>
            <w:tcW w:w="1800" w:type="dxa"/>
            <w:tcBorders>
              <w:top w:val="nil"/>
              <w:left w:val="nil"/>
              <w:bottom w:val="nil"/>
              <w:right w:val="nil"/>
            </w:tcBorders>
            <w:shd w:val="clear" w:color="auto" w:fill="auto"/>
            <w:noWrap/>
            <w:vAlign w:val="bottom"/>
            <w:hideMark/>
          </w:tcPr>
          <w:p w14:paraId="52D051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401</w:t>
            </w:r>
          </w:p>
        </w:tc>
        <w:tc>
          <w:tcPr>
            <w:tcW w:w="1710" w:type="dxa"/>
            <w:tcBorders>
              <w:top w:val="nil"/>
              <w:left w:val="nil"/>
              <w:bottom w:val="nil"/>
              <w:right w:val="nil"/>
            </w:tcBorders>
            <w:shd w:val="clear" w:color="auto" w:fill="auto"/>
            <w:noWrap/>
            <w:vAlign w:val="bottom"/>
            <w:hideMark/>
          </w:tcPr>
          <w:p w14:paraId="1CCE1FD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90.1%</w:t>
            </w:r>
          </w:p>
        </w:tc>
      </w:tr>
      <w:tr w:rsidR="00CD14DC" w:rsidRPr="008320EB" w14:paraId="79213C82" w14:textId="77777777" w:rsidTr="00CD14DC">
        <w:trPr>
          <w:trHeight w:val="255"/>
        </w:trPr>
        <w:tc>
          <w:tcPr>
            <w:tcW w:w="1660" w:type="dxa"/>
            <w:tcBorders>
              <w:top w:val="nil"/>
              <w:left w:val="nil"/>
              <w:bottom w:val="nil"/>
              <w:right w:val="nil"/>
            </w:tcBorders>
            <w:shd w:val="clear" w:color="auto" w:fill="auto"/>
            <w:noWrap/>
            <w:vAlign w:val="bottom"/>
            <w:hideMark/>
          </w:tcPr>
          <w:p w14:paraId="1FD3D1B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340</w:t>
            </w:r>
          </w:p>
        </w:tc>
        <w:tc>
          <w:tcPr>
            <w:tcW w:w="950" w:type="dxa"/>
            <w:tcBorders>
              <w:top w:val="nil"/>
              <w:left w:val="nil"/>
              <w:bottom w:val="nil"/>
              <w:right w:val="nil"/>
            </w:tcBorders>
            <w:shd w:val="clear" w:color="auto" w:fill="auto"/>
            <w:noWrap/>
            <w:vAlign w:val="bottom"/>
            <w:hideMark/>
          </w:tcPr>
          <w:p w14:paraId="1C220F1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293</w:t>
            </w:r>
          </w:p>
        </w:tc>
        <w:tc>
          <w:tcPr>
            <w:tcW w:w="2070" w:type="dxa"/>
            <w:tcBorders>
              <w:top w:val="nil"/>
              <w:left w:val="nil"/>
              <w:bottom w:val="nil"/>
              <w:right w:val="nil"/>
            </w:tcBorders>
            <w:shd w:val="clear" w:color="auto" w:fill="auto"/>
            <w:noWrap/>
            <w:vAlign w:val="bottom"/>
            <w:hideMark/>
          </w:tcPr>
          <w:p w14:paraId="61A9872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293</w:t>
            </w:r>
          </w:p>
        </w:tc>
        <w:tc>
          <w:tcPr>
            <w:tcW w:w="1800" w:type="dxa"/>
            <w:tcBorders>
              <w:top w:val="nil"/>
              <w:left w:val="nil"/>
              <w:bottom w:val="nil"/>
              <w:right w:val="nil"/>
            </w:tcBorders>
            <w:shd w:val="clear" w:color="auto" w:fill="auto"/>
            <w:noWrap/>
            <w:vAlign w:val="bottom"/>
            <w:hideMark/>
          </w:tcPr>
          <w:p w14:paraId="3FB2939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288</w:t>
            </w:r>
          </w:p>
        </w:tc>
        <w:tc>
          <w:tcPr>
            <w:tcW w:w="1800" w:type="dxa"/>
            <w:tcBorders>
              <w:top w:val="nil"/>
              <w:left w:val="nil"/>
              <w:bottom w:val="nil"/>
              <w:right w:val="nil"/>
            </w:tcBorders>
            <w:shd w:val="clear" w:color="auto" w:fill="auto"/>
            <w:noWrap/>
            <w:vAlign w:val="bottom"/>
            <w:hideMark/>
          </w:tcPr>
          <w:p w14:paraId="40D42EE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238</w:t>
            </w:r>
          </w:p>
        </w:tc>
        <w:tc>
          <w:tcPr>
            <w:tcW w:w="1710" w:type="dxa"/>
            <w:tcBorders>
              <w:top w:val="nil"/>
              <w:left w:val="nil"/>
              <w:bottom w:val="nil"/>
              <w:right w:val="nil"/>
            </w:tcBorders>
            <w:shd w:val="clear" w:color="auto" w:fill="auto"/>
            <w:noWrap/>
            <w:vAlign w:val="bottom"/>
            <w:hideMark/>
          </w:tcPr>
          <w:p w14:paraId="2718AFE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06CF813" w14:textId="77777777" w:rsidTr="00CD14DC">
        <w:trPr>
          <w:trHeight w:val="255"/>
        </w:trPr>
        <w:tc>
          <w:tcPr>
            <w:tcW w:w="1660" w:type="dxa"/>
            <w:tcBorders>
              <w:top w:val="nil"/>
              <w:left w:val="nil"/>
              <w:bottom w:val="nil"/>
              <w:right w:val="nil"/>
            </w:tcBorders>
            <w:shd w:val="clear" w:color="auto" w:fill="auto"/>
            <w:noWrap/>
            <w:vAlign w:val="bottom"/>
            <w:hideMark/>
          </w:tcPr>
          <w:p w14:paraId="0B1B304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342</w:t>
            </w:r>
          </w:p>
        </w:tc>
        <w:tc>
          <w:tcPr>
            <w:tcW w:w="950" w:type="dxa"/>
            <w:tcBorders>
              <w:top w:val="nil"/>
              <w:left w:val="nil"/>
              <w:bottom w:val="nil"/>
              <w:right w:val="nil"/>
            </w:tcBorders>
            <w:shd w:val="clear" w:color="auto" w:fill="auto"/>
            <w:noWrap/>
            <w:vAlign w:val="bottom"/>
            <w:hideMark/>
          </w:tcPr>
          <w:p w14:paraId="2D17E0B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380</w:t>
            </w:r>
          </w:p>
        </w:tc>
        <w:tc>
          <w:tcPr>
            <w:tcW w:w="2070" w:type="dxa"/>
            <w:tcBorders>
              <w:top w:val="nil"/>
              <w:left w:val="nil"/>
              <w:bottom w:val="nil"/>
              <w:right w:val="nil"/>
            </w:tcBorders>
            <w:shd w:val="clear" w:color="auto" w:fill="auto"/>
            <w:noWrap/>
            <w:vAlign w:val="bottom"/>
            <w:hideMark/>
          </w:tcPr>
          <w:p w14:paraId="0815C7C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380</w:t>
            </w:r>
          </w:p>
        </w:tc>
        <w:tc>
          <w:tcPr>
            <w:tcW w:w="1800" w:type="dxa"/>
            <w:tcBorders>
              <w:top w:val="nil"/>
              <w:left w:val="nil"/>
              <w:bottom w:val="nil"/>
              <w:right w:val="nil"/>
            </w:tcBorders>
            <w:shd w:val="clear" w:color="auto" w:fill="auto"/>
            <w:noWrap/>
            <w:vAlign w:val="bottom"/>
            <w:hideMark/>
          </w:tcPr>
          <w:p w14:paraId="469D95E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372</w:t>
            </w:r>
          </w:p>
        </w:tc>
        <w:tc>
          <w:tcPr>
            <w:tcW w:w="1800" w:type="dxa"/>
            <w:tcBorders>
              <w:top w:val="nil"/>
              <w:left w:val="nil"/>
              <w:bottom w:val="nil"/>
              <w:right w:val="nil"/>
            </w:tcBorders>
            <w:shd w:val="clear" w:color="auto" w:fill="auto"/>
            <w:noWrap/>
            <w:vAlign w:val="bottom"/>
            <w:hideMark/>
          </w:tcPr>
          <w:p w14:paraId="268B8C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329</w:t>
            </w:r>
          </w:p>
        </w:tc>
        <w:tc>
          <w:tcPr>
            <w:tcW w:w="1710" w:type="dxa"/>
            <w:tcBorders>
              <w:top w:val="nil"/>
              <w:left w:val="nil"/>
              <w:bottom w:val="nil"/>
              <w:right w:val="nil"/>
            </w:tcBorders>
            <w:shd w:val="clear" w:color="auto" w:fill="auto"/>
            <w:noWrap/>
            <w:vAlign w:val="bottom"/>
            <w:hideMark/>
          </w:tcPr>
          <w:p w14:paraId="52A8CA7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CD9A3D0" w14:textId="77777777" w:rsidTr="00CD14DC">
        <w:trPr>
          <w:trHeight w:val="255"/>
        </w:trPr>
        <w:tc>
          <w:tcPr>
            <w:tcW w:w="1660" w:type="dxa"/>
            <w:tcBorders>
              <w:top w:val="nil"/>
              <w:left w:val="nil"/>
              <w:bottom w:val="nil"/>
              <w:right w:val="nil"/>
            </w:tcBorders>
            <w:shd w:val="clear" w:color="auto" w:fill="auto"/>
            <w:noWrap/>
            <w:vAlign w:val="bottom"/>
            <w:hideMark/>
          </w:tcPr>
          <w:p w14:paraId="5F75C27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343</w:t>
            </w:r>
          </w:p>
        </w:tc>
        <w:tc>
          <w:tcPr>
            <w:tcW w:w="950" w:type="dxa"/>
            <w:tcBorders>
              <w:top w:val="nil"/>
              <w:left w:val="nil"/>
              <w:bottom w:val="nil"/>
              <w:right w:val="nil"/>
            </w:tcBorders>
            <w:shd w:val="clear" w:color="auto" w:fill="auto"/>
            <w:noWrap/>
            <w:vAlign w:val="bottom"/>
            <w:hideMark/>
          </w:tcPr>
          <w:p w14:paraId="43B37AE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227</w:t>
            </w:r>
          </w:p>
        </w:tc>
        <w:tc>
          <w:tcPr>
            <w:tcW w:w="2070" w:type="dxa"/>
            <w:tcBorders>
              <w:top w:val="nil"/>
              <w:left w:val="nil"/>
              <w:bottom w:val="nil"/>
              <w:right w:val="nil"/>
            </w:tcBorders>
            <w:shd w:val="clear" w:color="auto" w:fill="auto"/>
            <w:noWrap/>
            <w:vAlign w:val="bottom"/>
            <w:hideMark/>
          </w:tcPr>
          <w:p w14:paraId="577F82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227</w:t>
            </w:r>
          </w:p>
        </w:tc>
        <w:tc>
          <w:tcPr>
            <w:tcW w:w="1800" w:type="dxa"/>
            <w:tcBorders>
              <w:top w:val="nil"/>
              <w:left w:val="nil"/>
              <w:bottom w:val="nil"/>
              <w:right w:val="nil"/>
            </w:tcBorders>
            <w:shd w:val="clear" w:color="auto" w:fill="auto"/>
            <w:noWrap/>
            <w:vAlign w:val="bottom"/>
            <w:hideMark/>
          </w:tcPr>
          <w:p w14:paraId="51AE2B0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207</w:t>
            </w:r>
          </w:p>
        </w:tc>
        <w:tc>
          <w:tcPr>
            <w:tcW w:w="1800" w:type="dxa"/>
            <w:tcBorders>
              <w:top w:val="nil"/>
              <w:left w:val="nil"/>
              <w:bottom w:val="nil"/>
              <w:right w:val="nil"/>
            </w:tcBorders>
            <w:shd w:val="clear" w:color="auto" w:fill="auto"/>
            <w:noWrap/>
            <w:vAlign w:val="bottom"/>
            <w:hideMark/>
          </w:tcPr>
          <w:p w14:paraId="21B4BB3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190</w:t>
            </w:r>
          </w:p>
        </w:tc>
        <w:tc>
          <w:tcPr>
            <w:tcW w:w="1710" w:type="dxa"/>
            <w:tcBorders>
              <w:top w:val="nil"/>
              <w:left w:val="nil"/>
              <w:bottom w:val="nil"/>
              <w:right w:val="nil"/>
            </w:tcBorders>
            <w:shd w:val="clear" w:color="auto" w:fill="auto"/>
            <w:noWrap/>
            <w:vAlign w:val="bottom"/>
            <w:hideMark/>
          </w:tcPr>
          <w:p w14:paraId="2D7F6F3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72FAAF3" w14:textId="77777777" w:rsidTr="00CD14DC">
        <w:trPr>
          <w:trHeight w:val="255"/>
        </w:trPr>
        <w:tc>
          <w:tcPr>
            <w:tcW w:w="1660" w:type="dxa"/>
            <w:tcBorders>
              <w:top w:val="nil"/>
              <w:left w:val="nil"/>
              <w:bottom w:val="nil"/>
              <w:right w:val="nil"/>
            </w:tcBorders>
            <w:shd w:val="clear" w:color="auto" w:fill="auto"/>
            <w:noWrap/>
            <w:vAlign w:val="bottom"/>
            <w:hideMark/>
          </w:tcPr>
          <w:p w14:paraId="146E237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344</w:t>
            </w:r>
          </w:p>
        </w:tc>
        <w:tc>
          <w:tcPr>
            <w:tcW w:w="950" w:type="dxa"/>
            <w:tcBorders>
              <w:top w:val="nil"/>
              <w:left w:val="nil"/>
              <w:bottom w:val="nil"/>
              <w:right w:val="nil"/>
            </w:tcBorders>
            <w:shd w:val="clear" w:color="auto" w:fill="auto"/>
            <w:noWrap/>
            <w:vAlign w:val="bottom"/>
            <w:hideMark/>
          </w:tcPr>
          <w:p w14:paraId="6052D82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634</w:t>
            </w:r>
          </w:p>
        </w:tc>
        <w:tc>
          <w:tcPr>
            <w:tcW w:w="2070" w:type="dxa"/>
            <w:tcBorders>
              <w:top w:val="nil"/>
              <w:left w:val="nil"/>
              <w:bottom w:val="nil"/>
              <w:right w:val="nil"/>
            </w:tcBorders>
            <w:shd w:val="clear" w:color="auto" w:fill="auto"/>
            <w:noWrap/>
            <w:vAlign w:val="bottom"/>
            <w:hideMark/>
          </w:tcPr>
          <w:p w14:paraId="653B472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634</w:t>
            </w:r>
          </w:p>
        </w:tc>
        <w:tc>
          <w:tcPr>
            <w:tcW w:w="1800" w:type="dxa"/>
            <w:tcBorders>
              <w:top w:val="nil"/>
              <w:left w:val="nil"/>
              <w:bottom w:val="nil"/>
              <w:right w:val="nil"/>
            </w:tcBorders>
            <w:shd w:val="clear" w:color="auto" w:fill="auto"/>
            <w:noWrap/>
            <w:vAlign w:val="bottom"/>
            <w:hideMark/>
          </w:tcPr>
          <w:p w14:paraId="2E258E1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559</w:t>
            </w:r>
          </w:p>
        </w:tc>
        <w:tc>
          <w:tcPr>
            <w:tcW w:w="1800" w:type="dxa"/>
            <w:tcBorders>
              <w:top w:val="nil"/>
              <w:left w:val="nil"/>
              <w:bottom w:val="nil"/>
              <w:right w:val="nil"/>
            </w:tcBorders>
            <w:shd w:val="clear" w:color="auto" w:fill="auto"/>
            <w:noWrap/>
            <w:vAlign w:val="bottom"/>
            <w:hideMark/>
          </w:tcPr>
          <w:p w14:paraId="71C8E9E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485</w:t>
            </w:r>
          </w:p>
        </w:tc>
        <w:tc>
          <w:tcPr>
            <w:tcW w:w="1710" w:type="dxa"/>
            <w:tcBorders>
              <w:top w:val="nil"/>
              <w:left w:val="nil"/>
              <w:bottom w:val="nil"/>
              <w:right w:val="nil"/>
            </w:tcBorders>
            <w:shd w:val="clear" w:color="auto" w:fill="auto"/>
            <w:noWrap/>
            <w:vAlign w:val="bottom"/>
            <w:hideMark/>
          </w:tcPr>
          <w:p w14:paraId="43C27C8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76.5%</w:t>
            </w:r>
          </w:p>
        </w:tc>
      </w:tr>
      <w:tr w:rsidR="00CD14DC" w:rsidRPr="008320EB" w14:paraId="23BCB241" w14:textId="77777777" w:rsidTr="00CD14DC">
        <w:trPr>
          <w:trHeight w:val="255"/>
        </w:trPr>
        <w:tc>
          <w:tcPr>
            <w:tcW w:w="1660" w:type="dxa"/>
            <w:tcBorders>
              <w:top w:val="nil"/>
              <w:left w:val="nil"/>
              <w:bottom w:val="nil"/>
              <w:right w:val="nil"/>
            </w:tcBorders>
            <w:shd w:val="clear" w:color="auto" w:fill="auto"/>
            <w:noWrap/>
            <w:vAlign w:val="bottom"/>
            <w:hideMark/>
          </w:tcPr>
          <w:p w14:paraId="1ABDDB5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345</w:t>
            </w:r>
          </w:p>
        </w:tc>
        <w:tc>
          <w:tcPr>
            <w:tcW w:w="950" w:type="dxa"/>
            <w:tcBorders>
              <w:top w:val="nil"/>
              <w:left w:val="nil"/>
              <w:bottom w:val="nil"/>
              <w:right w:val="nil"/>
            </w:tcBorders>
            <w:shd w:val="clear" w:color="auto" w:fill="auto"/>
            <w:noWrap/>
            <w:vAlign w:val="bottom"/>
            <w:hideMark/>
          </w:tcPr>
          <w:p w14:paraId="0094286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120</w:t>
            </w:r>
          </w:p>
        </w:tc>
        <w:tc>
          <w:tcPr>
            <w:tcW w:w="2070" w:type="dxa"/>
            <w:tcBorders>
              <w:top w:val="nil"/>
              <w:left w:val="nil"/>
              <w:bottom w:val="nil"/>
              <w:right w:val="nil"/>
            </w:tcBorders>
            <w:shd w:val="clear" w:color="auto" w:fill="auto"/>
            <w:noWrap/>
            <w:vAlign w:val="bottom"/>
            <w:hideMark/>
          </w:tcPr>
          <w:p w14:paraId="4EDF50D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120</w:t>
            </w:r>
          </w:p>
        </w:tc>
        <w:tc>
          <w:tcPr>
            <w:tcW w:w="1800" w:type="dxa"/>
            <w:tcBorders>
              <w:top w:val="nil"/>
              <w:left w:val="nil"/>
              <w:bottom w:val="nil"/>
              <w:right w:val="nil"/>
            </w:tcBorders>
            <w:shd w:val="clear" w:color="auto" w:fill="auto"/>
            <w:noWrap/>
            <w:vAlign w:val="bottom"/>
            <w:hideMark/>
          </w:tcPr>
          <w:p w14:paraId="682DE66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116</w:t>
            </w:r>
          </w:p>
        </w:tc>
        <w:tc>
          <w:tcPr>
            <w:tcW w:w="1800" w:type="dxa"/>
            <w:tcBorders>
              <w:top w:val="nil"/>
              <w:left w:val="nil"/>
              <w:bottom w:val="nil"/>
              <w:right w:val="nil"/>
            </w:tcBorders>
            <w:shd w:val="clear" w:color="auto" w:fill="auto"/>
            <w:noWrap/>
            <w:vAlign w:val="bottom"/>
            <w:hideMark/>
          </w:tcPr>
          <w:p w14:paraId="43ED0AF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w:t>
            </w:r>
          </w:p>
        </w:tc>
        <w:tc>
          <w:tcPr>
            <w:tcW w:w="1710" w:type="dxa"/>
            <w:tcBorders>
              <w:top w:val="nil"/>
              <w:left w:val="nil"/>
              <w:bottom w:val="nil"/>
              <w:right w:val="nil"/>
            </w:tcBorders>
            <w:shd w:val="clear" w:color="auto" w:fill="auto"/>
            <w:noWrap/>
            <w:vAlign w:val="bottom"/>
            <w:hideMark/>
          </w:tcPr>
          <w:p w14:paraId="77CA376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80.0%</w:t>
            </w:r>
          </w:p>
        </w:tc>
      </w:tr>
      <w:tr w:rsidR="00CD14DC" w:rsidRPr="008320EB" w14:paraId="00B6D04C" w14:textId="77777777" w:rsidTr="00CD14DC">
        <w:trPr>
          <w:trHeight w:val="255"/>
        </w:trPr>
        <w:tc>
          <w:tcPr>
            <w:tcW w:w="1660" w:type="dxa"/>
            <w:tcBorders>
              <w:top w:val="nil"/>
              <w:left w:val="nil"/>
              <w:bottom w:val="nil"/>
              <w:right w:val="nil"/>
            </w:tcBorders>
            <w:shd w:val="clear" w:color="auto" w:fill="auto"/>
            <w:noWrap/>
            <w:vAlign w:val="bottom"/>
            <w:hideMark/>
          </w:tcPr>
          <w:p w14:paraId="190F2BE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347</w:t>
            </w:r>
          </w:p>
        </w:tc>
        <w:tc>
          <w:tcPr>
            <w:tcW w:w="950" w:type="dxa"/>
            <w:tcBorders>
              <w:top w:val="nil"/>
              <w:left w:val="nil"/>
              <w:bottom w:val="nil"/>
              <w:right w:val="nil"/>
            </w:tcBorders>
            <w:shd w:val="clear" w:color="auto" w:fill="auto"/>
            <w:noWrap/>
            <w:vAlign w:val="bottom"/>
            <w:hideMark/>
          </w:tcPr>
          <w:p w14:paraId="7612F60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1048</w:t>
            </w:r>
          </w:p>
        </w:tc>
        <w:tc>
          <w:tcPr>
            <w:tcW w:w="2070" w:type="dxa"/>
            <w:tcBorders>
              <w:top w:val="nil"/>
              <w:left w:val="nil"/>
              <w:bottom w:val="nil"/>
              <w:right w:val="nil"/>
            </w:tcBorders>
            <w:shd w:val="clear" w:color="auto" w:fill="auto"/>
            <w:noWrap/>
            <w:vAlign w:val="bottom"/>
            <w:hideMark/>
          </w:tcPr>
          <w:p w14:paraId="5076747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1048</w:t>
            </w:r>
          </w:p>
        </w:tc>
        <w:tc>
          <w:tcPr>
            <w:tcW w:w="1800" w:type="dxa"/>
            <w:tcBorders>
              <w:top w:val="nil"/>
              <w:left w:val="nil"/>
              <w:bottom w:val="nil"/>
              <w:right w:val="nil"/>
            </w:tcBorders>
            <w:shd w:val="clear" w:color="auto" w:fill="auto"/>
            <w:noWrap/>
            <w:vAlign w:val="bottom"/>
            <w:hideMark/>
          </w:tcPr>
          <w:p w14:paraId="6B5DE88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1031</w:t>
            </w:r>
          </w:p>
        </w:tc>
        <w:tc>
          <w:tcPr>
            <w:tcW w:w="1800" w:type="dxa"/>
            <w:tcBorders>
              <w:top w:val="nil"/>
              <w:left w:val="nil"/>
              <w:bottom w:val="nil"/>
              <w:right w:val="nil"/>
            </w:tcBorders>
            <w:shd w:val="clear" w:color="auto" w:fill="auto"/>
            <w:noWrap/>
            <w:vAlign w:val="bottom"/>
            <w:hideMark/>
          </w:tcPr>
          <w:p w14:paraId="0CAF00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904</w:t>
            </w:r>
          </w:p>
        </w:tc>
        <w:tc>
          <w:tcPr>
            <w:tcW w:w="1710" w:type="dxa"/>
            <w:tcBorders>
              <w:top w:val="nil"/>
              <w:left w:val="nil"/>
              <w:bottom w:val="nil"/>
              <w:right w:val="nil"/>
            </w:tcBorders>
            <w:shd w:val="clear" w:color="auto" w:fill="auto"/>
            <w:noWrap/>
            <w:vAlign w:val="bottom"/>
            <w:hideMark/>
          </w:tcPr>
          <w:p w14:paraId="309FE23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3AABAB2" w14:textId="77777777" w:rsidTr="00CD14DC">
        <w:trPr>
          <w:trHeight w:val="255"/>
        </w:trPr>
        <w:tc>
          <w:tcPr>
            <w:tcW w:w="1660" w:type="dxa"/>
            <w:tcBorders>
              <w:top w:val="nil"/>
              <w:left w:val="nil"/>
              <w:bottom w:val="nil"/>
              <w:right w:val="nil"/>
            </w:tcBorders>
            <w:shd w:val="clear" w:color="auto" w:fill="auto"/>
            <w:noWrap/>
            <w:vAlign w:val="bottom"/>
            <w:hideMark/>
          </w:tcPr>
          <w:p w14:paraId="0061A57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348</w:t>
            </w:r>
          </w:p>
        </w:tc>
        <w:tc>
          <w:tcPr>
            <w:tcW w:w="950" w:type="dxa"/>
            <w:tcBorders>
              <w:top w:val="nil"/>
              <w:left w:val="nil"/>
              <w:bottom w:val="nil"/>
              <w:right w:val="nil"/>
            </w:tcBorders>
            <w:shd w:val="clear" w:color="auto" w:fill="auto"/>
            <w:noWrap/>
            <w:vAlign w:val="bottom"/>
            <w:hideMark/>
          </w:tcPr>
          <w:p w14:paraId="3D148B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319</w:t>
            </w:r>
          </w:p>
        </w:tc>
        <w:tc>
          <w:tcPr>
            <w:tcW w:w="2070" w:type="dxa"/>
            <w:tcBorders>
              <w:top w:val="nil"/>
              <w:left w:val="nil"/>
              <w:bottom w:val="nil"/>
              <w:right w:val="nil"/>
            </w:tcBorders>
            <w:shd w:val="clear" w:color="auto" w:fill="auto"/>
            <w:noWrap/>
            <w:vAlign w:val="bottom"/>
            <w:hideMark/>
          </w:tcPr>
          <w:p w14:paraId="5838ED0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319</w:t>
            </w:r>
          </w:p>
        </w:tc>
        <w:tc>
          <w:tcPr>
            <w:tcW w:w="1800" w:type="dxa"/>
            <w:tcBorders>
              <w:top w:val="nil"/>
              <w:left w:val="nil"/>
              <w:bottom w:val="nil"/>
              <w:right w:val="nil"/>
            </w:tcBorders>
            <w:shd w:val="clear" w:color="auto" w:fill="auto"/>
            <w:noWrap/>
            <w:vAlign w:val="bottom"/>
            <w:hideMark/>
          </w:tcPr>
          <w:p w14:paraId="1AEAF29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318</w:t>
            </w:r>
          </w:p>
        </w:tc>
        <w:tc>
          <w:tcPr>
            <w:tcW w:w="1800" w:type="dxa"/>
            <w:tcBorders>
              <w:top w:val="nil"/>
              <w:left w:val="nil"/>
              <w:bottom w:val="nil"/>
              <w:right w:val="nil"/>
            </w:tcBorders>
            <w:shd w:val="clear" w:color="auto" w:fill="auto"/>
            <w:noWrap/>
            <w:vAlign w:val="bottom"/>
            <w:hideMark/>
          </w:tcPr>
          <w:p w14:paraId="4269C07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283</w:t>
            </w:r>
          </w:p>
        </w:tc>
        <w:tc>
          <w:tcPr>
            <w:tcW w:w="1710" w:type="dxa"/>
            <w:tcBorders>
              <w:top w:val="nil"/>
              <w:left w:val="nil"/>
              <w:bottom w:val="nil"/>
              <w:right w:val="nil"/>
            </w:tcBorders>
            <w:shd w:val="clear" w:color="auto" w:fill="auto"/>
            <w:noWrap/>
            <w:vAlign w:val="bottom"/>
            <w:hideMark/>
          </w:tcPr>
          <w:p w14:paraId="6E0A13E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7760226" w14:textId="77777777" w:rsidTr="00CD14DC">
        <w:trPr>
          <w:trHeight w:val="255"/>
        </w:trPr>
        <w:tc>
          <w:tcPr>
            <w:tcW w:w="1660" w:type="dxa"/>
            <w:tcBorders>
              <w:top w:val="nil"/>
              <w:left w:val="nil"/>
              <w:bottom w:val="nil"/>
              <w:right w:val="nil"/>
            </w:tcBorders>
            <w:shd w:val="clear" w:color="auto" w:fill="auto"/>
            <w:noWrap/>
            <w:vAlign w:val="bottom"/>
            <w:hideMark/>
          </w:tcPr>
          <w:p w14:paraId="17C90B9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349</w:t>
            </w:r>
          </w:p>
        </w:tc>
        <w:tc>
          <w:tcPr>
            <w:tcW w:w="950" w:type="dxa"/>
            <w:tcBorders>
              <w:top w:val="nil"/>
              <w:left w:val="nil"/>
              <w:bottom w:val="nil"/>
              <w:right w:val="nil"/>
            </w:tcBorders>
            <w:shd w:val="clear" w:color="auto" w:fill="auto"/>
            <w:noWrap/>
            <w:vAlign w:val="bottom"/>
            <w:hideMark/>
          </w:tcPr>
          <w:p w14:paraId="16CF74C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318</w:t>
            </w:r>
          </w:p>
        </w:tc>
        <w:tc>
          <w:tcPr>
            <w:tcW w:w="2070" w:type="dxa"/>
            <w:tcBorders>
              <w:top w:val="nil"/>
              <w:left w:val="nil"/>
              <w:bottom w:val="nil"/>
              <w:right w:val="nil"/>
            </w:tcBorders>
            <w:shd w:val="clear" w:color="auto" w:fill="auto"/>
            <w:noWrap/>
            <w:vAlign w:val="bottom"/>
            <w:hideMark/>
          </w:tcPr>
          <w:p w14:paraId="2FBFE1F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318</w:t>
            </w:r>
          </w:p>
        </w:tc>
        <w:tc>
          <w:tcPr>
            <w:tcW w:w="1800" w:type="dxa"/>
            <w:tcBorders>
              <w:top w:val="nil"/>
              <w:left w:val="nil"/>
              <w:bottom w:val="nil"/>
              <w:right w:val="nil"/>
            </w:tcBorders>
            <w:shd w:val="clear" w:color="auto" w:fill="auto"/>
            <w:noWrap/>
            <w:vAlign w:val="bottom"/>
            <w:hideMark/>
          </w:tcPr>
          <w:p w14:paraId="6F4C9B3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310</w:t>
            </w:r>
          </w:p>
        </w:tc>
        <w:tc>
          <w:tcPr>
            <w:tcW w:w="1800" w:type="dxa"/>
            <w:tcBorders>
              <w:top w:val="nil"/>
              <w:left w:val="nil"/>
              <w:bottom w:val="nil"/>
              <w:right w:val="nil"/>
            </w:tcBorders>
            <w:shd w:val="clear" w:color="auto" w:fill="auto"/>
            <w:noWrap/>
            <w:vAlign w:val="bottom"/>
            <w:hideMark/>
          </w:tcPr>
          <w:p w14:paraId="68EC838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255</w:t>
            </w:r>
          </w:p>
        </w:tc>
        <w:tc>
          <w:tcPr>
            <w:tcW w:w="1710" w:type="dxa"/>
            <w:tcBorders>
              <w:top w:val="nil"/>
              <w:left w:val="nil"/>
              <w:bottom w:val="nil"/>
              <w:right w:val="nil"/>
            </w:tcBorders>
            <w:shd w:val="clear" w:color="auto" w:fill="auto"/>
            <w:noWrap/>
            <w:vAlign w:val="bottom"/>
            <w:hideMark/>
          </w:tcPr>
          <w:p w14:paraId="547F6C9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80.2%</w:t>
            </w:r>
          </w:p>
        </w:tc>
      </w:tr>
      <w:tr w:rsidR="00CD14DC" w:rsidRPr="008320EB" w14:paraId="57A24D92" w14:textId="77777777" w:rsidTr="00CD14DC">
        <w:trPr>
          <w:trHeight w:val="255"/>
        </w:trPr>
        <w:tc>
          <w:tcPr>
            <w:tcW w:w="1660" w:type="dxa"/>
            <w:tcBorders>
              <w:top w:val="nil"/>
              <w:left w:val="nil"/>
              <w:bottom w:val="nil"/>
              <w:right w:val="nil"/>
            </w:tcBorders>
            <w:shd w:val="clear" w:color="auto" w:fill="auto"/>
            <w:noWrap/>
            <w:vAlign w:val="bottom"/>
            <w:hideMark/>
          </w:tcPr>
          <w:p w14:paraId="453D3A1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351</w:t>
            </w:r>
          </w:p>
        </w:tc>
        <w:tc>
          <w:tcPr>
            <w:tcW w:w="950" w:type="dxa"/>
            <w:tcBorders>
              <w:top w:val="nil"/>
              <w:left w:val="nil"/>
              <w:bottom w:val="nil"/>
              <w:right w:val="nil"/>
            </w:tcBorders>
            <w:shd w:val="clear" w:color="auto" w:fill="auto"/>
            <w:noWrap/>
            <w:vAlign w:val="bottom"/>
            <w:hideMark/>
          </w:tcPr>
          <w:p w14:paraId="58EAF08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587</w:t>
            </w:r>
          </w:p>
        </w:tc>
        <w:tc>
          <w:tcPr>
            <w:tcW w:w="2070" w:type="dxa"/>
            <w:tcBorders>
              <w:top w:val="nil"/>
              <w:left w:val="nil"/>
              <w:bottom w:val="nil"/>
              <w:right w:val="nil"/>
            </w:tcBorders>
            <w:shd w:val="clear" w:color="auto" w:fill="auto"/>
            <w:noWrap/>
            <w:vAlign w:val="bottom"/>
            <w:hideMark/>
          </w:tcPr>
          <w:p w14:paraId="481A59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587</w:t>
            </w:r>
          </w:p>
        </w:tc>
        <w:tc>
          <w:tcPr>
            <w:tcW w:w="1800" w:type="dxa"/>
            <w:tcBorders>
              <w:top w:val="nil"/>
              <w:left w:val="nil"/>
              <w:bottom w:val="nil"/>
              <w:right w:val="nil"/>
            </w:tcBorders>
            <w:shd w:val="clear" w:color="auto" w:fill="auto"/>
            <w:noWrap/>
            <w:vAlign w:val="bottom"/>
            <w:hideMark/>
          </w:tcPr>
          <w:p w14:paraId="35DF409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577</w:t>
            </w:r>
          </w:p>
        </w:tc>
        <w:tc>
          <w:tcPr>
            <w:tcW w:w="1800" w:type="dxa"/>
            <w:tcBorders>
              <w:top w:val="nil"/>
              <w:left w:val="nil"/>
              <w:bottom w:val="nil"/>
              <w:right w:val="nil"/>
            </w:tcBorders>
            <w:shd w:val="clear" w:color="auto" w:fill="auto"/>
            <w:noWrap/>
            <w:vAlign w:val="bottom"/>
            <w:hideMark/>
          </w:tcPr>
          <w:p w14:paraId="50BDFE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538</w:t>
            </w:r>
          </w:p>
        </w:tc>
        <w:tc>
          <w:tcPr>
            <w:tcW w:w="1710" w:type="dxa"/>
            <w:tcBorders>
              <w:top w:val="nil"/>
              <w:left w:val="nil"/>
              <w:bottom w:val="nil"/>
              <w:right w:val="nil"/>
            </w:tcBorders>
            <w:shd w:val="clear" w:color="auto" w:fill="auto"/>
            <w:noWrap/>
            <w:vAlign w:val="bottom"/>
            <w:hideMark/>
          </w:tcPr>
          <w:p w14:paraId="23DC5B2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91.7%</w:t>
            </w:r>
          </w:p>
        </w:tc>
      </w:tr>
      <w:tr w:rsidR="00CD14DC" w:rsidRPr="008320EB" w14:paraId="56A3D450" w14:textId="77777777" w:rsidTr="00CD14DC">
        <w:trPr>
          <w:trHeight w:val="255"/>
        </w:trPr>
        <w:tc>
          <w:tcPr>
            <w:tcW w:w="1660" w:type="dxa"/>
            <w:tcBorders>
              <w:top w:val="nil"/>
              <w:left w:val="nil"/>
              <w:bottom w:val="nil"/>
              <w:right w:val="nil"/>
            </w:tcBorders>
            <w:shd w:val="clear" w:color="auto" w:fill="auto"/>
            <w:noWrap/>
            <w:vAlign w:val="bottom"/>
            <w:hideMark/>
          </w:tcPr>
          <w:p w14:paraId="0886C8C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353</w:t>
            </w:r>
          </w:p>
        </w:tc>
        <w:tc>
          <w:tcPr>
            <w:tcW w:w="950" w:type="dxa"/>
            <w:tcBorders>
              <w:top w:val="nil"/>
              <w:left w:val="nil"/>
              <w:bottom w:val="nil"/>
              <w:right w:val="nil"/>
            </w:tcBorders>
            <w:shd w:val="clear" w:color="auto" w:fill="auto"/>
            <w:noWrap/>
            <w:vAlign w:val="bottom"/>
            <w:hideMark/>
          </w:tcPr>
          <w:p w14:paraId="35D18C5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650</w:t>
            </w:r>
          </w:p>
        </w:tc>
        <w:tc>
          <w:tcPr>
            <w:tcW w:w="2070" w:type="dxa"/>
            <w:tcBorders>
              <w:top w:val="nil"/>
              <w:left w:val="nil"/>
              <w:bottom w:val="nil"/>
              <w:right w:val="nil"/>
            </w:tcBorders>
            <w:shd w:val="clear" w:color="auto" w:fill="auto"/>
            <w:noWrap/>
            <w:vAlign w:val="bottom"/>
            <w:hideMark/>
          </w:tcPr>
          <w:p w14:paraId="43014D0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650</w:t>
            </w:r>
          </w:p>
        </w:tc>
        <w:tc>
          <w:tcPr>
            <w:tcW w:w="1800" w:type="dxa"/>
            <w:tcBorders>
              <w:top w:val="nil"/>
              <w:left w:val="nil"/>
              <w:bottom w:val="nil"/>
              <w:right w:val="nil"/>
            </w:tcBorders>
            <w:shd w:val="clear" w:color="auto" w:fill="auto"/>
            <w:noWrap/>
            <w:vAlign w:val="bottom"/>
            <w:hideMark/>
          </w:tcPr>
          <w:p w14:paraId="23F4EF9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633</w:t>
            </w:r>
          </w:p>
        </w:tc>
        <w:tc>
          <w:tcPr>
            <w:tcW w:w="1800" w:type="dxa"/>
            <w:tcBorders>
              <w:top w:val="nil"/>
              <w:left w:val="nil"/>
              <w:bottom w:val="nil"/>
              <w:right w:val="nil"/>
            </w:tcBorders>
            <w:shd w:val="clear" w:color="auto" w:fill="auto"/>
            <w:noWrap/>
            <w:vAlign w:val="bottom"/>
            <w:hideMark/>
          </w:tcPr>
          <w:p w14:paraId="0697685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562</w:t>
            </w:r>
          </w:p>
        </w:tc>
        <w:tc>
          <w:tcPr>
            <w:tcW w:w="1710" w:type="dxa"/>
            <w:tcBorders>
              <w:top w:val="nil"/>
              <w:left w:val="nil"/>
              <w:bottom w:val="nil"/>
              <w:right w:val="nil"/>
            </w:tcBorders>
            <w:shd w:val="clear" w:color="auto" w:fill="auto"/>
            <w:noWrap/>
            <w:vAlign w:val="bottom"/>
            <w:hideMark/>
          </w:tcPr>
          <w:p w14:paraId="798AA33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FA0095C" w14:textId="77777777" w:rsidTr="00CD14DC">
        <w:trPr>
          <w:trHeight w:val="255"/>
        </w:trPr>
        <w:tc>
          <w:tcPr>
            <w:tcW w:w="1660" w:type="dxa"/>
            <w:tcBorders>
              <w:top w:val="nil"/>
              <w:left w:val="nil"/>
              <w:bottom w:val="nil"/>
              <w:right w:val="nil"/>
            </w:tcBorders>
            <w:shd w:val="clear" w:color="auto" w:fill="auto"/>
            <w:noWrap/>
            <w:vAlign w:val="bottom"/>
            <w:hideMark/>
          </w:tcPr>
          <w:p w14:paraId="6614D36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357</w:t>
            </w:r>
          </w:p>
        </w:tc>
        <w:tc>
          <w:tcPr>
            <w:tcW w:w="950" w:type="dxa"/>
            <w:tcBorders>
              <w:top w:val="nil"/>
              <w:left w:val="nil"/>
              <w:bottom w:val="nil"/>
              <w:right w:val="nil"/>
            </w:tcBorders>
            <w:shd w:val="clear" w:color="auto" w:fill="auto"/>
            <w:noWrap/>
            <w:vAlign w:val="bottom"/>
            <w:hideMark/>
          </w:tcPr>
          <w:p w14:paraId="47FF2E8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1141</w:t>
            </w:r>
          </w:p>
        </w:tc>
        <w:tc>
          <w:tcPr>
            <w:tcW w:w="2070" w:type="dxa"/>
            <w:tcBorders>
              <w:top w:val="nil"/>
              <w:left w:val="nil"/>
              <w:bottom w:val="nil"/>
              <w:right w:val="nil"/>
            </w:tcBorders>
            <w:shd w:val="clear" w:color="auto" w:fill="auto"/>
            <w:noWrap/>
            <w:vAlign w:val="bottom"/>
            <w:hideMark/>
          </w:tcPr>
          <w:p w14:paraId="23A89A2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1141</w:t>
            </w:r>
          </w:p>
        </w:tc>
        <w:tc>
          <w:tcPr>
            <w:tcW w:w="1800" w:type="dxa"/>
            <w:tcBorders>
              <w:top w:val="nil"/>
              <w:left w:val="nil"/>
              <w:bottom w:val="nil"/>
              <w:right w:val="nil"/>
            </w:tcBorders>
            <w:shd w:val="clear" w:color="auto" w:fill="auto"/>
            <w:noWrap/>
            <w:vAlign w:val="bottom"/>
            <w:hideMark/>
          </w:tcPr>
          <w:p w14:paraId="162FA5D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1117</w:t>
            </w:r>
          </w:p>
        </w:tc>
        <w:tc>
          <w:tcPr>
            <w:tcW w:w="1800" w:type="dxa"/>
            <w:tcBorders>
              <w:top w:val="nil"/>
              <w:left w:val="nil"/>
              <w:bottom w:val="nil"/>
              <w:right w:val="nil"/>
            </w:tcBorders>
            <w:shd w:val="clear" w:color="auto" w:fill="auto"/>
            <w:noWrap/>
            <w:vAlign w:val="bottom"/>
            <w:hideMark/>
          </w:tcPr>
          <w:p w14:paraId="3CF9D56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941</w:t>
            </w:r>
          </w:p>
        </w:tc>
        <w:tc>
          <w:tcPr>
            <w:tcW w:w="1710" w:type="dxa"/>
            <w:tcBorders>
              <w:top w:val="nil"/>
              <w:left w:val="nil"/>
              <w:bottom w:val="nil"/>
              <w:right w:val="nil"/>
            </w:tcBorders>
            <w:shd w:val="clear" w:color="auto" w:fill="auto"/>
            <w:noWrap/>
            <w:vAlign w:val="bottom"/>
            <w:hideMark/>
          </w:tcPr>
          <w:p w14:paraId="577C1E3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3D1D3DD" w14:textId="77777777" w:rsidTr="00CD14DC">
        <w:trPr>
          <w:trHeight w:val="255"/>
        </w:trPr>
        <w:tc>
          <w:tcPr>
            <w:tcW w:w="1660" w:type="dxa"/>
            <w:tcBorders>
              <w:top w:val="nil"/>
              <w:left w:val="nil"/>
              <w:bottom w:val="nil"/>
              <w:right w:val="nil"/>
            </w:tcBorders>
            <w:shd w:val="clear" w:color="auto" w:fill="auto"/>
            <w:noWrap/>
            <w:vAlign w:val="bottom"/>
            <w:hideMark/>
          </w:tcPr>
          <w:p w14:paraId="4993DF0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358</w:t>
            </w:r>
          </w:p>
        </w:tc>
        <w:tc>
          <w:tcPr>
            <w:tcW w:w="950" w:type="dxa"/>
            <w:tcBorders>
              <w:top w:val="nil"/>
              <w:left w:val="nil"/>
              <w:bottom w:val="nil"/>
              <w:right w:val="nil"/>
            </w:tcBorders>
            <w:shd w:val="clear" w:color="auto" w:fill="auto"/>
            <w:noWrap/>
            <w:vAlign w:val="bottom"/>
            <w:hideMark/>
          </w:tcPr>
          <w:p w14:paraId="48E093E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142</w:t>
            </w:r>
          </w:p>
        </w:tc>
        <w:tc>
          <w:tcPr>
            <w:tcW w:w="2070" w:type="dxa"/>
            <w:tcBorders>
              <w:top w:val="nil"/>
              <w:left w:val="nil"/>
              <w:bottom w:val="nil"/>
              <w:right w:val="nil"/>
            </w:tcBorders>
            <w:shd w:val="clear" w:color="auto" w:fill="auto"/>
            <w:noWrap/>
            <w:vAlign w:val="bottom"/>
            <w:hideMark/>
          </w:tcPr>
          <w:p w14:paraId="6A977FE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142</w:t>
            </w:r>
          </w:p>
        </w:tc>
        <w:tc>
          <w:tcPr>
            <w:tcW w:w="1800" w:type="dxa"/>
            <w:tcBorders>
              <w:top w:val="nil"/>
              <w:left w:val="nil"/>
              <w:bottom w:val="nil"/>
              <w:right w:val="nil"/>
            </w:tcBorders>
            <w:shd w:val="clear" w:color="auto" w:fill="auto"/>
            <w:noWrap/>
            <w:vAlign w:val="bottom"/>
            <w:hideMark/>
          </w:tcPr>
          <w:p w14:paraId="511393F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142</w:t>
            </w:r>
          </w:p>
        </w:tc>
        <w:tc>
          <w:tcPr>
            <w:tcW w:w="1800" w:type="dxa"/>
            <w:tcBorders>
              <w:top w:val="nil"/>
              <w:left w:val="nil"/>
              <w:bottom w:val="nil"/>
              <w:right w:val="nil"/>
            </w:tcBorders>
            <w:shd w:val="clear" w:color="auto" w:fill="auto"/>
            <w:noWrap/>
            <w:vAlign w:val="bottom"/>
            <w:hideMark/>
          </w:tcPr>
          <w:p w14:paraId="7720680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121</w:t>
            </w:r>
          </w:p>
        </w:tc>
        <w:tc>
          <w:tcPr>
            <w:tcW w:w="1710" w:type="dxa"/>
            <w:tcBorders>
              <w:top w:val="nil"/>
              <w:left w:val="nil"/>
              <w:bottom w:val="nil"/>
              <w:right w:val="nil"/>
            </w:tcBorders>
            <w:shd w:val="clear" w:color="auto" w:fill="auto"/>
            <w:noWrap/>
            <w:vAlign w:val="bottom"/>
            <w:hideMark/>
          </w:tcPr>
          <w:p w14:paraId="3143098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0557F93" w14:textId="77777777" w:rsidTr="00CD14DC">
        <w:trPr>
          <w:trHeight w:val="255"/>
        </w:trPr>
        <w:tc>
          <w:tcPr>
            <w:tcW w:w="1660" w:type="dxa"/>
            <w:tcBorders>
              <w:top w:val="nil"/>
              <w:left w:val="nil"/>
              <w:bottom w:val="nil"/>
              <w:right w:val="nil"/>
            </w:tcBorders>
            <w:shd w:val="clear" w:color="auto" w:fill="auto"/>
            <w:noWrap/>
            <w:vAlign w:val="bottom"/>
            <w:hideMark/>
          </w:tcPr>
          <w:p w14:paraId="53B9B23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360</w:t>
            </w:r>
          </w:p>
        </w:tc>
        <w:tc>
          <w:tcPr>
            <w:tcW w:w="950" w:type="dxa"/>
            <w:tcBorders>
              <w:top w:val="nil"/>
              <w:left w:val="nil"/>
              <w:bottom w:val="nil"/>
              <w:right w:val="nil"/>
            </w:tcBorders>
            <w:shd w:val="clear" w:color="auto" w:fill="auto"/>
            <w:noWrap/>
            <w:vAlign w:val="bottom"/>
            <w:hideMark/>
          </w:tcPr>
          <w:p w14:paraId="15F75F7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772</w:t>
            </w:r>
          </w:p>
        </w:tc>
        <w:tc>
          <w:tcPr>
            <w:tcW w:w="2070" w:type="dxa"/>
            <w:tcBorders>
              <w:top w:val="nil"/>
              <w:left w:val="nil"/>
              <w:bottom w:val="nil"/>
              <w:right w:val="nil"/>
            </w:tcBorders>
            <w:shd w:val="clear" w:color="auto" w:fill="auto"/>
            <w:noWrap/>
            <w:vAlign w:val="bottom"/>
            <w:hideMark/>
          </w:tcPr>
          <w:p w14:paraId="4E1656D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772</w:t>
            </w:r>
          </w:p>
        </w:tc>
        <w:tc>
          <w:tcPr>
            <w:tcW w:w="1800" w:type="dxa"/>
            <w:tcBorders>
              <w:top w:val="nil"/>
              <w:left w:val="nil"/>
              <w:bottom w:val="nil"/>
              <w:right w:val="nil"/>
            </w:tcBorders>
            <w:shd w:val="clear" w:color="auto" w:fill="auto"/>
            <w:noWrap/>
            <w:vAlign w:val="bottom"/>
            <w:hideMark/>
          </w:tcPr>
          <w:p w14:paraId="4A0F0EB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761</w:t>
            </w:r>
          </w:p>
        </w:tc>
        <w:tc>
          <w:tcPr>
            <w:tcW w:w="1800" w:type="dxa"/>
            <w:tcBorders>
              <w:top w:val="nil"/>
              <w:left w:val="nil"/>
              <w:bottom w:val="nil"/>
              <w:right w:val="nil"/>
            </w:tcBorders>
            <w:shd w:val="clear" w:color="auto" w:fill="auto"/>
            <w:noWrap/>
            <w:vAlign w:val="bottom"/>
            <w:hideMark/>
          </w:tcPr>
          <w:p w14:paraId="3EB43F5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653</w:t>
            </w:r>
          </w:p>
        </w:tc>
        <w:tc>
          <w:tcPr>
            <w:tcW w:w="1710" w:type="dxa"/>
            <w:tcBorders>
              <w:top w:val="nil"/>
              <w:left w:val="nil"/>
              <w:bottom w:val="nil"/>
              <w:right w:val="nil"/>
            </w:tcBorders>
            <w:shd w:val="clear" w:color="auto" w:fill="auto"/>
            <w:noWrap/>
            <w:vAlign w:val="bottom"/>
            <w:hideMark/>
          </w:tcPr>
          <w:p w14:paraId="23EE19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9EE575B" w14:textId="77777777" w:rsidTr="00CD14DC">
        <w:trPr>
          <w:trHeight w:val="255"/>
        </w:trPr>
        <w:tc>
          <w:tcPr>
            <w:tcW w:w="1660" w:type="dxa"/>
            <w:tcBorders>
              <w:top w:val="nil"/>
              <w:left w:val="nil"/>
              <w:bottom w:val="nil"/>
              <w:right w:val="nil"/>
            </w:tcBorders>
            <w:shd w:val="clear" w:color="auto" w:fill="auto"/>
            <w:noWrap/>
            <w:vAlign w:val="bottom"/>
            <w:hideMark/>
          </w:tcPr>
          <w:p w14:paraId="6B0BDAB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361</w:t>
            </w:r>
          </w:p>
        </w:tc>
        <w:tc>
          <w:tcPr>
            <w:tcW w:w="950" w:type="dxa"/>
            <w:tcBorders>
              <w:top w:val="nil"/>
              <w:left w:val="nil"/>
              <w:bottom w:val="nil"/>
              <w:right w:val="nil"/>
            </w:tcBorders>
            <w:shd w:val="clear" w:color="auto" w:fill="auto"/>
            <w:noWrap/>
            <w:vAlign w:val="bottom"/>
            <w:hideMark/>
          </w:tcPr>
          <w:p w14:paraId="40D317D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598</w:t>
            </w:r>
          </w:p>
        </w:tc>
        <w:tc>
          <w:tcPr>
            <w:tcW w:w="2070" w:type="dxa"/>
            <w:tcBorders>
              <w:top w:val="nil"/>
              <w:left w:val="nil"/>
              <w:bottom w:val="nil"/>
              <w:right w:val="nil"/>
            </w:tcBorders>
            <w:shd w:val="clear" w:color="auto" w:fill="auto"/>
            <w:noWrap/>
            <w:vAlign w:val="bottom"/>
            <w:hideMark/>
          </w:tcPr>
          <w:p w14:paraId="7D468E8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598</w:t>
            </w:r>
          </w:p>
        </w:tc>
        <w:tc>
          <w:tcPr>
            <w:tcW w:w="1800" w:type="dxa"/>
            <w:tcBorders>
              <w:top w:val="nil"/>
              <w:left w:val="nil"/>
              <w:bottom w:val="nil"/>
              <w:right w:val="nil"/>
            </w:tcBorders>
            <w:shd w:val="clear" w:color="auto" w:fill="auto"/>
            <w:noWrap/>
            <w:vAlign w:val="bottom"/>
            <w:hideMark/>
          </w:tcPr>
          <w:p w14:paraId="16D617A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591</w:t>
            </w:r>
          </w:p>
        </w:tc>
        <w:tc>
          <w:tcPr>
            <w:tcW w:w="1800" w:type="dxa"/>
            <w:tcBorders>
              <w:top w:val="nil"/>
              <w:left w:val="nil"/>
              <w:bottom w:val="nil"/>
              <w:right w:val="nil"/>
            </w:tcBorders>
            <w:shd w:val="clear" w:color="auto" w:fill="auto"/>
            <w:noWrap/>
            <w:vAlign w:val="bottom"/>
            <w:hideMark/>
          </w:tcPr>
          <w:p w14:paraId="2E56100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499</w:t>
            </w:r>
          </w:p>
        </w:tc>
        <w:tc>
          <w:tcPr>
            <w:tcW w:w="1710" w:type="dxa"/>
            <w:tcBorders>
              <w:top w:val="nil"/>
              <w:left w:val="nil"/>
              <w:bottom w:val="nil"/>
              <w:right w:val="nil"/>
            </w:tcBorders>
            <w:shd w:val="clear" w:color="auto" w:fill="auto"/>
            <w:noWrap/>
            <w:vAlign w:val="bottom"/>
            <w:hideMark/>
          </w:tcPr>
          <w:p w14:paraId="36B286E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5A94F6A" w14:textId="77777777" w:rsidTr="00CD14DC">
        <w:trPr>
          <w:trHeight w:val="255"/>
        </w:trPr>
        <w:tc>
          <w:tcPr>
            <w:tcW w:w="1660" w:type="dxa"/>
            <w:tcBorders>
              <w:top w:val="nil"/>
              <w:left w:val="nil"/>
              <w:bottom w:val="nil"/>
              <w:right w:val="nil"/>
            </w:tcBorders>
            <w:shd w:val="clear" w:color="auto" w:fill="auto"/>
            <w:noWrap/>
            <w:vAlign w:val="bottom"/>
            <w:hideMark/>
          </w:tcPr>
          <w:p w14:paraId="479A3F8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362</w:t>
            </w:r>
          </w:p>
        </w:tc>
        <w:tc>
          <w:tcPr>
            <w:tcW w:w="950" w:type="dxa"/>
            <w:tcBorders>
              <w:top w:val="nil"/>
              <w:left w:val="nil"/>
              <w:bottom w:val="nil"/>
              <w:right w:val="nil"/>
            </w:tcBorders>
            <w:shd w:val="clear" w:color="auto" w:fill="auto"/>
            <w:noWrap/>
            <w:vAlign w:val="bottom"/>
            <w:hideMark/>
          </w:tcPr>
          <w:p w14:paraId="03843FD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w:t>
            </w:r>
          </w:p>
        </w:tc>
        <w:tc>
          <w:tcPr>
            <w:tcW w:w="2070" w:type="dxa"/>
            <w:tcBorders>
              <w:top w:val="nil"/>
              <w:left w:val="nil"/>
              <w:bottom w:val="nil"/>
              <w:right w:val="nil"/>
            </w:tcBorders>
            <w:shd w:val="clear" w:color="auto" w:fill="auto"/>
            <w:noWrap/>
            <w:vAlign w:val="bottom"/>
            <w:hideMark/>
          </w:tcPr>
          <w:p w14:paraId="0390EEA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w:t>
            </w:r>
          </w:p>
        </w:tc>
        <w:tc>
          <w:tcPr>
            <w:tcW w:w="1800" w:type="dxa"/>
            <w:tcBorders>
              <w:top w:val="nil"/>
              <w:left w:val="nil"/>
              <w:bottom w:val="nil"/>
              <w:right w:val="nil"/>
            </w:tcBorders>
            <w:shd w:val="clear" w:color="auto" w:fill="auto"/>
            <w:noWrap/>
            <w:vAlign w:val="bottom"/>
            <w:hideMark/>
          </w:tcPr>
          <w:p w14:paraId="6A1F1E5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w:t>
            </w:r>
          </w:p>
        </w:tc>
        <w:tc>
          <w:tcPr>
            <w:tcW w:w="1800" w:type="dxa"/>
            <w:tcBorders>
              <w:top w:val="nil"/>
              <w:left w:val="nil"/>
              <w:bottom w:val="nil"/>
              <w:right w:val="nil"/>
            </w:tcBorders>
            <w:shd w:val="clear" w:color="auto" w:fill="auto"/>
            <w:noWrap/>
            <w:vAlign w:val="bottom"/>
            <w:hideMark/>
          </w:tcPr>
          <w:p w14:paraId="46DC65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59</w:t>
            </w:r>
          </w:p>
        </w:tc>
        <w:tc>
          <w:tcPr>
            <w:tcW w:w="1710" w:type="dxa"/>
            <w:tcBorders>
              <w:top w:val="nil"/>
              <w:left w:val="nil"/>
              <w:bottom w:val="nil"/>
              <w:right w:val="nil"/>
            </w:tcBorders>
            <w:shd w:val="clear" w:color="auto" w:fill="auto"/>
            <w:noWrap/>
            <w:vAlign w:val="bottom"/>
            <w:hideMark/>
          </w:tcPr>
          <w:p w14:paraId="10353E7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6E60CC5" w14:textId="77777777" w:rsidTr="00CD14DC">
        <w:trPr>
          <w:trHeight w:val="255"/>
        </w:trPr>
        <w:tc>
          <w:tcPr>
            <w:tcW w:w="1660" w:type="dxa"/>
            <w:tcBorders>
              <w:top w:val="nil"/>
              <w:left w:val="nil"/>
              <w:bottom w:val="nil"/>
              <w:right w:val="nil"/>
            </w:tcBorders>
            <w:shd w:val="clear" w:color="auto" w:fill="auto"/>
            <w:noWrap/>
            <w:vAlign w:val="bottom"/>
            <w:hideMark/>
          </w:tcPr>
          <w:p w14:paraId="2B58719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363</w:t>
            </w:r>
          </w:p>
        </w:tc>
        <w:tc>
          <w:tcPr>
            <w:tcW w:w="950" w:type="dxa"/>
            <w:tcBorders>
              <w:top w:val="nil"/>
              <w:left w:val="nil"/>
              <w:bottom w:val="nil"/>
              <w:right w:val="nil"/>
            </w:tcBorders>
            <w:shd w:val="clear" w:color="auto" w:fill="auto"/>
            <w:noWrap/>
            <w:vAlign w:val="bottom"/>
            <w:hideMark/>
          </w:tcPr>
          <w:p w14:paraId="7B0AB7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118</w:t>
            </w:r>
          </w:p>
        </w:tc>
        <w:tc>
          <w:tcPr>
            <w:tcW w:w="2070" w:type="dxa"/>
            <w:tcBorders>
              <w:top w:val="nil"/>
              <w:left w:val="nil"/>
              <w:bottom w:val="nil"/>
              <w:right w:val="nil"/>
            </w:tcBorders>
            <w:shd w:val="clear" w:color="auto" w:fill="auto"/>
            <w:noWrap/>
            <w:vAlign w:val="bottom"/>
            <w:hideMark/>
          </w:tcPr>
          <w:p w14:paraId="6520177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118</w:t>
            </w:r>
          </w:p>
        </w:tc>
        <w:tc>
          <w:tcPr>
            <w:tcW w:w="1800" w:type="dxa"/>
            <w:tcBorders>
              <w:top w:val="nil"/>
              <w:left w:val="nil"/>
              <w:bottom w:val="nil"/>
              <w:right w:val="nil"/>
            </w:tcBorders>
            <w:shd w:val="clear" w:color="auto" w:fill="auto"/>
            <w:noWrap/>
            <w:vAlign w:val="bottom"/>
            <w:hideMark/>
          </w:tcPr>
          <w:p w14:paraId="1B31568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118</w:t>
            </w:r>
          </w:p>
        </w:tc>
        <w:tc>
          <w:tcPr>
            <w:tcW w:w="1800" w:type="dxa"/>
            <w:tcBorders>
              <w:top w:val="nil"/>
              <w:left w:val="nil"/>
              <w:bottom w:val="nil"/>
              <w:right w:val="nil"/>
            </w:tcBorders>
            <w:shd w:val="clear" w:color="auto" w:fill="auto"/>
            <w:noWrap/>
            <w:vAlign w:val="bottom"/>
            <w:hideMark/>
          </w:tcPr>
          <w:p w14:paraId="4ED0224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w:t>
            </w:r>
          </w:p>
        </w:tc>
        <w:tc>
          <w:tcPr>
            <w:tcW w:w="1710" w:type="dxa"/>
            <w:tcBorders>
              <w:top w:val="nil"/>
              <w:left w:val="nil"/>
              <w:bottom w:val="nil"/>
              <w:right w:val="nil"/>
            </w:tcBorders>
            <w:shd w:val="clear" w:color="auto" w:fill="auto"/>
            <w:noWrap/>
            <w:vAlign w:val="bottom"/>
            <w:hideMark/>
          </w:tcPr>
          <w:p w14:paraId="21C0A77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BE98EF6" w14:textId="77777777" w:rsidTr="00CD14DC">
        <w:trPr>
          <w:trHeight w:val="255"/>
        </w:trPr>
        <w:tc>
          <w:tcPr>
            <w:tcW w:w="1660" w:type="dxa"/>
            <w:tcBorders>
              <w:top w:val="nil"/>
              <w:left w:val="nil"/>
              <w:bottom w:val="nil"/>
              <w:right w:val="nil"/>
            </w:tcBorders>
            <w:shd w:val="clear" w:color="auto" w:fill="auto"/>
            <w:noWrap/>
            <w:vAlign w:val="bottom"/>
            <w:hideMark/>
          </w:tcPr>
          <w:p w14:paraId="7284E1C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365</w:t>
            </w:r>
          </w:p>
        </w:tc>
        <w:tc>
          <w:tcPr>
            <w:tcW w:w="950" w:type="dxa"/>
            <w:tcBorders>
              <w:top w:val="nil"/>
              <w:left w:val="nil"/>
              <w:bottom w:val="nil"/>
              <w:right w:val="nil"/>
            </w:tcBorders>
            <w:shd w:val="clear" w:color="auto" w:fill="auto"/>
            <w:noWrap/>
            <w:vAlign w:val="bottom"/>
            <w:hideMark/>
          </w:tcPr>
          <w:p w14:paraId="6ED6145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w:t>
            </w:r>
          </w:p>
        </w:tc>
        <w:tc>
          <w:tcPr>
            <w:tcW w:w="2070" w:type="dxa"/>
            <w:tcBorders>
              <w:top w:val="nil"/>
              <w:left w:val="nil"/>
              <w:bottom w:val="nil"/>
              <w:right w:val="nil"/>
            </w:tcBorders>
            <w:shd w:val="clear" w:color="auto" w:fill="auto"/>
            <w:noWrap/>
            <w:vAlign w:val="bottom"/>
            <w:hideMark/>
          </w:tcPr>
          <w:p w14:paraId="25D6217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w:t>
            </w:r>
          </w:p>
        </w:tc>
        <w:tc>
          <w:tcPr>
            <w:tcW w:w="1800" w:type="dxa"/>
            <w:tcBorders>
              <w:top w:val="nil"/>
              <w:left w:val="nil"/>
              <w:bottom w:val="nil"/>
              <w:right w:val="nil"/>
            </w:tcBorders>
            <w:shd w:val="clear" w:color="auto" w:fill="auto"/>
            <w:noWrap/>
            <w:vAlign w:val="bottom"/>
            <w:hideMark/>
          </w:tcPr>
          <w:p w14:paraId="22CFD64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w:t>
            </w:r>
          </w:p>
        </w:tc>
        <w:tc>
          <w:tcPr>
            <w:tcW w:w="1800" w:type="dxa"/>
            <w:tcBorders>
              <w:top w:val="nil"/>
              <w:left w:val="nil"/>
              <w:bottom w:val="nil"/>
              <w:right w:val="nil"/>
            </w:tcBorders>
            <w:shd w:val="clear" w:color="auto" w:fill="auto"/>
            <w:noWrap/>
            <w:vAlign w:val="bottom"/>
            <w:hideMark/>
          </w:tcPr>
          <w:p w14:paraId="1A5C7D7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w:t>
            </w:r>
          </w:p>
        </w:tc>
        <w:tc>
          <w:tcPr>
            <w:tcW w:w="1710" w:type="dxa"/>
            <w:tcBorders>
              <w:top w:val="nil"/>
              <w:left w:val="nil"/>
              <w:bottom w:val="nil"/>
              <w:right w:val="nil"/>
            </w:tcBorders>
            <w:shd w:val="clear" w:color="auto" w:fill="auto"/>
            <w:noWrap/>
            <w:vAlign w:val="bottom"/>
            <w:hideMark/>
          </w:tcPr>
          <w:p w14:paraId="694735D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95.2%</w:t>
            </w:r>
          </w:p>
        </w:tc>
      </w:tr>
      <w:tr w:rsidR="00CD14DC" w:rsidRPr="008320EB" w14:paraId="1E0C2325" w14:textId="77777777" w:rsidTr="00CD14DC">
        <w:trPr>
          <w:trHeight w:val="255"/>
        </w:trPr>
        <w:tc>
          <w:tcPr>
            <w:tcW w:w="1660" w:type="dxa"/>
            <w:tcBorders>
              <w:top w:val="nil"/>
              <w:left w:val="nil"/>
              <w:bottom w:val="nil"/>
              <w:right w:val="nil"/>
            </w:tcBorders>
            <w:shd w:val="clear" w:color="auto" w:fill="auto"/>
            <w:noWrap/>
            <w:vAlign w:val="bottom"/>
            <w:hideMark/>
          </w:tcPr>
          <w:p w14:paraId="7A1E57F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366</w:t>
            </w:r>
          </w:p>
        </w:tc>
        <w:tc>
          <w:tcPr>
            <w:tcW w:w="950" w:type="dxa"/>
            <w:tcBorders>
              <w:top w:val="nil"/>
              <w:left w:val="nil"/>
              <w:bottom w:val="nil"/>
              <w:right w:val="nil"/>
            </w:tcBorders>
            <w:shd w:val="clear" w:color="auto" w:fill="auto"/>
            <w:noWrap/>
            <w:vAlign w:val="bottom"/>
            <w:hideMark/>
          </w:tcPr>
          <w:p w14:paraId="7922A96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177</w:t>
            </w:r>
          </w:p>
        </w:tc>
        <w:tc>
          <w:tcPr>
            <w:tcW w:w="2070" w:type="dxa"/>
            <w:tcBorders>
              <w:top w:val="nil"/>
              <w:left w:val="nil"/>
              <w:bottom w:val="nil"/>
              <w:right w:val="nil"/>
            </w:tcBorders>
            <w:shd w:val="clear" w:color="auto" w:fill="auto"/>
            <w:noWrap/>
            <w:vAlign w:val="bottom"/>
            <w:hideMark/>
          </w:tcPr>
          <w:p w14:paraId="41C8BCB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177</w:t>
            </w:r>
          </w:p>
        </w:tc>
        <w:tc>
          <w:tcPr>
            <w:tcW w:w="1800" w:type="dxa"/>
            <w:tcBorders>
              <w:top w:val="nil"/>
              <w:left w:val="nil"/>
              <w:bottom w:val="nil"/>
              <w:right w:val="nil"/>
            </w:tcBorders>
            <w:shd w:val="clear" w:color="auto" w:fill="auto"/>
            <w:noWrap/>
            <w:vAlign w:val="bottom"/>
            <w:hideMark/>
          </w:tcPr>
          <w:p w14:paraId="4CFB8C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170</w:t>
            </w:r>
          </w:p>
        </w:tc>
        <w:tc>
          <w:tcPr>
            <w:tcW w:w="1800" w:type="dxa"/>
            <w:tcBorders>
              <w:top w:val="nil"/>
              <w:left w:val="nil"/>
              <w:bottom w:val="nil"/>
              <w:right w:val="nil"/>
            </w:tcBorders>
            <w:shd w:val="clear" w:color="auto" w:fill="auto"/>
            <w:noWrap/>
            <w:vAlign w:val="bottom"/>
            <w:hideMark/>
          </w:tcPr>
          <w:p w14:paraId="6950691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158</w:t>
            </w:r>
          </w:p>
        </w:tc>
        <w:tc>
          <w:tcPr>
            <w:tcW w:w="1710" w:type="dxa"/>
            <w:tcBorders>
              <w:top w:val="nil"/>
              <w:left w:val="nil"/>
              <w:bottom w:val="nil"/>
              <w:right w:val="nil"/>
            </w:tcBorders>
            <w:shd w:val="clear" w:color="auto" w:fill="auto"/>
            <w:noWrap/>
            <w:vAlign w:val="bottom"/>
            <w:hideMark/>
          </w:tcPr>
          <w:p w14:paraId="4CDB8F0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5650B2B" w14:textId="77777777" w:rsidTr="00CD14DC">
        <w:trPr>
          <w:trHeight w:val="255"/>
        </w:trPr>
        <w:tc>
          <w:tcPr>
            <w:tcW w:w="1660" w:type="dxa"/>
            <w:tcBorders>
              <w:top w:val="nil"/>
              <w:left w:val="nil"/>
              <w:bottom w:val="nil"/>
              <w:right w:val="nil"/>
            </w:tcBorders>
            <w:shd w:val="clear" w:color="auto" w:fill="auto"/>
            <w:noWrap/>
            <w:vAlign w:val="bottom"/>
            <w:hideMark/>
          </w:tcPr>
          <w:p w14:paraId="52ACFD1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368</w:t>
            </w:r>
          </w:p>
        </w:tc>
        <w:tc>
          <w:tcPr>
            <w:tcW w:w="950" w:type="dxa"/>
            <w:tcBorders>
              <w:top w:val="nil"/>
              <w:left w:val="nil"/>
              <w:bottom w:val="nil"/>
              <w:right w:val="nil"/>
            </w:tcBorders>
            <w:shd w:val="clear" w:color="auto" w:fill="auto"/>
            <w:noWrap/>
            <w:vAlign w:val="bottom"/>
            <w:hideMark/>
          </w:tcPr>
          <w:p w14:paraId="5176FDA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344</w:t>
            </w:r>
          </w:p>
        </w:tc>
        <w:tc>
          <w:tcPr>
            <w:tcW w:w="2070" w:type="dxa"/>
            <w:tcBorders>
              <w:top w:val="nil"/>
              <w:left w:val="nil"/>
              <w:bottom w:val="nil"/>
              <w:right w:val="nil"/>
            </w:tcBorders>
            <w:shd w:val="clear" w:color="auto" w:fill="auto"/>
            <w:noWrap/>
            <w:vAlign w:val="bottom"/>
            <w:hideMark/>
          </w:tcPr>
          <w:p w14:paraId="5CECD6E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344</w:t>
            </w:r>
          </w:p>
        </w:tc>
        <w:tc>
          <w:tcPr>
            <w:tcW w:w="1800" w:type="dxa"/>
            <w:tcBorders>
              <w:top w:val="nil"/>
              <w:left w:val="nil"/>
              <w:bottom w:val="nil"/>
              <w:right w:val="nil"/>
            </w:tcBorders>
            <w:shd w:val="clear" w:color="auto" w:fill="auto"/>
            <w:noWrap/>
            <w:vAlign w:val="bottom"/>
            <w:hideMark/>
          </w:tcPr>
          <w:p w14:paraId="04FCB4A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339</w:t>
            </w:r>
          </w:p>
        </w:tc>
        <w:tc>
          <w:tcPr>
            <w:tcW w:w="1800" w:type="dxa"/>
            <w:tcBorders>
              <w:top w:val="nil"/>
              <w:left w:val="nil"/>
              <w:bottom w:val="nil"/>
              <w:right w:val="nil"/>
            </w:tcBorders>
            <w:shd w:val="clear" w:color="auto" w:fill="auto"/>
            <w:noWrap/>
            <w:vAlign w:val="bottom"/>
            <w:hideMark/>
          </w:tcPr>
          <w:p w14:paraId="6DAB63F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296</w:t>
            </w:r>
          </w:p>
        </w:tc>
        <w:tc>
          <w:tcPr>
            <w:tcW w:w="1710" w:type="dxa"/>
            <w:tcBorders>
              <w:top w:val="nil"/>
              <w:left w:val="nil"/>
              <w:bottom w:val="nil"/>
              <w:right w:val="nil"/>
            </w:tcBorders>
            <w:shd w:val="clear" w:color="auto" w:fill="auto"/>
            <w:noWrap/>
            <w:vAlign w:val="bottom"/>
            <w:hideMark/>
          </w:tcPr>
          <w:p w14:paraId="63274A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C094F7D" w14:textId="77777777" w:rsidTr="00CD14DC">
        <w:trPr>
          <w:trHeight w:val="255"/>
        </w:trPr>
        <w:tc>
          <w:tcPr>
            <w:tcW w:w="1660" w:type="dxa"/>
            <w:tcBorders>
              <w:top w:val="nil"/>
              <w:left w:val="nil"/>
              <w:bottom w:val="nil"/>
              <w:right w:val="nil"/>
            </w:tcBorders>
            <w:shd w:val="clear" w:color="auto" w:fill="auto"/>
            <w:noWrap/>
            <w:vAlign w:val="bottom"/>
            <w:hideMark/>
          </w:tcPr>
          <w:p w14:paraId="406A770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369</w:t>
            </w:r>
          </w:p>
        </w:tc>
        <w:tc>
          <w:tcPr>
            <w:tcW w:w="950" w:type="dxa"/>
            <w:tcBorders>
              <w:top w:val="nil"/>
              <w:left w:val="nil"/>
              <w:bottom w:val="nil"/>
              <w:right w:val="nil"/>
            </w:tcBorders>
            <w:shd w:val="clear" w:color="auto" w:fill="auto"/>
            <w:noWrap/>
            <w:vAlign w:val="bottom"/>
            <w:hideMark/>
          </w:tcPr>
          <w:p w14:paraId="4F65B5B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234</w:t>
            </w:r>
          </w:p>
        </w:tc>
        <w:tc>
          <w:tcPr>
            <w:tcW w:w="2070" w:type="dxa"/>
            <w:tcBorders>
              <w:top w:val="nil"/>
              <w:left w:val="nil"/>
              <w:bottom w:val="nil"/>
              <w:right w:val="nil"/>
            </w:tcBorders>
            <w:shd w:val="clear" w:color="auto" w:fill="auto"/>
            <w:noWrap/>
            <w:vAlign w:val="bottom"/>
            <w:hideMark/>
          </w:tcPr>
          <w:p w14:paraId="0BF9FE3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234</w:t>
            </w:r>
          </w:p>
        </w:tc>
        <w:tc>
          <w:tcPr>
            <w:tcW w:w="1800" w:type="dxa"/>
            <w:tcBorders>
              <w:top w:val="nil"/>
              <w:left w:val="nil"/>
              <w:bottom w:val="nil"/>
              <w:right w:val="nil"/>
            </w:tcBorders>
            <w:shd w:val="clear" w:color="auto" w:fill="auto"/>
            <w:noWrap/>
            <w:vAlign w:val="bottom"/>
            <w:hideMark/>
          </w:tcPr>
          <w:p w14:paraId="109A1C5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231</w:t>
            </w:r>
          </w:p>
        </w:tc>
        <w:tc>
          <w:tcPr>
            <w:tcW w:w="1800" w:type="dxa"/>
            <w:tcBorders>
              <w:top w:val="nil"/>
              <w:left w:val="nil"/>
              <w:bottom w:val="nil"/>
              <w:right w:val="nil"/>
            </w:tcBorders>
            <w:shd w:val="clear" w:color="auto" w:fill="auto"/>
            <w:noWrap/>
            <w:vAlign w:val="bottom"/>
            <w:hideMark/>
          </w:tcPr>
          <w:p w14:paraId="033DC3F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214</w:t>
            </w:r>
          </w:p>
        </w:tc>
        <w:tc>
          <w:tcPr>
            <w:tcW w:w="1710" w:type="dxa"/>
            <w:tcBorders>
              <w:top w:val="nil"/>
              <w:left w:val="nil"/>
              <w:bottom w:val="nil"/>
              <w:right w:val="nil"/>
            </w:tcBorders>
            <w:shd w:val="clear" w:color="auto" w:fill="auto"/>
            <w:noWrap/>
            <w:vAlign w:val="bottom"/>
            <w:hideMark/>
          </w:tcPr>
          <w:p w14:paraId="7394BC5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91.5%</w:t>
            </w:r>
          </w:p>
        </w:tc>
      </w:tr>
      <w:tr w:rsidR="00CD14DC" w:rsidRPr="008320EB" w14:paraId="455B6C2D" w14:textId="77777777" w:rsidTr="00CD14DC">
        <w:trPr>
          <w:trHeight w:val="255"/>
        </w:trPr>
        <w:tc>
          <w:tcPr>
            <w:tcW w:w="1660" w:type="dxa"/>
            <w:tcBorders>
              <w:top w:val="nil"/>
              <w:left w:val="nil"/>
              <w:bottom w:val="nil"/>
              <w:right w:val="nil"/>
            </w:tcBorders>
            <w:shd w:val="clear" w:color="auto" w:fill="auto"/>
            <w:noWrap/>
            <w:vAlign w:val="bottom"/>
            <w:hideMark/>
          </w:tcPr>
          <w:p w14:paraId="7C3B33B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370</w:t>
            </w:r>
          </w:p>
        </w:tc>
        <w:tc>
          <w:tcPr>
            <w:tcW w:w="950" w:type="dxa"/>
            <w:tcBorders>
              <w:top w:val="nil"/>
              <w:left w:val="nil"/>
              <w:bottom w:val="nil"/>
              <w:right w:val="nil"/>
            </w:tcBorders>
            <w:shd w:val="clear" w:color="auto" w:fill="auto"/>
            <w:noWrap/>
            <w:vAlign w:val="bottom"/>
            <w:hideMark/>
          </w:tcPr>
          <w:p w14:paraId="063BF4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89</w:t>
            </w:r>
          </w:p>
        </w:tc>
        <w:tc>
          <w:tcPr>
            <w:tcW w:w="2070" w:type="dxa"/>
            <w:tcBorders>
              <w:top w:val="nil"/>
              <w:left w:val="nil"/>
              <w:bottom w:val="nil"/>
              <w:right w:val="nil"/>
            </w:tcBorders>
            <w:shd w:val="clear" w:color="auto" w:fill="auto"/>
            <w:noWrap/>
            <w:vAlign w:val="bottom"/>
            <w:hideMark/>
          </w:tcPr>
          <w:p w14:paraId="451A311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89</w:t>
            </w:r>
          </w:p>
        </w:tc>
        <w:tc>
          <w:tcPr>
            <w:tcW w:w="1800" w:type="dxa"/>
            <w:tcBorders>
              <w:top w:val="nil"/>
              <w:left w:val="nil"/>
              <w:bottom w:val="nil"/>
              <w:right w:val="nil"/>
            </w:tcBorders>
            <w:shd w:val="clear" w:color="auto" w:fill="auto"/>
            <w:noWrap/>
            <w:vAlign w:val="bottom"/>
            <w:hideMark/>
          </w:tcPr>
          <w:p w14:paraId="18D9CD4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w:t>
            </w:r>
          </w:p>
        </w:tc>
        <w:tc>
          <w:tcPr>
            <w:tcW w:w="1800" w:type="dxa"/>
            <w:tcBorders>
              <w:top w:val="nil"/>
              <w:left w:val="nil"/>
              <w:bottom w:val="nil"/>
              <w:right w:val="nil"/>
            </w:tcBorders>
            <w:shd w:val="clear" w:color="auto" w:fill="auto"/>
            <w:noWrap/>
            <w:vAlign w:val="bottom"/>
            <w:hideMark/>
          </w:tcPr>
          <w:p w14:paraId="76A587D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w:t>
            </w:r>
          </w:p>
        </w:tc>
        <w:tc>
          <w:tcPr>
            <w:tcW w:w="1710" w:type="dxa"/>
            <w:tcBorders>
              <w:top w:val="nil"/>
              <w:left w:val="nil"/>
              <w:bottom w:val="nil"/>
              <w:right w:val="nil"/>
            </w:tcBorders>
            <w:shd w:val="clear" w:color="auto" w:fill="auto"/>
            <w:noWrap/>
            <w:vAlign w:val="bottom"/>
            <w:hideMark/>
          </w:tcPr>
          <w:p w14:paraId="47593B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982E333" w14:textId="77777777" w:rsidTr="00CD14DC">
        <w:trPr>
          <w:trHeight w:val="255"/>
        </w:trPr>
        <w:tc>
          <w:tcPr>
            <w:tcW w:w="1660" w:type="dxa"/>
            <w:tcBorders>
              <w:top w:val="nil"/>
              <w:left w:val="nil"/>
              <w:bottom w:val="nil"/>
              <w:right w:val="nil"/>
            </w:tcBorders>
            <w:shd w:val="clear" w:color="auto" w:fill="auto"/>
            <w:noWrap/>
            <w:vAlign w:val="bottom"/>
            <w:hideMark/>
          </w:tcPr>
          <w:p w14:paraId="5F51C5B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371</w:t>
            </w:r>
          </w:p>
        </w:tc>
        <w:tc>
          <w:tcPr>
            <w:tcW w:w="950" w:type="dxa"/>
            <w:tcBorders>
              <w:top w:val="nil"/>
              <w:left w:val="nil"/>
              <w:bottom w:val="nil"/>
              <w:right w:val="nil"/>
            </w:tcBorders>
            <w:shd w:val="clear" w:color="auto" w:fill="auto"/>
            <w:noWrap/>
            <w:vAlign w:val="bottom"/>
            <w:hideMark/>
          </w:tcPr>
          <w:p w14:paraId="5F1B401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104</w:t>
            </w:r>
          </w:p>
        </w:tc>
        <w:tc>
          <w:tcPr>
            <w:tcW w:w="2070" w:type="dxa"/>
            <w:tcBorders>
              <w:top w:val="nil"/>
              <w:left w:val="nil"/>
              <w:bottom w:val="nil"/>
              <w:right w:val="nil"/>
            </w:tcBorders>
            <w:shd w:val="clear" w:color="auto" w:fill="auto"/>
            <w:noWrap/>
            <w:vAlign w:val="bottom"/>
            <w:hideMark/>
          </w:tcPr>
          <w:p w14:paraId="3375C1A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104</w:t>
            </w:r>
          </w:p>
        </w:tc>
        <w:tc>
          <w:tcPr>
            <w:tcW w:w="1800" w:type="dxa"/>
            <w:tcBorders>
              <w:top w:val="nil"/>
              <w:left w:val="nil"/>
              <w:bottom w:val="nil"/>
              <w:right w:val="nil"/>
            </w:tcBorders>
            <w:shd w:val="clear" w:color="auto" w:fill="auto"/>
            <w:noWrap/>
            <w:vAlign w:val="bottom"/>
            <w:hideMark/>
          </w:tcPr>
          <w:p w14:paraId="4793696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101</w:t>
            </w:r>
          </w:p>
        </w:tc>
        <w:tc>
          <w:tcPr>
            <w:tcW w:w="1800" w:type="dxa"/>
            <w:tcBorders>
              <w:top w:val="nil"/>
              <w:left w:val="nil"/>
              <w:bottom w:val="nil"/>
              <w:right w:val="nil"/>
            </w:tcBorders>
            <w:shd w:val="clear" w:color="auto" w:fill="auto"/>
            <w:noWrap/>
            <w:vAlign w:val="bottom"/>
            <w:hideMark/>
          </w:tcPr>
          <w:p w14:paraId="7D3F7BA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w:t>
            </w:r>
          </w:p>
        </w:tc>
        <w:tc>
          <w:tcPr>
            <w:tcW w:w="1710" w:type="dxa"/>
            <w:tcBorders>
              <w:top w:val="nil"/>
              <w:left w:val="nil"/>
              <w:bottom w:val="nil"/>
              <w:right w:val="nil"/>
            </w:tcBorders>
            <w:shd w:val="clear" w:color="auto" w:fill="auto"/>
            <w:noWrap/>
            <w:vAlign w:val="bottom"/>
            <w:hideMark/>
          </w:tcPr>
          <w:p w14:paraId="0778348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76.9%</w:t>
            </w:r>
          </w:p>
        </w:tc>
      </w:tr>
      <w:tr w:rsidR="00CD14DC" w:rsidRPr="008320EB" w14:paraId="7DA400EC" w14:textId="77777777" w:rsidTr="00CD14DC">
        <w:trPr>
          <w:trHeight w:val="255"/>
        </w:trPr>
        <w:tc>
          <w:tcPr>
            <w:tcW w:w="1660" w:type="dxa"/>
            <w:tcBorders>
              <w:top w:val="nil"/>
              <w:left w:val="nil"/>
              <w:bottom w:val="nil"/>
              <w:right w:val="nil"/>
            </w:tcBorders>
            <w:shd w:val="clear" w:color="auto" w:fill="auto"/>
            <w:noWrap/>
            <w:vAlign w:val="bottom"/>
            <w:hideMark/>
          </w:tcPr>
          <w:p w14:paraId="1D52E70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372</w:t>
            </w:r>
          </w:p>
        </w:tc>
        <w:tc>
          <w:tcPr>
            <w:tcW w:w="950" w:type="dxa"/>
            <w:tcBorders>
              <w:top w:val="nil"/>
              <w:left w:val="nil"/>
              <w:bottom w:val="nil"/>
              <w:right w:val="nil"/>
            </w:tcBorders>
            <w:shd w:val="clear" w:color="auto" w:fill="auto"/>
            <w:noWrap/>
            <w:vAlign w:val="bottom"/>
            <w:hideMark/>
          </w:tcPr>
          <w:p w14:paraId="1076E18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1125</w:t>
            </w:r>
          </w:p>
        </w:tc>
        <w:tc>
          <w:tcPr>
            <w:tcW w:w="2070" w:type="dxa"/>
            <w:tcBorders>
              <w:top w:val="nil"/>
              <w:left w:val="nil"/>
              <w:bottom w:val="nil"/>
              <w:right w:val="nil"/>
            </w:tcBorders>
            <w:shd w:val="clear" w:color="auto" w:fill="auto"/>
            <w:noWrap/>
            <w:vAlign w:val="bottom"/>
            <w:hideMark/>
          </w:tcPr>
          <w:p w14:paraId="3BB698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1125</w:t>
            </w:r>
          </w:p>
        </w:tc>
        <w:tc>
          <w:tcPr>
            <w:tcW w:w="1800" w:type="dxa"/>
            <w:tcBorders>
              <w:top w:val="nil"/>
              <w:left w:val="nil"/>
              <w:bottom w:val="nil"/>
              <w:right w:val="nil"/>
            </w:tcBorders>
            <w:shd w:val="clear" w:color="auto" w:fill="auto"/>
            <w:noWrap/>
            <w:vAlign w:val="bottom"/>
            <w:hideMark/>
          </w:tcPr>
          <w:p w14:paraId="67079FB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1046</w:t>
            </w:r>
          </w:p>
        </w:tc>
        <w:tc>
          <w:tcPr>
            <w:tcW w:w="1800" w:type="dxa"/>
            <w:tcBorders>
              <w:top w:val="nil"/>
              <w:left w:val="nil"/>
              <w:bottom w:val="nil"/>
              <w:right w:val="nil"/>
            </w:tcBorders>
            <w:shd w:val="clear" w:color="auto" w:fill="auto"/>
            <w:noWrap/>
            <w:vAlign w:val="bottom"/>
            <w:hideMark/>
          </w:tcPr>
          <w:p w14:paraId="2A86C2F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933</w:t>
            </w:r>
          </w:p>
        </w:tc>
        <w:tc>
          <w:tcPr>
            <w:tcW w:w="1710" w:type="dxa"/>
            <w:tcBorders>
              <w:top w:val="nil"/>
              <w:left w:val="nil"/>
              <w:bottom w:val="nil"/>
              <w:right w:val="nil"/>
            </w:tcBorders>
            <w:shd w:val="clear" w:color="auto" w:fill="auto"/>
            <w:noWrap/>
            <w:vAlign w:val="bottom"/>
            <w:hideMark/>
          </w:tcPr>
          <w:p w14:paraId="0EF239E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5123C40" w14:textId="77777777" w:rsidTr="00CD14DC">
        <w:trPr>
          <w:trHeight w:val="255"/>
        </w:trPr>
        <w:tc>
          <w:tcPr>
            <w:tcW w:w="1660" w:type="dxa"/>
            <w:tcBorders>
              <w:top w:val="nil"/>
              <w:left w:val="nil"/>
              <w:bottom w:val="nil"/>
              <w:right w:val="nil"/>
            </w:tcBorders>
            <w:shd w:val="clear" w:color="auto" w:fill="auto"/>
            <w:noWrap/>
            <w:vAlign w:val="bottom"/>
            <w:hideMark/>
          </w:tcPr>
          <w:p w14:paraId="17C44BC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375</w:t>
            </w:r>
          </w:p>
        </w:tc>
        <w:tc>
          <w:tcPr>
            <w:tcW w:w="950" w:type="dxa"/>
            <w:tcBorders>
              <w:top w:val="nil"/>
              <w:left w:val="nil"/>
              <w:bottom w:val="nil"/>
              <w:right w:val="nil"/>
            </w:tcBorders>
            <w:shd w:val="clear" w:color="auto" w:fill="auto"/>
            <w:noWrap/>
            <w:vAlign w:val="bottom"/>
            <w:hideMark/>
          </w:tcPr>
          <w:p w14:paraId="609CF13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1789</w:t>
            </w:r>
          </w:p>
        </w:tc>
        <w:tc>
          <w:tcPr>
            <w:tcW w:w="2070" w:type="dxa"/>
            <w:tcBorders>
              <w:top w:val="nil"/>
              <w:left w:val="nil"/>
              <w:bottom w:val="nil"/>
              <w:right w:val="nil"/>
            </w:tcBorders>
            <w:shd w:val="clear" w:color="auto" w:fill="auto"/>
            <w:noWrap/>
            <w:vAlign w:val="bottom"/>
            <w:hideMark/>
          </w:tcPr>
          <w:p w14:paraId="7FDF44A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1789</w:t>
            </w:r>
          </w:p>
        </w:tc>
        <w:tc>
          <w:tcPr>
            <w:tcW w:w="1800" w:type="dxa"/>
            <w:tcBorders>
              <w:top w:val="nil"/>
              <w:left w:val="nil"/>
              <w:bottom w:val="nil"/>
              <w:right w:val="nil"/>
            </w:tcBorders>
            <w:shd w:val="clear" w:color="auto" w:fill="auto"/>
            <w:noWrap/>
            <w:vAlign w:val="bottom"/>
            <w:hideMark/>
          </w:tcPr>
          <w:p w14:paraId="33592A1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1736</w:t>
            </w:r>
          </w:p>
        </w:tc>
        <w:tc>
          <w:tcPr>
            <w:tcW w:w="1800" w:type="dxa"/>
            <w:tcBorders>
              <w:top w:val="nil"/>
              <w:left w:val="nil"/>
              <w:bottom w:val="nil"/>
              <w:right w:val="nil"/>
            </w:tcBorders>
            <w:shd w:val="clear" w:color="auto" w:fill="auto"/>
            <w:noWrap/>
            <w:vAlign w:val="bottom"/>
            <w:hideMark/>
          </w:tcPr>
          <w:p w14:paraId="7EB1489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1523</w:t>
            </w:r>
          </w:p>
        </w:tc>
        <w:tc>
          <w:tcPr>
            <w:tcW w:w="1710" w:type="dxa"/>
            <w:tcBorders>
              <w:top w:val="nil"/>
              <w:left w:val="nil"/>
              <w:bottom w:val="nil"/>
              <w:right w:val="nil"/>
            </w:tcBorders>
            <w:shd w:val="clear" w:color="auto" w:fill="auto"/>
            <w:noWrap/>
            <w:vAlign w:val="bottom"/>
            <w:hideMark/>
          </w:tcPr>
          <w:p w14:paraId="723BA4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2C5AF4D" w14:textId="77777777" w:rsidTr="00CD14DC">
        <w:trPr>
          <w:trHeight w:val="255"/>
        </w:trPr>
        <w:tc>
          <w:tcPr>
            <w:tcW w:w="1660" w:type="dxa"/>
            <w:tcBorders>
              <w:top w:val="nil"/>
              <w:left w:val="nil"/>
              <w:bottom w:val="nil"/>
              <w:right w:val="nil"/>
            </w:tcBorders>
            <w:shd w:val="clear" w:color="auto" w:fill="auto"/>
            <w:noWrap/>
            <w:vAlign w:val="bottom"/>
            <w:hideMark/>
          </w:tcPr>
          <w:p w14:paraId="579E4AE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378</w:t>
            </w:r>
          </w:p>
        </w:tc>
        <w:tc>
          <w:tcPr>
            <w:tcW w:w="950" w:type="dxa"/>
            <w:tcBorders>
              <w:top w:val="nil"/>
              <w:left w:val="nil"/>
              <w:bottom w:val="nil"/>
              <w:right w:val="nil"/>
            </w:tcBorders>
            <w:shd w:val="clear" w:color="auto" w:fill="auto"/>
            <w:noWrap/>
            <w:vAlign w:val="bottom"/>
            <w:hideMark/>
          </w:tcPr>
          <w:p w14:paraId="6EAB554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65</w:t>
            </w:r>
          </w:p>
        </w:tc>
        <w:tc>
          <w:tcPr>
            <w:tcW w:w="2070" w:type="dxa"/>
            <w:tcBorders>
              <w:top w:val="nil"/>
              <w:left w:val="nil"/>
              <w:bottom w:val="nil"/>
              <w:right w:val="nil"/>
            </w:tcBorders>
            <w:shd w:val="clear" w:color="auto" w:fill="auto"/>
            <w:noWrap/>
            <w:vAlign w:val="bottom"/>
            <w:hideMark/>
          </w:tcPr>
          <w:p w14:paraId="3DF47AB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65</w:t>
            </w:r>
          </w:p>
        </w:tc>
        <w:tc>
          <w:tcPr>
            <w:tcW w:w="1800" w:type="dxa"/>
            <w:tcBorders>
              <w:top w:val="nil"/>
              <w:left w:val="nil"/>
              <w:bottom w:val="nil"/>
              <w:right w:val="nil"/>
            </w:tcBorders>
            <w:shd w:val="clear" w:color="auto" w:fill="auto"/>
            <w:noWrap/>
            <w:vAlign w:val="bottom"/>
            <w:hideMark/>
          </w:tcPr>
          <w:p w14:paraId="6713746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65</w:t>
            </w:r>
          </w:p>
        </w:tc>
        <w:tc>
          <w:tcPr>
            <w:tcW w:w="1800" w:type="dxa"/>
            <w:tcBorders>
              <w:top w:val="nil"/>
              <w:left w:val="nil"/>
              <w:bottom w:val="nil"/>
              <w:right w:val="nil"/>
            </w:tcBorders>
            <w:shd w:val="clear" w:color="auto" w:fill="auto"/>
            <w:noWrap/>
            <w:vAlign w:val="bottom"/>
            <w:hideMark/>
          </w:tcPr>
          <w:p w14:paraId="70654B5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59</w:t>
            </w:r>
          </w:p>
        </w:tc>
        <w:tc>
          <w:tcPr>
            <w:tcW w:w="1710" w:type="dxa"/>
            <w:tcBorders>
              <w:top w:val="nil"/>
              <w:left w:val="nil"/>
              <w:bottom w:val="nil"/>
              <w:right w:val="nil"/>
            </w:tcBorders>
            <w:shd w:val="clear" w:color="auto" w:fill="auto"/>
            <w:noWrap/>
            <w:vAlign w:val="bottom"/>
            <w:hideMark/>
          </w:tcPr>
          <w:p w14:paraId="7907293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90.8%</w:t>
            </w:r>
          </w:p>
        </w:tc>
      </w:tr>
      <w:tr w:rsidR="00CD14DC" w:rsidRPr="008320EB" w14:paraId="700D779E" w14:textId="77777777" w:rsidTr="00CD14DC">
        <w:trPr>
          <w:trHeight w:val="255"/>
        </w:trPr>
        <w:tc>
          <w:tcPr>
            <w:tcW w:w="1660" w:type="dxa"/>
            <w:tcBorders>
              <w:top w:val="nil"/>
              <w:left w:val="nil"/>
              <w:bottom w:val="nil"/>
              <w:right w:val="nil"/>
            </w:tcBorders>
            <w:shd w:val="clear" w:color="auto" w:fill="auto"/>
            <w:noWrap/>
            <w:vAlign w:val="bottom"/>
            <w:hideMark/>
          </w:tcPr>
          <w:p w14:paraId="14E2E1F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379</w:t>
            </w:r>
          </w:p>
        </w:tc>
        <w:tc>
          <w:tcPr>
            <w:tcW w:w="950" w:type="dxa"/>
            <w:tcBorders>
              <w:top w:val="nil"/>
              <w:left w:val="nil"/>
              <w:bottom w:val="nil"/>
              <w:right w:val="nil"/>
            </w:tcBorders>
            <w:shd w:val="clear" w:color="auto" w:fill="auto"/>
            <w:noWrap/>
            <w:vAlign w:val="bottom"/>
            <w:hideMark/>
          </w:tcPr>
          <w:p w14:paraId="5F043F2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1111</w:t>
            </w:r>
          </w:p>
        </w:tc>
        <w:tc>
          <w:tcPr>
            <w:tcW w:w="2070" w:type="dxa"/>
            <w:tcBorders>
              <w:top w:val="nil"/>
              <w:left w:val="nil"/>
              <w:bottom w:val="nil"/>
              <w:right w:val="nil"/>
            </w:tcBorders>
            <w:shd w:val="clear" w:color="auto" w:fill="auto"/>
            <w:noWrap/>
            <w:vAlign w:val="bottom"/>
            <w:hideMark/>
          </w:tcPr>
          <w:p w14:paraId="40F8E89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1111</w:t>
            </w:r>
          </w:p>
        </w:tc>
        <w:tc>
          <w:tcPr>
            <w:tcW w:w="1800" w:type="dxa"/>
            <w:tcBorders>
              <w:top w:val="nil"/>
              <w:left w:val="nil"/>
              <w:bottom w:val="nil"/>
              <w:right w:val="nil"/>
            </w:tcBorders>
            <w:shd w:val="clear" w:color="auto" w:fill="auto"/>
            <w:noWrap/>
            <w:vAlign w:val="bottom"/>
            <w:hideMark/>
          </w:tcPr>
          <w:p w14:paraId="27FF754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1085</w:t>
            </w:r>
          </w:p>
        </w:tc>
        <w:tc>
          <w:tcPr>
            <w:tcW w:w="1800" w:type="dxa"/>
            <w:tcBorders>
              <w:top w:val="nil"/>
              <w:left w:val="nil"/>
              <w:bottom w:val="nil"/>
              <w:right w:val="nil"/>
            </w:tcBorders>
            <w:shd w:val="clear" w:color="auto" w:fill="auto"/>
            <w:noWrap/>
            <w:vAlign w:val="bottom"/>
            <w:hideMark/>
          </w:tcPr>
          <w:p w14:paraId="0E439DE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979</w:t>
            </w:r>
          </w:p>
        </w:tc>
        <w:tc>
          <w:tcPr>
            <w:tcW w:w="1710" w:type="dxa"/>
            <w:tcBorders>
              <w:top w:val="nil"/>
              <w:left w:val="nil"/>
              <w:bottom w:val="nil"/>
              <w:right w:val="nil"/>
            </w:tcBorders>
            <w:shd w:val="clear" w:color="auto" w:fill="auto"/>
            <w:noWrap/>
            <w:vAlign w:val="bottom"/>
            <w:hideMark/>
          </w:tcPr>
          <w:p w14:paraId="530E8B9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4A37A50" w14:textId="77777777" w:rsidTr="00CD14DC">
        <w:trPr>
          <w:trHeight w:val="255"/>
        </w:trPr>
        <w:tc>
          <w:tcPr>
            <w:tcW w:w="1660" w:type="dxa"/>
            <w:tcBorders>
              <w:top w:val="nil"/>
              <w:left w:val="nil"/>
              <w:bottom w:val="nil"/>
              <w:right w:val="nil"/>
            </w:tcBorders>
            <w:shd w:val="clear" w:color="auto" w:fill="auto"/>
            <w:noWrap/>
            <w:vAlign w:val="bottom"/>
            <w:hideMark/>
          </w:tcPr>
          <w:p w14:paraId="4FB2D3D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380</w:t>
            </w:r>
          </w:p>
        </w:tc>
        <w:tc>
          <w:tcPr>
            <w:tcW w:w="950" w:type="dxa"/>
            <w:tcBorders>
              <w:top w:val="nil"/>
              <w:left w:val="nil"/>
              <w:bottom w:val="nil"/>
              <w:right w:val="nil"/>
            </w:tcBorders>
            <w:shd w:val="clear" w:color="auto" w:fill="auto"/>
            <w:noWrap/>
            <w:vAlign w:val="bottom"/>
            <w:hideMark/>
          </w:tcPr>
          <w:p w14:paraId="1A75F19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489</w:t>
            </w:r>
          </w:p>
        </w:tc>
        <w:tc>
          <w:tcPr>
            <w:tcW w:w="2070" w:type="dxa"/>
            <w:tcBorders>
              <w:top w:val="nil"/>
              <w:left w:val="nil"/>
              <w:bottom w:val="nil"/>
              <w:right w:val="nil"/>
            </w:tcBorders>
            <w:shd w:val="clear" w:color="auto" w:fill="auto"/>
            <w:noWrap/>
            <w:vAlign w:val="bottom"/>
            <w:hideMark/>
          </w:tcPr>
          <w:p w14:paraId="39C20BD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489</w:t>
            </w:r>
          </w:p>
        </w:tc>
        <w:tc>
          <w:tcPr>
            <w:tcW w:w="1800" w:type="dxa"/>
            <w:tcBorders>
              <w:top w:val="nil"/>
              <w:left w:val="nil"/>
              <w:bottom w:val="nil"/>
              <w:right w:val="nil"/>
            </w:tcBorders>
            <w:shd w:val="clear" w:color="auto" w:fill="auto"/>
            <w:noWrap/>
            <w:vAlign w:val="bottom"/>
            <w:hideMark/>
          </w:tcPr>
          <w:p w14:paraId="644C223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385</w:t>
            </w:r>
          </w:p>
        </w:tc>
        <w:tc>
          <w:tcPr>
            <w:tcW w:w="1800" w:type="dxa"/>
            <w:tcBorders>
              <w:top w:val="nil"/>
              <w:left w:val="nil"/>
              <w:bottom w:val="nil"/>
              <w:right w:val="nil"/>
            </w:tcBorders>
            <w:shd w:val="clear" w:color="auto" w:fill="auto"/>
            <w:noWrap/>
            <w:vAlign w:val="bottom"/>
            <w:hideMark/>
          </w:tcPr>
          <w:p w14:paraId="57C9C1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296</w:t>
            </w:r>
          </w:p>
        </w:tc>
        <w:tc>
          <w:tcPr>
            <w:tcW w:w="1710" w:type="dxa"/>
            <w:tcBorders>
              <w:top w:val="nil"/>
              <w:left w:val="nil"/>
              <w:bottom w:val="nil"/>
              <w:right w:val="nil"/>
            </w:tcBorders>
            <w:shd w:val="clear" w:color="auto" w:fill="auto"/>
            <w:noWrap/>
            <w:vAlign w:val="bottom"/>
            <w:hideMark/>
          </w:tcPr>
          <w:p w14:paraId="7215AD3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60.5%</w:t>
            </w:r>
          </w:p>
        </w:tc>
      </w:tr>
      <w:tr w:rsidR="00CD14DC" w:rsidRPr="008320EB" w14:paraId="4E279EB5" w14:textId="77777777" w:rsidTr="00CD14DC">
        <w:trPr>
          <w:trHeight w:val="255"/>
        </w:trPr>
        <w:tc>
          <w:tcPr>
            <w:tcW w:w="1660" w:type="dxa"/>
            <w:tcBorders>
              <w:top w:val="nil"/>
              <w:left w:val="nil"/>
              <w:bottom w:val="nil"/>
              <w:right w:val="nil"/>
            </w:tcBorders>
            <w:shd w:val="clear" w:color="auto" w:fill="auto"/>
            <w:noWrap/>
            <w:vAlign w:val="bottom"/>
            <w:hideMark/>
          </w:tcPr>
          <w:p w14:paraId="4E982CC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382</w:t>
            </w:r>
          </w:p>
        </w:tc>
        <w:tc>
          <w:tcPr>
            <w:tcW w:w="950" w:type="dxa"/>
            <w:tcBorders>
              <w:top w:val="nil"/>
              <w:left w:val="nil"/>
              <w:bottom w:val="nil"/>
              <w:right w:val="nil"/>
            </w:tcBorders>
            <w:shd w:val="clear" w:color="auto" w:fill="auto"/>
            <w:noWrap/>
            <w:vAlign w:val="bottom"/>
            <w:hideMark/>
          </w:tcPr>
          <w:p w14:paraId="3EFB70D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675</w:t>
            </w:r>
          </w:p>
        </w:tc>
        <w:tc>
          <w:tcPr>
            <w:tcW w:w="2070" w:type="dxa"/>
            <w:tcBorders>
              <w:top w:val="nil"/>
              <w:left w:val="nil"/>
              <w:bottom w:val="nil"/>
              <w:right w:val="nil"/>
            </w:tcBorders>
            <w:shd w:val="clear" w:color="auto" w:fill="auto"/>
            <w:noWrap/>
            <w:vAlign w:val="bottom"/>
            <w:hideMark/>
          </w:tcPr>
          <w:p w14:paraId="4F25B78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675</w:t>
            </w:r>
          </w:p>
        </w:tc>
        <w:tc>
          <w:tcPr>
            <w:tcW w:w="1800" w:type="dxa"/>
            <w:tcBorders>
              <w:top w:val="nil"/>
              <w:left w:val="nil"/>
              <w:bottom w:val="nil"/>
              <w:right w:val="nil"/>
            </w:tcBorders>
            <w:shd w:val="clear" w:color="auto" w:fill="auto"/>
            <w:noWrap/>
            <w:vAlign w:val="bottom"/>
            <w:hideMark/>
          </w:tcPr>
          <w:p w14:paraId="74FFCAA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646</w:t>
            </w:r>
          </w:p>
        </w:tc>
        <w:tc>
          <w:tcPr>
            <w:tcW w:w="1800" w:type="dxa"/>
            <w:tcBorders>
              <w:top w:val="nil"/>
              <w:left w:val="nil"/>
              <w:bottom w:val="nil"/>
              <w:right w:val="nil"/>
            </w:tcBorders>
            <w:shd w:val="clear" w:color="auto" w:fill="auto"/>
            <w:noWrap/>
            <w:vAlign w:val="bottom"/>
            <w:hideMark/>
          </w:tcPr>
          <w:p w14:paraId="140E637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604</w:t>
            </w:r>
          </w:p>
        </w:tc>
        <w:tc>
          <w:tcPr>
            <w:tcW w:w="1710" w:type="dxa"/>
            <w:tcBorders>
              <w:top w:val="nil"/>
              <w:left w:val="nil"/>
              <w:bottom w:val="nil"/>
              <w:right w:val="nil"/>
            </w:tcBorders>
            <w:shd w:val="clear" w:color="auto" w:fill="auto"/>
            <w:noWrap/>
            <w:vAlign w:val="bottom"/>
            <w:hideMark/>
          </w:tcPr>
          <w:p w14:paraId="070B0E1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9CC5521" w14:textId="77777777" w:rsidTr="00CD14DC">
        <w:trPr>
          <w:trHeight w:val="255"/>
        </w:trPr>
        <w:tc>
          <w:tcPr>
            <w:tcW w:w="1660" w:type="dxa"/>
            <w:tcBorders>
              <w:top w:val="nil"/>
              <w:left w:val="nil"/>
              <w:bottom w:val="nil"/>
              <w:right w:val="nil"/>
            </w:tcBorders>
            <w:shd w:val="clear" w:color="auto" w:fill="auto"/>
            <w:noWrap/>
            <w:vAlign w:val="bottom"/>
            <w:hideMark/>
          </w:tcPr>
          <w:p w14:paraId="61005B3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384</w:t>
            </w:r>
          </w:p>
        </w:tc>
        <w:tc>
          <w:tcPr>
            <w:tcW w:w="950" w:type="dxa"/>
            <w:tcBorders>
              <w:top w:val="nil"/>
              <w:left w:val="nil"/>
              <w:bottom w:val="nil"/>
              <w:right w:val="nil"/>
            </w:tcBorders>
            <w:shd w:val="clear" w:color="auto" w:fill="auto"/>
            <w:noWrap/>
            <w:vAlign w:val="bottom"/>
            <w:hideMark/>
          </w:tcPr>
          <w:p w14:paraId="65B9636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277</w:t>
            </w:r>
          </w:p>
        </w:tc>
        <w:tc>
          <w:tcPr>
            <w:tcW w:w="2070" w:type="dxa"/>
            <w:tcBorders>
              <w:top w:val="nil"/>
              <w:left w:val="nil"/>
              <w:bottom w:val="nil"/>
              <w:right w:val="nil"/>
            </w:tcBorders>
            <w:shd w:val="clear" w:color="auto" w:fill="auto"/>
            <w:noWrap/>
            <w:vAlign w:val="bottom"/>
            <w:hideMark/>
          </w:tcPr>
          <w:p w14:paraId="1426D5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277</w:t>
            </w:r>
          </w:p>
        </w:tc>
        <w:tc>
          <w:tcPr>
            <w:tcW w:w="1800" w:type="dxa"/>
            <w:tcBorders>
              <w:top w:val="nil"/>
              <w:left w:val="nil"/>
              <w:bottom w:val="nil"/>
              <w:right w:val="nil"/>
            </w:tcBorders>
            <w:shd w:val="clear" w:color="auto" w:fill="auto"/>
            <w:noWrap/>
            <w:vAlign w:val="bottom"/>
            <w:hideMark/>
          </w:tcPr>
          <w:p w14:paraId="30DBAD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258</w:t>
            </w:r>
          </w:p>
        </w:tc>
        <w:tc>
          <w:tcPr>
            <w:tcW w:w="1800" w:type="dxa"/>
            <w:tcBorders>
              <w:top w:val="nil"/>
              <w:left w:val="nil"/>
              <w:bottom w:val="nil"/>
              <w:right w:val="nil"/>
            </w:tcBorders>
            <w:shd w:val="clear" w:color="auto" w:fill="auto"/>
            <w:noWrap/>
            <w:vAlign w:val="bottom"/>
            <w:hideMark/>
          </w:tcPr>
          <w:p w14:paraId="76A7B66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229</w:t>
            </w:r>
          </w:p>
        </w:tc>
        <w:tc>
          <w:tcPr>
            <w:tcW w:w="1710" w:type="dxa"/>
            <w:tcBorders>
              <w:top w:val="nil"/>
              <w:left w:val="nil"/>
              <w:bottom w:val="nil"/>
              <w:right w:val="nil"/>
            </w:tcBorders>
            <w:shd w:val="clear" w:color="auto" w:fill="auto"/>
            <w:noWrap/>
            <w:vAlign w:val="bottom"/>
            <w:hideMark/>
          </w:tcPr>
          <w:p w14:paraId="1B0CEC2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8538F1A" w14:textId="77777777" w:rsidTr="00CD14DC">
        <w:trPr>
          <w:trHeight w:val="255"/>
        </w:trPr>
        <w:tc>
          <w:tcPr>
            <w:tcW w:w="1660" w:type="dxa"/>
            <w:tcBorders>
              <w:top w:val="nil"/>
              <w:left w:val="nil"/>
              <w:bottom w:val="nil"/>
              <w:right w:val="nil"/>
            </w:tcBorders>
            <w:shd w:val="clear" w:color="auto" w:fill="auto"/>
            <w:noWrap/>
            <w:vAlign w:val="bottom"/>
            <w:hideMark/>
          </w:tcPr>
          <w:p w14:paraId="0EEABF5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385</w:t>
            </w:r>
          </w:p>
        </w:tc>
        <w:tc>
          <w:tcPr>
            <w:tcW w:w="950" w:type="dxa"/>
            <w:tcBorders>
              <w:top w:val="nil"/>
              <w:left w:val="nil"/>
              <w:bottom w:val="nil"/>
              <w:right w:val="nil"/>
            </w:tcBorders>
            <w:shd w:val="clear" w:color="auto" w:fill="auto"/>
            <w:noWrap/>
            <w:vAlign w:val="bottom"/>
            <w:hideMark/>
          </w:tcPr>
          <w:p w14:paraId="5EBB12B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209</w:t>
            </w:r>
          </w:p>
        </w:tc>
        <w:tc>
          <w:tcPr>
            <w:tcW w:w="2070" w:type="dxa"/>
            <w:tcBorders>
              <w:top w:val="nil"/>
              <w:left w:val="nil"/>
              <w:bottom w:val="nil"/>
              <w:right w:val="nil"/>
            </w:tcBorders>
            <w:shd w:val="clear" w:color="auto" w:fill="auto"/>
            <w:noWrap/>
            <w:vAlign w:val="bottom"/>
            <w:hideMark/>
          </w:tcPr>
          <w:p w14:paraId="49CAEE5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209</w:t>
            </w:r>
          </w:p>
        </w:tc>
        <w:tc>
          <w:tcPr>
            <w:tcW w:w="1800" w:type="dxa"/>
            <w:tcBorders>
              <w:top w:val="nil"/>
              <w:left w:val="nil"/>
              <w:bottom w:val="nil"/>
              <w:right w:val="nil"/>
            </w:tcBorders>
            <w:shd w:val="clear" w:color="auto" w:fill="auto"/>
            <w:noWrap/>
            <w:vAlign w:val="bottom"/>
            <w:hideMark/>
          </w:tcPr>
          <w:p w14:paraId="09259D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203</w:t>
            </w:r>
          </w:p>
        </w:tc>
        <w:tc>
          <w:tcPr>
            <w:tcW w:w="1800" w:type="dxa"/>
            <w:tcBorders>
              <w:top w:val="nil"/>
              <w:left w:val="nil"/>
              <w:bottom w:val="nil"/>
              <w:right w:val="nil"/>
            </w:tcBorders>
            <w:shd w:val="clear" w:color="auto" w:fill="auto"/>
            <w:noWrap/>
            <w:vAlign w:val="bottom"/>
            <w:hideMark/>
          </w:tcPr>
          <w:p w14:paraId="03247FE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183</w:t>
            </w:r>
          </w:p>
        </w:tc>
        <w:tc>
          <w:tcPr>
            <w:tcW w:w="1710" w:type="dxa"/>
            <w:tcBorders>
              <w:top w:val="nil"/>
              <w:left w:val="nil"/>
              <w:bottom w:val="nil"/>
              <w:right w:val="nil"/>
            </w:tcBorders>
            <w:shd w:val="clear" w:color="auto" w:fill="auto"/>
            <w:noWrap/>
            <w:vAlign w:val="bottom"/>
            <w:hideMark/>
          </w:tcPr>
          <w:p w14:paraId="2A4C332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99908A2" w14:textId="77777777" w:rsidTr="00CD14DC">
        <w:trPr>
          <w:trHeight w:val="255"/>
        </w:trPr>
        <w:tc>
          <w:tcPr>
            <w:tcW w:w="1660" w:type="dxa"/>
            <w:tcBorders>
              <w:top w:val="nil"/>
              <w:left w:val="nil"/>
              <w:bottom w:val="nil"/>
              <w:right w:val="nil"/>
            </w:tcBorders>
            <w:shd w:val="clear" w:color="auto" w:fill="auto"/>
            <w:noWrap/>
            <w:vAlign w:val="bottom"/>
            <w:hideMark/>
          </w:tcPr>
          <w:p w14:paraId="48A5B5C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386</w:t>
            </w:r>
          </w:p>
        </w:tc>
        <w:tc>
          <w:tcPr>
            <w:tcW w:w="950" w:type="dxa"/>
            <w:tcBorders>
              <w:top w:val="nil"/>
              <w:left w:val="nil"/>
              <w:bottom w:val="nil"/>
              <w:right w:val="nil"/>
            </w:tcBorders>
            <w:shd w:val="clear" w:color="auto" w:fill="auto"/>
            <w:noWrap/>
            <w:vAlign w:val="bottom"/>
            <w:hideMark/>
          </w:tcPr>
          <w:p w14:paraId="183C861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178</w:t>
            </w:r>
          </w:p>
        </w:tc>
        <w:tc>
          <w:tcPr>
            <w:tcW w:w="2070" w:type="dxa"/>
            <w:tcBorders>
              <w:top w:val="nil"/>
              <w:left w:val="nil"/>
              <w:bottom w:val="nil"/>
              <w:right w:val="nil"/>
            </w:tcBorders>
            <w:shd w:val="clear" w:color="auto" w:fill="auto"/>
            <w:noWrap/>
            <w:vAlign w:val="bottom"/>
            <w:hideMark/>
          </w:tcPr>
          <w:p w14:paraId="64F1DE0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178</w:t>
            </w:r>
          </w:p>
        </w:tc>
        <w:tc>
          <w:tcPr>
            <w:tcW w:w="1800" w:type="dxa"/>
            <w:tcBorders>
              <w:top w:val="nil"/>
              <w:left w:val="nil"/>
              <w:bottom w:val="nil"/>
              <w:right w:val="nil"/>
            </w:tcBorders>
            <w:shd w:val="clear" w:color="auto" w:fill="auto"/>
            <w:noWrap/>
            <w:vAlign w:val="bottom"/>
            <w:hideMark/>
          </w:tcPr>
          <w:p w14:paraId="2DE0788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176</w:t>
            </w:r>
          </w:p>
        </w:tc>
        <w:tc>
          <w:tcPr>
            <w:tcW w:w="1800" w:type="dxa"/>
            <w:tcBorders>
              <w:top w:val="nil"/>
              <w:left w:val="nil"/>
              <w:bottom w:val="nil"/>
              <w:right w:val="nil"/>
            </w:tcBorders>
            <w:shd w:val="clear" w:color="auto" w:fill="auto"/>
            <w:noWrap/>
            <w:vAlign w:val="bottom"/>
            <w:hideMark/>
          </w:tcPr>
          <w:p w14:paraId="177DC5A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162</w:t>
            </w:r>
          </w:p>
        </w:tc>
        <w:tc>
          <w:tcPr>
            <w:tcW w:w="1710" w:type="dxa"/>
            <w:tcBorders>
              <w:top w:val="nil"/>
              <w:left w:val="nil"/>
              <w:bottom w:val="nil"/>
              <w:right w:val="nil"/>
            </w:tcBorders>
            <w:shd w:val="clear" w:color="auto" w:fill="auto"/>
            <w:noWrap/>
            <w:vAlign w:val="bottom"/>
            <w:hideMark/>
          </w:tcPr>
          <w:p w14:paraId="4F13E73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91.0%</w:t>
            </w:r>
          </w:p>
        </w:tc>
      </w:tr>
      <w:tr w:rsidR="00CD14DC" w:rsidRPr="008320EB" w14:paraId="6FFCC863" w14:textId="77777777" w:rsidTr="00CD14DC">
        <w:trPr>
          <w:trHeight w:val="255"/>
        </w:trPr>
        <w:tc>
          <w:tcPr>
            <w:tcW w:w="1660" w:type="dxa"/>
            <w:tcBorders>
              <w:top w:val="nil"/>
              <w:left w:val="nil"/>
              <w:bottom w:val="nil"/>
              <w:right w:val="nil"/>
            </w:tcBorders>
            <w:shd w:val="clear" w:color="auto" w:fill="auto"/>
            <w:noWrap/>
            <w:vAlign w:val="bottom"/>
            <w:hideMark/>
          </w:tcPr>
          <w:p w14:paraId="0EED13C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388</w:t>
            </w:r>
          </w:p>
        </w:tc>
        <w:tc>
          <w:tcPr>
            <w:tcW w:w="950" w:type="dxa"/>
            <w:tcBorders>
              <w:top w:val="nil"/>
              <w:left w:val="nil"/>
              <w:bottom w:val="nil"/>
              <w:right w:val="nil"/>
            </w:tcBorders>
            <w:shd w:val="clear" w:color="auto" w:fill="auto"/>
            <w:noWrap/>
            <w:vAlign w:val="bottom"/>
            <w:hideMark/>
          </w:tcPr>
          <w:p w14:paraId="381CACD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1342</w:t>
            </w:r>
          </w:p>
        </w:tc>
        <w:tc>
          <w:tcPr>
            <w:tcW w:w="2070" w:type="dxa"/>
            <w:tcBorders>
              <w:top w:val="nil"/>
              <w:left w:val="nil"/>
              <w:bottom w:val="nil"/>
              <w:right w:val="nil"/>
            </w:tcBorders>
            <w:shd w:val="clear" w:color="auto" w:fill="auto"/>
            <w:noWrap/>
            <w:vAlign w:val="bottom"/>
            <w:hideMark/>
          </w:tcPr>
          <w:p w14:paraId="3F1F44A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1342</w:t>
            </w:r>
          </w:p>
        </w:tc>
        <w:tc>
          <w:tcPr>
            <w:tcW w:w="1800" w:type="dxa"/>
            <w:tcBorders>
              <w:top w:val="nil"/>
              <w:left w:val="nil"/>
              <w:bottom w:val="nil"/>
              <w:right w:val="nil"/>
            </w:tcBorders>
            <w:shd w:val="clear" w:color="auto" w:fill="auto"/>
            <w:noWrap/>
            <w:vAlign w:val="bottom"/>
            <w:hideMark/>
          </w:tcPr>
          <w:p w14:paraId="2D9A0D1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1335</w:t>
            </w:r>
          </w:p>
        </w:tc>
        <w:tc>
          <w:tcPr>
            <w:tcW w:w="1800" w:type="dxa"/>
            <w:tcBorders>
              <w:top w:val="nil"/>
              <w:left w:val="nil"/>
              <w:bottom w:val="nil"/>
              <w:right w:val="nil"/>
            </w:tcBorders>
            <w:shd w:val="clear" w:color="auto" w:fill="auto"/>
            <w:noWrap/>
            <w:vAlign w:val="bottom"/>
            <w:hideMark/>
          </w:tcPr>
          <w:p w14:paraId="09F420D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1194</w:t>
            </w:r>
          </w:p>
        </w:tc>
        <w:tc>
          <w:tcPr>
            <w:tcW w:w="1710" w:type="dxa"/>
            <w:tcBorders>
              <w:top w:val="nil"/>
              <w:left w:val="nil"/>
              <w:bottom w:val="nil"/>
              <w:right w:val="nil"/>
            </w:tcBorders>
            <w:shd w:val="clear" w:color="auto" w:fill="auto"/>
            <w:noWrap/>
            <w:vAlign w:val="bottom"/>
            <w:hideMark/>
          </w:tcPr>
          <w:p w14:paraId="759BAB0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8FE081A" w14:textId="77777777" w:rsidTr="00CD14DC">
        <w:trPr>
          <w:trHeight w:val="255"/>
        </w:trPr>
        <w:tc>
          <w:tcPr>
            <w:tcW w:w="1660" w:type="dxa"/>
            <w:tcBorders>
              <w:top w:val="nil"/>
              <w:left w:val="nil"/>
              <w:bottom w:val="nil"/>
              <w:right w:val="nil"/>
            </w:tcBorders>
            <w:shd w:val="clear" w:color="auto" w:fill="auto"/>
            <w:noWrap/>
            <w:vAlign w:val="bottom"/>
            <w:hideMark/>
          </w:tcPr>
          <w:p w14:paraId="4FA07B9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389</w:t>
            </w:r>
          </w:p>
        </w:tc>
        <w:tc>
          <w:tcPr>
            <w:tcW w:w="950" w:type="dxa"/>
            <w:tcBorders>
              <w:top w:val="nil"/>
              <w:left w:val="nil"/>
              <w:bottom w:val="nil"/>
              <w:right w:val="nil"/>
            </w:tcBorders>
            <w:shd w:val="clear" w:color="auto" w:fill="auto"/>
            <w:noWrap/>
            <w:vAlign w:val="bottom"/>
            <w:hideMark/>
          </w:tcPr>
          <w:p w14:paraId="5AB34DC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206</w:t>
            </w:r>
          </w:p>
        </w:tc>
        <w:tc>
          <w:tcPr>
            <w:tcW w:w="2070" w:type="dxa"/>
            <w:tcBorders>
              <w:top w:val="nil"/>
              <w:left w:val="nil"/>
              <w:bottom w:val="nil"/>
              <w:right w:val="nil"/>
            </w:tcBorders>
            <w:shd w:val="clear" w:color="auto" w:fill="auto"/>
            <w:noWrap/>
            <w:vAlign w:val="bottom"/>
            <w:hideMark/>
          </w:tcPr>
          <w:p w14:paraId="2BBB2B3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206</w:t>
            </w:r>
          </w:p>
        </w:tc>
        <w:tc>
          <w:tcPr>
            <w:tcW w:w="1800" w:type="dxa"/>
            <w:tcBorders>
              <w:top w:val="nil"/>
              <w:left w:val="nil"/>
              <w:bottom w:val="nil"/>
              <w:right w:val="nil"/>
            </w:tcBorders>
            <w:shd w:val="clear" w:color="auto" w:fill="auto"/>
            <w:noWrap/>
            <w:vAlign w:val="bottom"/>
            <w:hideMark/>
          </w:tcPr>
          <w:p w14:paraId="46760D7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197</w:t>
            </w:r>
          </w:p>
        </w:tc>
        <w:tc>
          <w:tcPr>
            <w:tcW w:w="1800" w:type="dxa"/>
            <w:tcBorders>
              <w:top w:val="nil"/>
              <w:left w:val="nil"/>
              <w:bottom w:val="nil"/>
              <w:right w:val="nil"/>
            </w:tcBorders>
            <w:shd w:val="clear" w:color="auto" w:fill="auto"/>
            <w:noWrap/>
            <w:vAlign w:val="bottom"/>
            <w:hideMark/>
          </w:tcPr>
          <w:p w14:paraId="39EE527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176</w:t>
            </w:r>
          </w:p>
        </w:tc>
        <w:tc>
          <w:tcPr>
            <w:tcW w:w="1710" w:type="dxa"/>
            <w:tcBorders>
              <w:top w:val="nil"/>
              <w:left w:val="nil"/>
              <w:bottom w:val="nil"/>
              <w:right w:val="nil"/>
            </w:tcBorders>
            <w:shd w:val="clear" w:color="auto" w:fill="auto"/>
            <w:noWrap/>
            <w:vAlign w:val="bottom"/>
            <w:hideMark/>
          </w:tcPr>
          <w:p w14:paraId="06DE4B5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E0567F1" w14:textId="77777777" w:rsidTr="00CD14DC">
        <w:trPr>
          <w:trHeight w:val="255"/>
        </w:trPr>
        <w:tc>
          <w:tcPr>
            <w:tcW w:w="1660" w:type="dxa"/>
            <w:tcBorders>
              <w:top w:val="nil"/>
              <w:left w:val="nil"/>
              <w:bottom w:val="nil"/>
              <w:right w:val="nil"/>
            </w:tcBorders>
            <w:shd w:val="clear" w:color="auto" w:fill="auto"/>
            <w:noWrap/>
            <w:vAlign w:val="bottom"/>
            <w:hideMark/>
          </w:tcPr>
          <w:p w14:paraId="648994B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390</w:t>
            </w:r>
          </w:p>
        </w:tc>
        <w:tc>
          <w:tcPr>
            <w:tcW w:w="950" w:type="dxa"/>
            <w:tcBorders>
              <w:top w:val="nil"/>
              <w:left w:val="nil"/>
              <w:bottom w:val="nil"/>
              <w:right w:val="nil"/>
            </w:tcBorders>
            <w:shd w:val="clear" w:color="auto" w:fill="auto"/>
            <w:noWrap/>
            <w:vAlign w:val="bottom"/>
            <w:hideMark/>
          </w:tcPr>
          <w:p w14:paraId="0D1A8D4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362</w:t>
            </w:r>
          </w:p>
        </w:tc>
        <w:tc>
          <w:tcPr>
            <w:tcW w:w="2070" w:type="dxa"/>
            <w:tcBorders>
              <w:top w:val="nil"/>
              <w:left w:val="nil"/>
              <w:bottom w:val="nil"/>
              <w:right w:val="nil"/>
            </w:tcBorders>
            <w:shd w:val="clear" w:color="auto" w:fill="auto"/>
            <w:noWrap/>
            <w:vAlign w:val="bottom"/>
            <w:hideMark/>
          </w:tcPr>
          <w:p w14:paraId="4EAA354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362</w:t>
            </w:r>
          </w:p>
        </w:tc>
        <w:tc>
          <w:tcPr>
            <w:tcW w:w="1800" w:type="dxa"/>
            <w:tcBorders>
              <w:top w:val="nil"/>
              <w:left w:val="nil"/>
              <w:bottom w:val="nil"/>
              <w:right w:val="nil"/>
            </w:tcBorders>
            <w:shd w:val="clear" w:color="auto" w:fill="auto"/>
            <w:noWrap/>
            <w:vAlign w:val="bottom"/>
            <w:hideMark/>
          </w:tcPr>
          <w:p w14:paraId="72CBD5B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353</w:t>
            </w:r>
          </w:p>
        </w:tc>
        <w:tc>
          <w:tcPr>
            <w:tcW w:w="1800" w:type="dxa"/>
            <w:tcBorders>
              <w:top w:val="nil"/>
              <w:left w:val="nil"/>
              <w:bottom w:val="nil"/>
              <w:right w:val="nil"/>
            </w:tcBorders>
            <w:shd w:val="clear" w:color="auto" w:fill="auto"/>
            <w:noWrap/>
            <w:vAlign w:val="bottom"/>
            <w:hideMark/>
          </w:tcPr>
          <w:p w14:paraId="10D39C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327</w:t>
            </w:r>
          </w:p>
        </w:tc>
        <w:tc>
          <w:tcPr>
            <w:tcW w:w="1710" w:type="dxa"/>
            <w:tcBorders>
              <w:top w:val="nil"/>
              <w:left w:val="nil"/>
              <w:bottom w:val="nil"/>
              <w:right w:val="nil"/>
            </w:tcBorders>
            <w:shd w:val="clear" w:color="auto" w:fill="auto"/>
            <w:noWrap/>
            <w:vAlign w:val="bottom"/>
            <w:hideMark/>
          </w:tcPr>
          <w:p w14:paraId="21329ED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90.3%</w:t>
            </w:r>
          </w:p>
        </w:tc>
      </w:tr>
      <w:tr w:rsidR="00CD14DC" w:rsidRPr="008320EB" w14:paraId="617242F5" w14:textId="77777777" w:rsidTr="00CD14DC">
        <w:trPr>
          <w:trHeight w:val="255"/>
        </w:trPr>
        <w:tc>
          <w:tcPr>
            <w:tcW w:w="1660" w:type="dxa"/>
            <w:tcBorders>
              <w:top w:val="nil"/>
              <w:left w:val="nil"/>
              <w:bottom w:val="nil"/>
              <w:right w:val="nil"/>
            </w:tcBorders>
            <w:shd w:val="clear" w:color="auto" w:fill="auto"/>
            <w:noWrap/>
            <w:vAlign w:val="bottom"/>
            <w:hideMark/>
          </w:tcPr>
          <w:p w14:paraId="2071525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391</w:t>
            </w:r>
          </w:p>
        </w:tc>
        <w:tc>
          <w:tcPr>
            <w:tcW w:w="950" w:type="dxa"/>
            <w:tcBorders>
              <w:top w:val="nil"/>
              <w:left w:val="nil"/>
              <w:bottom w:val="nil"/>
              <w:right w:val="nil"/>
            </w:tcBorders>
            <w:shd w:val="clear" w:color="auto" w:fill="auto"/>
            <w:noWrap/>
            <w:vAlign w:val="bottom"/>
            <w:hideMark/>
          </w:tcPr>
          <w:p w14:paraId="367143A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220</w:t>
            </w:r>
          </w:p>
        </w:tc>
        <w:tc>
          <w:tcPr>
            <w:tcW w:w="2070" w:type="dxa"/>
            <w:tcBorders>
              <w:top w:val="nil"/>
              <w:left w:val="nil"/>
              <w:bottom w:val="nil"/>
              <w:right w:val="nil"/>
            </w:tcBorders>
            <w:shd w:val="clear" w:color="auto" w:fill="auto"/>
            <w:noWrap/>
            <w:vAlign w:val="bottom"/>
            <w:hideMark/>
          </w:tcPr>
          <w:p w14:paraId="323E1C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220</w:t>
            </w:r>
          </w:p>
        </w:tc>
        <w:tc>
          <w:tcPr>
            <w:tcW w:w="1800" w:type="dxa"/>
            <w:tcBorders>
              <w:top w:val="nil"/>
              <w:left w:val="nil"/>
              <w:bottom w:val="nil"/>
              <w:right w:val="nil"/>
            </w:tcBorders>
            <w:shd w:val="clear" w:color="auto" w:fill="auto"/>
            <w:noWrap/>
            <w:vAlign w:val="bottom"/>
            <w:hideMark/>
          </w:tcPr>
          <w:p w14:paraId="13E33C2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217</w:t>
            </w:r>
          </w:p>
        </w:tc>
        <w:tc>
          <w:tcPr>
            <w:tcW w:w="1800" w:type="dxa"/>
            <w:tcBorders>
              <w:top w:val="nil"/>
              <w:left w:val="nil"/>
              <w:bottom w:val="nil"/>
              <w:right w:val="nil"/>
            </w:tcBorders>
            <w:shd w:val="clear" w:color="auto" w:fill="auto"/>
            <w:noWrap/>
            <w:vAlign w:val="bottom"/>
            <w:hideMark/>
          </w:tcPr>
          <w:p w14:paraId="0F87D56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175</w:t>
            </w:r>
          </w:p>
        </w:tc>
        <w:tc>
          <w:tcPr>
            <w:tcW w:w="1710" w:type="dxa"/>
            <w:tcBorders>
              <w:top w:val="nil"/>
              <w:left w:val="nil"/>
              <w:bottom w:val="nil"/>
              <w:right w:val="nil"/>
            </w:tcBorders>
            <w:shd w:val="clear" w:color="auto" w:fill="auto"/>
            <w:noWrap/>
            <w:vAlign w:val="bottom"/>
            <w:hideMark/>
          </w:tcPr>
          <w:p w14:paraId="69118D9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79.5%</w:t>
            </w:r>
          </w:p>
        </w:tc>
      </w:tr>
      <w:tr w:rsidR="00CD14DC" w:rsidRPr="008320EB" w14:paraId="70B8858D" w14:textId="77777777" w:rsidTr="00CD14DC">
        <w:trPr>
          <w:trHeight w:val="255"/>
        </w:trPr>
        <w:tc>
          <w:tcPr>
            <w:tcW w:w="1660" w:type="dxa"/>
            <w:tcBorders>
              <w:top w:val="nil"/>
              <w:left w:val="nil"/>
              <w:bottom w:val="nil"/>
              <w:right w:val="nil"/>
            </w:tcBorders>
            <w:shd w:val="clear" w:color="auto" w:fill="auto"/>
            <w:noWrap/>
            <w:vAlign w:val="bottom"/>
            <w:hideMark/>
          </w:tcPr>
          <w:p w14:paraId="777F8E1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393</w:t>
            </w:r>
          </w:p>
        </w:tc>
        <w:tc>
          <w:tcPr>
            <w:tcW w:w="950" w:type="dxa"/>
            <w:tcBorders>
              <w:top w:val="nil"/>
              <w:left w:val="nil"/>
              <w:bottom w:val="nil"/>
              <w:right w:val="nil"/>
            </w:tcBorders>
            <w:shd w:val="clear" w:color="auto" w:fill="auto"/>
            <w:noWrap/>
            <w:vAlign w:val="bottom"/>
            <w:hideMark/>
          </w:tcPr>
          <w:p w14:paraId="7379EC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758</w:t>
            </w:r>
          </w:p>
        </w:tc>
        <w:tc>
          <w:tcPr>
            <w:tcW w:w="2070" w:type="dxa"/>
            <w:tcBorders>
              <w:top w:val="nil"/>
              <w:left w:val="nil"/>
              <w:bottom w:val="nil"/>
              <w:right w:val="nil"/>
            </w:tcBorders>
            <w:shd w:val="clear" w:color="auto" w:fill="auto"/>
            <w:noWrap/>
            <w:vAlign w:val="bottom"/>
            <w:hideMark/>
          </w:tcPr>
          <w:p w14:paraId="2775D1D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758</w:t>
            </w:r>
          </w:p>
        </w:tc>
        <w:tc>
          <w:tcPr>
            <w:tcW w:w="1800" w:type="dxa"/>
            <w:tcBorders>
              <w:top w:val="nil"/>
              <w:left w:val="nil"/>
              <w:bottom w:val="nil"/>
              <w:right w:val="nil"/>
            </w:tcBorders>
            <w:shd w:val="clear" w:color="auto" w:fill="auto"/>
            <w:noWrap/>
            <w:vAlign w:val="bottom"/>
            <w:hideMark/>
          </w:tcPr>
          <w:p w14:paraId="6E000A7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737</w:t>
            </w:r>
          </w:p>
        </w:tc>
        <w:tc>
          <w:tcPr>
            <w:tcW w:w="1800" w:type="dxa"/>
            <w:tcBorders>
              <w:top w:val="nil"/>
              <w:left w:val="nil"/>
              <w:bottom w:val="nil"/>
              <w:right w:val="nil"/>
            </w:tcBorders>
            <w:shd w:val="clear" w:color="auto" w:fill="auto"/>
            <w:noWrap/>
            <w:vAlign w:val="bottom"/>
            <w:hideMark/>
          </w:tcPr>
          <w:p w14:paraId="129F07A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693</w:t>
            </w:r>
          </w:p>
        </w:tc>
        <w:tc>
          <w:tcPr>
            <w:tcW w:w="1710" w:type="dxa"/>
            <w:tcBorders>
              <w:top w:val="nil"/>
              <w:left w:val="nil"/>
              <w:bottom w:val="nil"/>
              <w:right w:val="nil"/>
            </w:tcBorders>
            <w:shd w:val="clear" w:color="auto" w:fill="auto"/>
            <w:noWrap/>
            <w:vAlign w:val="bottom"/>
            <w:hideMark/>
          </w:tcPr>
          <w:p w14:paraId="79F6160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91.4%</w:t>
            </w:r>
          </w:p>
        </w:tc>
      </w:tr>
      <w:tr w:rsidR="00CD14DC" w:rsidRPr="008320EB" w14:paraId="34B307D4" w14:textId="77777777" w:rsidTr="00CD14DC">
        <w:trPr>
          <w:trHeight w:val="255"/>
        </w:trPr>
        <w:tc>
          <w:tcPr>
            <w:tcW w:w="1660" w:type="dxa"/>
            <w:tcBorders>
              <w:top w:val="nil"/>
              <w:left w:val="nil"/>
              <w:bottom w:val="nil"/>
              <w:right w:val="nil"/>
            </w:tcBorders>
            <w:shd w:val="clear" w:color="auto" w:fill="auto"/>
            <w:noWrap/>
            <w:vAlign w:val="bottom"/>
            <w:hideMark/>
          </w:tcPr>
          <w:p w14:paraId="71E85F3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394</w:t>
            </w:r>
          </w:p>
        </w:tc>
        <w:tc>
          <w:tcPr>
            <w:tcW w:w="950" w:type="dxa"/>
            <w:tcBorders>
              <w:top w:val="nil"/>
              <w:left w:val="nil"/>
              <w:bottom w:val="nil"/>
              <w:right w:val="nil"/>
            </w:tcBorders>
            <w:shd w:val="clear" w:color="auto" w:fill="auto"/>
            <w:noWrap/>
            <w:vAlign w:val="bottom"/>
            <w:hideMark/>
          </w:tcPr>
          <w:p w14:paraId="7A9AB27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w:t>
            </w:r>
          </w:p>
        </w:tc>
        <w:tc>
          <w:tcPr>
            <w:tcW w:w="2070" w:type="dxa"/>
            <w:tcBorders>
              <w:top w:val="nil"/>
              <w:left w:val="nil"/>
              <w:bottom w:val="nil"/>
              <w:right w:val="nil"/>
            </w:tcBorders>
            <w:shd w:val="clear" w:color="auto" w:fill="auto"/>
            <w:noWrap/>
            <w:vAlign w:val="bottom"/>
            <w:hideMark/>
          </w:tcPr>
          <w:p w14:paraId="1BBCD96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w:t>
            </w:r>
          </w:p>
        </w:tc>
        <w:tc>
          <w:tcPr>
            <w:tcW w:w="1800" w:type="dxa"/>
            <w:tcBorders>
              <w:top w:val="nil"/>
              <w:left w:val="nil"/>
              <w:bottom w:val="nil"/>
              <w:right w:val="nil"/>
            </w:tcBorders>
            <w:shd w:val="clear" w:color="auto" w:fill="auto"/>
            <w:noWrap/>
            <w:vAlign w:val="bottom"/>
            <w:hideMark/>
          </w:tcPr>
          <w:p w14:paraId="36ECB5A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w:t>
            </w:r>
          </w:p>
        </w:tc>
        <w:tc>
          <w:tcPr>
            <w:tcW w:w="1800" w:type="dxa"/>
            <w:tcBorders>
              <w:top w:val="nil"/>
              <w:left w:val="nil"/>
              <w:bottom w:val="nil"/>
              <w:right w:val="nil"/>
            </w:tcBorders>
            <w:shd w:val="clear" w:color="auto" w:fill="auto"/>
            <w:noWrap/>
            <w:vAlign w:val="bottom"/>
            <w:hideMark/>
          </w:tcPr>
          <w:p w14:paraId="3201D03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w:t>
            </w:r>
          </w:p>
        </w:tc>
        <w:tc>
          <w:tcPr>
            <w:tcW w:w="1710" w:type="dxa"/>
            <w:tcBorders>
              <w:top w:val="nil"/>
              <w:left w:val="nil"/>
              <w:bottom w:val="nil"/>
              <w:right w:val="nil"/>
            </w:tcBorders>
            <w:shd w:val="clear" w:color="auto" w:fill="auto"/>
            <w:noWrap/>
            <w:vAlign w:val="bottom"/>
            <w:hideMark/>
          </w:tcPr>
          <w:p w14:paraId="0A9C995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96.9%</w:t>
            </w:r>
          </w:p>
        </w:tc>
      </w:tr>
      <w:tr w:rsidR="00CD14DC" w:rsidRPr="008320EB" w14:paraId="58CBFD55" w14:textId="77777777" w:rsidTr="00CD14DC">
        <w:trPr>
          <w:trHeight w:val="255"/>
        </w:trPr>
        <w:tc>
          <w:tcPr>
            <w:tcW w:w="1660" w:type="dxa"/>
            <w:tcBorders>
              <w:top w:val="nil"/>
              <w:left w:val="nil"/>
              <w:bottom w:val="nil"/>
              <w:right w:val="nil"/>
            </w:tcBorders>
            <w:shd w:val="clear" w:color="auto" w:fill="auto"/>
            <w:noWrap/>
            <w:vAlign w:val="bottom"/>
            <w:hideMark/>
          </w:tcPr>
          <w:p w14:paraId="5340217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395</w:t>
            </w:r>
          </w:p>
        </w:tc>
        <w:tc>
          <w:tcPr>
            <w:tcW w:w="950" w:type="dxa"/>
            <w:tcBorders>
              <w:top w:val="nil"/>
              <w:left w:val="nil"/>
              <w:bottom w:val="nil"/>
              <w:right w:val="nil"/>
            </w:tcBorders>
            <w:shd w:val="clear" w:color="auto" w:fill="auto"/>
            <w:noWrap/>
            <w:vAlign w:val="bottom"/>
            <w:hideMark/>
          </w:tcPr>
          <w:p w14:paraId="5E5096B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709</w:t>
            </w:r>
          </w:p>
        </w:tc>
        <w:tc>
          <w:tcPr>
            <w:tcW w:w="2070" w:type="dxa"/>
            <w:tcBorders>
              <w:top w:val="nil"/>
              <w:left w:val="nil"/>
              <w:bottom w:val="nil"/>
              <w:right w:val="nil"/>
            </w:tcBorders>
            <w:shd w:val="clear" w:color="auto" w:fill="auto"/>
            <w:noWrap/>
            <w:vAlign w:val="bottom"/>
            <w:hideMark/>
          </w:tcPr>
          <w:p w14:paraId="54B2C51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709</w:t>
            </w:r>
          </w:p>
        </w:tc>
        <w:tc>
          <w:tcPr>
            <w:tcW w:w="1800" w:type="dxa"/>
            <w:tcBorders>
              <w:top w:val="nil"/>
              <w:left w:val="nil"/>
              <w:bottom w:val="nil"/>
              <w:right w:val="nil"/>
            </w:tcBorders>
            <w:shd w:val="clear" w:color="auto" w:fill="auto"/>
            <w:noWrap/>
            <w:vAlign w:val="bottom"/>
            <w:hideMark/>
          </w:tcPr>
          <w:p w14:paraId="693F0E2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699</w:t>
            </w:r>
          </w:p>
        </w:tc>
        <w:tc>
          <w:tcPr>
            <w:tcW w:w="1800" w:type="dxa"/>
            <w:tcBorders>
              <w:top w:val="nil"/>
              <w:left w:val="nil"/>
              <w:bottom w:val="nil"/>
              <w:right w:val="nil"/>
            </w:tcBorders>
            <w:shd w:val="clear" w:color="auto" w:fill="auto"/>
            <w:noWrap/>
            <w:vAlign w:val="bottom"/>
            <w:hideMark/>
          </w:tcPr>
          <w:p w14:paraId="330F5E2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617</w:t>
            </w:r>
          </w:p>
        </w:tc>
        <w:tc>
          <w:tcPr>
            <w:tcW w:w="1710" w:type="dxa"/>
            <w:tcBorders>
              <w:top w:val="nil"/>
              <w:left w:val="nil"/>
              <w:bottom w:val="nil"/>
              <w:right w:val="nil"/>
            </w:tcBorders>
            <w:shd w:val="clear" w:color="auto" w:fill="auto"/>
            <w:noWrap/>
            <w:vAlign w:val="bottom"/>
            <w:hideMark/>
          </w:tcPr>
          <w:p w14:paraId="6F9C433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E5E9688" w14:textId="77777777" w:rsidTr="00CD14DC">
        <w:trPr>
          <w:trHeight w:val="255"/>
        </w:trPr>
        <w:tc>
          <w:tcPr>
            <w:tcW w:w="1660" w:type="dxa"/>
            <w:tcBorders>
              <w:top w:val="nil"/>
              <w:left w:val="nil"/>
              <w:bottom w:val="nil"/>
              <w:right w:val="nil"/>
            </w:tcBorders>
            <w:shd w:val="clear" w:color="auto" w:fill="auto"/>
            <w:noWrap/>
            <w:vAlign w:val="bottom"/>
            <w:hideMark/>
          </w:tcPr>
          <w:p w14:paraId="24C28A0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400</w:t>
            </w:r>
          </w:p>
        </w:tc>
        <w:tc>
          <w:tcPr>
            <w:tcW w:w="950" w:type="dxa"/>
            <w:tcBorders>
              <w:top w:val="nil"/>
              <w:left w:val="nil"/>
              <w:bottom w:val="nil"/>
              <w:right w:val="nil"/>
            </w:tcBorders>
            <w:shd w:val="clear" w:color="auto" w:fill="auto"/>
            <w:noWrap/>
            <w:vAlign w:val="bottom"/>
            <w:hideMark/>
          </w:tcPr>
          <w:p w14:paraId="563735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235</w:t>
            </w:r>
          </w:p>
        </w:tc>
        <w:tc>
          <w:tcPr>
            <w:tcW w:w="2070" w:type="dxa"/>
            <w:tcBorders>
              <w:top w:val="nil"/>
              <w:left w:val="nil"/>
              <w:bottom w:val="nil"/>
              <w:right w:val="nil"/>
            </w:tcBorders>
            <w:shd w:val="clear" w:color="auto" w:fill="auto"/>
            <w:noWrap/>
            <w:vAlign w:val="bottom"/>
            <w:hideMark/>
          </w:tcPr>
          <w:p w14:paraId="1F12C14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235</w:t>
            </w:r>
          </w:p>
        </w:tc>
        <w:tc>
          <w:tcPr>
            <w:tcW w:w="1800" w:type="dxa"/>
            <w:tcBorders>
              <w:top w:val="nil"/>
              <w:left w:val="nil"/>
              <w:bottom w:val="nil"/>
              <w:right w:val="nil"/>
            </w:tcBorders>
            <w:shd w:val="clear" w:color="auto" w:fill="auto"/>
            <w:noWrap/>
            <w:vAlign w:val="bottom"/>
            <w:hideMark/>
          </w:tcPr>
          <w:p w14:paraId="2D8CB62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223</w:t>
            </w:r>
          </w:p>
        </w:tc>
        <w:tc>
          <w:tcPr>
            <w:tcW w:w="1800" w:type="dxa"/>
            <w:tcBorders>
              <w:top w:val="nil"/>
              <w:left w:val="nil"/>
              <w:bottom w:val="nil"/>
              <w:right w:val="nil"/>
            </w:tcBorders>
            <w:shd w:val="clear" w:color="auto" w:fill="auto"/>
            <w:noWrap/>
            <w:vAlign w:val="bottom"/>
            <w:hideMark/>
          </w:tcPr>
          <w:p w14:paraId="0A35B4D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194</w:t>
            </w:r>
          </w:p>
        </w:tc>
        <w:tc>
          <w:tcPr>
            <w:tcW w:w="1710" w:type="dxa"/>
            <w:tcBorders>
              <w:top w:val="nil"/>
              <w:left w:val="nil"/>
              <w:bottom w:val="nil"/>
              <w:right w:val="nil"/>
            </w:tcBorders>
            <w:shd w:val="clear" w:color="auto" w:fill="auto"/>
            <w:noWrap/>
            <w:vAlign w:val="bottom"/>
            <w:hideMark/>
          </w:tcPr>
          <w:p w14:paraId="4967637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120698F" w14:textId="77777777" w:rsidTr="00CD14DC">
        <w:trPr>
          <w:trHeight w:val="255"/>
        </w:trPr>
        <w:tc>
          <w:tcPr>
            <w:tcW w:w="1660" w:type="dxa"/>
            <w:tcBorders>
              <w:top w:val="nil"/>
              <w:left w:val="nil"/>
              <w:bottom w:val="nil"/>
              <w:right w:val="nil"/>
            </w:tcBorders>
            <w:shd w:val="clear" w:color="auto" w:fill="auto"/>
            <w:noWrap/>
            <w:vAlign w:val="bottom"/>
            <w:hideMark/>
          </w:tcPr>
          <w:p w14:paraId="2DC1A6E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404</w:t>
            </w:r>
          </w:p>
        </w:tc>
        <w:tc>
          <w:tcPr>
            <w:tcW w:w="950" w:type="dxa"/>
            <w:tcBorders>
              <w:top w:val="nil"/>
              <w:left w:val="nil"/>
              <w:bottom w:val="nil"/>
              <w:right w:val="nil"/>
            </w:tcBorders>
            <w:shd w:val="clear" w:color="auto" w:fill="auto"/>
            <w:noWrap/>
            <w:vAlign w:val="bottom"/>
            <w:hideMark/>
          </w:tcPr>
          <w:p w14:paraId="792C373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154</w:t>
            </w:r>
          </w:p>
        </w:tc>
        <w:tc>
          <w:tcPr>
            <w:tcW w:w="2070" w:type="dxa"/>
            <w:tcBorders>
              <w:top w:val="nil"/>
              <w:left w:val="nil"/>
              <w:bottom w:val="nil"/>
              <w:right w:val="nil"/>
            </w:tcBorders>
            <w:shd w:val="clear" w:color="auto" w:fill="auto"/>
            <w:noWrap/>
            <w:vAlign w:val="bottom"/>
            <w:hideMark/>
          </w:tcPr>
          <w:p w14:paraId="30502B2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154</w:t>
            </w:r>
          </w:p>
        </w:tc>
        <w:tc>
          <w:tcPr>
            <w:tcW w:w="1800" w:type="dxa"/>
            <w:tcBorders>
              <w:top w:val="nil"/>
              <w:left w:val="nil"/>
              <w:bottom w:val="nil"/>
              <w:right w:val="nil"/>
            </w:tcBorders>
            <w:shd w:val="clear" w:color="auto" w:fill="auto"/>
            <w:noWrap/>
            <w:vAlign w:val="bottom"/>
            <w:hideMark/>
          </w:tcPr>
          <w:p w14:paraId="0E93502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153</w:t>
            </w:r>
          </w:p>
        </w:tc>
        <w:tc>
          <w:tcPr>
            <w:tcW w:w="1800" w:type="dxa"/>
            <w:tcBorders>
              <w:top w:val="nil"/>
              <w:left w:val="nil"/>
              <w:bottom w:val="nil"/>
              <w:right w:val="nil"/>
            </w:tcBorders>
            <w:shd w:val="clear" w:color="auto" w:fill="auto"/>
            <w:noWrap/>
            <w:vAlign w:val="bottom"/>
            <w:hideMark/>
          </w:tcPr>
          <w:p w14:paraId="4476C6B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140</w:t>
            </w:r>
          </w:p>
        </w:tc>
        <w:tc>
          <w:tcPr>
            <w:tcW w:w="1710" w:type="dxa"/>
            <w:tcBorders>
              <w:top w:val="nil"/>
              <w:left w:val="nil"/>
              <w:bottom w:val="nil"/>
              <w:right w:val="nil"/>
            </w:tcBorders>
            <w:shd w:val="clear" w:color="auto" w:fill="auto"/>
            <w:noWrap/>
            <w:vAlign w:val="bottom"/>
            <w:hideMark/>
          </w:tcPr>
          <w:p w14:paraId="1BB2B04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90.9%</w:t>
            </w:r>
          </w:p>
        </w:tc>
      </w:tr>
      <w:tr w:rsidR="00CD14DC" w:rsidRPr="008320EB" w14:paraId="3BF9919B" w14:textId="77777777" w:rsidTr="00CD14DC">
        <w:trPr>
          <w:trHeight w:val="255"/>
        </w:trPr>
        <w:tc>
          <w:tcPr>
            <w:tcW w:w="1660" w:type="dxa"/>
            <w:tcBorders>
              <w:top w:val="nil"/>
              <w:left w:val="nil"/>
              <w:bottom w:val="nil"/>
              <w:right w:val="nil"/>
            </w:tcBorders>
            <w:shd w:val="clear" w:color="auto" w:fill="auto"/>
            <w:noWrap/>
            <w:vAlign w:val="bottom"/>
            <w:hideMark/>
          </w:tcPr>
          <w:p w14:paraId="437E526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407</w:t>
            </w:r>
          </w:p>
        </w:tc>
        <w:tc>
          <w:tcPr>
            <w:tcW w:w="950" w:type="dxa"/>
            <w:tcBorders>
              <w:top w:val="nil"/>
              <w:left w:val="nil"/>
              <w:bottom w:val="nil"/>
              <w:right w:val="nil"/>
            </w:tcBorders>
            <w:shd w:val="clear" w:color="auto" w:fill="auto"/>
            <w:noWrap/>
            <w:vAlign w:val="bottom"/>
            <w:hideMark/>
          </w:tcPr>
          <w:p w14:paraId="602C809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369</w:t>
            </w:r>
          </w:p>
        </w:tc>
        <w:tc>
          <w:tcPr>
            <w:tcW w:w="2070" w:type="dxa"/>
            <w:tcBorders>
              <w:top w:val="nil"/>
              <w:left w:val="nil"/>
              <w:bottom w:val="nil"/>
              <w:right w:val="nil"/>
            </w:tcBorders>
            <w:shd w:val="clear" w:color="auto" w:fill="auto"/>
            <w:noWrap/>
            <w:vAlign w:val="bottom"/>
            <w:hideMark/>
          </w:tcPr>
          <w:p w14:paraId="264D7FF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369</w:t>
            </w:r>
          </w:p>
        </w:tc>
        <w:tc>
          <w:tcPr>
            <w:tcW w:w="1800" w:type="dxa"/>
            <w:tcBorders>
              <w:top w:val="nil"/>
              <w:left w:val="nil"/>
              <w:bottom w:val="nil"/>
              <w:right w:val="nil"/>
            </w:tcBorders>
            <w:shd w:val="clear" w:color="auto" w:fill="auto"/>
            <w:noWrap/>
            <w:vAlign w:val="bottom"/>
            <w:hideMark/>
          </w:tcPr>
          <w:p w14:paraId="0632E42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150</w:t>
            </w:r>
          </w:p>
        </w:tc>
        <w:tc>
          <w:tcPr>
            <w:tcW w:w="1800" w:type="dxa"/>
            <w:tcBorders>
              <w:top w:val="nil"/>
              <w:left w:val="nil"/>
              <w:bottom w:val="nil"/>
              <w:right w:val="nil"/>
            </w:tcBorders>
            <w:shd w:val="clear" w:color="auto" w:fill="auto"/>
            <w:noWrap/>
            <w:vAlign w:val="bottom"/>
            <w:hideMark/>
          </w:tcPr>
          <w:p w14:paraId="696843B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129</w:t>
            </w:r>
          </w:p>
        </w:tc>
        <w:tc>
          <w:tcPr>
            <w:tcW w:w="1710" w:type="dxa"/>
            <w:tcBorders>
              <w:top w:val="nil"/>
              <w:left w:val="nil"/>
              <w:bottom w:val="nil"/>
              <w:right w:val="nil"/>
            </w:tcBorders>
            <w:shd w:val="clear" w:color="auto" w:fill="auto"/>
            <w:noWrap/>
            <w:vAlign w:val="bottom"/>
            <w:hideMark/>
          </w:tcPr>
          <w:p w14:paraId="5FFB04F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35.0%</w:t>
            </w:r>
          </w:p>
        </w:tc>
      </w:tr>
      <w:tr w:rsidR="00CD14DC" w:rsidRPr="008320EB" w14:paraId="03652EC4" w14:textId="77777777" w:rsidTr="00CD14DC">
        <w:trPr>
          <w:trHeight w:val="255"/>
        </w:trPr>
        <w:tc>
          <w:tcPr>
            <w:tcW w:w="1660" w:type="dxa"/>
            <w:tcBorders>
              <w:top w:val="nil"/>
              <w:left w:val="nil"/>
              <w:bottom w:val="nil"/>
              <w:right w:val="nil"/>
            </w:tcBorders>
            <w:shd w:val="clear" w:color="auto" w:fill="auto"/>
            <w:noWrap/>
            <w:vAlign w:val="bottom"/>
            <w:hideMark/>
          </w:tcPr>
          <w:p w14:paraId="7053AB0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lastRenderedPageBreak/>
              <w:t>408</w:t>
            </w:r>
          </w:p>
        </w:tc>
        <w:tc>
          <w:tcPr>
            <w:tcW w:w="950" w:type="dxa"/>
            <w:tcBorders>
              <w:top w:val="nil"/>
              <w:left w:val="nil"/>
              <w:bottom w:val="nil"/>
              <w:right w:val="nil"/>
            </w:tcBorders>
            <w:shd w:val="clear" w:color="auto" w:fill="auto"/>
            <w:noWrap/>
            <w:vAlign w:val="bottom"/>
            <w:hideMark/>
          </w:tcPr>
          <w:p w14:paraId="54D5A6A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617</w:t>
            </w:r>
          </w:p>
        </w:tc>
        <w:tc>
          <w:tcPr>
            <w:tcW w:w="2070" w:type="dxa"/>
            <w:tcBorders>
              <w:top w:val="nil"/>
              <w:left w:val="nil"/>
              <w:bottom w:val="nil"/>
              <w:right w:val="nil"/>
            </w:tcBorders>
            <w:shd w:val="clear" w:color="auto" w:fill="auto"/>
            <w:noWrap/>
            <w:vAlign w:val="bottom"/>
            <w:hideMark/>
          </w:tcPr>
          <w:p w14:paraId="23663C0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617</w:t>
            </w:r>
          </w:p>
        </w:tc>
        <w:tc>
          <w:tcPr>
            <w:tcW w:w="1800" w:type="dxa"/>
            <w:tcBorders>
              <w:top w:val="nil"/>
              <w:left w:val="nil"/>
              <w:bottom w:val="nil"/>
              <w:right w:val="nil"/>
            </w:tcBorders>
            <w:shd w:val="clear" w:color="auto" w:fill="auto"/>
            <w:noWrap/>
            <w:vAlign w:val="bottom"/>
            <w:hideMark/>
          </w:tcPr>
          <w:p w14:paraId="241A256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609</w:t>
            </w:r>
          </w:p>
        </w:tc>
        <w:tc>
          <w:tcPr>
            <w:tcW w:w="1800" w:type="dxa"/>
            <w:tcBorders>
              <w:top w:val="nil"/>
              <w:left w:val="nil"/>
              <w:bottom w:val="nil"/>
              <w:right w:val="nil"/>
            </w:tcBorders>
            <w:shd w:val="clear" w:color="auto" w:fill="auto"/>
            <w:noWrap/>
            <w:vAlign w:val="bottom"/>
            <w:hideMark/>
          </w:tcPr>
          <w:p w14:paraId="1A1984C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533</w:t>
            </w:r>
          </w:p>
        </w:tc>
        <w:tc>
          <w:tcPr>
            <w:tcW w:w="1710" w:type="dxa"/>
            <w:tcBorders>
              <w:top w:val="nil"/>
              <w:left w:val="nil"/>
              <w:bottom w:val="nil"/>
              <w:right w:val="nil"/>
            </w:tcBorders>
            <w:shd w:val="clear" w:color="auto" w:fill="auto"/>
            <w:noWrap/>
            <w:vAlign w:val="bottom"/>
            <w:hideMark/>
          </w:tcPr>
          <w:p w14:paraId="6006E3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4932B76" w14:textId="77777777" w:rsidTr="00CD14DC">
        <w:trPr>
          <w:trHeight w:val="255"/>
        </w:trPr>
        <w:tc>
          <w:tcPr>
            <w:tcW w:w="1660" w:type="dxa"/>
            <w:tcBorders>
              <w:top w:val="nil"/>
              <w:left w:val="nil"/>
              <w:bottom w:val="nil"/>
              <w:right w:val="nil"/>
            </w:tcBorders>
            <w:shd w:val="clear" w:color="auto" w:fill="auto"/>
            <w:noWrap/>
            <w:vAlign w:val="bottom"/>
            <w:hideMark/>
          </w:tcPr>
          <w:p w14:paraId="5BBFBE1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409</w:t>
            </w:r>
          </w:p>
        </w:tc>
        <w:tc>
          <w:tcPr>
            <w:tcW w:w="950" w:type="dxa"/>
            <w:tcBorders>
              <w:top w:val="nil"/>
              <w:left w:val="nil"/>
              <w:bottom w:val="nil"/>
              <w:right w:val="nil"/>
            </w:tcBorders>
            <w:shd w:val="clear" w:color="auto" w:fill="auto"/>
            <w:noWrap/>
            <w:vAlign w:val="bottom"/>
            <w:hideMark/>
          </w:tcPr>
          <w:p w14:paraId="65ED3F1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126</w:t>
            </w:r>
          </w:p>
        </w:tc>
        <w:tc>
          <w:tcPr>
            <w:tcW w:w="2070" w:type="dxa"/>
            <w:tcBorders>
              <w:top w:val="nil"/>
              <w:left w:val="nil"/>
              <w:bottom w:val="nil"/>
              <w:right w:val="nil"/>
            </w:tcBorders>
            <w:shd w:val="clear" w:color="auto" w:fill="auto"/>
            <w:noWrap/>
            <w:vAlign w:val="bottom"/>
            <w:hideMark/>
          </w:tcPr>
          <w:p w14:paraId="599B40E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126</w:t>
            </w:r>
          </w:p>
        </w:tc>
        <w:tc>
          <w:tcPr>
            <w:tcW w:w="1800" w:type="dxa"/>
            <w:tcBorders>
              <w:top w:val="nil"/>
              <w:left w:val="nil"/>
              <w:bottom w:val="nil"/>
              <w:right w:val="nil"/>
            </w:tcBorders>
            <w:shd w:val="clear" w:color="auto" w:fill="auto"/>
            <w:noWrap/>
            <w:vAlign w:val="bottom"/>
            <w:hideMark/>
          </w:tcPr>
          <w:p w14:paraId="3415EA6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122</w:t>
            </w:r>
          </w:p>
        </w:tc>
        <w:tc>
          <w:tcPr>
            <w:tcW w:w="1800" w:type="dxa"/>
            <w:tcBorders>
              <w:top w:val="nil"/>
              <w:left w:val="nil"/>
              <w:bottom w:val="nil"/>
              <w:right w:val="nil"/>
            </w:tcBorders>
            <w:shd w:val="clear" w:color="auto" w:fill="auto"/>
            <w:noWrap/>
            <w:vAlign w:val="bottom"/>
            <w:hideMark/>
          </w:tcPr>
          <w:p w14:paraId="47CE87B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108</w:t>
            </w:r>
          </w:p>
        </w:tc>
        <w:tc>
          <w:tcPr>
            <w:tcW w:w="1710" w:type="dxa"/>
            <w:tcBorders>
              <w:top w:val="nil"/>
              <w:left w:val="nil"/>
              <w:bottom w:val="nil"/>
              <w:right w:val="nil"/>
            </w:tcBorders>
            <w:shd w:val="clear" w:color="auto" w:fill="auto"/>
            <w:noWrap/>
            <w:vAlign w:val="bottom"/>
            <w:hideMark/>
          </w:tcPr>
          <w:p w14:paraId="5939AC4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D9139F4" w14:textId="77777777" w:rsidTr="00CD14DC">
        <w:trPr>
          <w:trHeight w:val="255"/>
        </w:trPr>
        <w:tc>
          <w:tcPr>
            <w:tcW w:w="1660" w:type="dxa"/>
            <w:tcBorders>
              <w:top w:val="nil"/>
              <w:left w:val="nil"/>
              <w:bottom w:val="nil"/>
              <w:right w:val="nil"/>
            </w:tcBorders>
            <w:shd w:val="clear" w:color="auto" w:fill="auto"/>
            <w:noWrap/>
            <w:vAlign w:val="bottom"/>
            <w:hideMark/>
          </w:tcPr>
          <w:p w14:paraId="6CF7178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410</w:t>
            </w:r>
          </w:p>
        </w:tc>
        <w:tc>
          <w:tcPr>
            <w:tcW w:w="950" w:type="dxa"/>
            <w:tcBorders>
              <w:top w:val="nil"/>
              <w:left w:val="nil"/>
              <w:bottom w:val="nil"/>
              <w:right w:val="nil"/>
            </w:tcBorders>
            <w:shd w:val="clear" w:color="auto" w:fill="auto"/>
            <w:noWrap/>
            <w:vAlign w:val="bottom"/>
            <w:hideMark/>
          </w:tcPr>
          <w:p w14:paraId="5E4E38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w:t>
            </w:r>
          </w:p>
        </w:tc>
        <w:tc>
          <w:tcPr>
            <w:tcW w:w="2070" w:type="dxa"/>
            <w:tcBorders>
              <w:top w:val="nil"/>
              <w:left w:val="nil"/>
              <w:bottom w:val="nil"/>
              <w:right w:val="nil"/>
            </w:tcBorders>
            <w:shd w:val="clear" w:color="auto" w:fill="auto"/>
            <w:noWrap/>
            <w:vAlign w:val="bottom"/>
            <w:hideMark/>
          </w:tcPr>
          <w:p w14:paraId="79D502C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w:t>
            </w:r>
          </w:p>
        </w:tc>
        <w:tc>
          <w:tcPr>
            <w:tcW w:w="1800" w:type="dxa"/>
            <w:tcBorders>
              <w:top w:val="nil"/>
              <w:left w:val="nil"/>
              <w:bottom w:val="nil"/>
              <w:right w:val="nil"/>
            </w:tcBorders>
            <w:shd w:val="clear" w:color="auto" w:fill="auto"/>
            <w:noWrap/>
            <w:vAlign w:val="bottom"/>
            <w:hideMark/>
          </w:tcPr>
          <w:p w14:paraId="7BD77E1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w:t>
            </w:r>
          </w:p>
        </w:tc>
        <w:tc>
          <w:tcPr>
            <w:tcW w:w="1800" w:type="dxa"/>
            <w:tcBorders>
              <w:top w:val="nil"/>
              <w:left w:val="nil"/>
              <w:bottom w:val="nil"/>
              <w:right w:val="nil"/>
            </w:tcBorders>
            <w:shd w:val="clear" w:color="auto" w:fill="auto"/>
            <w:noWrap/>
            <w:vAlign w:val="bottom"/>
            <w:hideMark/>
          </w:tcPr>
          <w:p w14:paraId="150CA8B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w:t>
            </w:r>
          </w:p>
        </w:tc>
        <w:tc>
          <w:tcPr>
            <w:tcW w:w="1710" w:type="dxa"/>
            <w:tcBorders>
              <w:top w:val="nil"/>
              <w:left w:val="nil"/>
              <w:bottom w:val="nil"/>
              <w:right w:val="nil"/>
            </w:tcBorders>
            <w:shd w:val="clear" w:color="auto" w:fill="auto"/>
            <w:noWrap/>
            <w:vAlign w:val="bottom"/>
            <w:hideMark/>
          </w:tcPr>
          <w:p w14:paraId="21B090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63.8%</w:t>
            </w:r>
          </w:p>
        </w:tc>
      </w:tr>
      <w:tr w:rsidR="00CD14DC" w:rsidRPr="008320EB" w14:paraId="276F0F62" w14:textId="77777777" w:rsidTr="00CD14DC">
        <w:trPr>
          <w:trHeight w:val="255"/>
        </w:trPr>
        <w:tc>
          <w:tcPr>
            <w:tcW w:w="1660" w:type="dxa"/>
            <w:tcBorders>
              <w:top w:val="nil"/>
              <w:left w:val="nil"/>
              <w:bottom w:val="nil"/>
              <w:right w:val="nil"/>
            </w:tcBorders>
            <w:shd w:val="clear" w:color="auto" w:fill="auto"/>
            <w:noWrap/>
            <w:vAlign w:val="bottom"/>
            <w:hideMark/>
          </w:tcPr>
          <w:p w14:paraId="1768F2F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412</w:t>
            </w:r>
          </w:p>
        </w:tc>
        <w:tc>
          <w:tcPr>
            <w:tcW w:w="950" w:type="dxa"/>
            <w:tcBorders>
              <w:top w:val="nil"/>
              <w:left w:val="nil"/>
              <w:bottom w:val="nil"/>
              <w:right w:val="nil"/>
            </w:tcBorders>
            <w:shd w:val="clear" w:color="auto" w:fill="auto"/>
            <w:noWrap/>
            <w:vAlign w:val="bottom"/>
            <w:hideMark/>
          </w:tcPr>
          <w:p w14:paraId="303E102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463</w:t>
            </w:r>
          </w:p>
        </w:tc>
        <w:tc>
          <w:tcPr>
            <w:tcW w:w="2070" w:type="dxa"/>
            <w:tcBorders>
              <w:top w:val="nil"/>
              <w:left w:val="nil"/>
              <w:bottom w:val="nil"/>
              <w:right w:val="nil"/>
            </w:tcBorders>
            <w:shd w:val="clear" w:color="auto" w:fill="auto"/>
            <w:noWrap/>
            <w:vAlign w:val="bottom"/>
            <w:hideMark/>
          </w:tcPr>
          <w:p w14:paraId="57FF606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463</w:t>
            </w:r>
          </w:p>
        </w:tc>
        <w:tc>
          <w:tcPr>
            <w:tcW w:w="1800" w:type="dxa"/>
            <w:tcBorders>
              <w:top w:val="nil"/>
              <w:left w:val="nil"/>
              <w:bottom w:val="nil"/>
              <w:right w:val="nil"/>
            </w:tcBorders>
            <w:shd w:val="clear" w:color="auto" w:fill="auto"/>
            <w:noWrap/>
            <w:vAlign w:val="bottom"/>
            <w:hideMark/>
          </w:tcPr>
          <w:p w14:paraId="7B21D88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450</w:t>
            </w:r>
          </w:p>
        </w:tc>
        <w:tc>
          <w:tcPr>
            <w:tcW w:w="1800" w:type="dxa"/>
            <w:tcBorders>
              <w:top w:val="nil"/>
              <w:left w:val="nil"/>
              <w:bottom w:val="nil"/>
              <w:right w:val="nil"/>
            </w:tcBorders>
            <w:shd w:val="clear" w:color="auto" w:fill="auto"/>
            <w:noWrap/>
            <w:vAlign w:val="bottom"/>
            <w:hideMark/>
          </w:tcPr>
          <w:p w14:paraId="5C7DC5E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366</w:t>
            </w:r>
          </w:p>
        </w:tc>
        <w:tc>
          <w:tcPr>
            <w:tcW w:w="1710" w:type="dxa"/>
            <w:tcBorders>
              <w:top w:val="nil"/>
              <w:left w:val="nil"/>
              <w:bottom w:val="nil"/>
              <w:right w:val="nil"/>
            </w:tcBorders>
            <w:shd w:val="clear" w:color="auto" w:fill="auto"/>
            <w:noWrap/>
            <w:vAlign w:val="bottom"/>
            <w:hideMark/>
          </w:tcPr>
          <w:p w14:paraId="601F2F8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79.0%</w:t>
            </w:r>
          </w:p>
        </w:tc>
      </w:tr>
      <w:tr w:rsidR="00CD14DC" w:rsidRPr="008320EB" w14:paraId="25574F18" w14:textId="77777777" w:rsidTr="00CD14DC">
        <w:trPr>
          <w:trHeight w:val="255"/>
        </w:trPr>
        <w:tc>
          <w:tcPr>
            <w:tcW w:w="1660" w:type="dxa"/>
            <w:tcBorders>
              <w:top w:val="nil"/>
              <w:left w:val="nil"/>
              <w:bottom w:val="nil"/>
              <w:right w:val="nil"/>
            </w:tcBorders>
            <w:shd w:val="clear" w:color="auto" w:fill="auto"/>
            <w:noWrap/>
            <w:vAlign w:val="bottom"/>
            <w:hideMark/>
          </w:tcPr>
          <w:p w14:paraId="6AADE51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414</w:t>
            </w:r>
          </w:p>
        </w:tc>
        <w:tc>
          <w:tcPr>
            <w:tcW w:w="950" w:type="dxa"/>
            <w:tcBorders>
              <w:top w:val="nil"/>
              <w:left w:val="nil"/>
              <w:bottom w:val="nil"/>
              <w:right w:val="nil"/>
            </w:tcBorders>
            <w:shd w:val="clear" w:color="auto" w:fill="auto"/>
            <w:noWrap/>
            <w:vAlign w:val="bottom"/>
            <w:hideMark/>
          </w:tcPr>
          <w:p w14:paraId="2C39751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130</w:t>
            </w:r>
          </w:p>
        </w:tc>
        <w:tc>
          <w:tcPr>
            <w:tcW w:w="2070" w:type="dxa"/>
            <w:tcBorders>
              <w:top w:val="nil"/>
              <w:left w:val="nil"/>
              <w:bottom w:val="nil"/>
              <w:right w:val="nil"/>
            </w:tcBorders>
            <w:shd w:val="clear" w:color="auto" w:fill="auto"/>
            <w:noWrap/>
            <w:vAlign w:val="bottom"/>
            <w:hideMark/>
          </w:tcPr>
          <w:p w14:paraId="334D20B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130</w:t>
            </w:r>
          </w:p>
        </w:tc>
        <w:tc>
          <w:tcPr>
            <w:tcW w:w="1800" w:type="dxa"/>
            <w:tcBorders>
              <w:top w:val="nil"/>
              <w:left w:val="nil"/>
              <w:bottom w:val="nil"/>
              <w:right w:val="nil"/>
            </w:tcBorders>
            <w:shd w:val="clear" w:color="auto" w:fill="auto"/>
            <w:noWrap/>
            <w:vAlign w:val="bottom"/>
            <w:hideMark/>
          </w:tcPr>
          <w:p w14:paraId="30ECB28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128</w:t>
            </w:r>
          </w:p>
        </w:tc>
        <w:tc>
          <w:tcPr>
            <w:tcW w:w="1800" w:type="dxa"/>
            <w:tcBorders>
              <w:top w:val="nil"/>
              <w:left w:val="nil"/>
              <w:bottom w:val="nil"/>
              <w:right w:val="nil"/>
            </w:tcBorders>
            <w:shd w:val="clear" w:color="auto" w:fill="auto"/>
            <w:noWrap/>
            <w:vAlign w:val="bottom"/>
            <w:hideMark/>
          </w:tcPr>
          <w:p w14:paraId="038A62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111</w:t>
            </w:r>
          </w:p>
        </w:tc>
        <w:tc>
          <w:tcPr>
            <w:tcW w:w="1710" w:type="dxa"/>
            <w:tcBorders>
              <w:top w:val="nil"/>
              <w:left w:val="nil"/>
              <w:bottom w:val="nil"/>
              <w:right w:val="nil"/>
            </w:tcBorders>
            <w:shd w:val="clear" w:color="auto" w:fill="auto"/>
            <w:noWrap/>
            <w:vAlign w:val="bottom"/>
            <w:hideMark/>
          </w:tcPr>
          <w:p w14:paraId="6EFE1AC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6991961" w14:textId="77777777" w:rsidTr="00CD14DC">
        <w:trPr>
          <w:trHeight w:val="255"/>
        </w:trPr>
        <w:tc>
          <w:tcPr>
            <w:tcW w:w="1660" w:type="dxa"/>
            <w:tcBorders>
              <w:top w:val="nil"/>
              <w:left w:val="nil"/>
              <w:bottom w:val="nil"/>
              <w:right w:val="nil"/>
            </w:tcBorders>
            <w:shd w:val="clear" w:color="auto" w:fill="auto"/>
            <w:noWrap/>
            <w:vAlign w:val="bottom"/>
            <w:hideMark/>
          </w:tcPr>
          <w:p w14:paraId="218201B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417</w:t>
            </w:r>
          </w:p>
        </w:tc>
        <w:tc>
          <w:tcPr>
            <w:tcW w:w="950" w:type="dxa"/>
            <w:tcBorders>
              <w:top w:val="nil"/>
              <w:left w:val="nil"/>
              <w:bottom w:val="nil"/>
              <w:right w:val="nil"/>
            </w:tcBorders>
            <w:shd w:val="clear" w:color="auto" w:fill="auto"/>
            <w:noWrap/>
            <w:vAlign w:val="bottom"/>
            <w:hideMark/>
          </w:tcPr>
          <w:p w14:paraId="1389AE7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112</w:t>
            </w:r>
          </w:p>
        </w:tc>
        <w:tc>
          <w:tcPr>
            <w:tcW w:w="2070" w:type="dxa"/>
            <w:tcBorders>
              <w:top w:val="nil"/>
              <w:left w:val="nil"/>
              <w:bottom w:val="nil"/>
              <w:right w:val="nil"/>
            </w:tcBorders>
            <w:shd w:val="clear" w:color="auto" w:fill="auto"/>
            <w:noWrap/>
            <w:vAlign w:val="bottom"/>
            <w:hideMark/>
          </w:tcPr>
          <w:p w14:paraId="23F5E56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112</w:t>
            </w:r>
          </w:p>
        </w:tc>
        <w:tc>
          <w:tcPr>
            <w:tcW w:w="1800" w:type="dxa"/>
            <w:tcBorders>
              <w:top w:val="nil"/>
              <w:left w:val="nil"/>
              <w:bottom w:val="nil"/>
              <w:right w:val="nil"/>
            </w:tcBorders>
            <w:shd w:val="clear" w:color="auto" w:fill="auto"/>
            <w:noWrap/>
            <w:vAlign w:val="bottom"/>
            <w:hideMark/>
          </w:tcPr>
          <w:p w14:paraId="2B6EEE7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111</w:t>
            </w:r>
          </w:p>
        </w:tc>
        <w:tc>
          <w:tcPr>
            <w:tcW w:w="1800" w:type="dxa"/>
            <w:tcBorders>
              <w:top w:val="nil"/>
              <w:left w:val="nil"/>
              <w:bottom w:val="nil"/>
              <w:right w:val="nil"/>
            </w:tcBorders>
            <w:shd w:val="clear" w:color="auto" w:fill="auto"/>
            <w:noWrap/>
            <w:vAlign w:val="bottom"/>
            <w:hideMark/>
          </w:tcPr>
          <w:p w14:paraId="59BF5F1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w:t>
            </w:r>
          </w:p>
        </w:tc>
        <w:tc>
          <w:tcPr>
            <w:tcW w:w="1710" w:type="dxa"/>
            <w:tcBorders>
              <w:top w:val="nil"/>
              <w:left w:val="nil"/>
              <w:bottom w:val="nil"/>
              <w:right w:val="nil"/>
            </w:tcBorders>
            <w:shd w:val="clear" w:color="auto" w:fill="auto"/>
            <w:noWrap/>
            <w:vAlign w:val="bottom"/>
            <w:hideMark/>
          </w:tcPr>
          <w:p w14:paraId="1DAED11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76.8%</w:t>
            </w:r>
          </w:p>
        </w:tc>
      </w:tr>
      <w:tr w:rsidR="00CD14DC" w:rsidRPr="008320EB" w14:paraId="3E91A032" w14:textId="77777777" w:rsidTr="00CD14DC">
        <w:trPr>
          <w:trHeight w:val="255"/>
        </w:trPr>
        <w:tc>
          <w:tcPr>
            <w:tcW w:w="1660" w:type="dxa"/>
            <w:tcBorders>
              <w:top w:val="nil"/>
              <w:left w:val="nil"/>
              <w:bottom w:val="nil"/>
              <w:right w:val="nil"/>
            </w:tcBorders>
            <w:shd w:val="clear" w:color="auto" w:fill="auto"/>
            <w:noWrap/>
            <w:vAlign w:val="bottom"/>
            <w:hideMark/>
          </w:tcPr>
          <w:p w14:paraId="4A6F81E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421</w:t>
            </w:r>
          </w:p>
        </w:tc>
        <w:tc>
          <w:tcPr>
            <w:tcW w:w="950" w:type="dxa"/>
            <w:tcBorders>
              <w:top w:val="nil"/>
              <w:left w:val="nil"/>
              <w:bottom w:val="nil"/>
              <w:right w:val="nil"/>
            </w:tcBorders>
            <w:shd w:val="clear" w:color="auto" w:fill="auto"/>
            <w:noWrap/>
            <w:vAlign w:val="bottom"/>
            <w:hideMark/>
          </w:tcPr>
          <w:p w14:paraId="32D6F7F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644</w:t>
            </w:r>
          </w:p>
        </w:tc>
        <w:tc>
          <w:tcPr>
            <w:tcW w:w="2070" w:type="dxa"/>
            <w:tcBorders>
              <w:top w:val="nil"/>
              <w:left w:val="nil"/>
              <w:bottom w:val="nil"/>
              <w:right w:val="nil"/>
            </w:tcBorders>
            <w:shd w:val="clear" w:color="auto" w:fill="auto"/>
            <w:noWrap/>
            <w:vAlign w:val="bottom"/>
            <w:hideMark/>
          </w:tcPr>
          <w:p w14:paraId="7BF4C84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644</w:t>
            </w:r>
          </w:p>
        </w:tc>
        <w:tc>
          <w:tcPr>
            <w:tcW w:w="1800" w:type="dxa"/>
            <w:tcBorders>
              <w:top w:val="nil"/>
              <w:left w:val="nil"/>
              <w:bottom w:val="nil"/>
              <w:right w:val="nil"/>
            </w:tcBorders>
            <w:shd w:val="clear" w:color="auto" w:fill="auto"/>
            <w:noWrap/>
            <w:vAlign w:val="bottom"/>
            <w:hideMark/>
          </w:tcPr>
          <w:p w14:paraId="78B33E8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633</w:t>
            </w:r>
          </w:p>
        </w:tc>
        <w:tc>
          <w:tcPr>
            <w:tcW w:w="1800" w:type="dxa"/>
            <w:tcBorders>
              <w:top w:val="nil"/>
              <w:left w:val="nil"/>
              <w:bottom w:val="nil"/>
              <w:right w:val="nil"/>
            </w:tcBorders>
            <w:shd w:val="clear" w:color="auto" w:fill="auto"/>
            <w:noWrap/>
            <w:vAlign w:val="bottom"/>
            <w:hideMark/>
          </w:tcPr>
          <w:p w14:paraId="0F73987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593</w:t>
            </w:r>
          </w:p>
        </w:tc>
        <w:tc>
          <w:tcPr>
            <w:tcW w:w="1710" w:type="dxa"/>
            <w:tcBorders>
              <w:top w:val="nil"/>
              <w:left w:val="nil"/>
              <w:bottom w:val="nil"/>
              <w:right w:val="nil"/>
            </w:tcBorders>
            <w:shd w:val="clear" w:color="auto" w:fill="auto"/>
            <w:noWrap/>
            <w:vAlign w:val="bottom"/>
            <w:hideMark/>
          </w:tcPr>
          <w:p w14:paraId="60ABEC3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92.1%</w:t>
            </w:r>
          </w:p>
        </w:tc>
      </w:tr>
      <w:tr w:rsidR="00CD14DC" w:rsidRPr="008320EB" w14:paraId="056043D2" w14:textId="77777777" w:rsidTr="00CD14DC">
        <w:trPr>
          <w:trHeight w:val="255"/>
        </w:trPr>
        <w:tc>
          <w:tcPr>
            <w:tcW w:w="1660" w:type="dxa"/>
            <w:tcBorders>
              <w:top w:val="nil"/>
              <w:left w:val="nil"/>
              <w:bottom w:val="nil"/>
              <w:right w:val="nil"/>
            </w:tcBorders>
            <w:shd w:val="clear" w:color="auto" w:fill="auto"/>
            <w:noWrap/>
            <w:vAlign w:val="bottom"/>
            <w:hideMark/>
          </w:tcPr>
          <w:p w14:paraId="73BB6A1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422</w:t>
            </w:r>
          </w:p>
        </w:tc>
        <w:tc>
          <w:tcPr>
            <w:tcW w:w="950" w:type="dxa"/>
            <w:tcBorders>
              <w:top w:val="nil"/>
              <w:left w:val="nil"/>
              <w:bottom w:val="nil"/>
              <w:right w:val="nil"/>
            </w:tcBorders>
            <w:shd w:val="clear" w:color="auto" w:fill="auto"/>
            <w:noWrap/>
            <w:vAlign w:val="bottom"/>
            <w:hideMark/>
          </w:tcPr>
          <w:p w14:paraId="77E0E81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410</w:t>
            </w:r>
          </w:p>
        </w:tc>
        <w:tc>
          <w:tcPr>
            <w:tcW w:w="2070" w:type="dxa"/>
            <w:tcBorders>
              <w:top w:val="nil"/>
              <w:left w:val="nil"/>
              <w:bottom w:val="nil"/>
              <w:right w:val="nil"/>
            </w:tcBorders>
            <w:shd w:val="clear" w:color="auto" w:fill="auto"/>
            <w:noWrap/>
            <w:vAlign w:val="bottom"/>
            <w:hideMark/>
          </w:tcPr>
          <w:p w14:paraId="0A34930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410</w:t>
            </w:r>
          </w:p>
        </w:tc>
        <w:tc>
          <w:tcPr>
            <w:tcW w:w="1800" w:type="dxa"/>
            <w:tcBorders>
              <w:top w:val="nil"/>
              <w:left w:val="nil"/>
              <w:bottom w:val="nil"/>
              <w:right w:val="nil"/>
            </w:tcBorders>
            <w:shd w:val="clear" w:color="auto" w:fill="auto"/>
            <w:noWrap/>
            <w:vAlign w:val="bottom"/>
            <w:hideMark/>
          </w:tcPr>
          <w:p w14:paraId="1DF815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406</w:t>
            </w:r>
          </w:p>
        </w:tc>
        <w:tc>
          <w:tcPr>
            <w:tcW w:w="1800" w:type="dxa"/>
            <w:tcBorders>
              <w:top w:val="nil"/>
              <w:left w:val="nil"/>
              <w:bottom w:val="nil"/>
              <w:right w:val="nil"/>
            </w:tcBorders>
            <w:shd w:val="clear" w:color="auto" w:fill="auto"/>
            <w:noWrap/>
            <w:vAlign w:val="bottom"/>
            <w:hideMark/>
          </w:tcPr>
          <w:p w14:paraId="517013C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353</w:t>
            </w:r>
          </w:p>
        </w:tc>
        <w:tc>
          <w:tcPr>
            <w:tcW w:w="1710" w:type="dxa"/>
            <w:tcBorders>
              <w:top w:val="nil"/>
              <w:left w:val="nil"/>
              <w:bottom w:val="nil"/>
              <w:right w:val="nil"/>
            </w:tcBorders>
            <w:shd w:val="clear" w:color="auto" w:fill="auto"/>
            <w:noWrap/>
            <w:vAlign w:val="bottom"/>
            <w:hideMark/>
          </w:tcPr>
          <w:p w14:paraId="53B2973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6EF1881" w14:textId="77777777" w:rsidTr="00CD14DC">
        <w:trPr>
          <w:trHeight w:val="255"/>
        </w:trPr>
        <w:tc>
          <w:tcPr>
            <w:tcW w:w="1660" w:type="dxa"/>
            <w:tcBorders>
              <w:top w:val="nil"/>
              <w:left w:val="nil"/>
              <w:bottom w:val="nil"/>
              <w:right w:val="nil"/>
            </w:tcBorders>
            <w:shd w:val="clear" w:color="auto" w:fill="auto"/>
            <w:noWrap/>
            <w:vAlign w:val="bottom"/>
            <w:hideMark/>
          </w:tcPr>
          <w:p w14:paraId="5916882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423</w:t>
            </w:r>
          </w:p>
        </w:tc>
        <w:tc>
          <w:tcPr>
            <w:tcW w:w="950" w:type="dxa"/>
            <w:tcBorders>
              <w:top w:val="nil"/>
              <w:left w:val="nil"/>
              <w:bottom w:val="nil"/>
              <w:right w:val="nil"/>
            </w:tcBorders>
            <w:shd w:val="clear" w:color="auto" w:fill="auto"/>
            <w:noWrap/>
            <w:vAlign w:val="bottom"/>
            <w:hideMark/>
          </w:tcPr>
          <w:p w14:paraId="507261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384</w:t>
            </w:r>
          </w:p>
        </w:tc>
        <w:tc>
          <w:tcPr>
            <w:tcW w:w="2070" w:type="dxa"/>
            <w:tcBorders>
              <w:top w:val="nil"/>
              <w:left w:val="nil"/>
              <w:bottom w:val="nil"/>
              <w:right w:val="nil"/>
            </w:tcBorders>
            <w:shd w:val="clear" w:color="auto" w:fill="auto"/>
            <w:noWrap/>
            <w:vAlign w:val="bottom"/>
            <w:hideMark/>
          </w:tcPr>
          <w:p w14:paraId="4F15B4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384</w:t>
            </w:r>
          </w:p>
        </w:tc>
        <w:tc>
          <w:tcPr>
            <w:tcW w:w="1800" w:type="dxa"/>
            <w:tcBorders>
              <w:top w:val="nil"/>
              <w:left w:val="nil"/>
              <w:bottom w:val="nil"/>
              <w:right w:val="nil"/>
            </w:tcBorders>
            <w:shd w:val="clear" w:color="auto" w:fill="auto"/>
            <w:noWrap/>
            <w:vAlign w:val="bottom"/>
            <w:hideMark/>
          </w:tcPr>
          <w:p w14:paraId="0EC9780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377</w:t>
            </w:r>
          </w:p>
        </w:tc>
        <w:tc>
          <w:tcPr>
            <w:tcW w:w="1800" w:type="dxa"/>
            <w:tcBorders>
              <w:top w:val="nil"/>
              <w:left w:val="nil"/>
              <w:bottom w:val="nil"/>
              <w:right w:val="nil"/>
            </w:tcBorders>
            <w:shd w:val="clear" w:color="auto" w:fill="auto"/>
            <w:noWrap/>
            <w:vAlign w:val="bottom"/>
            <w:hideMark/>
          </w:tcPr>
          <w:p w14:paraId="620E7F4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322</w:t>
            </w:r>
          </w:p>
        </w:tc>
        <w:tc>
          <w:tcPr>
            <w:tcW w:w="1710" w:type="dxa"/>
            <w:tcBorders>
              <w:top w:val="nil"/>
              <w:left w:val="nil"/>
              <w:bottom w:val="nil"/>
              <w:right w:val="nil"/>
            </w:tcBorders>
            <w:shd w:val="clear" w:color="auto" w:fill="auto"/>
            <w:noWrap/>
            <w:vAlign w:val="bottom"/>
            <w:hideMark/>
          </w:tcPr>
          <w:p w14:paraId="6135C5B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A7361B2" w14:textId="77777777" w:rsidTr="00CD14DC">
        <w:trPr>
          <w:trHeight w:val="255"/>
        </w:trPr>
        <w:tc>
          <w:tcPr>
            <w:tcW w:w="1660" w:type="dxa"/>
            <w:tcBorders>
              <w:top w:val="nil"/>
              <w:left w:val="nil"/>
              <w:bottom w:val="nil"/>
              <w:right w:val="nil"/>
            </w:tcBorders>
            <w:shd w:val="clear" w:color="auto" w:fill="auto"/>
            <w:noWrap/>
            <w:vAlign w:val="bottom"/>
            <w:hideMark/>
          </w:tcPr>
          <w:p w14:paraId="7D8C05F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425</w:t>
            </w:r>
          </w:p>
        </w:tc>
        <w:tc>
          <w:tcPr>
            <w:tcW w:w="950" w:type="dxa"/>
            <w:tcBorders>
              <w:top w:val="nil"/>
              <w:left w:val="nil"/>
              <w:bottom w:val="nil"/>
              <w:right w:val="nil"/>
            </w:tcBorders>
            <w:shd w:val="clear" w:color="auto" w:fill="auto"/>
            <w:noWrap/>
            <w:vAlign w:val="bottom"/>
            <w:hideMark/>
          </w:tcPr>
          <w:p w14:paraId="7FCD032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235</w:t>
            </w:r>
          </w:p>
        </w:tc>
        <w:tc>
          <w:tcPr>
            <w:tcW w:w="2070" w:type="dxa"/>
            <w:tcBorders>
              <w:top w:val="nil"/>
              <w:left w:val="nil"/>
              <w:bottom w:val="nil"/>
              <w:right w:val="nil"/>
            </w:tcBorders>
            <w:shd w:val="clear" w:color="auto" w:fill="auto"/>
            <w:noWrap/>
            <w:vAlign w:val="bottom"/>
            <w:hideMark/>
          </w:tcPr>
          <w:p w14:paraId="76FE10A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235</w:t>
            </w:r>
          </w:p>
        </w:tc>
        <w:tc>
          <w:tcPr>
            <w:tcW w:w="1800" w:type="dxa"/>
            <w:tcBorders>
              <w:top w:val="nil"/>
              <w:left w:val="nil"/>
              <w:bottom w:val="nil"/>
              <w:right w:val="nil"/>
            </w:tcBorders>
            <w:shd w:val="clear" w:color="auto" w:fill="auto"/>
            <w:noWrap/>
            <w:vAlign w:val="bottom"/>
            <w:hideMark/>
          </w:tcPr>
          <w:p w14:paraId="0BD2E1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222</w:t>
            </w:r>
          </w:p>
        </w:tc>
        <w:tc>
          <w:tcPr>
            <w:tcW w:w="1800" w:type="dxa"/>
            <w:tcBorders>
              <w:top w:val="nil"/>
              <w:left w:val="nil"/>
              <w:bottom w:val="nil"/>
              <w:right w:val="nil"/>
            </w:tcBorders>
            <w:shd w:val="clear" w:color="auto" w:fill="auto"/>
            <w:noWrap/>
            <w:vAlign w:val="bottom"/>
            <w:hideMark/>
          </w:tcPr>
          <w:p w14:paraId="34262E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175</w:t>
            </w:r>
          </w:p>
        </w:tc>
        <w:tc>
          <w:tcPr>
            <w:tcW w:w="1710" w:type="dxa"/>
            <w:tcBorders>
              <w:top w:val="nil"/>
              <w:left w:val="nil"/>
              <w:bottom w:val="nil"/>
              <w:right w:val="nil"/>
            </w:tcBorders>
            <w:shd w:val="clear" w:color="auto" w:fill="auto"/>
            <w:noWrap/>
            <w:vAlign w:val="bottom"/>
            <w:hideMark/>
          </w:tcPr>
          <w:p w14:paraId="37CD4F9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74.5%</w:t>
            </w:r>
          </w:p>
        </w:tc>
      </w:tr>
      <w:tr w:rsidR="00CD14DC" w:rsidRPr="008320EB" w14:paraId="27FBA3A5" w14:textId="77777777" w:rsidTr="00CD14DC">
        <w:trPr>
          <w:trHeight w:val="255"/>
        </w:trPr>
        <w:tc>
          <w:tcPr>
            <w:tcW w:w="1660" w:type="dxa"/>
            <w:tcBorders>
              <w:top w:val="nil"/>
              <w:left w:val="nil"/>
              <w:bottom w:val="nil"/>
              <w:right w:val="nil"/>
            </w:tcBorders>
            <w:shd w:val="clear" w:color="auto" w:fill="auto"/>
            <w:noWrap/>
            <w:vAlign w:val="bottom"/>
            <w:hideMark/>
          </w:tcPr>
          <w:p w14:paraId="1777BD9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427</w:t>
            </w:r>
          </w:p>
        </w:tc>
        <w:tc>
          <w:tcPr>
            <w:tcW w:w="950" w:type="dxa"/>
            <w:tcBorders>
              <w:top w:val="nil"/>
              <w:left w:val="nil"/>
              <w:bottom w:val="nil"/>
              <w:right w:val="nil"/>
            </w:tcBorders>
            <w:shd w:val="clear" w:color="auto" w:fill="auto"/>
            <w:noWrap/>
            <w:vAlign w:val="bottom"/>
            <w:hideMark/>
          </w:tcPr>
          <w:p w14:paraId="67B0E7C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1613</w:t>
            </w:r>
          </w:p>
        </w:tc>
        <w:tc>
          <w:tcPr>
            <w:tcW w:w="2070" w:type="dxa"/>
            <w:tcBorders>
              <w:top w:val="nil"/>
              <w:left w:val="nil"/>
              <w:bottom w:val="nil"/>
              <w:right w:val="nil"/>
            </w:tcBorders>
            <w:shd w:val="clear" w:color="auto" w:fill="auto"/>
            <w:noWrap/>
            <w:vAlign w:val="bottom"/>
            <w:hideMark/>
          </w:tcPr>
          <w:p w14:paraId="08B79CC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1613</w:t>
            </w:r>
          </w:p>
        </w:tc>
        <w:tc>
          <w:tcPr>
            <w:tcW w:w="1800" w:type="dxa"/>
            <w:tcBorders>
              <w:top w:val="nil"/>
              <w:left w:val="nil"/>
              <w:bottom w:val="nil"/>
              <w:right w:val="nil"/>
            </w:tcBorders>
            <w:shd w:val="clear" w:color="auto" w:fill="auto"/>
            <w:noWrap/>
            <w:vAlign w:val="bottom"/>
            <w:hideMark/>
          </w:tcPr>
          <w:p w14:paraId="0707151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1588</w:t>
            </w:r>
          </w:p>
        </w:tc>
        <w:tc>
          <w:tcPr>
            <w:tcW w:w="1800" w:type="dxa"/>
            <w:tcBorders>
              <w:top w:val="nil"/>
              <w:left w:val="nil"/>
              <w:bottom w:val="nil"/>
              <w:right w:val="nil"/>
            </w:tcBorders>
            <w:shd w:val="clear" w:color="auto" w:fill="auto"/>
            <w:noWrap/>
            <w:vAlign w:val="bottom"/>
            <w:hideMark/>
          </w:tcPr>
          <w:p w14:paraId="35C15BD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1448</w:t>
            </w:r>
          </w:p>
        </w:tc>
        <w:tc>
          <w:tcPr>
            <w:tcW w:w="1710" w:type="dxa"/>
            <w:tcBorders>
              <w:top w:val="nil"/>
              <w:left w:val="nil"/>
              <w:bottom w:val="nil"/>
              <w:right w:val="nil"/>
            </w:tcBorders>
            <w:shd w:val="clear" w:color="auto" w:fill="auto"/>
            <w:noWrap/>
            <w:vAlign w:val="bottom"/>
            <w:hideMark/>
          </w:tcPr>
          <w:p w14:paraId="55EE09D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27D6433" w14:textId="77777777" w:rsidTr="00CD14DC">
        <w:trPr>
          <w:trHeight w:val="255"/>
        </w:trPr>
        <w:tc>
          <w:tcPr>
            <w:tcW w:w="1660" w:type="dxa"/>
            <w:tcBorders>
              <w:top w:val="nil"/>
              <w:left w:val="nil"/>
              <w:bottom w:val="nil"/>
              <w:right w:val="nil"/>
            </w:tcBorders>
            <w:shd w:val="clear" w:color="auto" w:fill="auto"/>
            <w:noWrap/>
            <w:vAlign w:val="bottom"/>
            <w:hideMark/>
          </w:tcPr>
          <w:p w14:paraId="7BC1A90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438</w:t>
            </w:r>
          </w:p>
        </w:tc>
        <w:tc>
          <w:tcPr>
            <w:tcW w:w="950" w:type="dxa"/>
            <w:tcBorders>
              <w:top w:val="nil"/>
              <w:left w:val="nil"/>
              <w:bottom w:val="nil"/>
              <w:right w:val="nil"/>
            </w:tcBorders>
            <w:shd w:val="clear" w:color="auto" w:fill="auto"/>
            <w:noWrap/>
            <w:vAlign w:val="bottom"/>
            <w:hideMark/>
          </w:tcPr>
          <w:p w14:paraId="4F7FA68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551</w:t>
            </w:r>
          </w:p>
        </w:tc>
        <w:tc>
          <w:tcPr>
            <w:tcW w:w="2070" w:type="dxa"/>
            <w:tcBorders>
              <w:top w:val="nil"/>
              <w:left w:val="nil"/>
              <w:bottom w:val="nil"/>
              <w:right w:val="nil"/>
            </w:tcBorders>
            <w:shd w:val="clear" w:color="auto" w:fill="auto"/>
            <w:noWrap/>
            <w:vAlign w:val="bottom"/>
            <w:hideMark/>
          </w:tcPr>
          <w:p w14:paraId="6F24491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551</w:t>
            </w:r>
          </w:p>
        </w:tc>
        <w:tc>
          <w:tcPr>
            <w:tcW w:w="1800" w:type="dxa"/>
            <w:tcBorders>
              <w:top w:val="nil"/>
              <w:left w:val="nil"/>
              <w:bottom w:val="nil"/>
              <w:right w:val="nil"/>
            </w:tcBorders>
            <w:shd w:val="clear" w:color="auto" w:fill="auto"/>
            <w:noWrap/>
            <w:vAlign w:val="bottom"/>
            <w:hideMark/>
          </w:tcPr>
          <w:p w14:paraId="5E1576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519</w:t>
            </w:r>
          </w:p>
        </w:tc>
        <w:tc>
          <w:tcPr>
            <w:tcW w:w="1800" w:type="dxa"/>
            <w:tcBorders>
              <w:top w:val="nil"/>
              <w:left w:val="nil"/>
              <w:bottom w:val="nil"/>
              <w:right w:val="nil"/>
            </w:tcBorders>
            <w:shd w:val="clear" w:color="auto" w:fill="auto"/>
            <w:noWrap/>
            <w:vAlign w:val="bottom"/>
            <w:hideMark/>
          </w:tcPr>
          <w:p w14:paraId="7866C0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422</w:t>
            </w:r>
          </w:p>
        </w:tc>
        <w:tc>
          <w:tcPr>
            <w:tcW w:w="1710" w:type="dxa"/>
            <w:tcBorders>
              <w:top w:val="nil"/>
              <w:left w:val="nil"/>
              <w:bottom w:val="nil"/>
              <w:right w:val="nil"/>
            </w:tcBorders>
            <w:shd w:val="clear" w:color="auto" w:fill="auto"/>
            <w:noWrap/>
            <w:vAlign w:val="bottom"/>
            <w:hideMark/>
          </w:tcPr>
          <w:p w14:paraId="18E3B40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76.6%</w:t>
            </w:r>
          </w:p>
        </w:tc>
      </w:tr>
      <w:tr w:rsidR="00CD14DC" w:rsidRPr="008320EB" w14:paraId="6EF1F77B" w14:textId="77777777" w:rsidTr="00CD14DC">
        <w:trPr>
          <w:trHeight w:val="255"/>
        </w:trPr>
        <w:tc>
          <w:tcPr>
            <w:tcW w:w="1660" w:type="dxa"/>
            <w:tcBorders>
              <w:top w:val="nil"/>
              <w:left w:val="nil"/>
              <w:bottom w:val="nil"/>
              <w:right w:val="nil"/>
            </w:tcBorders>
            <w:shd w:val="clear" w:color="auto" w:fill="auto"/>
            <w:noWrap/>
            <w:vAlign w:val="bottom"/>
            <w:hideMark/>
          </w:tcPr>
          <w:p w14:paraId="4F79F09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441</w:t>
            </w:r>
          </w:p>
        </w:tc>
        <w:tc>
          <w:tcPr>
            <w:tcW w:w="950" w:type="dxa"/>
            <w:tcBorders>
              <w:top w:val="nil"/>
              <w:left w:val="nil"/>
              <w:bottom w:val="nil"/>
              <w:right w:val="nil"/>
            </w:tcBorders>
            <w:shd w:val="clear" w:color="auto" w:fill="auto"/>
            <w:noWrap/>
            <w:vAlign w:val="bottom"/>
            <w:hideMark/>
          </w:tcPr>
          <w:p w14:paraId="140E9DD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w:t>
            </w:r>
          </w:p>
        </w:tc>
        <w:tc>
          <w:tcPr>
            <w:tcW w:w="2070" w:type="dxa"/>
            <w:tcBorders>
              <w:top w:val="nil"/>
              <w:left w:val="nil"/>
              <w:bottom w:val="nil"/>
              <w:right w:val="nil"/>
            </w:tcBorders>
            <w:shd w:val="clear" w:color="auto" w:fill="auto"/>
            <w:noWrap/>
            <w:vAlign w:val="bottom"/>
            <w:hideMark/>
          </w:tcPr>
          <w:p w14:paraId="0FCA90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w:t>
            </w:r>
          </w:p>
        </w:tc>
        <w:tc>
          <w:tcPr>
            <w:tcW w:w="1800" w:type="dxa"/>
            <w:tcBorders>
              <w:top w:val="nil"/>
              <w:left w:val="nil"/>
              <w:bottom w:val="nil"/>
              <w:right w:val="nil"/>
            </w:tcBorders>
            <w:shd w:val="clear" w:color="auto" w:fill="auto"/>
            <w:noWrap/>
            <w:vAlign w:val="bottom"/>
            <w:hideMark/>
          </w:tcPr>
          <w:p w14:paraId="6910DCE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w:t>
            </w:r>
          </w:p>
        </w:tc>
        <w:tc>
          <w:tcPr>
            <w:tcW w:w="1800" w:type="dxa"/>
            <w:tcBorders>
              <w:top w:val="nil"/>
              <w:left w:val="nil"/>
              <w:bottom w:val="nil"/>
              <w:right w:val="nil"/>
            </w:tcBorders>
            <w:shd w:val="clear" w:color="auto" w:fill="auto"/>
            <w:noWrap/>
            <w:vAlign w:val="bottom"/>
            <w:hideMark/>
          </w:tcPr>
          <w:p w14:paraId="46F8898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52</w:t>
            </w:r>
          </w:p>
        </w:tc>
        <w:tc>
          <w:tcPr>
            <w:tcW w:w="1710" w:type="dxa"/>
            <w:tcBorders>
              <w:top w:val="nil"/>
              <w:left w:val="nil"/>
              <w:bottom w:val="nil"/>
              <w:right w:val="nil"/>
            </w:tcBorders>
            <w:shd w:val="clear" w:color="auto" w:fill="auto"/>
            <w:noWrap/>
            <w:vAlign w:val="bottom"/>
            <w:hideMark/>
          </w:tcPr>
          <w:p w14:paraId="47C1C01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68.4%</w:t>
            </w:r>
          </w:p>
        </w:tc>
      </w:tr>
      <w:tr w:rsidR="00CD14DC" w:rsidRPr="008320EB" w14:paraId="06E85166" w14:textId="77777777" w:rsidTr="00CD14DC">
        <w:trPr>
          <w:trHeight w:val="255"/>
        </w:trPr>
        <w:tc>
          <w:tcPr>
            <w:tcW w:w="1660" w:type="dxa"/>
            <w:tcBorders>
              <w:top w:val="nil"/>
              <w:left w:val="nil"/>
              <w:bottom w:val="nil"/>
              <w:right w:val="nil"/>
            </w:tcBorders>
            <w:shd w:val="clear" w:color="auto" w:fill="auto"/>
            <w:noWrap/>
            <w:vAlign w:val="bottom"/>
            <w:hideMark/>
          </w:tcPr>
          <w:p w14:paraId="53B0296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457</w:t>
            </w:r>
          </w:p>
        </w:tc>
        <w:tc>
          <w:tcPr>
            <w:tcW w:w="950" w:type="dxa"/>
            <w:tcBorders>
              <w:top w:val="nil"/>
              <w:left w:val="nil"/>
              <w:bottom w:val="nil"/>
              <w:right w:val="nil"/>
            </w:tcBorders>
            <w:shd w:val="clear" w:color="auto" w:fill="auto"/>
            <w:noWrap/>
            <w:vAlign w:val="bottom"/>
            <w:hideMark/>
          </w:tcPr>
          <w:p w14:paraId="28327BF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1186</w:t>
            </w:r>
          </w:p>
        </w:tc>
        <w:tc>
          <w:tcPr>
            <w:tcW w:w="2070" w:type="dxa"/>
            <w:tcBorders>
              <w:top w:val="nil"/>
              <w:left w:val="nil"/>
              <w:bottom w:val="nil"/>
              <w:right w:val="nil"/>
            </w:tcBorders>
            <w:shd w:val="clear" w:color="auto" w:fill="auto"/>
            <w:noWrap/>
            <w:vAlign w:val="bottom"/>
            <w:hideMark/>
          </w:tcPr>
          <w:p w14:paraId="33CB6BA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1186</w:t>
            </w:r>
          </w:p>
        </w:tc>
        <w:tc>
          <w:tcPr>
            <w:tcW w:w="1800" w:type="dxa"/>
            <w:tcBorders>
              <w:top w:val="nil"/>
              <w:left w:val="nil"/>
              <w:bottom w:val="nil"/>
              <w:right w:val="nil"/>
            </w:tcBorders>
            <w:shd w:val="clear" w:color="auto" w:fill="auto"/>
            <w:noWrap/>
            <w:vAlign w:val="bottom"/>
            <w:hideMark/>
          </w:tcPr>
          <w:p w14:paraId="1DECEDB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1174</w:t>
            </w:r>
          </w:p>
        </w:tc>
        <w:tc>
          <w:tcPr>
            <w:tcW w:w="1800" w:type="dxa"/>
            <w:tcBorders>
              <w:top w:val="nil"/>
              <w:left w:val="nil"/>
              <w:bottom w:val="nil"/>
              <w:right w:val="nil"/>
            </w:tcBorders>
            <w:shd w:val="clear" w:color="auto" w:fill="auto"/>
            <w:noWrap/>
            <w:vAlign w:val="bottom"/>
            <w:hideMark/>
          </w:tcPr>
          <w:p w14:paraId="25681A0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1098</w:t>
            </w:r>
          </w:p>
        </w:tc>
        <w:tc>
          <w:tcPr>
            <w:tcW w:w="1710" w:type="dxa"/>
            <w:tcBorders>
              <w:top w:val="nil"/>
              <w:left w:val="nil"/>
              <w:bottom w:val="nil"/>
              <w:right w:val="nil"/>
            </w:tcBorders>
            <w:shd w:val="clear" w:color="auto" w:fill="auto"/>
            <w:noWrap/>
            <w:vAlign w:val="bottom"/>
            <w:hideMark/>
          </w:tcPr>
          <w:p w14:paraId="25BAB61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92.6%</w:t>
            </w:r>
          </w:p>
        </w:tc>
      </w:tr>
      <w:tr w:rsidR="00CD14DC" w:rsidRPr="008320EB" w14:paraId="34CE0C2A" w14:textId="77777777" w:rsidTr="00CD14DC">
        <w:trPr>
          <w:trHeight w:val="255"/>
        </w:trPr>
        <w:tc>
          <w:tcPr>
            <w:tcW w:w="1660" w:type="dxa"/>
            <w:tcBorders>
              <w:top w:val="nil"/>
              <w:left w:val="nil"/>
              <w:bottom w:val="nil"/>
              <w:right w:val="nil"/>
            </w:tcBorders>
            <w:shd w:val="clear" w:color="auto" w:fill="auto"/>
            <w:noWrap/>
            <w:vAlign w:val="bottom"/>
            <w:hideMark/>
          </w:tcPr>
          <w:p w14:paraId="19875CA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463</w:t>
            </w:r>
          </w:p>
        </w:tc>
        <w:tc>
          <w:tcPr>
            <w:tcW w:w="950" w:type="dxa"/>
            <w:tcBorders>
              <w:top w:val="nil"/>
              <w:left w:val="nil"/>
              <w:bottom w:val="nil"/>
              <w:right w:val="nil"/>
            </w:tcBorders>
            <w:shd w:val="clear" w:color="auto" w:fill="auto"/>
            <w:noWrap/>
            <w:vAlign w:val="bottom"/>
            <w:hideMark/>
          </w:tcPr>
          <w:p w14:paraId="78F9EE5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343</w:t>
            </w:r>
          </w:p>
        </w:tc>
        <w:tc>
          <w:tcPr>
            <w:tcW w:w="2070" w:type="dxa"/>
            <w:tcBorders>
              <w:top w:val="nil"/>
              <w:left w:val="nil"/>
              <w:bottom w:val="nil"/>
              <w:right w:val="nil"/>
            </w:tcBorders>
            <w:shd w:val="clear" w:color="auto" w:fill="auto"/>
            <w:noWrap/>
            <w:vAlign w:val="bottom"/>
            <w:hideMark/>
          </w:tcPr>
          <w:p w14:paraId="2738AB7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343</w:t>
            </w:r>
          </w:p>
        </w:tc>
        <w:tc>
          <w:tcPr>
            <w:tcW w:w="1800" w:type="dxa"/>
            <w:tcBorders>
              <w:top w:val="nil"/>
              <w:left w:val="nil"/>
              <w:bottom w:val="nil"/>
              <w:right w:val="nil"/>
            </w:tcBorders>
            <w:shd w:val="clear" w:color="auto" w:fill="auto"/>
            <w:noWrap/>
            <w:vAlign w:val="bottom"/>
            <w:hideMark/>
          </w:tcPr>
          <w:p w14:paraId="4416A87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301</w:t>
            </w:r>
          </w:p>
        </w:tc>
        <w:tc>
          <w:tcPr>
            <w:tcW w:w="1800" w:type="dxa"/>
            <w:tcBorders>
              <w:top w:val="nil"/>
              <w:left w:val="nil"/>
              <w:bottom w:val="nil"/>
              <w:right w:val="nil"/>
            </w:tcBorders>
            <w:shd w:val="clear" w:color="auto" w:fill="auto"/>
            <w:noWrap/>
            <w:vAlign w:val="bottom"/>
            <w:hideMark/>
          </w:tcPr>
          <w:p w14:paraId="34495B2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242</w:t>
            </w:r>
          </w:p>
        </w:tc>
        <w:tc>
          <w:tcPr>
            <w:tcW w:w="1710" w:type="dxa"/>
            <w:tcBorders>
              <w:top w:val="nil"/>
              <w:left w:val="nil"/>
              <w:bottom w:val="nil"/>
              <w:right w:val="nil"/>
            </w:tcBorders>
            <w:shd w:val="clear" w:color="auto" w:fill="auto"/>
            <w:noWrap/>
            <w:vAlign w:val="bottom"/>
            <w:hideMark/>
          </w:tcPr>
          <w:p w14:paraId="7D39FD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70.6%</w:t>
            </w:r>
          </w:p>
        </w:tc>
      </w:tr>
      <w:tr w:rsidR="00CD14DC" w:rsidRPr="008320EB" w14:paraId="3FC1DD72" w14:textId="77777777" w:rsidTr="00CD14DC">
        <w:trPr>
          <w:trHeight w:val="255"/>
        </w:trPr>
        <w:tc>
          <w:tcPr>
            <w:tcW w:w="1660" w:type="dxa"/>
            <w:tcBorders>
              <w:top w:val="nil"/>
              <w:left w:val="nil"/>
              <w:bottom w:val="nil"/>
              <w:right w:val="nil"/>
            </w:tcBorders>
            <w:shd w:val="clear" w:color="auto" w:fill="auto"/>
            <w:noWrap/>
            <w:vAlign w:val="bottom"/>
            <w:hideMark/>
          </w:tcPr>
          <w:p w14:paraId="5FB5764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469</w:t>
            </w:r>
          </w:p>
        </w:tc>
        <w:tc>
          <w:tcPr>
            <w:tcW w:w="950" w:type="dxa"/>
            <w:tcBorders>
              <w:top w:val="nil"/>
              <w:left w:val="nil"/>
              <w:bottom w:val="nil"/>
              <w:right w:val="nil"/>
            </w:tcBorders>
            <w:shd w:val="clear" w:color="auto" w:fill="auto"/>
            <w:noWrap/>
            <w:vAlign w:val="bottom"/>
            <w:hideMark/>
          </w:tcPr>
          <w:p w14:paraId="4F88806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379</w:t>
            </w:r>
          </w:p>
        </w:tc>
        <w:tc>
          <w:tcPr>
            <w:tcW w:w="2070" w:type="dxa"/>
            <w:tcBorders>
              <w:top w:val="nil"/>
              <w:left w:val="nil"/>
              <w:bottom w:val="nil"/>
              <w:right w:val="nil"/>
            </w:tcBorders>
            <w:shd w:val="clear" w:color="auto" w:fill="auto"/>
            <w:noWrap/>
            <w:vAlign w:val="bottom"/>
            <w:hideMark/>
          </w:tcPr>
          <w:p w14:paraId="42B1CE3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379</w:t>
            </w:r>
          </w:p>
        </w:tc>
        <w:tc>
          <w:tcPr>
            <w:tcW w:w="1800" w:type="dxa"/>
            <w:tcBorders>
              <w:top w:val="nil"/>
              <w:left w:val="nil"/>
              <w:bottom w:val="nil"/>
              <w:right w:val="nil"/>
            </w:tcBorders>
            <w:shd w:val="clear" w:color="auto" w:fill="auto"/>
            <w:noWrap/>
            <w:vAlign w:val="bottom"/>
            <w:hideMark/>
          </w:tcPr>
          <w:p w14:paraId="3A422B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336</w:t>
            </w:r>
          </w:p>
        </w:tc>
        <w:tc>
          <w:tcPr>
            <w:tcW w:w="1800" w:type="dxa"/>
            <w:tcBorders>
              <w:top w:val="nil"/>
              <w:left w:val="nil"/>
              <w:bottom w:val="nil"/>
              <w:right w:val="nil"/>
            </w:tcBorders>
            <w:shd w:val="clear" w:color="auto" w:fill="auto"/>
            <w:noWrap/>
            <w:vAlign w:val="bottom"/>
            <w:hideMark/>
          </w:tcPr>
          <w:p w14:paraId="179A9DF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278</w:t>
            </w:r>
          </w:p>
        </w:tc>
        <w:tc>
          <w:tcPr>
            <w:tcW w:w="1710" w:type="dxa"/>
            <w:tcBorders>
              <w:top w:val="nil"/>
              <w:left w:val="nil"/>
              <w:bottom w:val="nil"/>
              <w:right w:val="nil"/>
            </w:tcBorders>
            <w:shd w:val="clear" w:color="auto" w:fill="auto"/>
            <w:noWrap/>
            <w:vAlign w:val="bottom"/>
            <w:hideMark/>
          </w:tcPr>
          <w:p w14:paraId="21AB32A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73.4%</w:t>
            </w:r>
          </w:p>
        </w:tc>
      </w:tr>
      <w:tr w:rsidR="00CD14DC" w:rsidRPr="008320EB" w14:paraId="31051D7D" w14:textId="77777777" w:rsidTr="00CD14DC">
        <w:trPr>
          <w:trHeight w:val="255"/>
        </w:trPr>
        <w:tc>
          <w:tcPr>
            <w:tcW w:w="1660" w:type="dxa"/>
            <w:tcBorders>
              <w:top w:val="nil"/>
              <w:left w:val="nil"/>
              <w:bottom w:val="nil"/>
              <w:right w:val="nil"/>
            </w:tcBorders>
            <w:shd w:val="clear" w:color="auto" w:fill="auto"/>
            <w:noWrap/>
            <w:vAlign w:val="bottom"/>
            <w:hideMark/>
          </w:tcPr>
          <w:p w14:paraId="0B59368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473</w:t>
            </w:r>
          </w:p>
        </w:tc>
        <w:tc>
          <w:tcPr>
            <w:tcW w:w="950" w:type="dxa"/>
            <w:tcBorders>
              <w:top w:val="nil"/>
              <w:left w:val="nil"/>
              <w:bottom w:val="nil"/>
              <w:right w:val="nil"/>
            </w:tcBorders>
            <w:shd w:val="clear" w:color="auto" w:fill="auto"/>
            <w:noWrap/>
            <w:vAlign w:val="bottom"/>
            <w:hideMark/>
          </w:tcPr>
          <w:p w14:paraId="788DCA4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2070" w:type="dxa"/>
            <w:tcBorders>
              <w:top w:val="nil"/>
              <w:left w:val="nil"/>
              <w:bottom w:val="nil"/>
              <w:right w:val="nil"/>
            </w:tcBorders>
            <w:shd w:val="clear" w:color="auto" w:fill="auto"/>
            <w:noWrap/>
            <w:vAlign w:val="bottom"/>
            <w:hideMark/>
          </w:tcPr>
          <w:p w14:paraId="7295316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800" w:type="dxa"/>
            <w:tcBorders>
              <w:top w:val="nil"/>
              <w:left w:val="nil"/>
              <w:bottom w:val="nil"/>
              <w:right w:val="nil"/>
            </w:tcBorders>
            <w:shd w:val="clear" w:color="auto" w:fill="auto"/>
            <w:noWrap/>
            <w:vAlign w:val="bottom"/>
            <w:hideMark/>
          </w:tcPr>
          <w:p w14:paraId="6095E85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800" w:type="dxa"/>
            <w:tcBorders>
              <w:top w:val="nil"/>
              <w:left w:val="nil"/>
              <w:bottom w:val="nil"/>
              <w:right w:val="nil"/>
            </w:tcBorders>
            <w:shd w:val="clear" w:color="auto" w:fill="auto"/>
            <w:noWrap/>
            <w:vAlign w:val="bottom"/>
            <w:hideMark/>
          </w:tcPr>
          <w:p w14:paraId="71FFC91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0</w:t>
            </w:r>
          </w:p>
        </w:tc>
        <w:tc>
          <w:tcPr>
            <w:tcW w:w="1710" w:type="dxa"/>
            <w:tcBorders>
              <w:top w:val="nil"/>
              <w:left w:val="nil"/>
              <w:bottom w:val="nil"/>
              <w:right w:val="nil"/>
            </w:tcBorders>
            <w:shd w:val="clear" w:color="auto" w:fill="auto"/>
            <w:noWrap/>
            <w:vAlign w:val="bottom"/>
            <w:hideMark/>
          </w:tcPr>
          <w:p w14:paraId="7CD275F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0.0%</w:t>
            </w:r>
          </w:p>
        </w:tc>
      </w:tr>
      <w:tr w:rsidR="00CD14DC" w:rsidRPr="008320EB" w14:paraId="7694DDC0" w14:textId="77777777" w:rsidTr="00CD14DC">
        <w:trPr>
          <w:trHeight w:val="255"/>
        </w:trPr>
        <w:tc>
          <w:tcPr>
            <w:tcW w:w="1660" w:type="dxa"/>
            <w:tcBorders>
              <w:top w:val="nil"/>
              <w:left w:val="nil"/>
              <w:bottom w:val="nil"/>
              <w:right w:val="nil"/>
            </w:tcBorders>
            <w:shd w:val="clear" w:color="auto" w:fill="auto"/>
            <w:noWrap/>
            <w:vAlign w:val="bottom"/>
            <w:hideMark/>
          </w:tcPr>
          <w:p w14:paraId="2C490F4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480</w:t>
            </w:r>
          </w:p>
        </w:tc>
        <w:tc>
          <w:tcPr>
            <w:tcW w:w="950" w:type="dxa"/>
            <w:tcBorders>
              <w:top w:val="nil"/>
              <w:left w:val="nil"/>
              <w:bottom w:val="nil"/>
              <w:right w:val="nil"/>
            </w:tcBorders>
            <w:shd w:val="clear" w:color="auto" w:fill="auto"/>
            <w:noWrap/>
            <w:vAlign w:val="bottom"/>
            <w:hideMark/>
          </w:tcPr>
          <w:p w14:paraId="09DB68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362</w:t>
            </w:r>
          </w:p>
        </w:tc>
        <w:tc>
          <w:tcPr>
            <w:tcW w:w="2070" w:type="dxa"/>
            <w:tcBorders>
              <w:top w:val="nil"/>
              <w:left w:val="nil"/>
              <w:bottom w:val="nil"/>
              <w:right w:val="nil"/>
            </w:tcBorders>
            <w:shd w:val="clear" w:color="auto" w:fill="auto"/>
            <w:noWrap/>
            <w:vAlign w:val="bottom"/>
            <w:hideMark/>
          </w:tcPr>
          <w:p w14:paraId="414FD2F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362</w:t>
            </w:r>
          </w:p>
        </w:tc>
        <w:tc>
          <w:tcPr>
            <w:tcW w:w="1800" w:type="dxa"/>
            <w:tcBorders>
              <w:top w:val="nil"/>
              <w:left w:val="nil"/>
              <w:bottom w:val="nil"/>
              <w:right w:val="nil"/>
            </w:tcBorders>
            <w:shd w:val="clear" w:color="auto" w:fill="auto"/>
            <w:noWrap/>
            <w:vAlign w:val="bottom"/>
            <w:hideMark/>
          </w:tcPr>
          <w:p w14:paraId="2E5E2A4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351</w:t>
            </w:r>
          </w:p>
        </w:tc>
        <w:tc>
          <w:tcPr>
            <w:tcW w:w="1800" w:type="dxa"/>
            <w:tcBorders>
              <w:top w:val="nil"/>
              <w:left w:val="nil"/>
              <w:bottom w:val="nil"/>
              <w:right w:val="nil"/>
            </w:tcBorders>
            <w:shd w:val="clear" w:color="auto" w:fill="auto"/>
            <w:noWrap/>
            <w:vAlign w:val="bottom"/>
            <w:hideMark/>
          </w:tcPr>
          <w:p w14:paraId="6D897F2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307</w:t>
            </w:r>
          </w:p>
        </w:tc>
        <w:tc>
          <w:tcPr>
            <w:tcW w:w="1710" w:type="dxa"/>
            <w:tcBorders>
              <w:top w:val="nil"/>
              <w:left w:val="nil"/>
              <w:bottom w:val="nil"/>
              <w:right w:val="nil"/>
            </w:tcBorders>
            <w:shd w:val="clear" w:color="auto" w:fill="auto"/>
            <w:noWrap/>
            <w:vAlign w:val="bottom"/>
            <w:hideMark/>
          </w:tcPr>
          <w:p w14:paraId="4EDFB0F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EE4CF58" w14:textId="77777777" w:rsidTr="00CD14DC">
        <w:trPr>
          <w:trHeight w:val="255"/>
        </w:trPr>
        <w:tc>
          <w:tcPr>
            <w:tcW w:w="1660" w:type="dxa"/>
            <w:tcBorders>
              <w:top w:val="nil"/>
              <w:left w:val="nil"/>
              <w:bottom w:val="nil"/>
              <w:right w:val="nil"/>
            </w:tcBorders>
            <w:shd w:val="clear" w:color="auto" w:fill="auto"/>
            <w:noWrap/>
            <w:vAlign w:val="bottom"/>
            <w:hideMark/>
          </w:tcPr>
          <w:p w14:paraId="480C0FC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481</w:t>
            </w:r>
          </w:p>
        </w:tc>
        <w:tc>
          <w:tcPr>
            <w:tcW w:w="950" w:type="dxa"/>
            <w:tcBorders>
              <w:top w:val="nil"/>
              <w:left w:val="nil"/>
              <w:bottom w:val="nil"/>
              <w:right w:val="nil"/>
            </w:tcBorders>
            <w:shd w:val="clear" w:color="auto" w:fill="auto"/>
            <w:noWrap/>
            <w:vAlign w:val="bottom"/>
            <w:hideMark/>
          </w:tcPr>
          <w:p w14:paraId="11C6170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292</w:t>
            </w:r>
          </w:p>
        </w:tc>
        <w:tc>
          <w:tcPr>
            <w:tcW w:w="2070" w:type="dxa"/>
            <w:tcBorders>
              <w:top w:val="nil"/>
              <w:left w:val="nil"/>
              <w:bottom w:val="nil"/>
              <w:right w:val="nil"/>
            </w:tcBorders>
            <w:shd w:val="clear" w:color="auto" w:fill="auto"/>
            <w:noWrap/>
            <w:vAlign w:val="bottom"/>
            <w:hideMark/>
          </w:tcPr>
          <w:p w14:paraId="776EBAF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292</w:t>
            </w:r>
          </w:p>
        </w:tc>
        <w:tc>
          <w:tcPr>
            <w:tcW w:w="1800" w:type="dxa"/>
            <w:tcBorders>
              <w:top w:val="nil"/>
              <w:left w:val="nil"/>
              <w:bottom w:val="nil"/>
              <w:right w:val="nil"/>
            </w:tcBorders>
            <w:shd w:val="clear" w:color="auto" w:fill="auto"/>
            <w:noWrap/>
            <w:vAlign w:val="bottom"/>
            <w:hideMark/>
          </w:tcPr>
          <w:p w14:paraId="6E086C6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290</w:t>
            </w:r>
          </w:p>
        </w:tc>
        <w:tc>
          <w:tcPr>
            <w:tcW w:w="1800" w:type="dxa"/>
            <w:tcBorders>
              <w:top w:val="nil"/>
              <w:left w:val="nil"/>
              <w:bottom w:val="nil"/>
              <w:right w:val="nil"/>
            </w:tcBorders>
            <w:shd w:val="clear" w:color="auto" w:fill="auto"/>
            <w:noWrap/>
            <w:vAlign w:val="bottom"/>
            <w:hideMark/>
          </w:tcPr>
          <w:p w14:paraId="5432917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223</w:t>
            </w:r>
          </w:p>
        </w:tc>
        <w:tc>
          <w:tcPr>
            <w:tcW w:w="1710" w:type="dxa"/>
            <w:tcBorders>
              <w:top w:val="nil"/>
              <w:left w:val="nil"/>
              <w:bottom w:val="nil"/>
              <w:right w:val="nil"/>
            </w:tcBorders>
            <w:shd w:val="clear" w:color="auto" w:fill="auto"/>
            <w:noWrap/>
            <w:vAlign w:val="bottom"/>
            <w:hideMark/>
          </w:tcPr>
          <w:p w14:paraId="33026B8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76.4%</w:t>
            </w:r>
          </w:p>
        </w:tc>
      </w:tr>
      <w:tr w:rsidR="00CD14DC" w:rsidRPr="008320EB" w14:paraId="54A5AB9F" w14:textId="77777777" w:rsidTr="00CD14DC">
        <w:trPr>
          <w:trHeight w:val="255"/>
        </w:trPr>
        <w:tc>
          <w:tcPr>
            <w:tcW w:w="1660" w:type="dxa"/>
            <w:tcBorders>
              <w:top w:val="nil"/>
              <w:left w:val="nil"/>
              <w:bottom w:val="nil"/>
              <w:right w:val="nil"/>
            </w:tcBorders>
            <w:shd w:val="clear" w:color="auto" w:fill="auto"/>
            <w:noWrap/>
            <w:vAlign w:val="bottom"/>
            <w:hideMark/>
          </w:tcPr>
          <w:p w14:paraId="2AF35BF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483</w:t>
            </w:r>
          </w:p>
        </w:tc>
        <w:tc>
          <w:tcPr>
            <w:tcW w:w="950" w:type="dxa"/>
            <w:tcBorders>
              <w:top w:val="nil"/>
              <w:left w:val="nil"/>
              <w:bottom w:val="nil"/>
              <w:right w:val="nil"/>
            </w:tcBorders>
            <w:shd w:val="clear" w:color="auto" w:fill="auto"/>
            <w:noWrap/>
            <w:vAlign w:val="bottom"/>
            <w:hideMark/>
          </w:tcPr>
          <w:p w14:paraId="551C6D2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879</w:t>
            </w:r>
          </w:p>
        </w:tc>
        <w:tc>
          <w:tcPr>
            <w:tcW w:w="2070" w:type="dxa"/>
            <w:tcBorders>
              <w:top w:val="nil"/>
              <w:left w:val="nil"/>
              <w:bottom w:val="nil"/>
              <w:right w:val="nil"/>
            </w:tcBorders>
            <w:shd w:val="clear" w:color="auto" w:fill="auto"/>
            <w:noWrap/>
            <w:vAlign w:val="bottom"/>
            <w:hideMark/>
          </w:tcPr>
          <w:p w14:paraId="3E9410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879</w:t>
            </w:r>
          </w:p>
        </w:tc>
        <w:tc>
          <w:tcPr>
            <w:tcW w:w="1800" w:type="dxa"/>
            <w:tcBorders>
              <w:top w:val="nil"/>
              <w:left w:val="nil"/>
              <w:bottom w:val="nil"/>
              <w:right w:val="nil"/>
            </w:tcBorders>
            <w:shd w:val="clear" w:color="auto" w:fill="auto"/>
            <w:noWrap/>
            <w:vAlign w:val="bottom"/>
            <w:hideMark/>
          </w:tcPr>
          <w:p w14:paraId="5154E1E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775</w:t>
            </w:r>
          </w:p>
        </w:tc>
        <w:tc>
          <w:tcPr>
            <w:tcW w:w="1800" w:type="dxa"/>
            <w:tcBorders>
              <w:top w:val="nil"/>
              <w:left w:val="nil"/>
              <w:bottom w:val="nil"/>
              <w:right w:val="nil"/>
            </w:tcBorders>
            <w:shd w:val="clear" w:color="auto" w:fill="auto"/>
            <w:noWrap/>
            <w:vAlign w:val="bottom"/>
            <w:hideMark/>
          </w:tcPr>
          <w:p w14:paraId="406A866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609</w:t>
            </w:r>
          </w:p>
        </w:tc>
        <w:tc>
          <w:tcPr>
            <w:tcW w:w="1710" w:type="dxa"/>
            <w:tcBorders>
              <w:top w:val="nil"/>
              <w:left w:val="nil"/>
              <w:bottom w:val="nil"/>
              <w:right w:val="nil"/>
            </w:tcBorders>
            <w:shd w:val="clear" w:color="auto" w:fill="auto"/>
            <w:noWrap/>
            <w:vAlign w:val="bottom"/>
            <w:hideMark/>
          </w:tcPr>
          <w:p w14:paraId="51B2D51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69.3%</w:t>
            </w:r>
          </w:p>
        </w:tc>
      </w:tr>
      <w:tr w:rsidR="00CD14DC" w:rsidRPr="008320EB" w14:paraId="5EB0A11F" w14:textId="77777777" w:rsidTr="00CD14DC">
        <w:trPr>
          <w:trHeight w:val="255"/>
        </w:trPr>
        <w:tc>
          <w:tcPr>
            <w:tcW w:w="1660" w:type="dxa"/>
            <w:tcBorders>
              <w:top w:val="nil"/>
              <w:left w:val="nil"/>
              <w:bottom w:val="nil"/>
              <w:right w:val="nil"/>
            </w:tcBorders>
            <w:shd w:val="clear" w:color="auto" w:fill="auto"/>
            <w:noWrap/>
            <w:vAlign w:val="bottom"/>
            <w:hideMark/>
          </w:tcPr>
          <w:p w14:paraId="72B5CB8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489</w:t>
            </w:r>
          </w:p>
        </w:tc>
        <w:tc>
          <w:tcPr>
            <w:tcW w:w="950" w:type="dxa"/>
            <w:tcBorders>
              <w:top w:val="nil"/>
              <w:left w:val="nil"/>
              <w:bottom w:val="nil"/>
              <w:right w:val="nil"/>
            </w:tcBorders>
            <w:shd w:val="clear" w:color="auto" w:fill="auto"/>
            <w:noWrap/>
            <w:vAlign w:val="bottom"/>
            <w:hideMark/>
          </w:tcPr>
          <w:p w14:paraId="434EC36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748</w:t>
            </w:r>
          </w:p>
        </w:tc>
        <w:tc>
          <w:tcPr>
            <w:tcW w:w="2070" w:type="dxa"/>
            <w:tcBorders>
              <w:top w:val="nil"/>
              <w:left w:val="nil"/>
              <w:bottom w:val="nil"/>
              <w:right w:val="nil"/>
            </w:tcBorders>
            <w:shd w:val="clear" w:color="auto" w:fill="auto"/>
            <w:noWrap/>
            <w:vAlign w:val="bottom"/>
            <w:hideMark/>
          </w:tcPr>
          <w:p w14:paraId="3FAC195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748</w:t>
            </w:r>
          </w:p>
        </w:tc>
        <w:tc>
          <w:tcPr>
            <w:tcW w:w="1800" w:type="dxa"/>
            <w:tcBorders>
              <w:top w:val="nil"/>
              <w:left w:val="nil"/>
              <w:bottom w:val="nil"/>
              <w:right w:val="nil"/>
            </w:tcBorders>
            <w:shd w:val="clear" w:color="auto" w:fill="auto"/>
            <w:noWrap/>
            <w:vAlign w:val="bottom"/>
            <w:hideMark/>
          </w:tcPr>
          <w:p w14:paraId="485427C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679</w:t>
            </w:r>
          </w:p>
        </w:tc>
        <w:tc>
          <w:tcPr>
            <w:tcW w:w="1800" w:type="dxa"/>
            <w:tcBorders>
              <w:top w:val="nil"/>
              <w:left w:val="nil"/>
              <w:bottom w:val="nil"/>
              <w:right w:val="nil"/>
            </w:tcBorders>
            <w:shd w:val="clear" w:color="auto" w:fill="auto"/>
            <w:noWrap/>
            <w:vAlign w:val="bottom"/>
            <w:hideMark/>
          </w:tcPr>
          <w:p w14:paraId="5F86874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518</w:t>
            </w:r>
          </w:p>
        </w:tc>
        <w:tc>
          <w:tcPr>
            <w:tcW w:w="1710" w:type="dxa"/>
            <w:tcBorders>
              <w:top w:val="nil"/>
              <w:left w:val="nil"/>
              <w:bottom w:val="nil"/>
              <w:right w:val="nil"/>
            </w:tcBorders>
            <w:shd w:val="clear" w:color="auto" w:fill="auto"/>
            <w:noWrap/>
            <w:vAlign w:val="bottom"/>
            <w:hideMark/>
          </w:tcPr>
          <w:p w14:paraId="46FFCEE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69.3%</w:t>
            </w:r>
          </w:p>
        </w:tc>
      </w:tr>
      <w:tr w:rsidR="00CD14DC" w:rsidRPr="008320EB" w14:paraId="3B661D7E" w14:textId="77777777" w:rsidTr="00CD14DC">
        <w:trPr>
          <w:trHeight w:val="255"/>
        </w:trPr>
        <w:tc>
          <w:tcPr>
            <w:tcW w:w="1660" w:type="dxa"/>
            <w:tcBorders>
              <w:top w:val="nil"/>
              <w:left w:val="nil"/>
              <w:bottom w:val="nil"/>
              <w:right w:val="nil"/>
            </w:tcBorders>
            <w:shd w:val="clear" w:color="auto" w:fill="auto"/>
            <w:noWrap/>
            <w:vAlign w:val="bottom"/>
            <w:hideMark/>
          </w:tcPr>
          <w:p w14:paraId="3922071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491</w:t>
            </w:r>
          </w:p>
        </w:tc>
        <w:tc>
          <w:tcPr>
            <w:tcW w:w="950" w:type="dxa"/>
            <w:tcBorders>
              <w:top w:val="nil"/>
              <w:left w:val="nil"/>
              <w:bottom w:val="nil"/>
              <w:right w:val="nil"/>
            </w:tcBorders>
            <w:shd w:val="clear" w:color="auto" w:fill="auto"/>
            <w:noWrap/>
            <w:vAlign w:val="bottom"/>
            <w:hideMark/>
          </w:tcPr>
          <w:p w14:paraId="6977D01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89</w:t>
            </w:r>
          </w:p>
        </w:tc>
        <w:tc>
          <w:tcPr>
            <w:tcW w:w="2070" w:type="dxa"/>
            <w:tcBorders>
              <w:top w:val="nil"/>
              <w:left w:val="nil"/>
              <w:bottom w:val="nil"/>
              <w:right w:val="nil"/>
            </w:tcBorders>
            <w:shd w:val="clear" w:color="auto" w:fill="auto"/>
            <w:noWrap/>
            <w:vAlign w:val="bottom"/>
            <w:hideMark/>
          </w:tcPr>
          <w:p w14:paraId="34777D3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89</w:t>
            </w:r>
          </w:p>
        </w:tc>
        <w:tc>
          <w:tcPr>
            <w:tcW w:w="1800" w:type="dxa"/>
            <w:tcBorders>
              <w:top w:val="nil"/>
              <w:left w:val="nil"/>
              <w:bottom w:val="nil"/>
              <w:right w:val="nil"/>
            </w:tcBorders>
            <w:shd w:val="clear" w:color="auto" w:fill="auto"/>
            <w:noWrap/>
            <w:vAlign w:val="bottom"/>
            <w:hideMark/>
          </w:tcPr>
          <w:p w14:paraId="670B85E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1800" w:type="dxa"/>
            <w:tcBorders>
              <w:top w:val="nil"/>
              <w:left w:val="nil"/>
              <w:bottom w:val="nil"/>
              <w:right w:val="nil"/>
            </w:tcBorders>
            <w:shd w:val="clear" w:color="auto" w:fill="auto"/>
            <w:noWrap/>
            <w:vAlign w:val="bottom"/>
            <w:hideMark/>
          </w:tcPr>
          <w:p w14:paraId="401D412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w:t>
            </w:r>
          </w:p>
        </w:tc>
        <w:tc>
          <w:tcPr>
            <w:tcW w:w="1710" w:type="dxa"/>
            <w:tcBorders>
              <w:top w:val="nil"/>
              <w:left w:val="nil"/>
              <w:bottom w:val="nil"/>
              <w:right w:val="nil"/>
            </w:tcBorders>
            <w:shd w:val="clear" w:color="auto" w:fill="auto"/>
            <w:noWrap/>
            <w:vAlign w:val="bottom"/>
            <w:hideMark/>
          </w:tcPr>
          <w:p w14:paraId="3D59DC5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w:t>
            </w:r>
          </w:p>
        </w:tc>
      </w:tr>
      <w:tr w:rsidR="00CD14DC" w:rsidRPr="008320EB" w14:paraId="0FF61B64" w14:textId="77777777" w:rsidTr="00CD14DC">
        <w:trPr>
          <w:trHeight w:val="255"/>
        </w:trPr>
        <w:tc>
          <w:tcPr>
            <w:tcW w:w="1660" w:type="dxa"/>
            <w:tcBorders>
              <w:top w:val="nil"/>
              <w:left w:val="nil"/>
              <w:bottom w:val="nil"/>
              <w:right w:val="nil"/>
            </w:tcBorders>
            <w:shd w:val="clear" w:color="auto" w:fill="auto"/>
            <w:noWrap/>
            <w:vAlign w:val="bottom"/>
            <w:hideMark/>
          </w:tcPr>
          <w:p w14:paraId="57862D3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498</w:t>
            </w:r>
          </w:p>
        </w:tc>
        <w:tc>
          <w:tcPr>
            <w:tcW w:w="950" w:type="dxa"/>
            <w:tcBorders>
              <w:top w:val="nil"/>
              <w:left w:val="nil"/>
              <w:bottom w:val="nil"/>
              <w:right w:val="nil"/>
            </w:tcBorders>
            <w:shd w:val="clear" w:color="auto" w:fill="auto"/>
            <w:noWrap/>
            <w:vAlign w:val="bottom"/>
            <w:hideMark/>
          </w:tcPr>
          <w:p w14:paraId="5182350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550</w:t>
            </w:r>
          </w:p>
        </w:tc>
        <w:tc>
          <w:tcPr>
            <w:tcW w:w="2070" w:type="dxa"/>
            <w:tcBorders>
              <w:top w:val="nil"/>
              <w:left w:val="nil"/>
              <w:bottom w:val="nil"/>
              <w:right w:val="nil"/>
            </w:tcBorders>
            <w:shd w:val="clear" w:color="auto" w:fill="auto"/>
            <w:noWrap/>
            <w:vAlign w:val="bottom"/>
            <w:hideMark/>
          </w:tcPr>
          <w:p w14:paraId="0B3A47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550</w:t>
            </w:r>
          </w:p>
        </w:tc>
        <w:tc>
          <w:tcPr>
            <w:tcW w:w="1800" w:type="dxa"/>
            <w:tcBorders>
              <w:top w:val="nil"/>
              <w:left w:val="nil"/>
              <w:bottom w:val="nil"/>
              <w:right w:val="nil"/>
            </w:tcBorders>
            <w:shd w:val="clear" w:color="auto" w:fill="auto"/>
            <w:noWrap/>
            <w:vAlign w:val="bottom"/>
            <w:hideMark/>
          </w:tcPr>
          <w:p w14:paraId="55CC7B6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547</w:t>
            </w:r>
          </w:p>
        </w:tc>
        <w:tc>
          <w:tcPr>
            <w:tcW w:w="1800" w:type="dxa"/>
            <w:tcBorders>
              <w:top w:val="nil"/>
              <w:left w:val="nil"/>
              <w:bottom w:val="nil"/>
              <w:right w:val="nil"/>
            </w:tcBorders>
            <w:shd w:val="clear" w:color="auto" w:fill="auto"/>
            <w:noWrap/>
            <w:vAlign w:val="bottom"/>
            <w:hideMark/>
          </w:tcPr>
          <w:p w14:paraId="20A702C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506</w:t>
            </w:r>
          </w:p>
        </w:tc>
        <w:tc>
          <w:tcPr>
            <w:tcW w:w="1710" w:type="dxa"/>
            <w:tcBorders>
              <w:top w:val="nil"/>
              <w:left w:val="nil"/>
              <w:bottom w:val="nil"/>
              <w:right w:val="nil"/>
            </w:tcBorders>
            <w:shd w:val="clear" w:color="auto" w:fill="auto"/>
            <w:noWrap/>
            <w:vAlign w:val="bottom"/>
            <w:hideMark/>
          </w:tcPr>
          <w:p w14:paraId="42213B8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92.0%</w:t>
            </w:r>
          </w:p>
        </w:tc>
      </w:tr>
      <w:tr w:rsidR="00CD14DC" w:rsidRPr="008320EB" w14:paraId="7783B707" w14:textId="77777777" w:rsidTr="00CD14DC">
        <w:trPr>
          <w:trHeight w:val="255"/>
        </w:trPr>
        <w:tc>
          <w:tcPr>
            <w:tcW w:w="1660" w:type="dxa"/>
            <w:tcBorders>
              <w:top w:val="nil"/>
              <w:left w:val="nil"/>
              <w:bottom w:val="nil"/>
              <w:right w:val="nil"/>
            </w:tcBorders>
            <w:shd w:val="clear" w:color="auto" w:fill="auto"/>
            <w:noWrap/>
            <w:vAlign w:val="bottom"/>
            <w:hideMark/>
          </w:tcPr>
          <w:p w14:paraId="6F85814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504</w:t>
            </w:r>
          </w:p>
        </w:tc>
        <w:tc>
          <w:tcPr>
            <w:tcW w:w="950" w:type="dxa"/>
            <w:tcBorders>
              <w:top w:val="nil"/>
              <w:left w:val="nil"/>
              <w:bottom w:val="nil"/>
              <w:right w:val="nil"/>
            </w:tcBorders>
            <w:shd w:val="clear" w:color="auto" w:fill="auto"/>
            <w:noWrap/>
            <w:vAlign w:val="bottom"/>
            <w:hideMark/>
          </w:tcPr>
          <w:p w14:paraId="6FBD523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1566</w:t>
            </w:r>
          </w:p>
        </w:tc>
        <w:tc>
          <w:tcPr>
            <w:tcW w:w="2070" w:type="dxa"/>
            <w:tcBorders>
              <w:top w:val="nil"/>
              <w:left w:val="nil"/>
              <w:bottom w:val="nil"/>
              <w:right w:val="nil"/>
            </w:tcBorders>
            <w:shd w:val="clear" w:color="auto" w:fill="auto"/>
            <w:noWrap/>
            <w:vAlign w:val="bottom"/>
            <w:hideMark/>
          </w:tcPr>
          <w:p w14:paraId="4D08D91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1566</w:t>
            </w:r>
          </w:p>
        </w:tc>
        <w:tc>
          <w:tcPr>
            <w:tcW w:w="1800" w:type="dxa"/>
            <w:tcBorders>
              <w:top w:val="nil"/>
              <w:left w:val="nil"/>
              <w:bottom w:val="nil"/>
              <w:right w:val="nil"/>
            </w:tcBorders>
            <w:shd w:val="clear" w:color="auto" w:fill="auto"/>
            <w:noWrap/>
            <w:vAlign w:val="bottom"/>
            <w:hideMark/>
          </w:tcPr>
          <w:p w14:paraId="677CDC4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1535</w:t>
            </w:r>
          </w:p>
        </w:tc>
        <w:tc>
          <w:tcPr>
            <w:tcW w:w="1800" w:type="dxa"/>
            <w:tcBorders>
              <w:top w:val="nil"/>
              <w:left w:val="nil"/>
              <w:bottom w:val="nil"/>
              <w:right w:val="nil"/>
            </w:tcBorders>
            <w:shd w:val="clear" w:color="auto" w:fill="auto"/>
            <w:noWrap/>
            <w:vAlign w:val="bottom"/>
            <w:hideMark/>
          </w:tcPr>
          <w:p w14:paraId="3C1AC3D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1354</w:t>
            </w:r>
          </w:p>
        </w:tc>
        <w:tc>
          <w:tcPr>
            <w:tcW w:w="1710" w:type="dxa"/>
            <w:tcBorders>
              <w:top w:val="nil"/>
              <w:left w:val="nil"/>
              <w:bottom w:val="nil"/>
              <w:right w:val="nil"/>
            </w:tcBorders>
            <w:shd w:val="clear" w:color="auto" w:fill="auto"/>
            <w:noWrap/>
            <w:vAlign w:val="bottom"/>
            <w:hideMark/>
          </w:tcPr>
          <w:p w14:paraId="69D6FBB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106C399" w14:textId="77777777" w:rsidTr="00CD14DC">
        <w:trPr>
          <w:trHeight w:val="255"/>
        </w:trPr>
        <w:tc>
          <w:tcPr>
            <w:tcW w:w="1660" w:type="dxa"/>
            <w:tcBorders>
              <w:top w:val="nil"/>
              <w:left w:val="nil"/>
              <w:bottom w:val="nil"/>
              <w:right w:val="nil"/>
            </w:tcBorders>
            <w:shd w:val="clear" w:color="auto" w:fill="auto"/>
            <w:noWrap/>
            <w:vAlign w:val="bottom"/>
            <w:hideMark/>
          </w:tcPr>
          <w:p w14:paraId="13118B0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506</w:t>
            </w:r>
          </w:p>
        </w:tc>
        <w:tc>
          <w:tcPr>
            <w:tcW w:w="950" w:type="dxa"/>
            <w:tcBorders>
              <w:top w:val="nil"/>
              <w:left w:val="nil"/>
              <w:bottom w:val="nil"/>
              <w:right w:val="nil"/>
            </w:tcBorders>
            <w:shd w:val="clear" w:color="auto" w:fill="auto"/>
            <w:noWrap/>
            <w:vAlign w:val="bottom"/>
            <w:hideMark/>
          </w:tcPr>
          <w:p w14:paraId="230FF67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312</w:t>
            </w:r>
          </w:p>
        </w:tc>
        <w:tc>
          <w:tcPr>
            <w:tcW w:w="2070" w:type="dxa"/>
            <w:tcBorders>
              <w:top w:val="nil"/>
              <w:left w:val="nil"/>
              <w:bottom w:val="nil"/>
              <w:right w:val="nil"/>
            </w:tcBorders>
            <w:shd w:val="clear" w:color="auto" w:fill="auto"/>
            <w:noWrap/>
            <w:vAlign w:val="bottom"/>
            <w:hideMark/>
          </w:tcPr>
          <w:p w14:paraId="366E37E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312</w:t>
            </w:r>
          </w:p>
        </w:tc>
        <w:tc>
          <w:tcPr>
            <w:tcW w:w="1800" w:type="dxa"/>
            <w:tcBorders>
              <w:top w:val="nil"/>
              <w:left w:val="nil"/>
              <w:bottom w:val="nil"/>
              <w:right w:val="nil"/>
            </w:tcBorders>
            <w:shd w:val="clear" w:color="auto" w:fill="auto"/>
            <w:noWrap/>
            <w:vAlign w:val="bottom"/>
            <w:hideMark/>
          </w:tcPr>
          <w:p w14:paraId="3D634D2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301</w:t>
            </w:r>
          </w:p>
        </w:tc>
        <w:tc>
          <w:tcPr>
            <w:tcW w:w="1800" w:type="dxa"/>
            <w:tcBorders>
              <w:top w:val="nil"/>
              <w:left w:val="nil"/>
              <w:bottom w:val="nil"/>
              <w:right w:val="nil"/>
            </w:tcBorders>
            <w:shd w:val="clear" w:color="auto" w:fill="auto"/>
            <w:noWrap/>
            <w:vAlign w:val="bottom"/>
            <w:hideMark/>
          </w:tcPr>
          <w:p w14:paraId="25934F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278</w:t>
            </w:r>
          </w:p>
        </w:tc>
        <w:tc>
          <w:tcPr>
            <w:tcW w:w="1710" w:type="dxa"/>
            <w:tcBorders>
              <w:top w:val="nil"/>
              <w:left w:val="nil"/>
              <w:bottom w:val="nil"/>
              <w:right w:val="nil"/>
            </w:tcBorders>
            <w:shd w:val="clear" w:color="auto" w:fill="auto"/>
            <w:noWrap/>
            <w:vAlign w:val="bottom"/>
            <w:hideMark/>
          </w:tcPr>
          <w:p w14:paraId="1F4D3C1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B413C3B" w14:textId="77777777" w:rsidTr="00CD14DC">
        <w:trPr>
          <w:trHeight w:val="255"/>
        </w:trPr>
        <w:tc>
          <w:tcPr>
            <w:tcW w:w="1660" w:type="dxa"/>
            <w:tcBorders>
              <w:top w:val="nil"/>
              <w:left w:val="nil"/>
              <w:bottom w:val="nil"/>
              <w:right w:val="nil"/>
            </w:tcBorders>
            <w:shd w:val="clear" w:color="auto" w:fill="auto"/>
            <w:noWrap/>
            <w:vAlign w:val="bottom"/>
            <w:hideMark/>
          </w:tcPr>
          <w:p w14:paraId="2B8AB9D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509</w:t>
            </w:r>
          </w:p>
        </w:tc>
        <w:tc>
          <w:tcPr>
            <w:tcW w:w="950" w:type="dxa"/>
            <w:tcBorders>
              <w:top w:val="nil"/>
              <w:left w:val="nil"/>
              <w:bottom w:val="nil"/>
              <w:right w:val="nil"/>
            </w:tcBorders>
            <w:shd w:val="clear" w:color="auto" w:fill="auto"/>
            <w:noWrap/>
            <w:vAlign w:val="bottom"/>
            <w:hideMark/>
          </w:tcPr>
          <w:p w14:paraId="040877A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751</w:t>
            </w:r>
          </w:p>
        </w:tc>
        <w:tc>
          <w:tcPr>
            <w:tcW w:w="2070" w:type="dxa"/>
            <w:tcBorders>
              <w:top w:val="nil"/>
              <w:left w:val="nil"/>
              <w:bottom w:val="nil"/>
              <w:right w:val="nil"/>
            </w:tcBorders>
            <w:shd w:val="clear" w:color="auto" w:fill="auto"/>
            <w:noWrap/>
            <w:vAlign w:val="bottom"/>
            <w:hideMark/>
          </w:tcPr>
          <w:p w14:paraId="53E2EF8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751</w:t>
            </w:r>
          </w:p>
        </w:tc>
        <w:tc>
          <w:tcPr>
            <w:tcW w:w="1800" w:type="dxa"/>
            <w:tcBorders>
              <w:top w:val="nil"/>
              <w:left w:val="nil"/>
              <w:bottom w:val="nil"/>
              <w:right w:val="nil"/>
            </w:tcBorders>
            <w:shd w:val="clear" w:color="auto" w:fill="auto"/>
            <w:noWrap/>
            <w:vAlign w:val="bottom"/>
            <w:hideMark/>
          </w:tcPr>
          <w:p w14:paraId="440BC7D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739</w:t>
            </w:r>
          </w:p>
        </w:tc>
        <w:tc>
          <w:tcPr>
            <w:tcW w:w="1800" w:type="dxa"/>
            <w:tcBorders>
              <w:top w:val="nil"/>
              <w:left w:val="nil"/>
              <w:bottom w:val="nil"/>
              <w:right w:val="nil"/>
            </w:tcBorders>
            <w:shd w:val="clear" w:color="auto" w:fill="auto"/>
            <w:noWrap/>
            <w:vAlign w:val="bottom"/>
            <w:hideMark/>
          </w:tcPr>
          <w:p w14:paraId="12FD522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639</w:t>
            </w:r>
          </w:p>
        </w:tc>
        <w:tc>
          <w:tcPr>
            <w:tcW w:w="1710" w:type="dxa"/>
            <w:tcBorders>
              <w:top w:val="nil"/>
              <w:left w:val="nil"/>
              <w:bottom w:val="nil"/>
              <w:right w:val="nil"/>
            </w:tcBorders>
            <w:shd w:val="clear" w:color="auto" w:fill="auto"/>
            <w:noWrap/>
            <w:vAlign w:val="bottom"/>
            <w:hideMark/>
          </w:tcPr>
          <w:p w14:paraId="1B446E1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8170015" w14:textId="77777777" w:rsidTr="00CD14DC">
        <w:trPr>
          <w:trHeight w:val="255"/>
        </w:trPr>
        <w:tc>
          <w:tcPr>
            <w:tcW w:w="1660" w:type="dxa"/>
            <w:tcBorders>
              <w:top w:val="nil"/>
              <w:left w:val="nil"/>
              <w:bottom w:val="nil"/>
              <w:right w:val="nil"/>
            </w:tcBorders>
            <w:shd w:val="clear" w:color="auto" w:fill="auto"/>
            <w:noWrap/>
            <w:vAlign w:val="bottom"/>
            <w:hideMark/>
          </w:tcPr>
          <w:p w14:paraId="00B07A4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510</w:t>
            </w:r>
          </w:p>
        </w:tc>
        <w:tc>
          <w:tcPr>
            <w:tcW w:w="950" w:type="dxa"/>
            <w:tcBorders>
              <w:top w:val="nil"/>
              <w:left w:val="nil"/>
              <w:bottom w:val="nil"/>
              <w:right w:val="nil"/>
            </w:tcBorders>
            <w:shd w:val="clear" w:color="auto" w:fill="auto"/>
            <w:noWrap/>
            <w:vAlign w:val="bottom"/>
            <w:hideMark/>
          </w:tcPr>
          <w:p w14:paraId="0D4FBD4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124</w:t>
            </w:r>
          </w:p>
        </w:tc>
        <w:tc>
          <w:tcPr>
            <w:tcW w:w="2070" w:type="dxa"/>
            <w:tcBorders>
              <w:top w:val="nil"/>
              <w:left w:val="nil"/>
              <w:bottom w:val="nil"/>
              <w:right w:val="nil"/>
            </w:tcBorders>
            <w:shd w:val="clear" w:color="auto" w:fill="auto"/>
            <w:noWrap/>
            <w:vAlign w:val="bottom"/>
            <w:hideMark/>
          </w:tcPr>
          <w:p w14:paraId="471D0B3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124</w:t>
            </w:r>
          </w:p>
        </w:tc>
        <w:tc>
          <w:tcPr>
            <w:tcW w:w="1800" w:type="dxa"/>
            <w:tcBorders>
              <w:top w:val="nil"/>
              <w:left w:val="nil"/>
              <w:bottom w:val="nil"/>
              <w:right w:val="nil"/>
            </w:tcBorders>
            <w:shd w:val="clear" w:color="auto" w:fill="auto"/>
            <w:noWrap/>
            <w:vAlign w:val="bottom"/>
            <w:hideMark/>
          </w:tcPr>
          <w:p w14:paraId="4043E1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112</w:t>
            </w:r>
          </w:p>
        </w:tc>
        <w:tc>
          <w:tcPr>
            <w:tcW w:w="1800" w:type="dxa"/>
            <w:tcBorders>
              <w:top w:val="nil"/>
              <w:left w:val="nil"/>
              <w:bottom w:val="nil"/>
              <w:right w:val="nil"/>
            </w:tcBorders>
            <w:shd w:val="clear" w:color="auto" w:fill="auto"/>
            <w:noWrap/>
            <w:vAlign w:val="bottom"/>
            <w:hideMark/>
          </w:tcPr>
          <w:p w14:paraId="0729543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w:t>
            </w:r>
          </w:p>
        </w:tc>
        <w:tc>
          <w:tcPr>
            <w:tcW w:w="1710" w:type="dxa"/>
            <w:tcBorders>
              <w:top w:val="nil"/>
              <w:left w:val="nil"/>
              <w:bottom w:val="nil"/>
              <w:right w:val="nil"/>
            </w:tcBorders>
            <w:shd w:val="clear" w:color="auto" w:fill="auto"/>
            <w:noWrap/>
            <w:vAlign w:val="bottom"/>
            <w:hideMark/>
          </w:tcPr>
          <w:p w14:paraId="578FF0D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16264B8" w14:textId="77777777" w:rsidTr="00CD14DC">
        <w:trPr>
          <w:trHeight w:val="255"/>
        </w:trPr>
        <w:tc>
          <w:tcPr>
            <w:tcW w:w="1660" w:type="dxa"/>
            <w:tcBorders>
              <w:top w:val="nil"/>
              <w:left w:val="nil"/>
              <w:bottom w:val="nil"/>
              <w:right w:val="nil"/>
            </w:tcBorders>
            <w:shd w:val="clear" w:color="auto" w:fill="auto"/>
            <w:noWrap/>
            <w:vAlign w:val="bottom"/>
            <w:hideMark/>
          </w:tcPr>
          <w:p w14:paraId="356B044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517</w:t>
            </w:r>
          </w:p>
        </w:tc>
        <w:tc>
          <w:tcPr>
            <w:tcW w:w="950" w:type="dxa"/>
            <w:tcBorders>
              <w:top w:val="nil"/>
              <w:left w:val="nil"/>
              <w:bottom w:val="nil"/>
              <w:right w:val="nil"/>
            </w:tcBorders>
            <w:shd w:val="clear" w:color="auto" w:fill="auto"/>
            <w:noWrap/>
            <w:vAlign w:val="bottom"/>
            <w:hideMark/>
          </w:tcPr>
          <w:p w14:paraId="658F67F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317</w:t>
            </w:r>
          </w:p>
        </w:tc>
        <w:tc>
          <w:tcPr>
            <w:tcW w:w="2070" w:type="dxa"/>
            <w:tcBorders>
              <w:top w:val="nil"/>
              <w:left w:val="nil"/>
              <w:bottom w:val="nil"/>
              <w:right w:val="nil"/>
            </w:tcBorders>
            <w:shd w:val="clear" w:color="auto" w:fill="auto"/>
            <w:noWrap/>
            <w:vAlign w:val="bottom"/>
            <w:hideMark/>
          </w:tcPr>
          <w:p w14:paraId="4995331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317</w:t>
            </w:r>
          </w:p>
        </w:tc>
        <w:tc>
          <w:tcPr>
            <w:tcW w:w="1800" w:type="dxa"/>
            <w:tcBorders>
              <w:top w:val="nil"/>
              <w:left w:val="nil"/>
              <w:bottom w:val="nil"/>
              <w:right w:val="nil"/>
            </w:tcBorders>
            <w:shd w:val="clear" w:color="auto" w:fill="auto"/>
            <w:noWrap/>
            <w:vAlign w:val="bottom"/>
            <w:hideMark/>
          </w:tcPr>
          <w:p w14:paraId="7BD605E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271</w:t>
            </w:r>
          </w:p>
        </w:tc>
        <w:tc>
          <w:tcPr>
            <w:tcW w:w="1800" w:type="dxa"/>
            <w:tcBorders>
              <w:top w:val="nil"/>
              <w:left w:val="nil"/>
              <w:bottom w:val="nil"/>
              <w:right w:val="nil"/>
            </w:tcBorders>
            <w:shd w:val="clear" w:color="auto" w:fill="auto"/>
            <w:noWrap/>
            <w:vAlign w:val="bottom"/>
            <w:hideMark/>
          </w:tcPr>
          <w:p w14:paraId="5CADFF4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229</w:t>
            </w:r>
          </w:p>
        </w:tc>
        <w:tc>
          <w:tcPr>
            <w:tcW w:w="1710" w:type="dxa"/>
            <w:tcBorders>
              <w:top w:val="nil"/>
              <w:left w:val="nil"/>
              <w:bottom w:val="nil"/>
              <w:right w:val="nil"/>
            </w:tcBorders>
            <w:shd w:val="clear" w:color="auto" w:fill="auto"/>
            <w:noWrap/>
            <w:vAlign w:val="bottom"/>
            <w:hideMark/>
          </w:tcPr>
          <w:p w14:paraId="1A27513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72.2%</w:t>
            </w:r>
          </w:p>
        </w:tc>
      </w:tr>
      <w:tr w:rsidR="00CD14DC" w:rsidRPr="008320EB" w14:paraId="4E0CEA35" w14:textId="77777777" w:rsidTr="00CD14DC">
        <w:trPr>
          <w:trHeight w:val="255"/>
        </w:trPr>
        <w:tc>
          <w:tcPr>
            <w:tcW w:w="1660" w:type="dxa"/>
            <w:tcBorders>
              <w:top w:val="nil"/>
              <w:left w:val="nil"/>
              <w:bottom w:val="nil"/>
              <w:right w:val="nil"/>
            </w:tcBorders>
            <w:shd w:val="clear" w:color="auto" w:fill="auto"/>
            <w:noWrap/>
            <w:vAlign w:val="bottom"/>
            <w:hideMark/>
          </w:tcPr>
          <w:p w14:paraId="66BECF3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534</w:t>
            </w:r>
          </w:p>
        </w:tc>
        <w:tc>
          <w:tcPr>
            <w:tcW w:w="950" w:type="dxa"/>
            <w:tcBorders>
              <w:top w:val="nil"/>
              <w:left w:val="nil"/>
              <w:bottom w:val="nil"/>
              <w:right w:val="nil"/>
            </w:tcBorders>
            <w:shd w:val="clear" w:color="auto" w:fill="auto"/>
            <w:noWrap/>
            <w:vAlign w:val="bottom"/>
            <w:hideMark/>
          </w:tcPr>
          <w:p w14:paraId="4120723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504</w:t>
            </w:r>
          </w:p>
        </w:tc>
        <w:tc>
          <w:tcPr>
            <w:tcW w:w="2070" w:type="dxa"/>
            <w:tcBorders>
              <w:top w:val="nil"/>
              <w:left w:val="nil"/>
              <w:bottom w:val="nil"/>
              <w:right w:val="nil"/>
            </w:tcBorders>
            <w:shd w:val="clear" w:color="auto" w:fill="auto"/>
            <w:noWrap/>
            <w:vAlign w:val="bottom"/>
            <w:hideMark/>
          </w:tcPr>
          <w:p w14:paraId="14CB27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504</w:t>
            </w:r>
          </w:p>
        </w:tc>
        <w:tc>
          <w:tcPr>
            <w:tcW w:w="1800" w:type="dxa"/>
            <w:tcBorders>
              <w:top w:val="nil"/>
              <w:left w:val="nil"/>
              <w:bottom w:val="nil"/>
              <w:right w:val="nil"/>
            </w:tcBorders>
            <w:shd w:val="clear" w:color="auto" w:fill="auto"/>
            <w:noWrap/>
            <w:vAlign w:val="bottom"/>
            <w:hideMark/>
          </w:tcPr>
          <w:p w14:paraId="50C7E83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502</w:t>
            </w:r>
          </w:p>
        </w:tc>
        <w:tc>
          <w:tcPr>
            <w:tcW w:w="1800" w:type="dxa"/>
            <w:tcBorders>
              <w:top w:val="nil"/>
              <w:left w:val="nil"/>
              <w:bottom w:val="nil"/>
              <w:right w:val="nil"/>
            </w:tcBorders>
            <w:shd w:val="clear" w:color="auto" w:fill="auto"/>
            <w:noWrap/>
            <w:vAlign w:val="bottom"/>
            <w:hideMark/>
          </w:tcPr>
          <w:p w14:paraId="20258C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470</w:t>
            </w:r>
          </w:p>
        </w:tc>
        <w:tc>
          <w:tcPr>
            <w:tcW w:w="1710" w:type="dxa"/>
            <w:tcBorders>
              <w:top w:val="nil"/>
              <w:left w:val="nil"/>
              <w:bottom w:val="nil"/>
              <w:right w:val="nil"/>
            </w:tcBorders>
            <w:shd w:val="clear" w:color="auto" w:fill="auto"/>
            <w:noWrap/>
            <w:vAlign w:val="bottom"/>
            <w:hideMark/>
          </w:tcPr>
          <w:p w14:paraId="5B86663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93.3%</w:t>
            </w:r>
          </w:p>
        </w:tc>
      </w:tr>
      <w:tr w:rsidR="00CD14DC" w:rsidRPr="008320EB" w14:paraId="0E64D54B" w14:textId="77777777" w:rsidTr="00CD14DC">
        <w:trPr>
          <w:trHeight w:val="255"/>
        </w:trPr>
        <w:tc>
          <w:tcPr>
            <w:tcW w:w="1660" w:type="dxa"/>
            <w:tcBorders>
              <w:top w:val="nil"/>
              <w:left w:val="nil"/>
              <w:bottom w:val="nil"/>
              <w:right w:val="nil"/>
            </w:tcBorders>
            <w:shd w:val="clear" w:color="auto" w:fill="auto"/>
            <w:noWrap/>
            <w:vAlign w:val="bottom"/>
            <w:hideMark/>
          </w:tcPr>
          <w:p w14:paraId="6081C7F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553</w:t>
            </w:r>
          </w:p>
        </w:tc>
        <w:tc>
          <w:tcPr>
            <w:tcW w:w="950" w:type="dxa"/>
            <w:tcBorders>
              <w:top w:val="nil"/>
              <w:left w:val="nil"/>
              <w:bottom w:val="nil"/>
              <w:right w:val="nil"/>
            </w:tcBorders>
            <w:shd w:val="clear" w:color="auto" w:fill="auto"/>
            <w:noWrap/>
            <w:vAlign w:val="bottom"/>
            <w:hideMark/>
          </w:tcPr>
          <w:p w14:paraId="6DE26C2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2070" w:type="dxa"/>
            <w:tcBorders>
              <w:top w:val="nil"/>
              <w:left w:val="nil"/>
              <w:bottom w:val="nil"/>
              <w:right w:val="nil"/>
            </w:tcBorders>
            <w:shd w:val="clear" w:color="auto" w:fill="auto"/>
            <w:noWrap/>
            <w:vAlign w:val="bottom"/>
            <w:hideMark/>
          </w:tcPr>
          <w:p w14:paraId="225D2C2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1800" w:type="dxa"/>
            <w:tcBorders>
              <w:top w:val="nil"/>
              <w:left w:val="nil"/>
              <w:bottom w:val="nil"/>
              <w:right w:val="nil"/>
            </w:tcBorders>
            <w:shd w:val="clear" w:color="auto" w:fill="auto"/>
            <w:noWrap/>
            <w:vAlign w:val="bottom"/>
            <w:hideMark/>
          </w:tcPr>
          <w:p w14:paraId="6B73AF5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w:t>
            </w:r>
          </w:p>
        </w:tc>
        <w:tc>
          <w:tcPr>
            <w:tcW w:w="1800" w:type="dxa"/>
            <w:tcBorders>
              <w:top w:val="nil"/>
              <w:left w:val="nil"/>
              <w:bottom w:val="nil"/>
              <w:right w:val="nil"/>
            </w:tcBorders>
            <w:shd w:val="clear" w:color="auto" w:fill="auto"/>
            <w:noWrap/>
            <w:vAlign w:val="bottom"/>
            <w:hideMark/>
          </w:tcPr>
          <w:p w14:paraId="501B12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1710" w:type="dxa"/>
            <w:tcBorders>
              <w:top w:val="nil"/>
              <w:left w:val="nil"/>
              <w:bottom w:val="nil"/>
              <w:right w:val="nil"/>
            </w:tcBorders>
            <w:shd w:val="clear" w:color="auto" w:fill="auto"/>
            <w:noWrap/>
            <w:vAlign w:val="bottom"/>
            <w:hideMark/>
          </w:tcPr>
          <w:p w14:paraId="3991187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17.4%</w:t>
            </w:r>
          </w:p>
        </w:tc>
      </w:tr>
      <w:tr w:rsidR="00CD14DC" w:rsidRPr="008320EB" w14:paraId="3E10B1A3" w14:textId="77777777" w:rsidTr="00CD14DC">
        <w:trPr>
          <w:trHeight w:val="255"/>
        </w:trPr>
        <w:tc>
          <w:tcPr>
            <w:tcW w:w="1660" w:type="dxa"/>
            <w:tcBorders>
              <w:top w:val="nil"/>
              <w:left w:val="nil"/>
              <w:bottom w:val="nil"/>
              <w:right w:val="nil"/>
            </w:tcBorders>
            <w:shd w:val="clear" w:color="auto" w:fill="auto"/>
            <w:noWrap/>
            <w:vAlign w:val="bottom"/>
            <w:hideMark/>
          </w:tcPr>
          <w:p w14:paraId="4D5750F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593</w:t>
            </w:r>
          </w:p>
        </w:tc>
        <w:tc>
          <w:tcPr>
            <w:tcW w:w="950" w:type="dxa"/>
            <w:tcBorders>
              <w:top w:val="nil"/>
              <w:left w:val="nil"/>
              <w:bottom w:val="nil"/>
              <w:right w:val="nil"/>
            </w:tcBorders>
            <w:shd w:val="clear" w:color="auto" w:fill="auto"/>
            <w:noWrap/>
            <w:vAlign w:val="bottom"/>
            <w:hideMark/>
          </w:tcPr>
          <w:p w14:paraId="29CA392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122</w:t>
            </w:r>
          </w:p>
        </w:tc>
        <w:tc>
          <w:tcPr>
            <w:tcW w:w="2070" w:type="dxa"/>
            <w:tcBorders>
              <w:top w:val="nil"/>
              <w:left w:val="nil"/>
              <w:bottom w:val="nil"/>
              <w:right w:val="nil"/>
            </w:tcBorders>
            <w:shd w:val="clear" w:color="auto" w:fill="auto"/>
            <w:noWrap/>
            <w:vAlign w:val="bottom"/>
            <w:hideMark/>
          </w:tcPr>
          <w:p w14:paraId="4E00293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122</w:t>
            </w:r>
          </w:p>
        </w:tc>
        <w:tc>
          <w:tcPr>
            <w:tcW w:w="1800" w:type="dxa"/>
            <w:tcBorders>
              <w:top w:val="nil"/>
              <w:left w:val="nil"/>
              <w:bottom w:val="nil"/>
              <w:right w:val="nil"/>
            </w:tcBorders>
            <w:shd w:val="clear" w:color="auto" w:fill="auto"/>
            <w:noWrap/>
            <w:vAlign w:val="bottom"/>
            <w:hideMark/>
          </w:tcPr>
          <w:p w14:paraId="773A3A2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122</w:t>
            </w:r>
          </w:p>
        </w:tc>
        <w:tc>
          <w:tcPr>
            <w:tcW w:w="1800" w:type="dxa"/>
            <w:tcBorders>
              <w:top w:val="nil"/>
              <w:left w:val="nil"/>
              <w:bottom w:val="nil"/>
              <w:right w:val="nil"/>
            </w:tcBorders>
            <w:shd w:val="clear" w:color="auto" w:fill="auto"/>
            <w:noWrap/>
            <w:vAlign w:val="bottom"/>
            <w:hideMark/>
          </w:tcPr>
          <w:p w14:paraId="0FD70C0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110</w:t>
            </w:r>
          </w:p>
        </w:tc>
        <w:tc>
          <w:tcPr>
            <w:tcW w:w="1710" w:type="dxa"/>
            <w:tcBorders>
              <w:top w:val="nil"/>
              <w:left w:val="nil"/>
              <w:bottom w:val="nil"/>
              <w:right w:val="nil"/>
            </w:tcBorders>
            <w:shd w:val="clear" w:color="auto" w:fill="auto"/>
            <w:noWrap/>
            <w:vAlign w:val="bottom"/>
            <w:hideMark/>
          </w:tcPr>
          <w:p w14:paraId="47F5DC4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90.2%</w:t>
            </w:r>
          </w:p>
        </w:tc>
      </w:tr>
      <w:tr w:rsidR="00CD14DC" w:rsidRPr="008320EB" w14:paraId="0ABCD8AC" w14:textId="77777777" w:rsidTr="00CD14DC">
        <w:trPr>
          <w:trHeight w:val="255"/>
        </w:trPr>
        <w:tc>
          <w:tcPr>
            <w:tcW w:w="1660" w:type="dxa"/>
            <w:tcBorders>
              <w:top w:val="nil"/>
              <w:left w:val="nil"/>
              <w:bottom w:val="nil"/>
              <w:right w:val="nil"/>
            </w:tcBorders>
            <w:shd w:val="clear" w:color="auto" w:fill="auto"/>
            <w:noWrap/>
            <w:vAlign w:val="bottom"/>
            <w:hideMark/>
          </w:tcPr>
          <w:p w14:paraId="217BA13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598</w:t>
            </w:r>
          </w:p>
        </w:tc>
        <w:tc>
          <w:tcPr>
            <w:tcW w:w="950" w:type="dxa"/>
            <w:tcBorders>
              <w:top w:val="nil"/>
              <w:left w:val="nil"/>
              <w:bottom w:val="nil"/>
              <w:right w:val="nil"/>
            </w:tcBorders>
            <w:shd w:val="clear" w:color="auto" w:fill="auto"/>
            <w:noWrap/>
            <w:vAlign w:val="bottom"/>
            <w:hideMark/>
          </w:tcPr>
          <w:p w14:paraId="1EE5980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244</w:t>
            </w:r>
          </w:p>
        </w:tc>
        <w:tc>
          <w:tcPr>
            <w:tcW w:w="2070" w:type="dxa"/>
            <w:tcBorders>
              <w:top w:val="nil"/>
              <w:left w:val="nil"/>
              <w:bottom w:val="nil"/>
              <w:right w:val="nil"/>
            </w:tcBorders>
            <w:shd w:val="clear" w:color="auto" w:fill="auto"/>
            <w:noWrap/>
            <w:vAlign w:val="bottom"/>
            <w:hideMark/>
          </w:tcPr>
          <w:p w14:paraId="6904EE9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244</w:t>
            </w:r>
          </w:p>
        </w:tc>
        <w:tc>
          <w:tcPr>
            <w:tcW w:w="1800" w:type="dxa"/>
            <w:tcBorders>
              <w:top w:val="nil"/>
              <w:left w:val="nil"/>
              <w:bottom w:val="nil"/>
              <w:right w:val="nil"/>
            </w:tcBorders>
            <w:shd w:val="clear" w:color="auto" w:fill="auto"/>
            <w:noWrap/>
            <w:vAlign w:val="bottom"/>
            <w:hideMark/>
          </w:tcPr>
          <w:p w14:paraId="7D43338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244</w:t>
            </w:r>
          </w:p>
        </w:tc>
        <w:tc>
          <w:tcPr>
            <w:tcW w:w="1800" w:type="dxa"/>
            <w:tcBorders>
              <w:top w:val="nil"/>
              <w:left w:val="nil"/>
              <w:bottom w:val="nil"/>
              <w:right w:val="nil"/>
            </w:tcBorders>
            <w:shd w:val="clear" w:color="auto" w:fill="auto"/>
            <w:noWrap/>
            <w:vAlign w:val="bottom"/>
            <w:hideMark/>
          </w:tcPr>
          <w:p w14:paraId="161DE11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193</w:t>
            </w:r>
          </w:p>
        </w:tc>
        <w:tc>
          <w:tcPr>
            <w:tcW w:w="1710" w:type="dxa"/>
            <w:tcBorders>
              <w:top w:val="nil"/>
              <w:left w:val="nil"/>
              <w:bottom w:val="nil"/>
              <w:right w:val="nil"/>
            </w:tcBorders>
            <w:shd w:val="clear" w:color="auto" w:fill="auto"/>
            <w:noWrap/>
            <w:vAlign w:val="bottom"/>
            <w:hideMark/>
          </w:tcPr>
          <w:p w14:paraId="13504D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79.1%</w:t>
            </w:r>
          </w:p>
        </w:tc>
      </w:tr>
      <w:tr w:rsidR="00CD14DC" w:rsidRPr="008320EB" w14:paraId="677E071B" w14:textId="77777777" w:rsidTr="00CD14DC">
        <w:trPr>
          <w:trHeight w:val="255"/>
        </w:trPr>
        <w:tc>
          <w:tcPr>
            <w:tcW w:w="1660" w:type="dxa"/>
            <w:tcBorders>
              <w:top w:val="nil"/>
              <w:left w:val="nil"/>
              <w:bottom w:val="nil"/>
              <w:right w:val="nil"/>
            </w:tcBorders>
            <w:shd w:val="clear" w:color="auto" w:fill="auto"/>
            <w:noWrap/>
            <w:vAlign w:val="bottom"/>
            <w:hideMark/>
          </w:tcPr>
          <w:p w14:paraId="09D0F0E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612</w:t>
            </w:r>
          </w:p>
        </w:tc>
        <w:tc>
          <w:tcPr>
            <w:tcW w:w="950" w:type="dxa"/>
            <w:tcBorders>
              <w:top w:val="nil"/>
              <w:left w:val="nil"/>
              <w:bottom w:val="nil"/>
              <w:right w:val="nil"/>
            </w:tcBorders>
            <w:shd w:val="clear" w:color="auto" w:fill="auto"/>
            <w:noWrap/>
            <w:vAlign w:val="bottom"/>
            <w:hideMark/>
          </w:tcPr>
          <w:p w14:paraId="2FB6FDD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w:t>
            </w:r>
          </w:p>
        </w:tc>
        <w:tc>
          <w:tcPr>
            <w:tcW w:w="2070" w:type="dxa"/>
            <w:tcBorders>
              <w:top w:val="nil"/>
              <w:left w:val="nil"/>
              <w:bottom w:val="nil"/>
              <w:right w:val="nil"/>
            </w:tcBorders>
            <w:shd w:val="clear" w:color="auto" w:fill="auto"/>
            <w:noWrap/>
            <w:vAlign w:val="bottom"/>
            <w:hideMark/>
          </w:tcPr>
          <w:p w14:paraId="1A355A8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w:t>
            </w:r>
          </w:p>
        </w:tc>
        <w:tc>
          <w:tcPr>
            <w:tcW w:w="1800" w:type="dxa"/>
            <w:tcBorders>
              <w:top w:val="nil"/>
              <w:left w:val="nil"/>
              <w:bottom w:val="nil"/>
              <w:right w:val="nil"/>
            </w:tcBorders>
            <w:shd w:val="clear" w:color="auto" w:fill="auto"/>
            <w:noWrap/>
            <w:vAlign w:val="bottom"/>
            <w:hideMark/>
          </w:tcPr>
          <w:p w14:paraId="0BDFC29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w:t>
            </w:r>
          </w:p>
        </w:tc>
        <w:tc>
          <w:tcPr>
            <w:tcW w:w="1800" w:type="dxa"/>
            <w:tcBorders>
              <w:top w:val="nil"/>
              <w:left w:val="nil"/>
              <w:bottom w:val="nil"/>
              <w:right w:val="nil"/>
            </w:tcBorders>
            <w:shd w:val="clear" w:color="auto" w:fill="auto"/>
            <w:noWrap/>
            <w:vAlign w:val="bottom"/>
            <w:hideMark/>
          </w:tcPr>
          <w:p w14:paraId="22380B5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w:t>
            </w:r>
          </w:p>
        </w:tc>
        <w:tc>
          <w:tcPr>
            <w:tcW w:w="1710" w:type="dxa"/>
            <w:tcBorders>
              <w:top w:val="nil"/>
              <w:left w:val="nil"/>
              <w:bottom w:val="nil"/>
              <w:right w:val="nil"/>
            </w:tcBorders>
            <w:shd w:val="clear" w:color="auto" w:fill="auto"/>
            <w:noWrap/>
            <w:vAlign w:val="bottom"/>
            <w:hideMark/>
          </w:tcPr>
          <w:p w14:paraId="5B18F50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78.9%</w:t>
            </w:r>
          </w:p>
        </w:tc>
      </w:tr>
      <w:tr w:rsidR="00CD14DC" w:rsidRPr="008320EB" w14:paraId="30B83F2A" w14:textId="77777777" w:rsidTr="00CD14DC">
        <w:trPr>
          <w:trHeight w:val="255"/>
        </w:trPr>
        <w:tc>
          <w:tcPr>
            <w:tcW w:w="1660" w:type="dxa"/>
            <w:tcBorders>
              <w:top w:val="nil"/>
              <w:left w:val="nil"/>
              <w:bottom w:val="nil"/>
              <w:right w:val="nil"/>
            </w:tcBorders>
            <w:shd w:val="clear" w:color="auto" w:fill="auto"/>
            <w:noWrap/>
            <w:vAlign w:val="bottom"/>
            <w:hideMark/>
          </w:tcPr>
          <w:p w14:paraId="68E37BA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664</w:t>
            </w:r>
          </w:p>
        </w:tc>
        <w:tc>
          <w:tcPr>
            <w:tcW w:w="950" w:type="dxa"/>
            <w:tcBorders>
              <w:top w:val="nil"/>
              <w:left w:val="nil"/>
              <w:bottom w:val="nil"/>
              <w:right w:val="nil"/>
            </w:tcBorders>
            <w:shd w:val="clear" w:color="auto" w:fill="auto"/>
            <w:noWrap/>
            <w:vAlign w:val="bottom"/>
            <w:hideMark/>
          </w:tcPr>
          <w:p w14:paraId="7A0BEEF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321</w:t>
            </w:r>
          </w:p>
        </w:tc>
        <w:tc>
          <w:tcPr>
            <w:tcW w:w="2070" w:type="dxa"/>
            <w:tcBorders>
              <w:top w:val="nil"/>
              <w:left w:val="nil"/>
              <w:bottom w:val="nil"/>
              <w:right w:val="nil"/>
            </w:tcBorders>
            <w:shd w:val="clear" w:color="auto" w:fill="auto"/>
            <w:noWrap/>
            <w:vAlign w:val="bottom"/>
            <w:hideMark/>
          </w:tcPr>
          <w:p w14:paraId="36DB5B2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321</w:t>
            </w:r>
          </w:p>
        </w:tc>
        <w:tc>
          <w:tcPr>
            <w:tcW w:w="1800" w:type="dxa"/>
            <w:tcBorders>
              <w:top w:val="nil"/>
              <w:left w:val="nil"/>
              <w:bottom w:val="nil"/>
              <w:right w:val="nil"/>
            </w:tcBorders>
            <w:shd w:val="clear" w:color="auto" w:fill="auto"/>
            <w:noWrap/>
            <w:vAlign w:val="bottom"/>
            <w:hideMark/>
          </w:tcPr>
          <w:p w14:paraId="18442CA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308</w:t>
            </w:r>
          </w:p>
        </w:tc>
        <w:tc>
          <w:tcPr>
            <w:tcW w:w="1800" w:type="dxa"/>
            <w:tcBorders>
              <w:top w:val="nil"/>
              <w:left w:val="nil"/>
              <w:bottom w:val="nil"/>
              <w:right w:val="nil"/>
            </w:tcBorders>
            <w:shd w:val="clear" w:color="auto" w:fill="auto"/>
            <w:noWrap/>
            <w:vAlign w:val="bottom"/>
            <w:hideMark/>
          </w:tcPr>
          <w:p w14:paraId="0A71BB7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236</w:t>
            </w:r>
          </w:p>
        </w:tc>
        <w:tc>
          <w:tcPr>
            <w:tcW w:w="1710" w:type="dxa"/>
            <w:tcBorders>
              <w:top w:val="nil"/>
              <w:left w:val="nil"/>
              <w:bottom w:val="nil"/>
              <w:right w:val="nil"/>
            </w:tcBorders>
            <w:shd w:val="clear" w:color="auto" w:fill="auto"/>
            <w:noWrap/>
            <w:vAlign w:val="bottom"/>
            <w:hideMark/>
          </w:tcPr>
          <w:p w14:paraId="483191E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73.5%</w:t>
            </w:r>
          </w:p>
        </w:tc>
      </w:tr>
      <w:tr w:rsidR="00CD14DC" w:rsidRPr="008320EB" w14:paraId="6A16F27E" w14:textId="77777777" w:rsidTr="00CD14DC">
        <w:trPr>
          <w:trHeight w:val="255"/>
        </w:trPr>
        <w:tc>
          <w:tcPr>
            <w:tcW w:w="1660" w:type="dxa"/>
            <w:tcBorders>
              <w:top w:val="nil"/>
              <w:left w:val="nil"/>
              <w:bottom w:val="nil"/>
              <w:right w:val="nil"/>
            </w:tcBorders>
            <w:shd w:val="clear" w:color="auto" w:fill="auto"/>
            <w:noWrap/>
            <w:vAlign w:val="bottom"/>
            <w:hideMark/>
          </w:tcPr>
          <w:p w14:paraId="275BF0B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704</w:t>
            </w:r>
          </w:p>
        </w:tc>
        <w:tc>
          <w:tcPr>
            <w:tcW w:w="950" w:type="dxa"/>
            <w:tcBorders>
              <w:top w:val="nil"/>
              <w:left w:val="nil"/>
              <w:bottom w:val="nil"/>
              <w:right w:val="nil"/>
            </w:tcBorders>
            <w:shd w:val="clear" w:color="auto" w:fill="auto"/>
            <w:noWrap/>
            <w:vAlign w:val="bottom"/>
            <w:hideMark/>
          </w:tcPr>
          <w:p w14:paraId="0D2EA11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210</w:t>
            </w:r>
          </w:p>
        </w:tc>
        <w:tc>
          <w:tcPr>
            <w:tcW w:w="2070" w:type="dxa"/>
            <w:tcBorders>
              <w:top w:val="nil"/>
              <w:left w:val="nil"/>
              <w:bottom w:val="nil"/>
              <w:right w:val="nil"/>
            </w:tcBorders>
            <w:shd w:val="clear" w:color="auto" w:fill="auto"/>
            <w:noWrap/>
            <w:vAlign w:val="bottom"/>
            <w:hideMark/>
          </w:tcPr>
          <w:p w14:paraId="50E74F9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210</w:t>
            </w:r>
          </w:p>
        </w:tc>
        <w:tc>
          <w:tcPr>
            <w:tcW w:w="1800" w:type="dxa"/>
            <w:tcBorders>
              <w:top w:val="nil"/>
              <w:left w:val="nil"/>
              <w:bottom w:val="nil"/>
              <w:right w:val="nil"/>
            </w:tcBorders>
            <w:shd w:val="clear" w:color="auto" w:fill="auto"/>
            <w:noWrap/>
            <w:vAlign w:val="bottom"/>
            <w:hideMark/>
          </w:tcPr>
          <w:p w14:paraId="54E62CD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202</w:t>
            </w:r>
          </w:p>
        </w:tc>
        <w:tc>
          <w:tcPr>
            <w:tcW w:w="1800" w:type="dxa"/>
            <w:tcBorders>
              <w:top w:val="nil"/>
              <w:left w:val="nil"/>
              <w:bottom w:val="nil"/>
              <w:right w:val="nil"/>
            </w:tcBorders>
            <w:shd w:val="clear" w:color="auto" w:fill="auto"/>
            <w:noWrap/>
            <w:vAlign w:val="bottom"/>
            <w:hideMark/>
          </w:tcPr>
          <w:p w14:paraId="1D527E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195</w:t>
            </w:r>
          </w:p>
        </w:tc>
        <w:tc>
          <w:tcPr>
            <w:tcW w:w="1710" w:type="dxa"/>
            <w:tcBorders>
              <w:top w:val="nil"/>
              <w:left w:val="nil"/>
              <w:bottom w:val="nil"/>
              <w:right w:val="nil"/>
            </w:tcBorders>
            <w:shd w:val="clear" w:color="auto" w:fill="auto"/>
            <w:noWrap/>
            <w:vAlign w:val="bottom"/>
            <w:hideMark/>
          </w:tcPr>
          <w:p w14:paraId="00DE455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92.9%</w:t>
            </w:r>
          </w:p>
        </w:tc>
      </w:tr>
      <w:tr w:rsidR="00CD14DC" w:rsidRPr="008320EB" w14:paraId="471425A5" w14:textId="77777777" w:rsidTr="00CD14DC">
        <w:trPr>
          <w:trHeight w:val="255"/>
        </w:trPr>
        <w:tc>
          <w:tcPr>
            <w:tcW w:w="1660" w:type="dxa"/>
            <w:tcBorders>
              <w:top w:val="nil"/>
              <w:left w:val="nil"/>
              <w:bottom w:val="nil"/>
              <w:right w:val="nil"/>
            </w:tcBorders>
            <w:shd w:val="clear" w:color="auto" w:fill="auto"/>
            <w:noWrap/>
            <w:vAlign w:val="bottom"/>
            <w:hideMark/>
          </w:tcPr>
          <w:p w14:paraId="0D61CE7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710</w:t>
            </w:r>
          </w:p>
        </w:tc>
        <w:tc>
          <w:tcPr>
            <w:tcW w:w="950" w:type="dxa"/>
            <w:tcBorders>
              <w:top w:val="nil"/>
              <w:left w:val="nil"/>
              <w:bottom w:val="nil"/>
              <w:right w:val="nil"/>
            </w:tcBorders>
            <w:shd w:val="clear" w:color="auto" w:fill="auto"/>
            <w:noWrap/>
            <w:vAlign w:val="bottom"/>
            <w:hideMark/>
          </w:tcPr>
          <w:p w14:paraId="7C39EEA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w:t>
            </w:r>
          </w:p>
        </w:tc>
        <w:tc>
          <w:tcPr>
            <w:tcW w:w="2070" w:type="dxa"/>
            <w:tcBorders>
              <w:top w:val="nil"/>
              <w:left w:val="nil"/>
              <w:bottom w:val="nil"/>
              <w:right w:val="nil"/>
            </w:tcBorders>
            <w:shd w:val="clear" w:color="auto" w:fill="auto"/>
            <w:noWrap/>
            <w:vAlign w:val="bottom"/>
            <w:hideMark/>
          </w:tcPr>
          <w:p w14:paraId="5586B8C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w:t>
            </w:r>
          </w:p>
        </w:tc>
        <w:tc>
          <w:tcPr>
            <w:tcW w:w="1800" w:type="dxa"/>
            <w:tcBorders>
              <w:top w:val="nil"/>
              <w:left w:val="nil"/>
              <w:bottom w:val="nil"/>
              <w:right w:val="nil"/>
            </w:tcBorders>
            <w:shd w:val="clear" w:color="auto" w:fill="auto"/>
            <w:noWrap/>
            <w:vAlign w:val="bottom"/>
            <w:hideMark/>
          </w:tcPr>
          <w:p w14:paraId="2C6B278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w:t>
            </w:r>
          </w:p>
        </w:tc>
        <w:tc>
          <w:tcPr>
            <w:tcW w:w="1800" w:type="dxa"/>
            <w:tcBorders>
              <w:top w:val="nil"/>
              <w:left w:val="nil"/>
              <w:bottom w:val="nil"/>
              <w:right w:val="nil"/>
            </w:tcBorders>
            <w:shd w:val="clear" w:color="auto" w:fill="auto"/>
            <w:noWrap/>
            <w:vAlign w:val="bottom"/>
            <w:hideMark/>
          </w:tcPr>
          <w:p w14:paraId="25D7FDD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w:t>
            </w:r>
          </w:p>
        </w:tc>
        <w:tc>
          <w:tcPr>
            <w:tcW w:w="1710" w:type="dxa"/>
            <w:tcBorders>
              <w:top w:val="nil"/>
              <w:left w:val="nil"/>
              <w:bottom w:val="nil"/>
              <w:right w:val="nil"/>
            </w:tcBorders>
            <w:shd w:val="clear" w:color="auto" w:fill="auto"/>
            <w:noWrap/>
            <w:vAlign w:val="bottom"/>
            <w:hideMark/>
          </w:tcPr>
          <w:p w14:paraId="6A3324B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68.6%</w:t>
            </w:r>
          </w:p>
        </w:tc>
      </w:tr>
      <w:tr w:rsidR="00CD14DC" w:rsidRPr="008320EB" w14:paraId="2EB0B5EE" w14:textId="77777777" w:rsidTr="00CD14DC">
        <w:trPr>
          <w:trHeight w:val="255"/>
        </w:trPr>
        <w:tc>
          <w:tcPr>
            <w:tcW w:w="1660" w:type="dxa"/>
            <w:tcBorders>
              <w:top w:val="nil"/>
              <w:left w:val="nil"/>
              <w:bottom w:val="nil"/>
              <w:right w:val="nil"/>
            </w:tcBorders>
            <w:shd w:val="clear" w:color="auto" w:fill="auto"/>
            <w:noWrap/>
            <w:vAlign w:val="bottom"/>
            <w:hideMark/>
          </w:tcPr>
          <w:p w14:paraId="6AF5086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726</w:t>
            </w:r>
          </w:p>
        </w:tc>
        <w:tc>
          <w:tcPr>
            <w:tcW w:w="950" w:type="dxa"/>
            <w:tcBorders>
              <w:top w:val="nil"/>
              <w:left w:val="nil"/>
              <w:bottom w:val="nil"/>
              <w:right w:val="nil"/>
            </w:tcBorders>
            <w:shd w:val="clear" w:color="auto" w:fill="auto"/>
            <w:noWrap/>
            <w:vAlign w:val="bottom"/>
            <w:hideMark/>
          </w:tcPr>
          <w:p w14:paraId="554F38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297</w:t>
            </w:r>
          </w:p>
        </w:tc>
        <w:tc>
          <w:tcPr>
            <w:tcW w:w="2070" w:type="dxa"/>
            <w:tcBorders>
              <w:top w:val="nil"/>
              <w:left w:val="nil"/>
              <w:bottom w:val="nil"/>
              <w:right w:val="nil"/>
            </w:tcBorders>
            <w:shd w:val="clear" w:color="auto" w:fill="auto"/>
            <w:noWrap/>
            <w:vAlign w:val="bottom"/>
            <w:hideMark/>
          </w:tcPr>
          <w:p w14:paraId="5B28D0C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297</w:t>
            </w:r>
          </w:p>
        </w:tc>
        <w:tc>
          <w:tcPr>
            <w:tcW w:w="1800" w:type="dxa"/>
            <w:tcBorders>
              <w:top w:val="nil"/>
              <w:left w:val="nil"/>
              <w:bottom w:val="nil"/>
              <w:right w:val="nil"/>
            </w:tcBorders>
            <w:shd w:val="clear" w:color="auto" w:fill="auto"/>
            <w:noWrap/>
            <w:vAlign w:val="bottom"/>
            <w:hideMark/>
          </w:tcPr>
          <w:p w14:paraId="47DF5CF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240</w:t>
            </w:r>
          </w:p>
        </w:tc>
        <w:tc>
          <w:tcPr>
            <w:tcW w:w="1800" w:type="dxa"/>
            <w:tcBorders>
              <w:top w:val="nil"/>
              <w:left w:val="nil"/>
              <w:bottom w:val="nil"/>
              <w:right w:val="nil"/>
            </w:tcBorders>
            <w:shd w:val="clear" w:color="auto" w:fill="auto"/>
            <w:noWrap/>
            <w:vAlign w:val="bottom"/>
            <w:hideMark/>
          </w:tcPr>
          <w:p w14:paraId="5EFEE37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146</w:t>
            </w:r>
          </w:p>
        </w:tc>
        <w:tc>
          <w:tcPr>
            <w:tcW w:w="1710" w:type="dxa"/>
            <w:tcBorders>
              <w:top w:val="nil"/>
              <w:left w:val="nil"/>
              <w:bottom w:val="nil"/>
              <w:right w:val="nil"/>
            </w:tcBorders>
            <w:shd w:val="clear" w:color="auto" w:fill="auto"/>
            <w:noWrap/>
            <w:vAlign w:val="bottom"/>
            <w:hideMark/>
          </w:tcPr>
          <w:p w14:paraId="73696E1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49.2%</w:t>
            </w:r>
          </w:p>
        </w:tc>
      </w:tr>
      <w:tr w:rsidR="00CD14DC" w:rsidRPr="008320EB" w14:paraId="155C499E" w14:textId="77777777" w:rsidTr="00CD14DC">
        <w:trPr>
          <w:trHeight w:val="255"/>
        </w:trPr>
        <w:tc>
          <w:tcPr>
            <w:tcW w:w="1660" w:type="dxa"/>
            <w:tcBorders>
              <w:top w:val="nil"/>
              <w:left w:val="nil"/>
              <w:bottom w:val="nil"/>
              <w:right w:val="nil"/>
            </w:tcBorders>
            <w:shd w:val="clear" w:color="auto" w:fill="auto"/>
            <w:noWrap/>
            <w:vAlign w:val="bottom"/>
            <w:hideMark/>
          </w:tcPr>
          <w:p w14:paraId="4C403C0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738</w:t>
            </w:r>
          </w:p>
        </w:tc>
        <w:tc>
          <w:tcPr>
            <w:tcW w:w="950" w:type="dxa"/>
            <w:tcBorders>
              <w:top w:val="nil"/>
              <w:left w:val="nil"/>
              <w:bottom w:val="nil"/>
              <w:right w:val="nil"/>
            </w:tcBorders>
            <w:shd w:val="clear" w:color="auto" w:fill="auto"/>
            <w:noWrap/>
            <w:vAlign w:val="bottom"/>
            <w:hideMark/>
          </w:tcPr>
          <w:p w14:paraId="574AFCA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w:t>
            </w:r>
          </w:p>
        </w:tc>
        <w:tc>
          <w:tcPr>
            <w:tcW w:w="2070" w:type="dxa"/>
            <w:tcBorders>
              <w:top w:val="nil"/>
              <w:left w:val="nil"/>
              <w:bottom w:val="nil"/>
              <w:right w:val="nil"/>
            </w:tcBorders>
            <w:shd w:val="clear" w:color="auto" w:fill="auto"/>
            <w:noWrap/>
            <w:vAlign w:val="bottom"/>
            <w:hideMark/>
          </w:tcPr>
          <w:p w14:paraId="72CC84E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w:t>
            </w:r>
          </w:p>
        </w:tc>
        <w:tc>
          <w:tcPr>
            <w:tcW w:w="1800" w:type="dxa"/>
            <w:tcBorders>
              <w:top w:val="nil"/>
              <w:left w:val="nil"/>
              <w:bottom w:val="nil"/>
              <w:right w:val="nil"/>
            </w:tcBorders>
            <w:shd w:val="clear" w:color="auto" w:fill="auto"/>
            <w:noWrap/>
            <w:vAlign w:val="bottom"/>
            <w:hideMark/>
          </w:tcPr>
          <w:p w14:paraId="2B12E4F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w:t>
            </w:r>
          </w:p>
        </w:tc>
        <w:tc>
          <w:tcPr>
            <w:tcW w:w="1800" w:type="dxa"/>
            <w:tcBorders>
              <w:top w:val="nil"/>
              <w:left w:val="nil"/>
              <w:bottom w:val="nil"/>
              <w:right w:val="nil"/>
            </w:tcBorders>
            <w:shd w:val="clear" w:color="auto" w:fill="auto"/>
            <w:noWrap/>
            <w:vAlign w:val="bottom"/>
            <w:hideMark/>
          </w:tcPr>
          <w:p w14:paraId="0EE68B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w:t>
            </w:r>
          </w:p>
        </w:tc>
        <w:tc>
          <w:tcPr>
            <w:tcW w:w="1710" w:type="dxa"/>
            <w:tcBorders>
              <w:top w:val="nil"/>
              <w:left w:val="nil"/>
              <w:bottom w:val="nil"/>
              <w:right w:val="nil"/>
            </w:tcBorders>
            <w:shd w:val="clear" w:color="auto" w:fill="auto"/>
            <w:noWrap/>
            <w:vAlign w:val="bottom"/>
            <w:hideMark/>
          </w:tcPr>
          <w:p w14:paraId="3D8E40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72.2%</w:t>
            </w:r>
          </w:p>
        </w:tc>
      </w:tr>
      <w:tr w:rsidR="00CD14DC" w:rsidRPr="008320EB" w14:paraId="263D295C" w14:textId="77777777" w:rsidTr="00CD14DC">
        <w:trPr>
          <w:trHeight w:val="255"/>
        </w:trPr>
        <w:tc>
          <w:tcPr>
            <w:tcW w:w="1660" w:type="dxa"/>
            <w:tcBorders>
              <w:top w:val="nil"/>
              <w:left w:val="nil"/>
              <w:bottom w:val="nil"/>
              <w:right w:val="nil"/>
            </w:tcBorders>
            <w:shd w:val="clear" w:color="auto" w:fill="auto"/>
            <w:noWrap/>
            <w:vAlign w:val="bottom"/>
            <w:hideMark/>
          </w:tcPr>
          <w:p w14:paraId="1080DD4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744</w:t>
            </w:r>
          </w:p>
        </w:tc>
        <w:tc>
          <w:tcPr>
            <w:tcW w:w="950" w:type="dxa"/>
            <w:tcBorders>
              <w:top w:val="nil"/>
              <w:left w:val="nil"/>
              <w:bottom w:val="nil"/>
              <w:right w:val="nil"/>
            </w:tcBorders>
            <w:shd w:val="clear" w:color="auto" w:fill="auto"/>
            <w:noWrap/>
            <w:vAlign w:val="bottom"/>
            <w:hideMark/>
          </w:tcPr>
          <w:p w14:paraId="3AB502E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403</w:t>
            </w:r>
          </w:p>
        </w:tc>
        <w:tc>
          <w:tcPr>
            <w:tcW w:w="2070" w:type="dxa"/>
            <w:tcBorders>
              <w:top w:val="nil"/>
              <w:left w:val="nil"/>
              <w:bottom w:val="nil"/>
              <w:right w:val="nil"/>
            </w:tcBorders>
            <w:shd w:val="clear" w:color="auto" w:fill="auto"/>
            <w:noWrap/>
            <w:vAlign w:val="bottom"/>
            <w:hideMark/>
          </w:tcPr>
          <w:p w14:paraId="4D3DD85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403</w:t>
            </w:r>
          </w:p>
        </w:tc>
        <w:tc>
          <w:tcPr>
            <w:tcW w:w="1800" w:type="dxa"/>
            <w:tcBorders>
              <w:top w:val="nil"/>
              <w:left w:val="nil"/>
              <w:bottom w:val="nil"/>
              <w:right w:val="nil"/>
            </w:tcBorders>
            <w:shd w:val="clear" w:color="auto" w:fill="auto"/>
            <w:noWrap/>
            <w:vAlign w:val="bottom"/>
            <w:hideMark/>
          </w:tcPr>
          <w:p w14:paraId="58A0B1A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351</w:t>
            </w:r>
          </w:p>
        </w:tc>
        <w:tc>
          <w:tcPr>
            <w:tcW w:w="1800" w:type="dxa"/>
            <w:tcBorders>
              <w:top w:val="nil"/>
              <w:left w:val="nil"/>
              <w:bottom w:val="nil"/>
              <w:right w:val="nil"/>
            </w:tcBorders>
            <w:shd w:val="clear" w:color="auto" w:fill="auto"/>
            <w:noWrap/>
            <w:vAlign w:val="bottom"/>
            <w:hideMark/>
          </w:tcPr>
          <w:p w14:paraId="27CC5B2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315</w:t>
            </w:r>
          </w:p>
        </w:tc>
        <w:tc>
          <w:tcPr>
            <w:tcW w:w="1710" w:type="dxa"/>
            <w:tcBorders>
              <w:top w:val="nil"/>
              <w:left w:val="nil"/>
              <w:bottom w:val="nil"/>
              <w:right w:val="nil"/>
            </w:tcBorders>
            <w:shd w:val="clear" w:color="auto" w:fill="auto"/>
            <w:noWrap/>
            <w:vAlign w:val="bottom"/>
            <w:hideMark/>
          </w:tcPr>
          <w:p w14:paraId="65D1372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78.2%</w:t>
            </w:r>
          </w:p>
        </w:tc>
      </w:tr>
      <w:tr w:rsidR="00CD14DC" w:rsidRPr="008320EB" w14:paraId="2DD00A8D" w14:textId="77777777" w:rsidTr="00CD14DC">
        <w:trPr>
          <w:trHeight w:val="255"/>
        </w:trPr>
        <w:tc>
          <w:tcPr>
            <w:tcW w:w="1660" w:type="dxa"/>
            <w:tcBorders>
              <w:top w:val="nil"/>
              <w:left w:val="nil"/>
              <w:bottom w:val="nil"/>
              <w:right w:val="nil"/>
            </w:tcBorders>
            <w:shd w:val="clear" w:color="auto" w:fill="auto"/>
            <w:noWrap/>
            <w:vAlign w:val="bottom"/>
            <w:hideMark/>
          </w:tcPr>
          <w:p w14:paraId="13687AA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753</w:t>
            </w:r>
          </w:p>
        </w:tc>
        <w:tc>
          <w:tcPr>
            <w:tcW w:w="950" w:type="dxa"/>
            <w:tcBorders>
              <w:top w:val="nil"/>
              <w:left w:val="nil"/>
              <w:bottom w:val="nil"/>
              <w:right w:val="nil"/>
            </w:tcBorders>
            <w:shd w:val="clear" w:color="auto" w:fill="auto"/>
            <w:noWrap/>
            <w:vAlign w:val="bottom"/>
            <w:hideMark/>
          </w:tcPr>
          <w:p w14:paraId="2A351B8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302</w:t>
            </w:r>
          </w:p>
        </w:tc>
        <w:tc>
          <w:tcPr>
            <w:tcW w:w="2070" w:type="dxa"/>
            <w:tcBorders>
              <w:top w:val="nil"/>
              <w:left w:val="nil"/>
              <w:bottom w:val="nil"/>
              <w:right w:val="nil"/>
            </w:tcBorders>
            <w:shd w:val="clear" w:color="auto" w:fill="auto"/>
            <w:noWrap/>
            <w:vAlign w:val="bottom"/>
            <w:hideMark/>
          </w:tcPr>
          <w:p w14:paraId="526EB86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302</w:t>
            </w:r>
          </w:p>
        </w:tc>
        <w:tc>
          <w:tcPr>
            <w:tcW w:w="1800" w:type="dxa"/>
            <w:tcBorders>
              <w:top w:val="nil"/>
              <w:left w:val="nil"/>
              <w:bottom w:val="nil"/>
              <w:right w:val="nil"/>
            </w:tcBorders>
            <w:shd w:val="clear" w:color="auto" w:fill="auto"/>
            <w:noWrap/>
            <w:vAlign w:val="bottom"/>
            <w:hideMark/>
          </w:tcPr>
          <w:p w14:paraId="7CA4380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283</w:t>
            </w:r>
          </w:p>
        </w:tc>
        <w:tc>
          <w:tcPr>
            <w:tcW w:w="1800" w:type="dxa"/>
            <w:tcBorders>
              <w:top w:val="nil"/>
              <w:left w:val="nil"/>
              <w:bottom w:val="nil"/>
              <w:right w:val="nil"/>
            </w:tcBorders>
            <w:shd w:val="clear" w:color="auto" w:fill="auto"/>
            <w:noWrap/>
            <w:vAlign w:val="bottom"/>
            <w:hideMark/>
          </w:tcPr>
          <w:p w14:paraId="4305653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241</w:t>
            </w:r>
          </w:p>
        </w:tc>
        <w:tc>
          <w:tcPr>
            <w:tcW w:w="1710" w:type="dxa"/>
            <w:tcBorders>
              <w:top w:val="nil"/>
              <w:left w:val="nil"/>
              <w:bottom w:val="nil"/>
              <w:right w:val="nil"/>
            </w:tcBorders>
            <w:shd w:val="clear" w:color="auto" w:fill="auto"/>
            <w:noWrap/>
            <w:vAlign w:val="bottom"/>
            <w:hideMark/>
          </w:tcPr>
          <w:p w14:paraId="4109BE2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79.8%</w:t>
            </w:r>
          </w:p>
        </w:tc>
      </w:tr>
      <w:tr w:rsidR="00CD14DC" w:rsidRPr="008320EB" w14:paraId="4F882318" w14:textId="77777777" w:rsidTr="00CD14DC">
        <w:trPr>
          <w:trHeight w:val="255"/>
        </w:trPr>
        <w:tc>
          <w:tcPr>
            <w:tcW w:w="1660" w:type="dxa"/>
            <w:tcBorders>
              <w:top w:val="nil"/>
              <w:left w:val="nil"/>
              <w:bottom w:val="nil"/>
              <w:right w:val="nil"/>
            </w:tcBorders>
            <w:shd w:val="clear" w:color="auto" w:fill="auto"/>
            <w:noWrap/>
            <w:vAlign w:val="bottom"/>
            <w:hideMark/>
          </w:tcPr>
          <w:p w14:paraId="213181C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757</w:t>
            </w:r>
          </w:p>
        </w:tc>
        <w:tc>
          <w:tcPr>
            <w:tcW w:w="950" w:type="dxa"/>
            <w:tcBorders>
              <w:top w:val="nil"/>
              <w:left w:val="nil"/>
              <w:bottom w:val="nil"/>
              <w:right w:val="nil"/>
            </w:tcBorders>
            <w:shd w:val="clear" w:color="auto" w:fill="auto"/>
            <w:noWrap/>
            <w:vAlign w:val="bottom"/>
            <w:hideMark/>
          </w:tcPr>
          <w:p w14:paraId="034CEF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133</w:t>
            </w:r>
          </w:p>
        </w:tc>
        <w:tc>
          <w:tcPr>
            <w:tcW w:w="2070" w:type="dxa"/>
            <w:tcBorders>
              <w:top w:val="nil"/>
              <w:left w:val="nil"/>
              <w:bottom w:val="nil"/>
              <w:right w:val="nil"/>
            </w:tcBorders>
            <w:shd w:val="clear" w:color="auto" w:fill="auto"/>
            <w:noWrap/>
            <w:vAlign w:val="bottom"/>
            <w:hideMark/>
          </w:tcPr>
          <w:p w14:paraId="398F1E3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133</w:t>
            </w:r>
          </w:p>
        </w:tc>
        <w:tc>
          <w:tcPr>
            <w:tcW w:w="1800" w:type="dxa"/>
            <w:tcBorders>
              <w:top w:val="nil"/>
              <w:left w:val="nil"/>
              <w:bottom w:val="nil"/>
              <w:right w:val="nil"/>
            </w:tcBorders>
            <w:shd w:val="clear" w:color="auto" w:fill="auto"/>
            <w:noWrap/>
            <w:vAlign w:val="bottom"/>
            <w:hideMark/>
          </w:tcPr>
          <w:p w14:paraId="4287C31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123</w:t>
            </w:r>
          </w:p>
        </w:tc>
        <w:tc>
          <w:tcPr>
            <w:tcW w:w="1800" w:type="dxa"/>
            <w:tcBorders>
              <w:top w:val="nil"/>
              <w:left w:val="nil"/>
              <w:bottom w:val="nil"/>
              <w:right w:val="nil"/>
            </w:tcBorders>
            <w:shd w:val="clear" w:color="auto" w:fill="auto"/>
            <w:noWrap/>
            <w:vAlign w:val="bottom"/>
            <w:hideMark/>
          </w:tcPr>
          <w:p w14:paraId="6D54D57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116</w:t>
            </w:r>
          </w:p>
        </w:tc>
        <w:tc>
          <w:tcPr>
            <w:tcW w:w="1710" w:type="dxa"/>
            <w:tcBorders>
              <w:top w:val="nil"/>
              <w:left w:val="nil"/>
              <w:bottom w:val="nil"/>
              <w:right w:val="nil"/>
            </w:tcBorders>
            <w:shd w:val="clear" w:color="auto" w:fill="auto"/>
            <w:noWrap/>
            <w:vAlign w:val="bottom"/>
            <w:hideMark/>
          </w:tcPr>
          <w:p w14:paraId="6A8D732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CFCB06C" w14:textId="77777777" w:rsidTr="00CD14DC">
        <w:trPr>
          <w:trHeight w:val="255"/>
        </w:trPr>
        <w:tc>
          <w:tcPr>
            <w:tcW w:w="1660" w:type="dxa"/>
            <w:tcBorders>
              <w:top w:val="nil"/>
              <w:left w:val="nil"/>
              <w:bottom w:val="nil"/>
              <w:right w:val="nil"/>
            </w:tcBorders>
            <w:shd w:val="clear" w:color="auto" w:fill="auto"/>
            <w:noWrap/>
            <w:vAlign w:val="bottom"/>
            <w:hideMark/>
          </w:tcPr>
          <w:p w14:paraId="34B72DD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762</w:t>
            </w:r>
          </w:p>
        </w:tc>
        <w:tc>
          <w:tcPr>
            <w:tcW w:w="950" w:type="dxa"/>
            <w:tcBorders>
              <w:top w:val="nil"/>
              <w:left w:val="nil"/>
              <w:bottom w:val="nil"/>
              <w:right w:val="nil"/>
            </w:tcBorders>
            <w:shd w:val="clear" w:color="auto" w:fill="auto"/>
            <w:noWrap/>
            <w:vAlign w:val="bottom"/>
            <w:hideMark/>
          </w:tcPr>
          <w:p w14:paraId="7265FD3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640</w:t>
            </w:r>
          </w:p>
        </w:tc>
        <w:tc>
          <w:tcPr>
            <w:tcW w:w="2070" w:type="dxa"/>
            <w:tcBorders>
              <w:top w:val="nil"/>
              <w:left w:val="nil"/>
              <w:bottom w:val="nil"/>
              <w:right w:val="nil"/>
            </w:tcBorders>
            <w:shd w:val="clear" w:color="auto" w:fill="auto"/>
            <w:noWrap/>
            <w:vAlign w:val="bottom"/>
            <w:hideMark/>
          </w:tcPr>
          <w:p w14:paraId="4DB154E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640</w:t>
            </w:r>
          </w:p>
        </w:tc>
        <w:tc>
          <w:tcPr>
            <w:tcW w:w="1800" w:type="dxa"/>
            <w:tcBorders>
              <w:top w:val="nil"/>
              <w:left w:val="nil"/>
              <w:bottom w:val="nil"/>
              <w:right w:val="nil"/>
            </w:tcBorders>
            <w:shd w:val="clear" w:color="auto" w:fill="auto"/>
            <w:noWrap/>
            <w:vAlign w:val="bottom"/>
            <w:hideMark/>
          </w:tcPr>
          <w:p w14:paraId="27139F1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562</w:t>
            </w:r>
          </w:p>
        </w:tc>
        <w:tc>
          <w:tcPr>
            <w:tcW w:w="1800" w:type="dxa"/>
            <w:tcBorders>
              <w:top w:val="nil"/>
              <w:left w:val="nil"/>
              <w:bottom w:val="nil"/>
              <w:right w:val="nil"/>
            </w:tcBorders>
            <w:shd w:val="clear" w:color="auto" w:fill="auto"/>
            <w:noWrap/>
            <w:vAlign w:val="bottom"/>
            <w:hideMark/>
          </w:tcPr>
          <w:p w14:paraId="36CB793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476</w:t>
            </w:r>
          </w:p>
        </w:tc>
        <w:tc>
          <w:tcPr>
            <w:tcW w:w="1710" w:type="dxa"/>
            <w:tcBorders>
              <w:top w:val="nil"/>
              <w:left w:val="nil"/>
              <w:bottom w:val="nil"/>
              <w:right w:val="nil"/>
            </w:tcBorders>
            <w:shd w:val="clear" w:color="auto" w:fill="auto"/>
            <w:noWrap/>
            <w:vAlign w:val="bottom"/>
            <w:hideMark/>
          </w:tcPr>
          <w:p w14:paraId="36F62BD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74.4%</w:t>
            </w:r>
          </w:p>
        </w:tc>
      </w:tr>
      <w:tr w:rsidR="00CD14DC" w:rsidRPr="008320EB" w14:paraId="62D7A4CC" w14:textId="77777777" w:rsidTr="00CD14DC">
        <w:trPr>
          <w:trHeight w:val="255"/>
        </w:trPr>
        <w:tc>
          <w:tcPr>
            <w:tcW w:w="1660" w:type="dxa"/>
            <w:tcBorders>
              <w:top w:val="nil"/>
              <w:left w:val="nil"/>
              <w:bottom w:val="nil"/>
              <w:right w:val="nil"/>
            </w:tcBorders>
            <w:shd w:val="clear" w:color="auto" w:fill="auto"/>
            <w:noWrap/>
            <w:vAlign w:val="bottom"/>
            <w:hideMark/>
          </w:tcPr>
          <w:p w14:paraId="2508E67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765</w:t>
            </w:r>
          </w:p>
        </w:tc>
        <w:tc>
          <w:tcPr>
            <w:tcW w:w="950" w:type="dxa"/>
            <w:tcBorders>
              <w:top w:val="nil"/>
              <w:left w:val="nil"/>
              <w:bottom w:val="nil"/>
              <w:right w:val="nil"/>
            </w:tcBorders>
            <w:shd w:val="clear" w:color="auto" w:fill="auto"/>
            <w:noWrap/>
            <w:vAlign w:val="bottom"/>
            <w:hideMark/>
          </w:tcPr>
          <w:p w14:paraId="617F3FA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251</w:t>
            </w:r>
          </w:p>
        </w:tc>
        <w:tc>
          <w:tcPr>
            <w:tcW w:w="2070" w:type="dxa"/>
            <w:tcBorders>
              <w:top w:val="nil"/>
              <w:left w:val="nil"/>
              <w:bottom w:val="nil"/>
              <w:right w:val="nil"/>
            </w:tcBorders>
            <w:shd w:val="clear" w:color="auto" w:fill="auto"/>
            <w:noWrap/>
            <w:vAlign w:val="bottom"/>
            <w:hideMark/>
          </w:tcPr>
          <w:p w14:paraId="69B98EE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251</w:t>
            </w:r>
          </w:p>
        </w:tc>
        <w:tc>
          <w:tcPr>
            <w:tcW w:w="1800" w:type="dxa"/>
            <w:tcBorders>
              <w:top w:val="nil"/>
              <w:left w:val="nil"/>
              <w:bottom w:val="nil"/>
              <w:right w:val="nil"/>
            </w:tcBorders>
            <w:shd w:val="clear" w:color="auto" w:fill="auto"/>
            <w:noWrap/>
            <w:vAlign w:val="bottom"/>
            <w:hideMark/>
          </w:tcPr>
          <w:p w14:paraId="0EAC3EB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237</w:t>
            </w:r>
          </w:p>
        </w:tc>
        <w:tc>
          <w:tcPr>
            <w:tcW w:w="1800" w:type="dxa"/>
            <w:tcBorders>
              <w:top w:val="nil"/>
              <w:left w:val="nil"/>
              <w:bottom w:val="nil"/>
              <w:right w:val="nil"/>
            </w:tcBorders>
            <w:shd w:val="clear" w:color="auto" w:fill="auto"/>
            <w:noWrap/>
            <w:vAlign w:val="bottom"/>
            <w:hideMark/>
          </w:tcPr>
          <w:p w14:paraId="00EDA8B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204</w:t>
            </w:r>
          </w:p>
        </w:tc>
        <w:tc>
          <w:tcPr>
            <w:tcW w:w="1710" w:type="dxa"/>
            <w:tcBorders>
              <w:top w:val="nil"/>
              <w:left w:val="nil"/>
              <w:bottom w:val="nil"/>
              <w:right w:val="nil"/>
            </w:tcBorders>
            <w:shd w:val="clear" w:color="auto" w:fill="auto"/>
            <w:noWrap/>
            <w:vAlign w:val="bottom"/>
            <w:hideMark/>
          </w:tcPr>
          <w:p w14:paraId="386DAEC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561C9D4" w14:textId="77777777" w:rsidTr="00CD14DC">
        <w:trPr>
          <w:trHeight w:val="255"/>
        </w:trPr>
        <w:tc>
          <w:tcPr>
            <w:tcW w:w="1660" w:type="dxa"/>
            <w:tcBorders>
              <w:top w:val="nil"/>
              <w:left w:val="nil"/>
              <w:bottom w:val="nil"/>
              <w:right w:val="nil"/>
            </w:tcBorders>
            <w:shd w:val="clear" w:color="auto" w:fill="auto"/>
            <w:noWrap/>
            <w:vAlign w:val="bottom"/>
            <w:hideMark/>
          </w:tcPr>
          <w:p w14:paraId="05D9FF8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775</w:t>
            </w:r>
          </w:p>
        </w:tc>
        <w:tc>
          <w:tcPr>
            <w:tcW w:w="950" w:type="dxa"/>
            <w:tcBorders>
              <w:top w:val="nil"/>
              <w:left w:val="nil"/>
              <w:bottom w:val="nil"/>
              <w:right w:val="nil"/>
            </w:tcBorders>
            <w:shd w:val="clear" w:color="auto" w:fill="auto"/>
            <w:noWrap/>
            <w:vAlign w:val="bottom"/>
            <w:hideMark/>
          </w:tcPr>
          <w:p w14:paraId="172B9FB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106</w:t>
            </w:r>
          </w:p>
        </w:tc>
        <w:tc>
          <w:tcPr>
            <w:tcW w:w="2070" w:type="dxa"/>
            <w:tcBorders>
              <w:top w:val="nil"/>
              <w:left w:val="nil"/>
              <w:bottom w:val="nil"/>
              <w:right w:val="nil"/>
            </w:tcBorders>
            <w:shd w:val="clear" w:color="auto" w:fill="auto"/>
            <w:noWrap/>
            <w:vAlign w:val="bottom"/>
            <w:hideMark/>
          </w:tcPr>
          <w:p w14:paraId="7F9B6E5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106</w:t>
            </w:r>
          </w:p>
        </w:tc>
        <w:tc>
          <w:tcPr>
            <w:tcW w:w="1800" w:type="dxa"/>
            <w:tcBorders>
              <w:top w:val="nil"/>
              <w:left w:val="nil"/>
              <w:bottom w:val="nil"/>
              <w:right w:val="nil"/>
            </w:tcBorders>
            <w:shd w:val="clear" w:color="auto" w:fill="auto"/>
            <w:noWrap/>
            <w:vAlign w:val="bottom"/>
            <w:hideMark/>
          </w:tcPr>
          <w:p w14:paraId="08E4322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103</w:t>
            </w:r>
          </w:p>
        </w:tc>
        <w:tc>
          <w:tcPr>
            <w:tcW w:w="1800" w:type="dxa"/>
            <w:tcBorders>
              <w:top w:val="nil"/>
              <w:left w:val="nil"/>
              <w:bottom w:val="nil"/>
              <w:right w:val="nil"/>
            </w:tcBorders>
            <w:shd w:val="clear" w:color="auto" w:fill="auto"/>
            <w:noWrap/>
            <w:vAlign w:val="bottom"/>
            <w:hideMark/>
          </w:tcPr>
          <w:p w14:paraId="3563FD0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w:t>
            </w:r>
          </w:p>
        </w:tc>
        <w:tc>
          <w:tcPr>
            <w:tcW w:w="1710" w:type="dxa"/>
            <w:tcBorders>
              <w:top w:val="nil"/>
              <w:left w:val="nil"/>
              <w:bottom w:val="nil"/>
              <w:right w:val="nil"/>
            </w:tcBorders>
            <w:shd w:val="clear" w:color="auto" w:fill="auto"/>
            <w:noWrap/>
            <w:vAlign w:val="bottom"/>
            <w:hideMark/>
          </w:tcPr>
          <w:p w14:paraId="57EE8B4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6048B3D" w14:textId="77777777" w:rsidTr="00CD14DC">
        <w:trPr>
          <w:trHeight w:val="255"/>
        </w:trPr>
        <w:tc>
          <w:tcPr>
            <w:tcW w:w="1660" w:type="dxa"/>
            <w:tcBorders>
              <w:top w:val="nil"/>
              <w:left w:val="nil"/>
              <w:bottom w:val="nil"/>
              <w:right w:val="nil"/>
            </w:tcBorders>
            <w:shd w:val="clear" w:color="auto" w:fill="auto"/>
            <w:noWrap/>
            <w:vAlign w:val="bottom"/>
            <w:hideMark/>
          </w:tcPr>
          <w:p w14:paraId="4388BC3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783</w:t>
            </w:r>
          </w:p>
        </w:tc>
        <w:tc>
          <w:tcPr>
            <w:tcW w:w="950" w:type="dxa"/>
            <w:tcBorders>
              <w:top w:val="nil"/>
              <w:left w:val="nil"/>
              <w:bottom w:val="nil"/>
              <w:right w:val="nil"/>
            </w:tcBorders>
            <w:shd w:val="clear" w:color="auto" w:fill="auto"/>
            <w:noWrap/>
            <w:vAlign w:val="bottom"/>
            <w:hideMark/>
          </w:tcPr>
          <w:p w14:paraId="6FA9103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w:t>
            </w:r>
          </w:p>
        </w:tc>
        <w:tc>
          <w:tcPr>
            <w:tcW w:w="2070" w:type="dxa"/>
            <w:tcBorders>
              <w:top w:val="nil"/>
              <w:left w:val="nil"/>
              <w:bottom w:val="nil"/>
              <w:right w:val="nil"/>
            </w:tcBorders>
            <w:shd w:val="clear" w:color="auto" w:fill="auto"/>
            <w:noWrap/>
            <w:vAlign w:val="bottom"/>
            <w:hideMark/>
          </w:tcPr>
          <w:p w14:paraId="43DF514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w:t>
            </w:r>
          </w:p>
        </w:tc>
        <w:tc>
          <w:tcPr>
            <w:tcW w:w="1800" w:type="dxa"/>
            <w:tcBorders>
              <w:top w:val="nil"/>
              <w:left w:val="nil"/>
              <w:bottom w:val="nil"/>
              <w:right w:val="nil"/>
            </w:tcBorders>
            <w:shd w:val="clear" w:color="auto" w:fill="auto"/>
            <w:noWrap/>
            <w:vAlign w:val="bottom"/>
            <w:hideMark/>
          </w:tcPr>
          <w:p w14:paraId="693E58E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w:t>
            </w:r>
          </w:p>
        </w:tc>
        <w:tc>
          <w:tcPr>
            <w:tcW w:w="1800" w:type="dxa"/>
            <w:tcBorders>
              <w:top w:val="nil"/>
              <w:left w:val="nil"/>
              <w:bottom w:val="nil"/>
              <w:right w:val="nil"/>
            </w:tcBorders>
            <w:shd w:val="clear" w:color="auto" w:fill="auto"/>
            <w:noWrap/>
            <w:vAlign w:val="bottom"/>
            <w:hideMark/>
          </w:tcPr>
          <w:p w14:paraId="17E65C2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w:t>
            </w:r>
          </w:p>
        </w:tc>
        <w:tc>
          <w:tcPr>
            <w:tcW w:w="1710" w:type="dxa"/>
            <w:tcBorders>
              <w:top w:val="nil"/>
              <w:left w:val="nil"/>
              <w:bottom w:val="nil"/>
              <w:right w:val="nil"/>
            </w:tcBorders>
            <w:shd w:val="clear" w:color="auto" w:fill="auto"/>
            <w:noWrap/>
            <w:vAlign w:val="bottom"/>
            <w:hideMark/>
          </w:tcPr>
          <w:p w14:paraId="7B6A3F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60.0%</w:t>
            </w:r>
          </w:p>
        </w:tc>
      </w:tr>
      <w:tr w:rsidR="00CD14DC" w:rsidRPr="008320EB" w14:paraId="5232F631" w14:textId="77777777" w:rsidTr="00CD14DC">
        <w:trPr>
          <w:trHeight w:val="255"/>
        </w:trPr>
        <w:tc>
          <w:tcPr>
            <w:tcW w:w="1660" w:type="dxa"/>
            <w:tcBorders>
              <w:top w:val="nil"/>
              <w:left w:val="nil"/>
              <w:bottom w:val="nil"/>
              <w:right w:val="nil"/>
            </w:tcBorders>
            <w:shd w:val="clear" w:color="auto" w:fill="auto"/>
            <w:noWrap/>
            <w:vAlign w:val="bottom"/>
            <w:hideMark/>
          </w:tcPr>
          <w:p w14:paraId="675E6A1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787</w:t>
            </w:r>
          </w:p>
        </w:tc>
        <w:tc>
          <w:tcPr>
            <w:tcW w:w="950" w:type="dxa"/>
            <w:tcBorders>
              <w:top w:val="nil"/>
              <w:left w:val="nil"/>
              <w:bottom w:val="nil"/>
              <w:right w:val="nil"/>
            </w:tcBorders>
            <w:shd w:val="clear" w:color="auto" w:fill="auto"/>
            <w:noWrap/>
            <w:vAlign w:val="bottom"/>
            <w:hideMark/>
          </w:tcPr>
          <w:p w14:paraId="2C19DB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153</w:t>
            </w:r>
          </w:p>
        </w:tc>
        <w:tc>
          <w:tcPr>
            <w:tcW w:w="2070" w:type="dxa"/>
            <w:tcBorders>
              <w:top w:val="nil"/>
              <w:left w:val="nil"/>
              <w:bottom w:val="nil"/>
              <w:right w:val="nil"/>
            </w:tcBorders>
            <w:shd w:val="clear" w:color="auto" w:fill="auto"/>
            <w:noWrap/>
            <w:vAlign w:val="bottom"/>
            <w:hideMark/>
          </w:tcPr>
          <w:p w14:paraId="76FD756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153</w:t>
            </w:r>
          </w:p>
        </w:tc>
        <w:tc>
          <w:tcPr>
            <w:tcW w:w="1800" w:type="dxa"/>
            <w:tcBorders>
              <w:top w:val="nil"/>
              <w:left w:val="nil"/>
              <w:bottom w:val="nil"/>
              <w:right w:val="nil"/>
            </w:tcBorders>
            <w:shd w:val="clear" w:color="auto" w:fill="auto"/>
            <w:noWrap/>
            <w:vAlign w:val="bottom"/>
            <w:hideMark/>
          </w:tcPr>
          <w:p w14:paraId="748EB98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150</w:t>
            </w:r>
          </w:p>
        </w:tc>
        <w:tc>
          <w:tcPr>
            <w:tcW w:w="1800" w:type="dxa"/>
            <w:tcBorders>
              <w:top w:val="nil"/>
              <w:left w:val="nil"/>
              <w:bottom w:val="nil"/>
              <w:right w:val="nil"/>
            </w:tcBorders>
            <w:shd w:val="clear" w:color="auto" w:fill="auto"/>
            <w:noWrap/>
            <w:vAlign w:val="bottom"/>
            <w:hideMark/>
          </w:tcPr>
          <w:p w14:paraId="226F5AB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136</w:t>
            </w:r>
          </w:p>
        </w:tc>
        <w:tc>
          <w:tcPr>
            <w:tcW w:w="1710" w:type="dxa"/>
            <w:tcBorders>
              <w:top w:val="nil"/>
              <w:left w:val="nil"/>
              <w:bottom w:val="nil"/>
              <w:right w:val="nil"/>
            </w:tcBorders>
            <w:shd w:val="clear" w:color="auto" w:fill="auto"/>
            <w:noWrap/>
            <w:vAlign w:val="bottom"/>
            <w:hideMark/>
          </w:tcPr>
          <w:p w14:paraId="24F7D1A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EC5F051" w14:textId="77777777" w:rsidTr="00CD14DC">
        <w:trPr>
          <w:trHeight w:val="255"/>
        </w:trPr>
        <w:tc>
          <w:tcPr>
            <w:tcW w:w="1660" w:type="dxa"/>
            <w:tcBorders>
              <w:top w:val="nil"/>
              <w:left w:val="nil"/>
              <w:bottom w:val="nil"/>
              <w:right w:val="nil"/>
            </w:tcBorders>
            <w:shd w:val="clear" w:color="auto" w:fill="auto"/>
            <w:noWrap/>
            <w:vAlign w:val="bottom"/>
            <w:hideMark/>
          </w:tcPr>
          <w:p w14:paraId="081B9FA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791</w:t>
            </w:r>
          </w:p>
        </w:tc>
        <w:tc>
          <w:tcPr>
            <w:tcW w:w="950" w:type="dxa"/>
            <w:tcBorders>
              <w:top w:val="nil"/>
              <w:left w:val="nil"/>
              <w:bottom w:val="nil"/>
              <w:right w:val="nil"/>
            </w:tcBorders>
            <w:shd w:val="clear" w:color="auto" w:fill="auto"/>
            <w:noWrap/>
            <w:vAlign w:val="bottom"/>
            <w:hideMark/>
          </w:tcPr>
          <w:p w14:paraId="26C97C9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332</w:t>
            </w:r>
          </w:p>
        </w:tc>
        <w:tc>
          <w:tcPr>
            <w:tcW w:w="2070" w:type="dxa"/>
            <w:tcBorders>
              <w:top w:val="nil"/>
              <w:left w:val="nil"/>
              <w:bottom w:val="nil"/>
              <w:right w:val="nil"/>
            </w:tcBorders>
            <w:shd w:val="clear" w:color="auto" w:fill="auto"/>
            <w:noWrap/>
            <w:vAlign w:val="bottom"/>
            <w:hideMark/>
          </w:tcPr>
          <w:p w14:paraId="1ABCED3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332</w:t>
            </w:r>
          </w:p>
        </w:tc>
        <w:tc>
          <w:tcPr>
            <w:tcW w:w="1800" w:type="dxa"/>
            <w:tcBorders>
              <w:top w:val="nil"/>
              <w:left w:val="nil"/>
              <w:bottom w:val="nil"/>
              <w:right w:val="nil"/>
            </w:tcBorders>
            <w:shd w:val="clear" w:color="auto" w:fill="auto"/>
            <w:noWrap/>
            <w:vAlign w:val="bottom"/>
            <w:hideMark/>
          </w:tcPr>
          <w:p w14:paraId="5CE6353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330</w:t>
            </w:r>
          </w:p>
        </w:tc>
        <w:tc>
          <w:tcPr>
            <w:tcW w:w="1800" w:type="dxa"/>
            <w:tcBorders>
              <w:top w:val="nil"/>
              <w:left w:val="nil"/>
              <w:bottom w:val="nil"/>
              <w:right w:val="nil"/>
            </w:tcBorders>
            <w:shd w:val="clear" w:color="auto" w:fill="auto"/>
            <w:noWrap/>
            <w:vAlign w:val="bottom"/>
            <w:hideMark/>
          </w:tcPr>
          <w:p w14:paraId="0693988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310</w:t>
            </w:r>
          </w:p>
        </w:tc>
        <w:tc>
          <w:tcPr>
            <w:tcW w:w="1710" w:type="dxa"/>
            <w:tcBorders>
              <w:top w:val="nil"/>
              <w:left w:val="nil"/>
              <w:bottom w:val="nil"/>
              <w:right w:val="nil"/>
            </w:tcBorders>
            <w:shd w:val="clear" w:color="auto" w:fill="auto"/>
            <w:noWrap/>
            <w:vAlign w:val="bottom"/>
            <w:hideMark/>
          </w:tcPr>
          <w:p w14:paraId="67504D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93.4%</w:t>
            </w:r>
          </w:p>
        </w:tc>
      </w:tr>
      <w:tr w:rsidR="00CD14DC" w:rsidRPr="008320EB" w14:paraId="3CACD750" w14:textId="77777777" w:rsidTr="00CD14DC">
        <w:trPr>
          <w:trHeight w:val="255"/>
        </w:trPr>
        <w:tc>
          <w:tcPr>
            <w:tcW w:w="1660" w:type="dxa"/>
            <w:tcBorders>
              <w:top w:val="nil"/>
              <w:left w:val="nil"/>
              <w:bottom w:val="nil"/>
              <w:right w:val="nil"/>
            </w:tcBorders>
            <w:shd w:val="clear" w:color="auto" w:fill="auto"/>
            <w:noWrap/>
            <w:vAlign w:val="bottom"/>
            <w:hideMark/>
          </w:tcPr>
          <w:p w14:paraId="5AA11F6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793</w:t>
            </w:r>
          </w:p>
        </w:tc>
        <w:tc>
          <w:tcPr>
            <w:tcW w:w="950" w:type="dxa"/>
            <w:tcBorders>
              <w:top w:val="nil"/>
              <w:left w:val="nil"/>
              <w:bottom w:val="nil"/>
              <w:right w:val="nil"/>
            </w:tcBorders>
            <w:shd w:val="clear" w:color="auto" w:fill="auto"/>
            <w:noWrap/>
            <w:vAlign w:val="bottom"/>
            <w:hideMark/>
          </w:tcPr>
          <w:p w14:paraId="723E934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w:t>
            </w:r>
          </w:p>
        </w:tc>
        <w:tc>
          <w:tcPr>
            <w:tcW w:w="2070" w:type="dxa"/>
            <w:tcBorders>
              <w:top w:val="nil"/>
              <w:left w:val="nil"/>
              <w:bottom w:val="nil"/>
              <w:right w:val="nil"/>
            </w:tcBorders>
            <w:shd w:val="clear" w:color="auto" w:fill="auto"/>
            <w:noWrap/>
            <w:vAlign w:val="bottom"/>
            <w:hideMark/>
          </w:tcPr>
          <w:p w14:paraId="65A5C57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w:t>
            </w:r>
          </w:p>
        </w:tc>
        <w:tc>
          <w:tcPr>
            <w:tcW w:w="1800" w:type="dxa"/>
            <w:tcBorders>
              <w:top w:val="nil"/>
              <w:left w:val="nil"/>
              <w:bottom w:val="nil"/>
              <w:right w:val="nil"/>
            </w:tcBorders>
            <w:shd w:val="clear" w:color="auto" w:fill="auto"/>
            <w:noWrap/>
            <w:vAlign w:val="bottom"/>
            <w:hideMark/>
          </w:tcPr>
          <w:p w14:paraId="2396486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w:t>
            </w:r>
          </w:p>
        </w:tc>
        <w:tc>
          <w:tcPr>
            <w:tcW w:w="1800" w:type="dxa"/>
            <w:tcBorders>
              <w:top w:val="nil"/>
              <w:left w:val="nil"/>
              <w:bottom w:val="nil"/>
              <w:right w:val="nil"/>
            </w:tcBorders>
            <w:shd w:val="clear" w:color="auto" w:fill="auto"/>
            <w:noWrap/>
            <w:vAlign w:val="bottom"/>
            <w:hideMark/>
          </w:tcPr>
          <w:p w14:paraId="5764FB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w:t>
            </w:r>
          </w:p>
        </w:tc>
        <w:tc>
          <w:tcPr>
            <w:tcW w:w="1710" w:type="dxa"/>
            <w:tcBorders>
              <w:top w:val="nil"/>
              <w:left w:val="nil"/>
              <w:bottom w:val="nil"/>
              <w:right w:val="nil"/>
            </w:tcBorders>
            <w:shd w:val="clear" w:color="auto" w:fill="auto"/>
            <w:noWrap/>
            <w:vAlign w:val="bottom"/>
            <w:hideMark/>
          </w:tcPr>
          <w:p w14:paraId="5822734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4FE4609" w14:textId="77777777" w:rsidTr="00CD14DC">
        <w:trPr>
          <w:trHeight w:val="255"/>
        </w:trPr>
        <w:tc>
          <w:tcPr>
            <w:tcW w:w="1660" w:type="dxa"/>
            <w:tcBorders>
              <w:top w:val="nil"/>
              <w:left w:val="nil"/>
              <w:bottom w:val="nil"/>
              <w:right w:val="nil"/>
            </w:tcBorders>
            <w:shd w:val="clear" w:color="auto" w:fill="auto"/>
            <w:noWrap/>
            <w:vAlign w:val="bottom"/>
            <w:hideMark/>
          </w:tcPr>
          <w:p w14:paraId="4DCCE93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794</w:t>
            </w:r>
          </w:p>
        </w:tc>
        <w:tc>
          <w:tcPr>
            <w:tcW w:w="950" w:type="dxa"/>
            <w:tcBorders>
              <w:top w:val="nil"/>
              <w:left w:val="nil"/>
              <w:bottom w:val="nil"/>
              <w:right w:val="nil"/>
            </w:tcBorders>
            <w:shd w:val="clear" w:color="auto" w:fill="auto"/>
            <w:noWrap/>
            <w:vAlign w:val="bottom"/>
            <w:hideMark/>
          </w:tcPr>
          <w:p w14:paraId="491B8B9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w:t>
            </w:r>
          </w:p>
        </w:tc>
        <w:tc>
          <w:tcPr>
            <w:tcW w:w="2070" w:type="dxa"/>
            <w:tcBorders>
              <w:top w:val="nil"/>
              <w:left w:val="nil"/>
              <w:bottom w:val="nil"/>
              <w:right w:val="nil"/>
            </w:tcBorders>
            <w:shd w:val="clear" w:color="auto" w:fill="auto"/>
            <w:noWrap/>
            <w:vAlign w:val="bottom"/>
            <w:hideMark/>
          </w:tcPr>
          <w:p w14:paraId="40C70AE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w:t>
            </w:r>
          </w:p>
        </w:tc>
        <w:tc>
          <w:tcPr>
            <w:tcW w:w="1800" w:type="dxa"/>
            <w:tcBorders>
              <w:top w:val="nil"/>
              <w:left w:val="nil"/>
              <w:bottom w:val="nil"/>
              <w:right w:val="nil"/>
            </w:tcBorders>
            <w:shd w:val="clear" w:color="auto" w:fill="auto"/>
            <w:noWrap/>
            <w:vAlign w:val="bottom"/>
            <w:hideMark/>
          </w:tcPr>
          <w:p w14:paraId="2EFB159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65</w:t>
            </w:r>
          </w:p>
        </w:tc>
        <w:tc>
          <w:tcPr>
            <w:tcW w:w="1800" w:type="dxa"/>
            <w:tcBorders>
              <w:top w:val="nil"/>
              <w:left w:val="nil"/>
              <w:bottom w:val="nil"/>
              <w:right w:val="nil"/>
            </w:tcBorders>
            <w:shd w:val="clear" w:color="auto" w:fill="auto"/>
            <w:noWrap/>
            <w:vAlign w:val="bottom"/>
            <w:hideMark/>
          </w:tcPr>
          <w:p w14:paraId="7178267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w:t>
            </w:r>
          </w:p>
        </w:tc>
        <w:tc>
          <w:tcPr>
            <w:tcW w:w="1710" w:type="dxa"/>
            <w:tcBorders>
              <w:top w:val="nil"/>
              <w:left w:val="nil"/>
              <w:bottom w:val="nil"/>
              <w:right w:val="nil"/>
            </w:tcBorders>
            <w:shd w:val="clear" w:color="auto" w:fill="auto"/>
            <w:noWrap/>
            <w:vAlign w:val="bottom"/>
            <w:hideMark/>
          </w:tcPr>
          <w:p w14:paraId="29693AB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68.2%</w:t>
            </w:r>
          </w:p>
        </w:tc>
      </w:tr>
      <w:tr w:rsidR="00CD14DC" w:rsidRPr="008320EB" w14:paraId="401DE8E5" w14:textId="77777777" w:rsidTr="00CD14DC">
        <w:trPr>
          <w:trHeight w:val="255"/>
        </w:trPr>
        <w:tc>
          <w:tcPr>
            <w:tcW w:w="1660" w:type="dxa"/>
            <w:tcBorders>
              <w:top w:val="nil"/>
              <w:left w:val="nil"/>
              <w:bottom w:val="nil"/>
              <w:right w:val="nil"/>
            </w:tcBorders>
            <w:shd w:val="clear" w:color="auto" w:fill="auto"/>
            <w:noWrap/>
            <w:vAlign w:val="bottom"/>
            <w:hideMark/>
          </w:tcPr>
          <w:p w14:paraId="69D1B30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798</w:t>
            </w:r>
          </w:p>
        </w:tc>
        <w:tc>
          <w:tcPr>
            <w:tcW w:w="950" w:type="dxa"/>
            <w:tcBorders>
              <w:top w:val="nil"/>
              <w:left w:val="nil"/>
              <w:bottom w:val="nil"/>
              <w:right w:val="nil"/>
            </w:tcBorders>
            <w:shd w:val="clear" w:color="auto" w:fill="auto"/>
            <w:noWrap/>
            <w:vAlign w:val="bottom"/>
            <w:hideMark/>
          </w:tcPr>
          <w:p w14:paraId="2CCD81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761</w:t>
            </w:r>
          </w:p>
        </w:tc>
        <w:tc>
          <w:tcPr>
            <w:tcW w:w="2070" w:type="dxa"/>
            <w:tcBorders>
              <w:top w:val="nil"/>
              <w:left w:val="nil"/>
              <w:bottom w:val="nil"/>
              <w:right w:val="nil"/>
            </w:tcBorders>
            <w:shd w:val="clear" w:color="auto" w:fill="auto"/>
            <w:noWrap/>
            <w:vAlign w:val="bottom"/>
            <w:hideMark/>
          </w:tcPr>
          <w:p w14:paraId="62FE93B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761</w:t>
            </w:r>
          </w:p>
        </w:tc>
        <w:tc>
          <w:tcPr>
            <w:tcW w:w="1800" w:type="dxa"/>
            <w:tcBorders>
              <w:top w:val="nil"/>
              <w:left w:val="nil"/>
              <w:bottom w:val="nil"/>
              <w:right w:val="nil"/>
            </w:tcBorders>
            <w:shd w:val="clear" w:color="auto" w:fill="auto"/>
            <w:noWrap/>
            <w:vAlign w:val="bottom"/>
            <w:hideMark/>
          </w:tcPr>
          <w:p w14:paraId="5B76219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716</w:t>
            </w:r>
          </w:p>
        </w:tc>
        <w:tc>
          <w:tcPr>
            <w:tcW w:w="1800" w:type="dxa"/>
            <w:tcBorders>
              <w:top w:val="nil"/>
              <w:left w:val="nil"/>
              <w:bottom w:val="nil"/>
              <w:right w:val="nil"/>
            </w:tcBorders>
            <w:shd w:val="clear" w:color="auto" w:fill="auto"/>
            <w:noWrap/>
            <w:vAlign w:val="bottom"/>
            <w:hideMark/>
          </w:tcPr>
          <w:p w14:paraId="5DF42BB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646</w:t>
            </w:r>
          </w:p>
        </w:tc>
        <w:tc>
          <w:tcPr>
            <w:tcW w:w="1710" w:type="dxa"/>
            <w:tcBorders>
              <w:top w:val="nil"/>
              <w:left w:val="nil"/>
              <w:bottom w:val="nil"/>
              <w:right w:val="nil"/>
            </w:tcBorders>
            <w:shd w:val="clear" w:color="auto" w:fill="auto"/>
            <w:noWrap/>
            <w:vAlign w:val="bottom"/>
            <w:hideMark/>
          </w:tcPr>
          <w:p w14:paraId="7B3F22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6373C01" w14:textId="77777777" w:rsidTr="00CD14DC">
        <w:trPr>
          <w:trHeight w:val="255"/>
        </w:trPr>
        <w:tc>
          <w:tcPr>
            <w:tcW w:w="1660" w:type="dxa"/>
            <w:tcBorders>
              <w:top w:val="nil"/>
              <w:left w:val="nil"/>
              <w:bottom w:val="nil"/>
              <w:right w:val="nil"/>
            </w:tcBorders>
            <w:shd w:val="clear" w:color="auto" w:fill="auto"/>
            <w:noWrap/>
            <w:vAlign w:val="bottom"/>
            <w:hideMark/>
          </w:tcPr>
          <w:p w14:paraId="567C795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799</w:t>
            </w:r>
          </w:p>
        </w:tc>
        <w:tc>
          <w:tcPr>
            <w:tcW w:w="950" w:type="dxa"/>
            <w:tcBorders>
              <w:top w:val="nil"/>
              <w:left w:val="nil"/>
              <w:bottom w:val="nil"/>
              <w:right w:val="nil"/>
            </w:tcBorders>
            <w:shd w:val="clear" w:color="auto" w:fill="auto"/>
            <w:noWrap/>
            <w:vAlign w:val="bottom"/>
            <w:hideMark/>
          </w:tcPr>
          <w:p w14:paraId="004740B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54</w:t>
            </w:r>
          </w:p>
        </w:tc>
        <w:tc>
          <w:tcPr>
            <w:tcW w:w="2070" w:type="dxa"/>
            <w:tcBorders>
              <w:top w:val="nil"/>
              <w:left w:val="nil"/>
              <w:bottom w:val="nil"/>
              <w:right w:val="nil"/>
            </w:tcBorders>
            <w:shd w:val="clear" w:color="auto" w:fill="auto"/>
            <w:noWrap/>
            <w:vAlign w:val="bottom"/>
            <w:hideMark/>
          </w:tcPr>
          <w:p w14:paraId="488A84F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54</w:t>
            </w:r>
          </w:p>
        </w:tc>
        <w:tc>
          <w:tcPr>
            <w:tcW w:w="1800" w:type="dxa"/>
            <w:tcBorders>
              <w:top w:val="nil"/>
              <w:left w:val="nil"/>
              <w:bottom w:val="nil"/>
              <w:right w:val="nil"/>
            </w:tcBorders>
            <w:shd w:val="clear" w:color="auto" w:fill="auto"/>
            <w:noWrap/>
            <w:vAlign w:val="bottom"/>
            <w:hideMark/>
          </w:tcPr>
          <w:p w14:paraId="051C0BC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54</w:t>
            </w:r>
          </w:p>
        </w:tc>
        <w:tc>
          <w:tcPr>
            <w:tcW w:w="1800" w:type="dxa"/>
            <w:tcBorders>
              <w:top w:val="nil"/>
              <w:left w:val="nil"/>
              <w:bottom w:val="nil"/>
              <w:right w:val="nil"/>
            </w:tcBorders>
            <w:shd w:val="clear" w:color="auto" w:fill="auto"/>
            <w:noWrap/>
            <w:vAlign w:val="bottom"/>
            <w:hideMark/>
          </w:tcPr>
          <w:p w14:paraId="1FFD299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w:t>
            </w:r>
          </w:p>
        </w:tc>
        <w:tc>
          <w:tcPr>
            <w:tcW w:w="1710" w:type="dxa"/>
            <w:tcBorders>
              <w:top w:val="nil"/>
              <w:left w:val="nil"/>
              <w:bottom w:val="nil"/>
              <w:right w:val="nil"/>
            </w:tcBorders>
            <w:shd w:val="clear" w:color="auto" w:fill="auto"/>
            <w:noWrap/>
            <w:vAlign w:val="bottom"/>
            <w:hideMark/>
          </w:tcPr>
          <w:p w14:paraId="4E322EB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90.7%</w:t>
            </w:r>
          </w:p>
        </w:tc>
      </w:tr>
      <w:tr w:rsidR="00CD14DC" w:rsidRPr="008320EB" w14:paraId="095C56C6" w14:textId="77777777" w:rsidTr="00CD14DC">
        <w:trPr>
          <w:trHeight w:val="255"/>
        </w:trPr>
        <w:tc>
          <w:tcPr>
            <w:tcW w:w="1660" w:type="dxa"/>
            <w:tcBorders>
              <w:top w:val="nil"/>
              <w:left w:val="nil"/>
              <w:bottom w:val="nil"/>
              <w:right w:val="nil"/>
            </w:tcBorders>
            <w:shd w:val="clear" w:color="auto" w:fill="auto"/>
            <w:noWrap/>
            <w:vAlign w:val="bottom"/>
            <w:hideMark/>
          </w:tcPr>
          <w:p w14:paraId="4005F98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800</w:t>
            </w:r>
          </w:p>
        </w:tc>
        <w:tc>
          <w:tcPr>
            <w:tcW w:w="950" w:type="dxa"/>
            <w:tcBorders>
              <w:top w:val="nil"/>
              <w:left w:val="nil"/>
              <w:bottom w:val="nil"/>
              <w:right w:val="nil"/>
            </w:tcBorders>
            <w:shd w:val="clear" w:color="auto" w:fill="auto"/>
            <w:noWrap/>
            <w:vAlign w:val="bottom"/>
            <w:hideMark/>
          </w:tcPr>
          <w:p w14:paraId="4042CA5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188</w:t>
            </w:r>
          </w:p>
        </w:tc>
        <w:tc>
          <w:tcPr>
            <w:tcW w:w="2070" w:type="dxa"/>
            <w:tcBorders>
              <w:top w:val="nil"/>
              <w:left w:val="nil"/>
              <w:bottom w:val="nil"/>
              <w:right w:val="nil"/>
            </w:tcBorders>
            <w:shd w:val="clear" w:color="auto" w:fill="auto"/>
            <w:noWrap/>
            <w:vAlign w:val="bottom"/>
            <w:hideMark/>
          </w:tcPr>
          <w:p w14:paraId="5D58858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188</w:t>
            </w:r>
          </w:p>
        </w:tc>
        <w:tc>
          <w:tcPr>
            <w:tcW w:w="1800" w:type="dxa"/>
            <w:tcBorders>
              <w:top w:val="nil"/>
              <w:left w:val="nil"/>
              <w:bottom w:val="nil"/>
              <w:right w:val="nil"/>
            </w:tcBorders>
            <w:shd w:val="clear" w:color="auto" w:fill="auto"/>
            <w:noWrap/>
            <w:vAlign w:val="bottom"/>
            <w:hideMark/>
          </w:tcPr>
          <w:p w14:paraId="2808634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174</w:t>
            </w:r>
          </w:p>
        </w:tc>
        <w:tc>
          <w:tcPr>
            <w:tcW w:w="1800" w:type="dxa"/>
            <w:tcBorders>
              <w:top w:val="nil"/>
              <w:left w:val="nil"/>
              <w:bottom w:val="nil"/>
              <w:right w:val="nil"/>
            </w:tcBorders>
            <w:shd w:val="clear" w:color="auto" w:fill="auto"/>
            <w:noWrap/>
            <w:vAlign w:val="bottom"/>
            <w:hideMark/>
          </w:tcPr>
          <w:p w14:paraId="64D5EB6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155</w:t>
            </w:r>
          </w:p>
        </w:tc>
        <w:tc>
          <w:tcPr>
            <w:tcW w:w="1710" w:type="dxa"/>
            <w:tcBorders>
              <w:top w:val="nil"/>
              <w:left w:val="nil"/>
              <w:bottom w:val="nil"/>
              <w:right w:val="nil"/>
            </w:tcBorders>
            <w:shd w:val="clear" w:color="auto" w:fill="auto"/>
            <w:noWrap/>
            <w:vAlign w:val="bottom"/>
            <w:hideMark/>
          </w:tcPr>
          <w:p w14:paraId="7DB44F8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1A7AFB5" w14:textId="77777777" w:rsidTr="00CD14DC">
        <w:trPr>
          <w:trHeight w:val="255"/>
        </w:trPr>
        <w:tc>
          <w:tcPr>
            <w:tcW w:w="1660" w:type="dxa"/>
            <w:tcBorders>
              <w:top w:val="nil"/>
              <w:left w:val="nil"/>
              <w:bottom w:val="nil"/>
              <w:right w:val="nil"/>
            </w:tcBorders>
            <w:shd w:val="clear" w:color="auto" w:fill="auto"/>
            <w:noWrap/>
            <w:vAlign w:val="bottom"/>
            <w:hideMark/>
          </w:tcPr>
          <w:p w14:paraId="3679A44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801</w:t>
            </w:r>
          </w:p>
        </w:tc>
        <w:tc>
          <w:tcPr>
            <w:tcW w:w="950" w:type="dxa"/>
            <w:tcBorders>
              <w:top w:val="nil"/>
              <w:left w:val="nil"/>
              <w:bottom w:val="nil"/>
              <w:right w:val="nil"/>
            </w:tcBorders>
            <w:shd w:val="clear" w:color="auto" w:fill="auto"/>
            <w:noWrap/>
            <w:vAlign w:val="bottom"/>
            <w:hideMark/>
          </w:tcPr>
          <w:p w14:paraId="73A0E48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w:t>
            </w:r>
          </w:p>
        </w:tc>
        <w:tc>
          <w:tcPr>
            <w:tcW w:w="2070" w:type="dxa"/>
            <w:tcBorders>
              <w:top w:val="nil"/>
              <w:left w:val="nil"/>
              <w:bottom w:val="nil"/>
              <w:right w:val="nil"/>
            </w:tcBorders>
            <w:shd w:val="clear" w:color="auto" w:fill="auto"/>
            <w:noWrap/>
            <w:vAlign w:val="bottom"/>
            <w:hideMark/>
          </w:tcPr>
          <w:p w14:paraId="7E6CF97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w:t>
            </w:r>
          </w:p>
        </w:tc>
        <w:tc>
          <w:tcPr>
            <w:tcW w:w="1800" w:type="dxa"/>
            <w:tcBorders>
              <w:top w:val="nil"/>
              <w:left w:val="nil"/>
              <w:bottom w:val="nil"/>
              <w:right w:val="nil"/>
            </w:tcBorders>
            <w:shd w:val="clear" w:color="auto" w:fill="auto"/>
            <w:noWrap/>
            <w:vAlign w:val="bottom"/>
            <w:hideMark/>
          </w:tcPr>
          <w:p w14:paraId="35AB615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w:t>
            </w:r>
          </w:p>
        </w:tc>
        <w:tc>
          <w:tcPr>
            <w:tcW w:w="1800" w:type="dxa"/>
            <w:tcBorders>
              <w:top w:val="nil"/>
              <w:left w:val="nil"/>
              <w:bottom w:val="nil"/>
              <w:right w:val="nil"/>
            </w:tcBorders>
            <w:shd w:val="clear" w:color="auto" w:fill="auto"/>
            <w:noWrap/>
            <w:vAlign w:val="bottom"/>
            <w:hideMark/>
          </w:tcPr>
          <w:p w14:paraId="0AC2EE8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w:t>
            </w:r>
          </w:p>
        </w:tc>
        <w:tc>
          <w:tcPr>
            <w:tcW w:w="1710" w:type="dxa"/>
            <w:tcBorders>
              <w:top w:val="nil"/>
              <w:left w:val="nil"/>
              <w:bottom w:val="nil"/>
              <w:right w:val="nil"/>
            </w:tcBorders>
            <w:shd w:val="clear" w:color="auto" w:fill="auto"/>
            <w:noWrap/>
            <w:vAlign w:val="bottom"/>
            <w:hideMark/>
          </w:tcPr>
          <w:p w14:paraId="7344637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93.3%</w:t>
            </w:r>
          </w:p>
        </w:tc>
      </w:tr>
      <w:tr w:rsidR="00CD14DC" w:rsidRPr="008320EB" w14:paraId="7CC52005" w14:textId="77777777" w:rsidTr="00CD14DC">
        <w:trPr>
          <w:trHeight w:val="255"/>
        </w:trPr>
        <w:tc>
          <w:tcPr>
            <w:tcW w:w="1660" w:type="dxa"/>
            <w:tcBorders>
              <w:top w:val="nil"/>
              <w:left w:val="nil"/>
              <w:bottom w:val="nil"/>
              <w:right w:val="nil"/>
            </w:tcBorders>
            <w:shd w:val="clear" w:color="auto" w:fill="auto"/>
            <w:noWrap/>
            <w:vAlign w:val="bottom"/>
            <w:hideMark/>
          </w:tcPr>
          <w:p w14:paraId="390C7B8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803</w:t>
            </w:r>
          </w:p>
        </w:tc>
        <w:tc>
          <w:tcPr>
            <w:tcW w:w="950" w:type="dxa"/>
            <w:tcBorders>
              <w:top w:val="nil"/>
              <w:left w:val="nil"/>
              <w:bottom w:val="nil"/>
              <w:right w:val="nil"/>
            </w:tcBorders>
            <w:shd w:val="clear" w:color="auto" w:fill="auto"/>
            <w:noWrap/>
            <w:vAlign w:val="bottom"/>
            <w:hideMark/>
          </w:tcPr>
          <w:p w14:paraId="2EEB126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364</w:t>
            </w:r>
          </w:p>
        </w:tc>
        <w:tc>
          <w:tcPr>
            <w:tcW w:w="2070" w:type="dxa"/>
            <w:tcBorders>
              <w:top w:val="nil"/>
              <w:left w:val="nil"/>
              <w:bottom w:val="nil"/>
              <w:right w:val="nil"/>
            </w:tcBorders>
            <w:shd w:val="clear" w:color="auto" w:fill="auto"/>
            <w:noWrap/>
            <w:vAlign w:val="bottom"/>
            <w:hideMark/>
          </w:tcPr>
          <w:p w14:paraId="0B2CD92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364</w:t>
            </w:r>
          </w:p>
        </w:tc>
        <w:tc>
          <w:tcPr>
            <w:tcW w:w="1800" w:type="dxa"/>
            <w:tcBorders>
              <w:top w:val="nil"/>
              <w:left w:val="nil"/>
              <w:bottom w:val="nil"/>
              <w:right w:val="nil"/>
            </w:tcBorders>
            <w:shd w:val="clear" w:color="auto" w:fill="auto"/>
            <w:noWrap/>
            <w:vAlign w:val="bottom"/>
            <w:hideMark/>
          </w:tcPr>
          <w:p w14:paraId="52934C5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349</w:t>
            </w:r>
          </w:p>
        </w:tc>
        <w:tc>
          <w:tcPr>
            <w:tcW w:w="1800" w:type="dxa"/>
            <w:tcBorders>
              <w:top w:val="nil"/>
              <w:left w:val="nil"/>
              <w:bottom w:val="nil"/>
              <w:right w:val="nil"/>
            </w:tcBorders>
            <w:shd w:val="clear" w:color="auto" w:fill="auto"/>
            <w:noWrap/>
            <w:vAlign w:val="bottom"/>
            <w:hideMark/>
          </w:tcPr>
          <w:p w14:paraId="77E46EA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290</w:t>
            </w:r>
          </w:p>
        </w:tc>
        <w:tc>
          <w:tcPr>
            <w:tcW w:w="1710" w:type="dxa"/>
            <w:tcBorders>
              <w:top w:val="nil"/>
              <w:left w:val="nil"/>
              <w:bottom w:val="nil"/>
              <w:right w:val="nil"/>
            </w:tcBorders>
            <w:shd w:val="clear" w:color="auto" w:fill="auto"/>
            <w:noWrap/>
            <w:vAlign w:val="bottom"/>
            <w:hideMark/>
          </w:tcPr>
          <w:p w14:paraId="1176270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79.7%</w:t>
            </w:r>
          </w:p>
        </w:tc>
      </w:tr>
      <w:tr w:rsidR="00CD14DC" w:rsidRPr="008320EB" w14:paraId="1C5B3482" w14:textId="77777777" w:rsidTr="00CD14DC">
        <w:trPr>
          <w:trHeight w:val="255"/>
        </w:trPr>
        <w:tc>
          <w:tcPr>
            <w:tcW w:w="1660" w:type="dxa"/>
            <w:tcBorders>
              <w:top w:val="nil"/>
              <w:left w:val="nil"/>
              <w:bottom w:val="nil"/>
              <w:right w:val="nil"/>
            </w:tcBorders>
            <w:shd w:val="clear" w:color="auto" w:fill="auto"/>
            <w:noWrap/>
            <w:vAlign w:val="bottom"/>
            <w:hideMark/>
          </w:tcPr>
          <w:p w14:paraId="316A5B2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lastRenderedPageBreak/>
              <w:t>807</w:t>
            </w:r>
          </w:p>
        </w:tc>
        <w:tc>
          <w:tcPr>
            <w:tcW w:w="950" w:type="dxa"/>
            <w:tcBorders>
              <w:top w:val="nil"/>
              <w:left w:val="nil"/>
              <w:bottom w:val="nil"/>
              <w:right w:val="nil"/>
            </w:tcBorders>
            <w:shd w:val="clear" w:color="auto" w:fill="auto"/>
            <w:noWrap/>
            <w:vAlign w:val="bottom"/>
            <w:hideMark/>
          </w:tcPr>
          <w:p w14:paraId="58379A0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234</w:t>
            </w:r>
          </w:p>
        </w:tc>
        <w:tc>
          <w:tcPr>
            <w:tcW w:w="2070" w:type="dxa"/>
            <w:tcBorders>
              <w:top w:val="nil"/>
              <w:left w:val="nil"/>
              <w:bottom w:val="nil"/>
              <w:right w:val="nil"/>
            </w:tcBorders>
            <w:shd w:val="clear" w:color="auto" w:fill="auto"/>
            <w:noWrap/>
            <w:vAlign w:val="bottom"/>
            <w:hideMark/>
          </w:tcPr>
          <w:p w14:paraId="681D7EA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234</w:t>
            </w:r>
          </w:p>
        </w:tc>
        <w:tc>
          <w:tcPr>
            <w:tcW w:w="1800" w:type="dxa"/>
            <w:tcBorders>
              <w:top w:val="nil"/>
              <w:left w:val="nil"/>
              <w:bottom w:val="nil"/>
              <w:right w:val="nil"/>
            </w:tcBorders>
            <w:shd w:val="clear" w:color="auto" w:fill="auto"/>
            <w:noWrap/>
            <w:vAlign w:val="bottom"/>
            <w:hideMark/>
          </w:tcPr>
          <w:p w14:paraId="4E907A4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211</w:t>
            </w:r>
          </w:p>
        </w:tc>
        <w:tc>
          <w:tcPr>
            <w:tcW w:w="1800" w:type="dxa"/>
            <w:tcBorders>
              <w:top w:val="nil"/>
              <w:left w:val="nil"/>
              <w:bottom w:val="nil"/>
              <w:right w:val="nil"/>
            </w:tcBorders>
            <w:shd w:val="clear" w:color="auto" w:fill="auto"/>
            <w:noWrap/>
            <w:vAlign w:val="bottom"/>
            <w:hideMark/>
          </w:tcPr>
          <w:p w14:paraId="17B0A73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196</w:t>
            </w:r>
          </w:p>
        </w:tc>
        <w:tc>
          <w:tcPr>
            <w:tcW w:w="1710" w:type="dxa"/>
            <w:tcBorders>
              <w:top w:val="nil"/>
              <w:left w:val="nil"/>
              <w:bottom w:val="nil"/>
              <w:right w:val="nil"/>
            </w:tcBorders>
            <w:shd w:val="clear" w:color="auto" w:fill="auto"/>
            <w:noWrap/>
            <w:vAlign w:val="bottom"/>
            <w:hideMark/>
          </w:tcPr>
          <w:p w14:paraId="6F0B377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A490994" w14:textId="77777777" w:rsidTr="00CD14DC">
        <w:trPr>
          <w:trHeight w:val="255"/>
        </w:trPr>
        <w:tc>
          <w:tcPr>
            <w:tcW w:w="1660" w:type="dxa"/>
            <w:tcBorders>
              <w:top w:val="nil"/>
              <w:left w:val="nil"/>
              <w:bottom w:val="nil"/>
              <w:right w:val="nil"/>
            </w:tcBorders>
            <w:shd w:val="clear" w:color="auto" w:fill="auto"/>
            <w:noWrap/>
            <w:vAlign w:val="bottom"/>
            <w:hideMark/>
          </w:tcPr>
          <w:p w14:paraId="71FA314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818</w:t>
            </w:r>
          </w:p>
        </w:tc>
        <w:tc>
          <w:tcPr>
            <w:tcW w:w="950" w:type="dxa"/>
            <w:tcBorders>
              <w:top w:val="nil"/>
              <w:left w:val="nil"/>
              <w:bottom w:val="nil"/>
              <w:right w:val="nil"/>
            </w:tcBorders>
            <w:shd w:val="clear" w:color="auto" w:fill="auto"/>
            <w:noWrap/>
            <w:vAlign w:val="bottom"/>
            <w:hideMark/>
          </w:tcPr>
          <w:p w14:paraId="2641204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1336</w:t>
            </w:r>
          </w:p>
        </w:tc>
        <w:tc>
          <w:tcPr>
            <w:tcW w:w="2070" w:type="dxa"/>
            <w:tcBorders>
              <w:top w:val="nil"/>
              <w:left w:val="nil"/>
              <w:bottom w:val="nil"/>
              <w:right w:val="nil"/>
            </w:tcBorders>
            <w:shd w:val="clear" w:color="auto" w:fill="auto"/>
            <w:noWrap/>
            <w:vAlign w:val="bottom"/>
            <w:hideMark/>
          </w:tcPr>
          <w:p w14:paraId="2B80E3B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1336</w:t>
            </w:r>
          </w:p>
        </w:tc>
        <w:tc>
          <w:tcPr>
            <w:tcW w:w="1800" w:type="dxa"/>
            <w:tcBorders>
              <w:top w:val="nil"/>
              <w:left w:val="nil"/>
              <w:bottom w:val="nil"/>
              <w:right w:val="nil"/>
            </w:tcBorders>
            <w:shd w:val="clear" w:color="auto" w:fill="auto"/>
            <w:noWrap/>
            <w:vAlign w:val="bottom"/>
            <w:hideMark/>
          </w:tcPr>
          <w:p w14:paraId="0AADCB9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1307</w:t>
            </w:r>
          </w:p>
        </w:tc>
        <w:tc>
          <w:tcPr>
            <w:tcW w:w="1800" w:type="dxa"/>
            <w:tcBorders>
              <w:top w:val="nil"/>
              <w:left w:val="nil"/>
              <w:bottom w:val="nil"/>
              <w:right w:val="nil"/>
            </w:tcBorders>
            <w:shd w:val="clear" w:color="auto" w:fill="auto"/>
            <w:noWrap/>
            <w:vAlign w:val="bottom"/>
            <w:hideMark/>
          </w:tcPr>
          <w:p w14:paraId="486811F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1147</w:t>
            </w:r>
          </w:p>
        </w:tc>
        <w:tc>
          <w:tcPr>
            <w:tcW w:w="1710" w:type="dxa"/>
            <w:tcBorders>
              <w:top w:val="nil"/>
              <w:left w:val="nil"/>
              <w:bottom w:val="nil"/>
              <w:right w:val="nil"/>
            </w:tcBorders>
            <w:shd w:val="clear" w:color="auto" w:fill="auto"/>
            <w:noWrap/>
            <w:vAlign w:val="bottom"/>
            <w:hideMark/>
          </w:tcPr>
          <w:p w14:paraId="5B86B7E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EA62661" w14:textId="77777777" w:rsidTr="00CD14DC">
        <w:trPr>
          <w:trHeight w:val="255"/>
        </w:trPr>
        <w:tc>
          <w:tcPr>
            <w:tcW w:w="1660" w:type="dxa"/>
            <w:tcBorders>
              <w:top w:val="nil"/>
              <w:left w:val="nil"/>
              <w:bottom w:val="nil"/>
              <w:right w:val="nil"/>
            </w:tcBorders>
            <w:shd w:val="clear" w:color="auto" w:fill="auto"/>
            <w:noWrap/>
            <w:vAlign w:val="bottom"/>
            <w:hideMark/>
          </w:tcPr>
          <w:p w14:paraId="3F01609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820</w:t>
            </w:r>
          </w:p>
        </w:tc>
        <w:tc>
          <w:tcPr>
            <w:tcW w:w="950" w:type="dxa"/>
            <w:tcBorders>
              <w:top w:val="nil"/>
              <w:left w:val="nil"/>
              <w:bottom w:val="nil"/>
              <w:right w:val="nil"/>
            </w:tcBorders>
            <w:shd w:val="clear" w:color="auto" w:fill="auto"/>
            <w:noWrap/>
            <w:vAlign w:val="bottom"/>
            <w:hideMark/>
          </w:tcPr>
          <w:p w14:paraId="32E4257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w:t>
            </w:r>
          </w:p>
        </w:tc>
        <w:tc>
          <w:tcPr>
            <w:tcW w:w="2070" w:type="dxa"/>
            <w:tcBorders>
              <w:top w:val="nil"/>
              <w:left w:val="nil"/>
              <w:bottom w:val="nil"/>
              <w:right w:val="nil"/>
            </w:tcBorders>
            <w:shd w:val="clear" w:color="auto" w:fill="auto"/>
            <w:noWrap/>
            <w:vAlign w:val="bottom"/>
            <w:hideMark/>
          </w:tcPr>
          <w:p w14:paraId="757D926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w:t>
            </w:r>
          </w:p>
        </w:tc>
        <w:tc>
          <w:tcPr>
            <w:tcW w:w="1800" w:type="dxa"/>
            <w:tcBorders>
              <w:top w:val="nil"/>
              <w:left w:val="nil"/>
              <w:bottom w:val="nil"/>
              <w:right w:val="nil"/>
            </w:tcBorders>
            <w:shd w:val="clear" w:color="auto" w:fill="auto"/>
            <w:noWrap/>
            <w:vAlign w:val="bottom"/>
            <w:hideMark/>
          </w:tcPr>
          <w:p w14:paraId="6D6578C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w:t>
            </w:r>
          </w:p>
        </w:tc>
        <w:tc>
          <w:tcPr>
            <w:tcW w:w="1800" w:type="dxa"/>
            <w:tcBorders>
              <w:top w:val="nil"/>
              <w:left w:val="nil"/>
              <w:bottom w:val="nil"/>
              <w:right w:val="nil"/>
            </w:tcBorders>
            <w:shd w:val="clear" w:color="auto" w:fill="auto"/>
            <w:noWrap/>
            <w:vAlign w:val="bottom"/>
            <w:hideMark/>
          </w:tcPr>
          <w:p w14:paraId="68D6D5D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w:t>
            </w:r>
          </w:p>
        </w:tc>
        <w:tc>
          <w:tcPr>
            <w:tcW w:w="1710" w:type="dxa"/>
            <w:tcBorders>
              <w:top w:val="nil"/>
              <w:left w:val="nil"/>
              <w:bottom w:val="nil"/>
              <w:right w:val="nil"/>
            </w:tcBorders>
            <w:shd w:val="clear" w:color="auto" w:fill="auto"/>
            <w:noWrap/>
            <w:vAlign w:val="bottom"/>
            <w:hideMark/>
          </w:tcPr>
          <w:p w14:paraId="14D65C7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E5FA130" w14:textId="77777777" w:rsidTr="00CD14DC">
        <w:trPr>
          <w:trHeight w:val="255"/>
        </w:trPr>
        <w:tc>
          <w:tcPr>
            <w:tcW w:w="1660" w:type="dxa"/>
            <w:tcBorders>
              <w:top w:val="nil"/>
              <w:left w:val="nil"/>
              <w:bottom w:val="nil"/>
              <w:right w:val="nil"/>
            </w:tcBorders>
            <w:shd w:val="clear" w:color="auto" w:fill="auto"/>
            <w:noWrap/>
            <w:vAlign w:val="bottom"/>
            <w:hideMark/>
          </w:tcPr>
          <w:p w14:paraId="471B5FA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821</w:t>
            </w:r>
          </w:p>
        </w:tc>
        <w:tc>
          <w:tcPr>
            <w:tcW w:w="950" w:type="dxa"/>
            <w:tcBorders>
              <w:top w:val="nil"/>
              <w:left w:val="nil"/>
              <w:bottom w:val="nil"/>
              <w:right w:val="nil"/>
            </w:tcBorders>
            <w:shd w:val="clear" w:color="auto" w:fill="auto"/>
            <w:noWrap/>
            <w:vAlign w:val="bottom"/>
            <w:hideMark/>
          </w:tcPr>
          <w:p w14:paraId="00328D9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w:t>
            </w:r>
          </w:p>
        </w:tc>
        <w:tc>
          <w:tcPr>
            <w:tcW w:w="2070" w:type="dxa"/>
            <w:tcBorders>
              <w:top w:val="nil"/>
              <w:left w:val="nil"/>
              <w:bottom w:val="nil"/>
              <w:right w:val="nil"/>
            </w:tcBorders>
            <w:shd w:val="clear" w:color="auto" w:fill="auto"/>
            <w:noWrap/>
            <w:vAlign w:val="bottom"/>
            <w:hideMark/>
          </w:tcPr>
          <w:p w14:paraId="2E6E017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w:t>
            </w:r>
          </w:p>
        </w:tc>
        <w:tc>
          <w:tcPr>
            <w:tcW w:w="1800" w:type="dxa"/>
            <w:tcBorders>
              <w:top w:val="nil"/>
              <w:left w:val="nil"/>
              <w:bottom w:val="nil"/>
              <w:right w:val="nil"/>
            </w:tcBorders>
            <w:shd w:val="clear" w:color="auto" w:fill="auto"/>
            <w:noWrap/>
            <w:vAlign w:val="bottom"/>
            <w:hideMark/>
          </w:tcPr>
          <w:p w14:paraId="4D3A19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w:t>
            </w:r>
          </w:p>
        </w:tc>
        <w:tc>
          <w:tcPr>
            <w:tcW w:w="1800" w:type="dxa"/>
            <w:tcBorders>
              <w:top w:val="nil"/>
              <w:left w:val="nil"/>
              <w:bottom w:val="nil"/>
              <w:right w:val="nil"/>
            </w:tcBorders>
            <w:shd w:val="clear" w:color="auto" w:fill="auto"/>
            <w:noWrap/>
            <w:vAlign w:val="bottom"/>
            <w:hideMark/>
          </w:tcPr>
          <w:p w14:paraId="48DE122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w:t>
            </w:r>
          </w:p>
        </w:tc>
        <w:tc>
          <w:tcPr>
            <w:tcW w:w="1710" w:type="dxa"/>
            <w:tcBorders>
              <w:top w:val="nil"/>
              <w:left w:val="nil"/>
              <w:bottom w:val="nil"/>
              <w:right w:val="nil"/>
            </w:tcBorders>
            <w:shd w:val="clear" w:color="auto" w:fill="auto"/>
            <w:noWrap/>
            <w:vAlign w:val="bottom"/>
            <w:hideMark/>
          </w:tcPr>
          <w:p w14:paraId="0A6A62D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91.5%</w:t>
            </w:r>
          </w:p>
        </w:tc>
      </w:tr>
      <w:tr w:rsidR="00CD14DC" w:rsidRPr="008320EB" w14:paraId="4530AF72" w14:textId="77777777" w:rsidTr="00CD14DC">
        <w:trPr>
          <w:trHeight w:val="255"/>
        </w:trPr>
        <w:tc>
          <w:tcPr>
            <w:tcW w:w="1660" w:type="dxa"/>
            <w:tcBorders>
              <w:top w:val="nil"/>
              <w:left w:val="nil"/>
              <w:bottom w:val="nil"/>
              <w:right w:val="nil"/>
            </w:tcBorders>
            <w:shd w:val="clear" w:color="auto" w:fill="auto"/>
            <w:noWrap/>
            <w:vAlign w:val="bottom"/>
            <w:hideMark/>
          </w:tcPr>
          <w:p w14:paraId="25B76D4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824</w:t>
            </w:r>
          </w:p>
        </w:tc>
        <w:tc>
          <w:tcPr>
            <w:tcW w:w="950" w:type="dxa"/>
            <w:tcBorders>
              <w:top w:val="nil"/>
              <w:left w:val="nil"/>
              <w:bottom w:val="nil"/>
              <w:right w:val="nil"/>
            </w:tcBorders>
            <w:shd w:val="clear" w:color="auto" w:fill="auto"/>
            <w:noWrap/>
            <w:vAlign w:val="bottom"/>
            <w:hideMark/>
          </w:tcPr>
          <w:p w14:paraId="08E90C0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w:t>
            </w:r>
          </w:p>
        </w:tc>
        <w:tc>
          <w:tcPr>
            <w:tcW w:w="2070" w:type="dxa"/>
            <w:tcBorders>
              <w:top w:val="nil"/>
              <w:left w:val="nil"/>
              <w:bottom w:val="nil"/>
              <w:right w:val="nil"/>
            </w:tcBorders>
            <w:shd w:val="clear" w:color="auto" w:fill="auto"/>
            <w:noWrap/>
            <w:vAlign w:val="bottom"/>
            <w:hideMark/>
          </w:tcPr>
          <w:p w14:paraId="6F7F0EF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w:t>
            </w:r>
          </w:p>
        </w:tc>
        <w:tc>
          <w:tcPr>
            <w:tcW w:w="1800" w:type="dxa"/>
            <w:tcBorders>
              <w:top w:val="nil"/>
              <w:left w:val="nil"/>
              <w:bottom w:val="nil"/>
              <w:right w:val="nil"/>
            </w:tcBorders>
            <w:shd w:val="clear" w:color="auto" w:fill="auto"/>
            <w:noWrap/>
            <w:vAlign w:val="bottom"/>
            <w:hideMark/>
          </w:tcPr>
          <w:p w14:paraId="786E93F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w:t>
            </w:r>
          </w:p>
        </w:tc>
        <w:tc>
          <w:tcPr>
            <w:tcW w:w="1800" w:type="dxa"/>
            <w:tcBorders>
              <w:top w:val="nil"/>
              <w:left w:val="nil"/>
              <w:bottom w:val="nil"/>
              <w:right w:val="nil"/>
            </w:tcBorders>
            <w:shd w:val="clear" w:color="auto" w:fill="auto"/>
            <w:noWrap/>
            <w:vAlign w:val="bottom"/>
            <w:hideMark/>
          </w:tcPr>
          <w:p w14:paraId="453044D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w:t>
            </w:r>
          </w:p>
        </w:tc>
        <w:tc>
          <w:tcPr>
            <w:tcW w:w="1710" w:type="dxa"/>
            <w:tcBorders>
              <w:top w:val="nil"/>
              <w:left w:val="nil"/>
              <w:bottom w:val="nil"/>
              <w:right w:val="nil"/>
            </w:tcBorders>
            <w:shd w:val="clear" w:color="auto" w:fill="auto"/>
            <w:noWrap/>
            <w:vAlign w:val="bottom"/>
            <w:hideMark/>
          </w:tcPr>
          <w:p w14:paraId="67CD2C7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D6C0FAB" w14:textId="77777777" w:rsidTr="00CD14DC">
        <w:trPr>
          <w:trHeight w:val="255"/>
        </w:trPr>
        <w:tc>
          <w:tcPr>
            <w:tcW w:w="1660" w:type="dxa"/>
            <w:tcBorders>
              <w:top w:val="nil"/>
              <w:left w:val="nil"/>
              <w:bottom w:val="nil"/>
              <w:right w:val="nil"/>
            </w:tcBorders>
            <w:shd w:val="clear" w:color="auto" w:fill="auto"/>
            <w:noWrap/>
            <w:vAlign w:val="bottom"/>
            <w:hideMark/>
          </w:tcPr>
          <w:p w14:paraId="77C781C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841</w:t>
            </w:r>
          </w:p>
        </w:tc>
        <w:tc>
          <w:tcPr>
            <w:tcW w:w="950" w:type="dxa"/>
            <w:tcBorders>
              <w:top w:val="nil"/>
              <w:left w:val="nil"/>
              <w:bottom w:val="nil"/>
              <w:right w:val="nil"/>
            </w:tcBorders>
            <w:shd w:val="clear" w:color="auto" w:fill="auto"/>
            <w:noWrap/>
            <w:vAlign w:val="bottom"/>
            <w:hideMark/>
          </w:tcPr>
          <w:p w14:paraId="3BCB8A1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w:t>
            </w:r>
          </w:p>
        </w:tc>
        <w:tc>
          <w:tcPr>
            <w:tcW w:w="2070" w:type="dxa"/>
            <w:tcBorders>
              <w:top w:val="nil"/>
              <w:left w:val="nil"/>
              <w:bottom w:val="nil"/>
              <w:right w:val="nil"/>
            </w:tcBorders>
            <w:shd w:val="clear" w:color="auto" w:fill="auto"/>
            <w:noWrap/>
            <w:vAlign w:val="bottom"/>
            <w:hideMark/>
          </w:tcPr>
          <w:p w14:paraId="0A7C539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w:t>
            </w:r>
          </w:p>
        </w:tc>
        <w:tc>
          <w:tcPr>
            <w:tcW w:w="1800" w:type="dxa"/>
            <w:tcBorders>
              <w:top w:val="nil"/>
              <w:left w:val="nil"/>
              <w:bottom w:val="nil"/>
              <w:right w:val="nil"/>
            </w:tcBorders>
            <w:shd w:val="clear" w:color="auto" w:fill="auto"/>
            <w:noWrap/>
            <w:vAlign w:val="bottom"/>
            <w:hideMark/>
          </w:tcPr>
          <w:p w14:paraId="5E9EADA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89</w:t>
            </w:r>
          </w:p>
        </w:tc>
        <w:tc>
          <w:tcPr>
            <w:tcW w:w="1800" w:type="dxa"/>
            <w:tcBorders>
              <w:top w:val="nil"/>
              <w:left w:val="nil"/>
              <w:bottom w:val="nil"/>
              <w:right w:val="nil"/>
            </w:tcBorders>
            <w:shd w:val="clear" w:color="auto" w:fill="auto"/>
            <w:noWrap/>
            <w:vAlign w:val="bottom"/>
            <w:hideMark/>
          </w:tcPr>
          <w:p w14:paraId="0878C08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w:t>
            </w:r>
          </w:p>
        </w:tc>
        <w:tc>
          <w:tcPr>
            <w:tcW w:w="1710" w:type="dxa"/>
            <w:tcBorders>
              <w:top w:val="nil"/>
              <w:left w:val="nil"/>
              <w:bottom w:val="nil"/>
              <w:right w:val="nil"/>
            </w:tcBorders>
            <w:shd w:val="clear" w:color="auto" w:fill="auto"/>
            <w:noWrap/>
            <w:vAlign w:val="bottom"/>
            <w:hideMark/>
          </w:tcPr>
          <w:p w14:paraId="1B7FB5B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6012DEB" w14:textId="77777777" w:rsidTr="00CD14DC">
        <w:trPr>
          <w:trHeight w:val="255"/>
        </w:trPr>
        <w:tc>
          <w:tcPr>
            <w:tcW w:w="1660" w:type="dxa"/>
            <w:tcBorders>
              <w:top w:val="nil"/>
              <w:left w:val="nil"/>
              <w:bottom w:val="nil"/>
              <w:right w:val="nil"/>
            </w:tcBorders>
            <w:shd w:val="clear" w:color="auto" w:fill="auto"/>
            <w:noWrap/>
            <w:vAlign w:val="bottom"/>
            <w:hideMark/>
          </w:tcPr>
          <w:p w14:paraId="05A1DE3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852</w:t>
            </w:r>
          </w:p>
        </w:tc>
        <w:tc>
          <w:tcPr>
            <w:tcW w:w="950" w:type="dxa"/>
            <w:tcBorders>
              <w:top w:val="nil"/>
              <w:left w:val="nil"/>
              <w:bottom w:val="nil"/>
              <w:right w:val="nil"/>
            </w:tcBorders>
            <w:shd w:val="clear" w:color="auto" w:fill="auto"/>
            <w:noWrap/>
            <w:vAlign w:val="bottom"/>
            <w:hideMark/>
          </w:tcPr>
          <w:p w14:paraId="2DD6248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139</w:t>
            </w:r>
          </w:p>
        </w:tc>
        <w:tc>
          <w:tcPr>
            <w:tcW w:w="2070" w:type="dxa"/>
            <w:tcBorders>
              <w:top w:val="nil"/>
              <w:left w:val="nil"/>
              <w:bottom w:val="nil"/>
              <w:right w:val="nil"/>
            </w:tcBorders>
            <w:shd w:val="clear" w:color="auto" w:fill="auto"/>
            <w:noWrap/>
            <w:vAlign w:val="bottom"/>
            <w:hideMark/>
          </w:tcPr>
          <w:p w14:paraId="0B43BB9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139</w:t>
            </w:r>
          </w:p>
        </w:tc>
        <w:tc>
          <w:tcPr>
            <w:tcW w:w="1800" w:type="dxa"/>
            <w:tcBorders>
              <w:top w:val="nil"/>
              <w:left w:val="nil"/>
              <w:bottom w:val="nil"/>
              <w:right w:val="nil"/>
            </w:tcBorders>
            <w:shd w:val="clear" w:color="auto" w:fill="auto"/>
            <w:noWrap/>
            <w:vAlign w:val="bottom"/>
            <w:hideMark/>
          </w:tcPr>
          <w:p w14:paraId="407F547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139</w:t>
            </w:r>
          </w:p>
        </w:tc>
        <w:tc>
          <w:tcPr>
            <w:tcW w:w="1800" w:type="dxa"/>
            <w:tcBorders>
              <w:top w:val="nil"/>
              <w:left w:val="nil"/>
              <w:bottom w:val="nil"/>
              <w:right w:val="nil"/>
            </w:tcBorders>
            <w:shd w:val="clear" w:color="auto" w:fill="auto"/>
            <w:noWrap/>
            <w:vAlign w:val="bottom"/>
            <w:hideMark/>
          </w:tcPr>
          <w:p w14:paraId="6FD801D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111</w:t>
            </w:r>
          </w:p>
        </w:tc>
        <w:tc>
          <w:tcPr>
            <w:tcW w:w="1710" w:type="dxa"/>
            <w:tcBorders>
              <w:top w:val="nil"/>
              <w:left w:val="nil"/>
              <w:bottom w:val="nil"/>
              <w:right w:val="nil"/>
            </w:tcBorders>
            <w:shd w:val="clear" w:color="auto" w:fill="auto"/>
            <w:noWrap/>
            <w:vAlign w:val="bottom"/>
            <w:hideMark/>
          </w:tcPr>
          <w:p w14:paraId="4CCB802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79.9%</w:t>
            </w:r>
          </w:p>
        </w:tc>
      </w:tr>
      <w:tr w:rsidR="00CD14DC" w:rsidRPr="008320EB" w14:paraId="74D87D72" w14:textId="77777777" w:rsidTr="00CD14DC">
        <w:trPr>
          <w:trHeight w:val="255"/>
        </w:trPr>
        <w:tc>
          <w:tcPr>
            <w:tcW w:w="1660" w:type="dxa"/>
            <w:tcBorders>
              <w:top w:val="nil"/>
              <w:left w:val="nil"/>
              <w:bottom w:val="nil"/>
              <w:right w:val="nil"/>
            </w:tcBorders>
            <w:shd w:val="clear" w:color="auto" w:fill="auto"/>
            <w:noWrap/>
            <w:vAlign w:val="bottom"/>
            <w:hideMark/>
          </w:tcPr>
          <w:p w14:paraId="664B559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861</w:t>
            </w:r>
          </w:p>
        </w:tc>
        <w:tc>
          <w:tcPr>
            <w:tcW w:w="950" w:type="dxa"/>
            <w:tcBorders>
              <w:top w:val="nil"/>
              <w:left w:val="nil"/>
              <w:bottom w:val="nil"/>
              <w:right w:val="nil"/>
            </w:tcBorders>
            <w:shd w:val="clear" w:color="auto" w:fill="auto"/>
            <w:noWrap/>
            <w:vAlign w:val="bottom"/>
            <w:hideMark/>
          </w:tcPr>
          <w:p w14:paraId="731FEED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230</w:t>
            </w:r>
          </w:p>
        </w:tc>
        <w:tc>
          <w:tcPr>
            <w:tcW w:w="2070" w:type="dxa"/>
            <w:tcBorders>
              <w:top w:val="nil"/>
              <w:left w:val="nil"/>
              <w:bottom w:val="nil"/>
              <w:right w:val="nil"/>
            </w:tcBorders>
            <w:shd w:val="clear" w:color="auto" w:fill="auto"/>
            <w:noWrap/>
            <w:vAlign w:val="bottom"/>
            <w:hideMark/>
          </w:tcPr>
          <w:p w14:paraId="2B1B0F5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230</w:t>
            </w:r>
          </w:p>
        </w:tc>
        <w:tc>
          <w:tcPr>
            <w:tcW w:w="1800" w:type="dxa"/>
            <w:tcBorders>
              <w:top w:val="nil"/>
              <w:left w:val="nil"/>
              <w:bottom w:val="nil"/>
              <w:right w:val="nil"/>
            </w:tcBorders>
            <w:shd w:val="clear" w:color="auto" w:fill="auto"/>
            <w:noWrap/>
            <w:vAlign w:val="bottom"/>
            <w:hideMark/>
          </w:tcPr>
          <w:p w14:paraId="4828570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228</w:t>
            </w:r>
          </w:p>
        </w:tc>
        <w:tc>
          <w:tcPr>
            <w:tcW w:w="1800" w:type="dxa"/>
            <w:tcBorders>
              <w:top w:val="nil"/>
              <w:left w:val="nil"/>
              <w:bottom w:val="nil"/>
              <w:right w:val="nil"/>
            </w:tcBorders>
            <w:shd w:val="clear" w:color="auto" w:fill="auto"/>
            <w:noWrap/>
            <w:vAlign w:val="bottom"/>
            <w:hideMark/>
          </w:tcPr>
          <w:p w14:paraId="4EA0240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189</w:t>
            </w:r>
          </w:p>
        </w:tc>
        <w:tc>
          <w:tcPr>
            <w:tcW w:w="1710" w:type="dxa"/>
            <w:tcBorders>
              <w:top w:val="nil"/>
              <w:left w:val="nil"/>
              <w:bottom w:val="nil"/>
              <w:right w:val="nil"/>
            </w:tcBorders>
            <w:shd w:val="clear" w:color="auto" w:fill="auto"/>
            <w:noWrap/>
            <w:vAlign w:val="bottom"/>
            <w:hideMark/>
          </w:tcPr>
          <w:p w14:paraId="7093E58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2EE00A1" w14:textId="77777777" w:rsidTr="00CD14DC">
        <w:trPr>
          <w:trHeight w:val="255"/>
        </w:trPr>
        <w:tc>
          <w:tcPr>
            <w:tcW w:w="1660" w:type="dxa"/>
            <w:tcBorders>
              <w:top w:val="nil"/>
              <w:left w:val="nil"/>
              <w:bottom w:val="nil"/>
              <w:right w:val="nil"/>
            </w:tcBorders>
            <w:shd w:val="clear" w:color="auto" w:fill="auto"/>
            <w:noWrap/>
            <w:vAlign w:val="bottom"/>
            <w:hideMark/>
          </w:tcPr>
          <w:p w14:paraId="30517AB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867</w:t>
            </w:r>
          </w:p>
        </w:tc>
        <w:tc>
          <w:tcPr>
            <w:tcW w:w="950" w:type="dxa"/>
            <w:tcBorders>
              <w:top w:val="nil"/>
              <w:left w:val="nil"/>
              <w:bottom w:val="nil"/>
              <w:right w:val="nil"/>
            </w:tcBorders>
            <w:shd w:val="clear" w:color="auto" w:fill="auto"/>
            <w:noWrap/>
            <w:vAlign w:val="bottom"/>
            <w:hideMark/>
          </w:tcPr>
          <w:p w14:paraId="40DDCBD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930</w:t>
            </w:r>
          </w:p>
        </w:tc>
        <w:tc>
          <w:tcPr>
            <w:tcW w:w="2070" w:type="dxa"/>
            <w:tcBorders>
              <w:top w:val="nil"/>
              <w:left w:val="nil"/>
              <w:bottom w:val="nil"/>
              <w:right w:val="nil"/>
            </w:tcBorders>
            <w:shd w:val="clear" w:color="auto" w:fill="auto"/>
            <w:noWrap/>
            <w:vAlign w:val="bottom"/>
            <w:hideMark/>
          </w:tcPr>
          <w:p w14:paraId="17E2FA7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930</w:t>
            </w:r>
          </w:p>
        </w:tc>
        <w:tc>
          <w:tcPr>
            <w:tcW w:w="1800" w:type="dxa"/>
            <w:tcBorders>
              <w:top w:val="nil"/>
              <w:left w:val="nil"/>
              <w:bottom w:val="nil"/>
              <w:right w:val="nil"/>
            </w:tcBorders>
            <w:shd w:val="clear" w:color="auto" w:fill="auto"/>
            <w:noWrap/>
            <w:vAlign w:val="bottom"/>
            <w:hideMark/>
          </w:tcPr>
          <w:p w14:paraId="79B0440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578</w:t>
            </w:r>
          </w:p>
        </w:tc>
        <w:tc>
          <w:tcPr>
            <w:tcW w:w="1800" w:type="dxa"/>
            <w:tcBorders>
              <w:top w:val="nil"/>
              <w:left w:val="nil"/>
              <w:bottom w:val="nil"/>
              <w:right w:val="nil"/>
            </w:tcBorders>
            <w:shd w:val="clear" w:color="auto" w:fill="auto"/>
            <w:noWrap/>
            <w:vAlign w:val="bottom"/>
            <w:hideMark/>
          </w:tcPr>
          <w:p w14:paraId="7A2ED0B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476</w:t>
            </w:r>
          </w:p>
        </w:tc>
        <w:tc>
          <w:tcPr>
            <w:tcW w:w="1710" w:type="dxa"/>
            <w:tcBorders>
              <w:top w:val="nil"/>
              <w:left w:val="nil"/>
              <w:bottom w:val="nil"/>
              <w:right w:val="nil"/>
            </w:tcBorders>
            <w:shd w:val="clear" w:color="auto" w:fill="auto"/>
            <w:noWrap/>
            <w:vAlign w:val="bottom"/>
            <w:hideMark/>
          </w:tcPr>
          <w:p w14:paraId="7109758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51.2%</w:t>
            </w:r>
          </w:p>
        </w:tc>
      </w:tr>
      <w:tr w:rsidR="00CD14DC" w:rsidRPr="008320EB" w14:paraId="6A3A1B70" w14:textId="77777777" w:rsidTr="00CD14DC">
        <w:trPr>
          <w:trHeight w:val="255"/>
        </w:trPr>
        <w:tc>
          <w:tcPr>
            <w:tcW w:w="1660" w:type="dxa"/>
            <w:tcBorders>
              <w:top w:val="nil"/>
              <w:left w:val="nil"/>
              <w:bottom w:val="nil"/>
              <w:right w:val="nil"/>
            </w:tcBorders>
            <w:shd w:val="clear" w:color="auto" w:fill="auto"/>
            <w:noWrap/>
            <w:vAlign w:val="bottom"/>
            <w:hideMark/>
          </w:tcPr>
          <w:p w14:paraId="4F9AD27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871</w:t>
            </w:r>
          </w:p>
        </w:tc>
        <w:tc>
          <w:tcPr>
            <w:tcW w:w="950" w:type="dxa"/>
            <w:tcBorders>
              <w:top w:val="nil"/>
              <w:left w:val="nil"/>
              <w:bottom w:val="nil"/>
              <w:right w:val="nil"/>
            </w:tcBorders>
            <w:shd w:val="clear" w:color="auto" w:fill="auto"/>
            <w:noWrap/>
            <w:vAlign w:val="bottom"/>
            <w:hideMark/>
          </w:tcPr>
          <w:p w14:paraId="0188FEF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1205</w:t>
            </w:r>
          </w:p>
        </w:tc>
        <w:tc>
          <w:tcPr>
            <w:tcW w:w="2070" w:type="dxa"/>
            <w:tcBorders>
              <w:top w:val="nil"/>
              <w:left w:val="nil"/>
              <w:bottom w:val="nil"/>
              <w:right w:val="nil"/>
            </w:tcBorders>
            <w:shd w:val="clear" w:color="auto" w:fill="auto"/>
            <w:noWrap/>
            <w:vAlign w:val="bottom"/>
            <w:hideMark/>
          </w:tcPr>
          <w:p w14:paraId="7FAB0EF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1205</w:t>
            </w:r>
          </w:p>
        </w:tc>
        <w:tc>
          <w:tcPr>
            <w:tcW w:w="1800" w:type="dxa"/>
            <w:tcBorders>
              <w:top w:val="nil"/>
              <w:left w:val="nil"/>
              <w:bottom w:val="nil"/>
              <w:right w:val="nil"/>
            </w:tcBorders>
            <w:shd w:val="clear" w:color="auto" w:fill="auto"/>
            <w:noWrap/>
            <w:vAlign w:val="bottom"/>
            <w:hideMark/>
          </w:tcPr>
          <w:p w14:paraId="606B135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1193</w:t>
            </w:r>
          </w:p>
        </w:tc>
        <w:tc>
          <w:tcPr>
            <w:tcW w:w="1800" w:type="dxa"/>
            <w:tcBorders>
              <w:top w:val="nil"/>
              <w:left w:val="nil"/>
              <w:bottom w:val="nil"/>
              <w:right w:val="nil"/>
            </w:tcBorders>
            <w:shd w:val="clear" w:color="auto" w:fill="auto"/>
            <w:noWrap/>
            <w:vAlign w:val="bottom"/>
            <w:hideMark/>
          </w:tcPr>
          <w:p w14:paraId="06D2F4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1073</w:t>
            </w:r>
          </w:p>
        </w:tc>
        <w:tc>
          <w:tcPr>
            <w:tcW w:w="1710" w:type="dxa"/>
            <w:tcBorders>
              <w:top w:val="nil"/>
              <w:left w:val="nil"/>
              <w:bottom w:val="nil"/>
              <w:right w:val="nil"/>
            </w:tcBorders>
            <w:shd w:val="clear" w:color="auto" w:fill="auto"/>
            <w:noWrap/>
            <w:vAlign w:val="bottom"/>
            <w:hideMark/>
          </w:tcPr>
          <w:p w14:paraId="65FB06A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29F3987" w14:textId="77777777" w:rsidTr="00CD14DC">
        <w:trPr>
          <w:trHeight w:val="255"/>
        </w:trPr>
        <w:tc>
          <w:tcPr>
            <w:tcW w:w="1660" w:type="dxa"/>
            <w:tcBorders>
              <w:top w:val="nil"/>
              <w:left w:val="nil"/>
              <w:bottom w:val="nil"/>
              <w:right w:val="nil"/>
            </w:tcBorders>
            <w:shd w:val="clear" w:color="auto" w:fill="auto"/>
            <w:noWrap/>
            <w:vAlign w:val="bottom"/>
            <w:hideMark/>
          </w:tcPr>
          <w:p w14:paraId="523B866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873</w:t>
            </w:r>
          </w:p>
        </w:tc>
        <w:tc>
          <w:tcPr>
            <w:tcW w:w="950" w:type="dxa"/>
            <w:tcBorders>
              <w:top w:val="nil"/>
              <w:left w:val="nil"/>
              <w:bottom w:val="nil"/>
              <w:right w:val="nil"/>
            </w:tcBorders>
            <w:shd w:val="clear" w:color="auto" w:fill="auto"/>
            <w:noWrap/>
            <w:vAlign w:val="bottom"/>
            <w:hideMark/>
          </w:tcPr>
          <w:p w14:paraId="50A115A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278</w:t>
            </w:r>
          </w:p>
        </w:tc>
        <w:tc>
          <w:tcPr>
            <w:tcW w:w="2070" w:type="dxa"/>
            <w:tcBorders>
              <w:top w:val="nil"/>
              <w:left w:val="nil"/>
              <w:bottom w:val="nil"/>
              <w:right w:val="nil"/>
            </w:tcBorders>
            <w:shd w:val="clear" w:color="auto" w:fill="auto"/>
            <w:noWrap/>
            <w:vAlign w:val="bottom"/>
            <w:hideMark/>
          </w:tcPr>
          <w:p w14:paraId="4EC7C25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278</w:t>
            </w:r>
          </w:p>
        </w:tc>
        <w:tc>
          <w:tcPr>
            <w:tcW w:w="1800" w:type="dxa"/>
            <w:tcBorders>
              <w:top w:val="nil"/>
              <w:left w:val="nil"/>
              <w:bottom w:val="nil"/>
              <w:right w:val="nil"/>
            </w:tcBorders>
            <w:shd w:val="clear" w:color="auto" w:fill="auto"/>
            <w:noWrap/>
            <w:vAlign w:val="bottom"/>
            <w:hideMark/>
          </w:tcPr>
          <w:p w14:paraId="607853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258</w:t>
            </w:r>
          </w:p>
        </w:tc>
        <w:tc>
          <w:tcPr>
            <w:tcW w:w="1800" w:type="dxa"/>
            <w:tcBorders>
              <w:top w:val="nil"/>
              <w:left w:val="nil"/>
              <w:bottom w:val="nil"/>
              <w:right w:val="nil"/>
            </w:tcBorders>
            <w:shd w:val="clear" w:color="auto" w:fill="auto"/>
            <w:noWrap/>
            <w:vAlign w:val="bottom"/>
            <w:hideMark/>
          </w:tcPr>
          <w:p w14:paraId="033406D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222</w:t>
            </w:r>
          </w:p>
        </w:tc>
        <w:tc>
          <w:tcPr>
            <w:tcW w:w="1710" w:type="dxa"/>
            <w:tcBorders>
              <w:top w:val="nil"/>
              <w:left w:val="nil"/>
              <w:bottom w:val="nil"/>
              <w:right w:val="nil"/>
            </w:tcBorders>
            <w:shd w:val="clear" w:color="auto" w:fill="auto"/>
            <w:noWrap/>
            <w:vAlign w:val="bottom"/>
            <w:hideMark/>
          </w:tcPr>
          <w:p w14:paraId="7DF81DE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79.9%</w:t>
            </w:r>
          </w:p>
        </w:tc>
      </w:tr>
      <w:tr w:rsidR="00CD14DC" w:rsidRPr="008320EB" w14:paraId="45723083" w14:textId="77777777" w:rsidTr="00CD14DC">
        <w:trPr>
          <w:trHeight w:val="255"/>
        </w:trPr>
        <w:tc>
          <w:tcPr>
            <w:tcW w:w="1660" w:type="dxa"/>
            <w:tcBorders>
              <w:top w:val="nil"/>
              <w:left w:val="nil"/>
              <w:bottom w:val="nil"/>
              <w:right w:val="nil"/>
            </w:tcBorders>
            <w:shd w:val="clear" w:color="auto" w:fill="auto"/>
            <w:noWrap/>
            <w:vAlign w:val="bottom"/>
            <w:hideMark/>
          </w:tcPr>
          <w:p w14:paraId="216EB31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894</w:t>
            </w:r>
          </w:p>
        </w:tc>
        <w:tc>
          <w:tcPr>
            <w:tcW w:w="950" w:type="dxa"/>
            <w:tcBorders>
              <w:top w:val="nil"/>
              <w:left w:val="nil"/>
              <w:bottom w:val="nil"/>
              <w:right w:val="nil"/>
            </w:tcBorders>
            <w:shd w:val="clear" w:color="auto" w:fill="auto"/>
            <w:noWrap/>
            <w:vAlign w:val="bottom"/>
            <w:hideMark/>
          </w:tcPr>
          <w:p w14:paraId="2ED9DC1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2020</w:t>
            </w:r>
          </w:p>
        </w:tc>
        <w:tc>
          <w:tcPr>
            <w:tcW w:w="2070" w:type="dxa"/>
            <w:tcBorders>
              <w:top w:val="nil"/>
              <w:left w:val="nil"/>
              <w:bottom w:val="nil"/>
              <w:right w:val="nil"/>
            </w:tcBorders>
            <w:shd w:val="clear" w:color="auto" w:fill="auto"/>
            <w:noWrap/>
            <w:vAlign w:val="bottom"/>
            <w:hideMark/>
          </w:tcPr>
          <w:p w14:paraId="76DD2A8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2020</w:t>
            </w:r>
          </w:p>
        </w:tc>
        <w:tc>
          <w:tcPr>
            <w:tcW w:w="1800" w:type="dxa"/>
            <w:tcBorders>
              <w:top w:val="nil"/>
              <w:left w:val="nil"/>
              <w:bottom w:val="nil"/>
              <w:right w:val="nil"/>
            </w:tcBorders>
            <w:shd w:val="clear" w:color="auto" w:fill="auto"/>
            <w:noWrap/>
            <w:vAlign w:val="bottom"/>
            <w:hideMark/>
          </w:tcPr>
          <w:p w14:paraId="1DB67F6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1911</w:t>
            </w:r>
          </w:p>
        </w:tc>
        <w:tc>
          <w:tcPr>
            <w:tcW w:w="1800" w:type="dxa"/>
            <w:tcBorders>
              <w:top w:val="nil"/>
              <w:left w:val="nil"/>
              <w:bottom w:val="nil"/>
              <w:right w:val="nil"/>
            </w:tcBorders>
            <w:shd w:val="clear" w:color="auto" w:fill="auto"/>
            <w:noWrap/>
            <w:vAlign w:val="bottom"/>
            <w:hideMark/>
          </w:tcPr>
          <w:p w14:paraId="7D414E0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1655</w:t>
            </w:r>
          </w:p>
        </w:tc>
        <w:tc>
          <w:tcPr>
            <w:tcW w:w="1710" w:type="dxa"/>
            <w:tcBorders>
              <w:top w:val="nil"/>
              <w:left w:val="nil"/>
              <w:bottom w:val="nil"/>
              <w:right w:val="nil"/>
            </w:tcBorders>
            <w:shd w:val="clear" w:color="auto" w:fill="auto"/>
            <w:noWrap/>
            <w:vAlign w:val="bottom"/>
            <w:hideMark/>
          </w:tcPr>
          <w:p w14:paraId="4D5B5FA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47A92AE" w14:textId="77777777" w:rsidTr="00CD14DC">
        <w:trPr>
          <w:trHeight w:val="255"/>
        </w:trPr>
        <w:tc>
          <w:tcPr>
            <w:tcW w:w="1660" w:type="dxa"/>
            <w:tcBorders>
              <w:top w:val="nil"/>
              <w:left w:val="nil"/>
              <w:bottom w:val="nil"/>
              <w:right w:val="nil"/>
            </w:tcBorders>
            <w:shd w:val="clear" w:color="auto" w:fill="auto"/>
            <w:noWrap/>
            <w:vAlign w:val="bottom"/>
            <w:hideMark/>
          </w:tcPr>
          <w:p w14:paraId="48BBE21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905</w:t>
            </w:r>
          </w:p>
        </w:tc>
        <w:tc>
          <w:tcPr>
            <w:tcW w:w="950" w:type="dxa"/>
            <w:tcBorders>
              <w:top w:val="nil"/>
              <w:left w:val="nil"/>
              <w:bottom w:val="nil"/>
              <w:right w:val="nil"/>
            </w:tcBorders>
            <w:shd w:val="clear" w:color="auto" w:fill="auto"/>
            <w:noWrap/>
            <w:vAlign w:val="bottom"/>
            <w:hideMark/>
          </w:tcPr>
          <w:p w14:paraId="6ADC5CC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853</w:t>
            </w:r>
          </w:p>
        </w:tc>
        <w:tc>
          <w:tcPr>
            <w:tcW w:w="2070" w:type="dxa"/>
            <w:tcBorders>
              <w:top w:val="nil"/>
              <w:left w:val="nil"/>
              <w:bottom w:val="nil"/>
              <w:right w:val="nil"/>
            </w:tcBorders>
            <w:shd w:val="clear" w:color="auto" w:fill="auto"/>
            <w:noWrap/>
            <w:vAlign w:val="bottom"/>
            <w:hideMark/>
          </w:tcPr>
          <w:p w14:paraId="22E0E7E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853</w:t>
            </w:r>
          </w:p>
        </w:tc>
        <w:tc>
          <w:tcPr>
            <w:tcW w:w="1800" w:type="dxa"/>
            <w:tcBorders>
              <w:top w:val="nil"/>
              <w:left w:val="nil"/>
              <w:bottom w:val="nil"/>
              <w:right w:val="nil"/>
            </w:tcBorders>
            <w:shd w:val="clear" w:color="auto" w:fill="auto"/>
            <w:noWrap/>
            <w:vAlign w:val="bottom"/>
            <w:hideMark/>
          </w:tcPr>
          <w:p w14:paraId="292D9B6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837</w:t>
            </w:r>
          </w:p>
        </w:tc>
        <w:tc>
          <w:tcPr>
            <w:tcW w:w="1800" w:type="dxa"/>
            <w:tcBorders>
              <w:top w:val="nil"/>
              <w:left w:val="nil"/>
              <w:bottom w:val="nil"/>
              <w:right w:val="nil"/>
            </w:tcBorders>
            <w:shd w:val="clear" w:color="auto" w:fill="auto"/>
            <w:noWrap/>
            <w:vAlign w:val="bottom"/>
            <w:hideMark/>
          </w:tcPr>
          <w:p w14:paraId="55AF9C6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632</w:t>
            </w:r>
          </w:p>
        </w:tc>
        <w:tc>
          <w:tcPr>
            <w:tcW w:w="1710" w:type="dxa"/>
            <w:tcBorders>
              <w:top w:val="nil"/>
              <w:left w:val="nil"/>
              <w:bottom w:val="nil"/>
              <w:right w:val="nil"/>
            </w:tcBorders>
            <w:shd w:val="clear" w:color="auto" w:fill="auto"/>
            <w:noWrap/>
            <w:vAlign w:val="bottom"/>
            <w:hideMark/>
          </w:tcPr>
          <w:p w14:paraId="4D0F068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74.1%</w:t>
            </w:r>
          </w:p>
        </w:tc>
      </w:tr>
      <w:tr w:rsidR="00CD14DC" w:rsidRPr="008320EB" w14:paraId="4D6F2CF3" w14:textId="77777777" w:rsidTr="00CD14DC">
        <w:trPr>
          <w:trHeight w:val="255"/>
        </w:trPr>
        <w:tc>
          <w:tcPr>
            <w:tcW w:w="1660" w:type="dxa"/>
            <w:tcBorders>
              <w:top w:val="nil"/>
              <w:left w:val="nil"/>
              <w:bottom w:val="nil"/>
              <w:right w:val="nil"/>
            </w:tcBorders>
            <w:shd w:val="clear" w:color="auto" w:fill="auto"/>
            <w:noWrap/>
            <w:vAlign w:val="bottom"/>
            <w:hideMark/>
          </w:tcPr>
          <w:p w14:paraId="7D5A000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907</w:t>
            </w:r>
          </w:p>
        </w:tc>
        <w:tc>
          <w:tcPr>
            <w:tcW w:w="950" w:type="dxa"/>
            <w:tcBorders>
              <w:top w:val="nil"/>
              <w:left w:val="nil"/>
              <w:bottom w:val="nil"/>
              <w:right w:val="nil"/>
            </w:tcBorders>
            <w:shd w:val="clear" w:color="auto" w:fill="auto"/>
            <w:noWrap/>
            <w:vAlign w:val="bottom"/>
            <w:hideMark/>
          </w:tcPr>
          <w:p w14:paraId="00C06FE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2792</w:t>
            </w:r>
          </w:p>
        </w:tc>
        <w:tc>
          <w:tcPr>
            <w:tcW w:w="2070" w:type="dxa"/>
            <w:tcBorders>
              <w:top w:val="nil"/>
              <w:left w:val="nil"/>
              <w:bottom w:val="nil"/>
              <w:right w:val="nil"/>
            </w:tcBorders>
            <w:shd w:val="clear" w:color="auto" w:fill="auto"/>
            <w:noWrap/>
            <w:vAlign w:val="bottom"/>
            <w:hideMark/>
          </w:tcPr>
          <w:p w14:paraId="7190C21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2792</w:t>
            </w:r>
          </w:p>
        </w:tc>
        <w:tc>
          <w:tcPr>
            <w:tcW w:w="1800" w:type="dxa"/>
            <w:tcBorders>
              <w:top w:val="nil"/>
              <w:left w:val="nil"/>
              <w:bottom w:val="nil"/>
              <w:right w:val="nil"/>
            </w:tcBorders>
            <w:shd w:val="clear" w:color="auto" w:fill="auto"/>
            <w:noWrap/>
            <w:vAlign w:val="bottom"/>
            <w:hideMark/>
          </w:tcPr>
          <w:p w14:paraId="59738EE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2633</w:t>
            </w:r>
          </w:p>
        </w:tc>
        <w:tc>
          <w:tcPr>
            <w:tcW w:w="1800" w:type="dxa"/>
            <w:tcBorders>
              <w:top w:val="nil"/>
              <w:left w:val="nil"/>
              <w:bottom w:val="nil"/>
              <w:right w:val="nil"/>
            </w:tcBorders>
            <w:shd w:val="clear" w:color="auto" w:fill="auto"/>
            <w:noWrap/>
            <w:vAlign w:val="bottom"/>
            <w:hideMark/>
          </w:tcPr>
          <w:p w14:paraId="413F0EE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2234</w:t>
            </w:r>
          </w:p>
        </w:tc>
        <w:tc>
          <w:tcPr>
            <w:tcW w:w="1710" w:type="dxa"/>
            <w:tcBorders>
              <w:top w:val="nil"/>
              <w:left w:val="nil"/>
              <w:bottom w:val="nil"/>
              <w:right w:val="nil"/>
            </w:tcBorders>
            <w:shd w:val="clear" w:color="auto" w:fill="auto"/>
            <w:noWrap/>
            <w:vAlign w:val="bottom"/>
            <w:hideMark/>
          </w:tcPr>
          <w:p w14:paraId="2B2BE14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80.0%</w:t>
            </w:r>
          </w:p>
        </w:tc>
      </w:tr>
      <w:tr w:rsidR="00CD14DC" w:rsidRPr="008320EB" w14:paraId="56508A4B" w14:textId="77777777" w:rsidTr="00CD14DC">
        <w:trPr>
          <w:trHeight w:val="255"/>
        </w:trPr>
        <w:tc>
          <w:tcPr>
            <w:tcW w:w="1660" w:type="dxa"/>
            <w:tcBorders>
              <w:top w:val="nil"/>
              <w:left w:val="nil"/>
              <w:bottom w:val="nil"/>
              <w:right w:val="nil"/>
            </w:tcBorders>
            <w:shd w:val="clear" w:color="auto" w:fill="auto"/>
            <w:noWrap/>
            <w:vAlign w:val="bottom"/>
            <w:hideMark/>
          </w:tcPr>
          <w:p w14:paraId="3D1C484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913</w:t>
            </w:r>
          </w:p>
        </w:tc>
        <w:tc>
          <w:tcPr>
            <w:tcW w:w="950" w:type="dxa"/>
            <w:tcBorders>
              <w:top w:val="nil"/>
              <w:left w:val="nil"/>
              <w:bottom w:val="nil"/>
              <w:right w:val="nil"/>
            </w:tcBorders>
            <w:shd w:val="clear" w:color="auto" w:fill="auto"/>
            <w:noWrap/>
            <w:vAlign w:val="bottom"/>
            <w:hideMark/>
          </w:tcPr>
          <w:p w14:paraId="010DE27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1313</w:t>
            </w:r>
          </w:p>
        </w:tc>
        <w:tc>
          <w:tcPr>
            <w:tcW w:w="2070" w:type="dxa"/>
            <w:tcBorders>
              <w:top w:val="nil"/>
              <w:left w:val="nil"/>
              <w:bottom w:val="nil"/>
              <w:right w:val="nil"/>
            </w:tcBorders>
            <w:shd w:val="clear" w:color="auto" w:fill="auto"/>
            <w:noWrap/>
            <w:vAlign w:val="bottom"/>
            <w:hideMark/>
          </w:tcPr>
          <w:p w14:paraId="0CB6208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1313</w:t>
            </w:r>
          </w:p>
        </w:tc>
        <w:tc>
          <w:tcPr>
            <w:tcW w:w="1800" w:type="dxa"/>
            <w:tcBorders>
              <w:top w:val="nil"/>
              <w:left w:val="nil"/>
              <w:bottom w:val="nil"/>
              <w:right w:val="nil"/>
            </w:tcBorders>
            <w:shd w:val="clear" w:color="auto" w:fill="auto"/>
            <w:noWrap/>
            <w:vAlign w:val="bottom"/>
            <w:hideMark/>
          </w:tcPr>
          <w:p w14:paraId="420A124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1261</w:t>
            </w:r>
          </w:p>
        </w:tc>
        <w:tc>
          <w:tcPr>
            <w:tcW w:w="1800" w:type="dxa"/>
            <w:tcBorders>
              <w:top w:val="nil"/>
              <w:left w:val="nil"/>
              <w:bottom w:val="nil"/>
              <w:right w:val="nil"/>
            </w:tcBorders>
            <w:shd w:val="clear" w:color="auto" w:fill="auto"/>
            <w:noWrap/>
            <w:vAlign w:val="bottom"/>
            <w:hideMark/>
          </w:tcPr>
          <w:p w14:paraId="176C77E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1046</w:t>
            </w:r>
          </w:p>
        </w:tc>
        <w:tc>
          <w:tcPr>
            <w:tcW w:w="1710" w:type="dxa"/>
            <w:tcBorders>
              <w:top w:val="nil"/>
              <w:left w:val="nil"/>
              <w:bottom w:val="nil"/>
              <w:right w:val="nil"/>
            </w:tcBorders>
            <w:shd w:val="clear" w:color="auto" w:fill="auto"/>
            <w:noWrap/>
            <w:vAlign w:val="bottom"/>
            <w:hideMark/>
          </w:tcPr>
          <w:p w14:paraId="374111B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79.7%</w:t>
            </w:r>
          </w:p>
        </w:tc>
      </w:tr>
      <w:tr w:rsidR="00CD14DC" w:rsidRPr="008320EB" w14:paraId="5EF3DD6E" w14:textId="77777777" w:rsidTr="00CD14DC">
        <w:trPr>
          <w:trHeight w:val="255"/>
        </w:trPr>
        <w:tc>
          <w:tcPr>
            <w:tcW w:w="1660" w:type="dxa"/>
            <w:tcBorders>
              <w:top w:val="nil"/>
              <w:left w:val="nil"/>
              <w:bottom w:val="nil"/>
              <w:right w:val="nil"/>
            </w:tcBorders>
            <w:shd w:val="clear" w:color="auto" w:fill="auto"/>
            <w:noWrap/>
            <w:vAlign w:val="bottom"/>
            <w:hideMark/>
          </w:tcPr>
          <w:p w14:paraId="6AD634A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920</w:t>
            </w:r>
          </w:p>
        </w:tc>
        <w:tc>
          <w:tcPr>
            <w:tcW w:w="950" w:type="dxa"/>
            <w:tcBorders>
              <w:top w:val="nil"/>
              <w:left w:val="nil"/>
              <w:bottom w:val="nil"/>
              <w:right w:val="nil"/>
            </w:tcBorders>
            <w:shd w:val="clear" w:color="auto" w:fill="auto"/>
            <w:noWrap/>
            <w:vAlign w:val="bottom"/>
            <w:hideMark/>
          </w:tcPr>
          <w:p w14:paraId="36AF3A4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w:t>
            </w:r>
          </w:p>
        </w:tc>
        <w:tc>
          <w:tcPr>
            <w:tcW w:w="2070" w:type="dxa"/>
            <w:tcBorders>
              <w:top w:val="nil"/>
              <w:left w:val="nil"/>
              <w:bottom w:val="nil"/>
              <w:right w:val="nil"/>
            </w:tcBorders>
            <w:shd w:val="clear" w:color="auto" w:fill="auto"/>
            <w:noWrap/>
            <w:vAlign w:val="bottom"/>
            <w:hideMark/>
          </w:tcPr>
          <w:p w14:paraId="7B5C35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w:t>
            </w:r>
          </w:p>
        </w:tc>
        <w:tc>
          <w:tcPr>
            <w:tcW w:w="1800" w:type="dxa"/>
            <w:tcBorders>
              <w:top w:val="nil"/>
              <w:left w:val="nil"/>
              <w:bottom w:val="nil"/>
              <w:right w:val="nil"/>
            </w:tcBorders>
            <w:shd w:val="clear" w:color="auto" w:fill="auto"/>
            <w:noWrap/>
            <w:vAlign w:val="bottom"/>
            <w:hideMark/>
          </w:tcPr>
          <w:p w14:paraId="1B83ECF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w:t>
            </w:r>
          </w:p>
        </w:tc>
        <w:tc>
          <w:tcPr>
            <w:tcW w:w="1800" w:type="dxa"/>
            <w:tcBorders>
              <w:top w:val="nil"/>
              <w:left w:val="nil"/>
              <w:bottom w:val="nil"/>
              <w:right w:val="nil"/>
            </w:tcBorders>
            <w:shd w:val="clear" w:color="auto" w:fill="auto"/>
            <w:noWrap/>
            <w:vAlign w:val="bottom"/>
            <w:hideMark/>
          </w:tcPr>
          <w:p w14:paraId="2F258AE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w:t>
            </w:r>
          </w:p>
        </w:tc>
        <w:tc>
          <w:tcPr>
            <w:tcW w:w="1710" w:type="dxa"/>
            <w:tcBorders>
              <w:top w:val="nil"/>
              <w:left w:val="nil"/>
              <w:bottom w:val="nil"/>
              <w:right w:val="nil"/>
            </w:tcBorders>
            <w:shd w:val="clear" w:color="auto" w:fill="auto"/>
            <w:noWrap/>
            <w:vAlign w:val="bottom"/>
            <w:hideMark/>
          </w:tcPr>
          <w:p w14:paraId="4E4F9AD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66.7%</w:t>
            </w:r>
          </w:p>
        </w:tc>
      </w:tr>
      <w:tr w:rsidR="00CD14DC" w:rsidRPr="008320EB" w14:paraId="76B2FBC7" w14:textId="77777777" w:rsidTr="00CD14DC">
        <w:trPr>
          <w:trHeight w:val="255"/>
        </w:trPr>
        <w:tc>
          <w:tcPr>
            <w:tcW w:w="1660" w:type="dxa"/>
            <w:tcBorders>
              <w:top w:val="nil"/>
              <w:left w:val="nil"/>
              <w:bottom w:val="nil"/>
              <w:right w:val="nil"/>
            </w:tcBorders>
            <w:shd w:val="clear" w:color="auto" w:fill="auto"/>
            <w:noWrap/>
            <w:vAlign w:val="bottom"/>
            <w:hideMark/>
          </w:tcPr>
          <w:p w14:paraId="4C82AF0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926</w:t>
            </w:r>
          </w:p>
        </w:tc>
        <w:tc>
          <w:tcPr>
            <w:tcW w:w="950" w:type="dxa"/>
            <w:tcBorders>
              <w:top w:val="nil"/>
              <w:left w:val="nil"/>
              <w:bottom w:val="nil"/>
              <w:right w:val="nil"/>
            </w:tcBorders>
            <w:shd w:val="clear" w:color="auto" w:fill="auto"/>
            <w:noWrap/>
            <w:vAlign w:val="bottom"/>
            <w:hideMark/>
          </w:tcPr>
          <w:p w14:paraId="4C82B41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w:t>
            </w:r>
          </w:p>
        </w:tc>
        <w:tc>
          <w:tcPr>
            <w:tcW w:w="2070" w:type="dxa"/>
            <w:tcBorders>
              <w:top w:val="nil"/>
              <w:left w:val="nil"/>
              <w:bottom w:val="nil"/>
              <w:right w:val="nil"/>
            </w:tcBorders>
            <w:shd w:val="clear" w:color="auto" w:fill="auto"/>
            <w:noWrap/>
            <w:vAlign w:val="bottom"/>
            <w:hideMark/>
          </w:tcPr>
          <w:p w14:paraId="4D43571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w:t>
            </w:r>
          </w:p>
        </w:tc>
        <w:tc>
          <w:tcPr>
            <w:tcW w:w="1800" w:type="dxa"/>
            <w:tcBorders>
              <w:top w:val="nil"/>
              <w:left w:val="nil"/>
              <w:bottom w:val="nil"/>
              <w:right w:val="nil"/>
            </w:tcBorders>
            <w:shd w:val="clear" w:color="auto" w:fill="auto"/>
            <w:noWrap/>
            <w:vAlign w:val="bottom"/>
            <w:hideMark/>
          </w:tcPr>
          <w:p w14:paraId="2B71799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w:t>
            </w:r>
          </w:p>
        </w:tc>
        <w:tc>
          <w:tcPr>
            <w:tcW w:w="1800" w:type="dxa"/>
            <w:tcBorders>
              <w:top w:val="nil"/>
              <w:left w:val="nil"/>
              <w:bottom w:val="nil"/>
              <w:right w:val="nil"/>
            </w:tcBorders>
            <w:shd w:val="clear" w:color="auto" w:fill="auto"/>
            <w:noWrap/>
            <w:vAlign w:val="bottom"/>
            <w:hideMark/>
          </w:tcPr>
          <w:p w14:paraId="3B52FE2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w:t>
            </w:r>
          </w:p>
        </w:tc>
        <w:tc>
          <w:tcPr>
            <w:tcW w:w="1710" w:type="dxa"/>
            <w:tcBorders>
              <w:top w:val="nil"/>
              <w:left w:val="nil"/>
              <w:bottom w:val="nil"/>
              <w:right w:val="nil"/>
            </w:tcBorders>
            <w:shd w:val="clear" w:color="auto" w:fill="auto"/>
            <w:noWrap/>
            <w:vAlign w:val="bottom"/>
            <w:hideMark/>
          </w:tcPr>
          <w:p w14:paraId="79EC3B7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672C002" w14:textId="77777777" w:rsidTr="00CD14DC">
        <w:trPr>
          <w:trHeight w:val="255"/>
        </w:trPr>
        <w:tc>
          <w:tcPr>
            <w:tcW w:w="1660" w:type="dxa"/>
            <w:tcBorders>
              <w:top w:val="nil"/>
              <w:left w:val="nil"/>
              <w:bottom w:val="nil"/>
              <w:right w:val="nil"/>
            </w:tcBorders>
            <w:shd w:val="clear" w:color="auto" w:fill="auto"/>
            <w:noWrap/>
            <w:vAlign w:val="bottom"/>
            <w:hideMark/>
          </w:tcPr>
          <w:p w14:paraId="4B720BA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927</w:t>
            </w:r>
          </w:p>
        </w:tc>
        <w:tc>
          <w:tcPr>
            <w:tcW w:w="950" w:type="dxa"/>
            <w:tcBorders>
              <w:top w:val="nil"/>
              <w:left w:val="nil"/>
              <w:bottom w:val="nil"/>
              <w:right w:val="nil"/>
            </w:tcBorders>
            <w:shd w:val="clear" w:color="auto" w:fill="auto"/>
            <w:noWrap/>
            <w:vAlign w:val="bottom"/>
            <w:hideMark/>
          </w:tcPr>
          <w:p w14:paraId="7137254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113</w:t>
            </w:r>
          </w:p>
        </w:tc>
        <w:tc>
          <w:tcPr>
            <w:tcW w:w="2070" w:type="dxa"/>
            <w:tcBorders>
              <w:top w:val="nil"/>
              <w:left w:val="nil"/>
              <w:bottom w:val="nil"/>
              <w:right w:val="nil"/>
            </w:tcBorders>
            <w:shd w:val="clear" w:color="auto" w:fill="auto"/>
            <w:noWrap/>
            <w:vAlign w:val="bottom"/>
            <w:hideMark/>
          </w:tcPr>
          <w:p w14:paraId="6B9E9D9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113</w:t>
            </w:r>
          </w:p>
        </w:tc>
        <w:tc>
          <w:tcPr>
            <w:tcW w:w="1800" w:type="dxa"/>
            <w:tcBorders>
              <w:top w:val="nil"/>
              <w:left w:val="nil"/>
              <w:bottom w:val="nil"/>
              <w:right w:val="nil"/>
            </w:tcBorders>
            <w:shd w:val="clear" w:color="auto" w:fill="auto"/>
            <w:noWrap/>
            <w:vAlign w:val="bottom"/>
            <w:hideMark/>
          </w:tcPr>
          <w:p w14:paraId="3F1080B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109</w:t>
            </w:r>
          </w:p>
        </w:tc>
        <w:tc>
          <w:tcPr>
            <w:tcW w:w="1800" w:type="dxa"/>
            <w:tcBorders>
              <w:top w:val="nil"/>
              <w:left w:val="nil"/>
              <w:bottom w:val="nil"/>
              <w:right w:val="nil"/>
            </w:tcBorders>
            <w:shd w:val="clear" w:color="auto" w:fill="auto"/>
            <w:noWrap/>
            <w:vAlign w:val="bottom"/>
            <w:hideMark/>
          </w:tcPr>
          <w:p w14:paraId="77261A9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w:t>
            </w:r>
          </w:p>
        </w:tc>
        <w:tc>
          <w:tcPr>
            <w:tcW w:w="1710" w:type="dxa"/>
            <w:tcBorders>
              <w:top w:val="nil"/>
              <w:left w:val="nil"/>
              <w:bottom w:val="nil"/>
              <w:right w:val="nil"/>
            </w:tcBorders>
            <w:shd w:val="clear" w:color="auto" w:fill="auto"/>
            <w:noWrap/>
            <w:vAlign w:val="bottom"/>
            <w:hideMark/>
          </w:tcPr>
          <w:p w14:paraId="0BD6B1E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11082FE" w14:textId="77777777" w:rsidTr="00CD14DC">
        <w:trPr>
          <w:trHeight w:val="255"/>
        </w:trPr>
        <w:tc>
          <w:tcPr>
            <w:tcW w:w="1660" w:type="dxa"/>
            <w:tcBorders>
              <w:top w:val="nil"/>
              <w:left w:val="nil"/>
              <w:bottom w:val="nil"/>
              <w:right w:val="nil"/>
            </w:tcBorders>
            <w:shd w:val="clear" w:color="auto" w:fill="auto"/>
            <w:noWrap/>
            <w:vAlign w:val="bottom"/>
            <w:hideMark/>
          </w:tcPr>
          <w:p w14:paraId="3B3CDA3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929</w:t>
            </w:r>
          </w:p>
        </w:tc>
        <w:tc>
          <w:tcPr>
            <w:tcW w:w="950" w:type="dxa"/>
            <w:tcBorders>
              <w:top w:val="nil"/>
              <w:left w:val="nil"/>
              <w:bottom w:val="nil"/>
              <w:right w:val="nil"/>
            </w:tcBorders>
            <w:shd w:val="clear" w:color="auto" w:fill="auto"/>
            <w:noWrap/>
            <w:vAlign w:val="bottom"/>
            <w:hideMark/>
          </w:tcPr>
          <w:p w14:paraId="288BCFB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140</w:t>
            </w:r>
          </w:p>
        </w:tc>
        <w:tc>
          <w:tcPr>
            <w:tcW w:w="2070" w:type="dxa"/>
            <w:tcBorders>
              <w:top w:val="nil"/>
              <w:left w:val="nil"/>
              <w:bottom w:val="nil"/>
              <w:right w:val="nil"/>
            </w:tcBorders>
            <w:shd w:val="clear" w:color="auto" w:fill="auto"/>
            <w:noWrap/>
            <w:vAlign w:val="bottom"/>
            <w:hideMark/>
          </w:tcPr>
          <w:p w14:paraId="16AB61C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140</w:t>
            </w:r>
          </w:p>
        </w:tc>
        <w:tc>
          <w:tcPr>
            <w:tcW w:w="1800" w:type="dxa"/>
            <w:tcBorders>
              <w:top w:val="nil"/>
              <w:left w:val="nil"/>
              <w:bottom w:val="nil"/>
              <w:right w:val="nil"/>
            </w:tcBorders>
            <w:shd w:val="clear" w:color="auto" w:fill="auto"/>
            <w:noWrap/>
            <w:vAlign w:val="bottom"/>
            <w:hideMark/>
          </w:tcPr>
          <w:p w14:paraId="47D252F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140</w:t>
            </w:r>
          </w:p>
        </w:tc>
        <w:tc>
          <w:tcPr>
            <w:tcW w:w="1800" w:type="dxa"/>
            <w:tcBorders>
              <w:top w:val="nil"/>
              <w:left w:val="nil"/>
              <w:bottom w:val="nil"/>
              <w:right w:val="nil"/>
            </w:tcBorders>
            <w:shd w:val="clear" w:color="auto" w:fill="auto"/>
            <w:noWrap/>
            <w:vAlign w:val="bottom"/>
            <w:hideMark/>
          </w:tcPr>
          <w:p w14:paraId="6AC6123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127</w:t>
            </w:r>
          </w:p>
        </w:tc>
        <w:tc>
          <w:tcPr>
            <w:tcW w:w="1710" w:type="dxa"/>
            <w:tcBorders>
              <w:top w:val="nil"/>
              <w:left w:val="nil"/>
              <w:bottom w:val="nil"/>
              <w:right w:val="nil"/>
            </w:tcBorders>
            <w:shd w:val="clear" w:color="auto" w:fill="auto"/>
            <w:noWrap/>
            <w:vAlign w:val="bottom"/>
            <w:hideMark/>
          </w:tcPr>
          <w:p w14:paraId="4BB4C5A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90.7%</w:t>
            </w:r>
          </w:p>
        </w:tc>
      </w:tr>
      <w:tr w:rsidR="00CD14DC" w:rsidRPr="008320EB" w14:paraId="2CBB1C66" w14:textId="77777777" w:rsidTr="00CD14DC">
        <w:trPr>
          <w:trHeight w:val="255"/>
        </w:trPr>
        <w:tc>
          <w:tcPr>
            <w:tcW w:w="1660" w:type="dxa"/>
            <w:tcBorders>
              <w:top w:val="nil"/>
              <w:left w:val="nil"/>
              <w:bottom w:val="nil"/>
              <w:right w:val="nil"/>
            </w:tcBorders>
            <w:shd w:val="clear" w:color="auto" w:fill="auto"/>
            <w:noWrap/>
            <w:vAlign w:val="bottom"/>
            <w:hideMark/>
          </w:tcPr>
          <w:p w14:paraId="217E41D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933</w:t>
            </w:r>
          </w:p>
        </w:tc>
        <w:tc>
          <w:tcPr>
            <w:tcW w:w="950" w:type="dxa"/>
            <w:tcBorders>
              <w:top w:val="nil"/>
              <w:left w:val="nil"/>
              <w:bottom w:val="nil"/>
              <w:right w:val="nil"/>
            </w:tcBorders>
            <w:shd w:val="clear" w:color="auto" w:fill="auto"/>
            <w:noWrap/>
            <w:vAlign w:val="bottom"/>
            <w:hideMark/>
          </w:tcPr>
          <w:p w14:paraId="03B16AD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204</w:t>
            </w:r>
          </w:p>
        </w:tc>
        <w:tc>
          <w:tcPr>
            <w:tcW w:w="2070" w:type="dxa"/>
            <w:tcBorders>
              <w:top w:val="nil"/>
              <w:left w:val="nil"/>
              <w:bottom w:val="nil"/>
              <w:right w:val="nil"/>
            </w:tcBorders>
            <w:shd w:val="clear" w:color="auto" w:fill="auto"/>
            <w:noWrap/>
            <w:vAlign w:val="bottom"/>
            <w:hideMark/>
          </w:tcPr>
          <w:p w14:paraId="485D873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204</w:t>
            </w:r>
          </w:p>
        </w:tc>
        <w:tc>
          <w:tcPr>
            <w:tcW w:w="1800" w:type="dxa"/>
            <w:tcBorders>
              <w:top w:val="nil"/>
              <w:left w:val="nil"/>
              <w:bottom w:val="nil"/>
              <w:right w:val="nil"/>
            </w:tcBorders>
            <w:shd w:val="clear" w:color="auto" w:fill="auto"/>
            <w:noWrap/>
            <w:vAlign w:val="bottom"/>
            <w:hideMark/>
          </w:tcPr>
          <w:p w14:paraId="4719F8A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188</w:t>
            </w:r>
          </w:p>
        </w:tc>
        <w:tc>
          <w:tcPr>
            <w:tcW w:w="1800" w:type="dxa"/>
            <w:tcBorders>
              <w:top w:val="nil"/>
              <w:left w:val="nil"/>
              <w:bottom w:val="nil"/>
              <w:right w:val="nil"/>
            </w:tcBorders>
            <w:shd w:val="clear" w:color="auto" w:fill="auto"/>
            <w:noWrap/>
            <w:vAlign w:val="bottom"/>
            <w:hideMark/>
          </w:tcPr>
          <w:p w14:paraId="4A6572D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162</w:t>
            </w:r>
          </w:p>
        </w:tc>
        <w:tc>
          <w:tcPr>
            <w:tcW w:w="1710" w:type="dxa"/>
            <w:tcBorders>
              <w:top w:val="nil"/>
              <w:left w:val="nil"/>
              <w:bottom w:val="nil"/>
              <w:right w:val="nil"/>
            </w:tcBorders>
            <w:shd w:val="clear" w:color="auto" w:fill="auto"/>
            <w:noWrap/>
            <w:vAlign w:val="bottom"/>
            <w:hideMark/>
          </w:tcPr>
          <w:p w14:paraId="30F471B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79.4%</w:t>
            </w:r>
          </w:p>
        </w:tc>
      </w:tr>
      <w:tr w:rsidR="00CD14DC" w:rsidRPr="008320EB" w14:paraId="33223080" w14:textId="77777777" w:rsidTr="00CD14DC">
        <w:trPr>
          <w:trHeight w:val="255"/>
        </w:trPr>
        <w:tc>
          <w:tcPr>
            <w:tcW w:w="1660" w:type="dxa"/>
            <w:tcBorders>
              <w:top w:val="nil"/>
              <w:left w:val="nil"/>
              <w:bottom w:val="nil"/>
              <w:right w:val="nil"/>
            </w:tcBorders>
            <w:shd w:val="clear" w:color="auto" w:fill="auto"/>
            <w:noWrap/>
            <w:vAlign w:val="bottom"/>
            <w:hideMark/>
          </w:tcPr>
          <w:p w14:paraId="213D414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945</w:t>
            </w:r>
          </w:p>
        </w:tc>
        <w:tc>
          <w:tcPr>
            <w:tcW w:w="950" w:type="dxa"/>
            <w:tcBorders>
              <w:top w:val="nil"/>
              <w:left w:val="nil"/>
              <w:bottom w:val="nil"/>
              <w:right w:val="nil"/>
            </w:tcBorders>
            <w:shd w:val="clear" w:color="auto" w:fill="auto"/>
            <w:noWrap/>
            <w:vAlign w:val="bottom"/>
            <w:hideMark/>
          </w:tcPr>
          <w:p w14:paraId="45FD506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121</w:t>
            </w:r>
          </w:p>
        </w:tc>
        <w:tc>
          <w:tcPr>
            <w:tcW w:w="2070" w:type="dxa"/>
            <w:tcBorders>
              <w:top w:val="nil"/>
              <w:left w:val="nil"/>
              <w:bottom w:val="nil"/>
              <w:right w:val="nil"/>
            </w:tcBorders>
            <w:shd w:val="clear" w:color="auto" w:fill="auto"/>
            <w:noWrap/>
            <w:vAlign w:val="bottom"/>
            <w:hideMark/>
          </w:tcPr>
          <w:p w14:paraId="2202479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121</w:t>
            </w:r>
          </w:p>
        </w:tc>
        <w:tc>
          <w:tcPr>
            <w:tcW w:w="1800" w:type="dxa"/>
            <w:tcBorders>
              <w:top w:val="nil"/>
              <w:left w:val="nil"/>
              <w:bottom w:val="nil"/>
              <w:right w:val="nil"/>
            </w:tcBorders>
            <w:shd w:val="clear" w:color="auto" w:fill="auto"/>
            <w:noWrap/>
            <w:vAlign w:val="bottom"/>
            <w:hideMark/>
          </w:tcPr>
          <w:p w14:paraId="4C80A92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119</w:t>
            </w:r>
          </w:p>
        </w:tc>
        <w:tc>
          <w:tcPr>
            <w:tcW w:w="1800" w:type="dxa"/>
            <w:tcBorders>
              <w:top w:val="nil"/>
              <w:left w:val="nil"/>
              <w:bottom w:val="nil"/>
              <w:right w:val="nil"/>
            </w:tcBorders>
            <w:shd w:val="clear" w:color="auto" w:fill="auto"/>
            <w:noWrap/>
            <w:vAlign w:val="bottom"/>
            <w:hideMark/>
          </w:tcPr>
          <w:p w14:paraId="7EE6BD7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107</w:t>
            </w:r>
          </w:p>
        </w:tc>
        <w:tc>
          <w:tcPr>
            <w:tcW w:w="1710" w:type="dxa"/>
            <w:tcBorders>
              <w:top w:val="nil"/>
              <w:left w:val="nil"/>
              <w:bottom w:val="nil"/>
              <w:right w:val="nil"/>
            </w:tcBorders>
            <w:shd w:val="clear" w:color="auto" w:fill="auto"/>
            <w:noWrap/>
            <w:vAlign w:val="bottom"/>
            <w:hideMark/>
          </w:tcPr>
          <w:p w14:paraId="75009A0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B94492C" w14:textId="77777777" w:rsidTr="00CD14DC">
        <w:trPr>
          <w:trHeight w:val="255"/>
        </w:trPr>
        <w:tc>
          <w:tcPr>
            <w:tcW w:w="1660" w:type="dxa"/>
            <w:tcBorders>
              <w:top w:val="nil"/>
              <w:left w:val="nil"/>
              <w:bottom w:val="nil"/>
              <w:right w:val="nil"/>
            </w:tcBorders>
            <w:shd w:val="clear" w:color="auto" w:fill="auto"/>
            <w:noWrap/>
            <w:vAlign w:val="bottom"/>
            <w:hideMark/>
          </w:tcPr>
          <w:p w14:paraId="41AB614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980</w:t>
            </w:r>
          </w:p>
        </w:tc>
        <w:tc>
          <w:tcPr>
            <w:tcW w:w="950" w:type="dxa"/>
            <w:tcBorders>
              <w:top w:val="nil"/>
              <w:left w:val="nil"/>
              <w:bottom w:val="nil"/>
              <w:right w:val="nil"/>
            </w:tcBorders>
            <w:shd w:val="clear" w:color="auto" w:fill="auto"/>
            <w:noWrap/>
            <w:vAlign w:val="bottom"/>
            <w:hideMark/>
          </w:tcPr>
          <w:p w14:paraId="66BF1B1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142</w:t>
            </w:r>
          </w:p>
        </w:tc>
        <w:tc>
          <w:tcPr>
            <w:tcW w:w="2070" w:type="dxa"/>
            <w:tcBorders>
              <w:top w:val="nil"/>
              <w:left w:val="nil"/>
              <w:bottom w:val="nil"/>
              <w:right w:val="nil"/>
            </w:tcBorders>
            <w:shd w:val="clear" w:color="auto" w:fill="auto"/>
            <w:noWrap/>
            <w:vAlign w:val="bottom"/>
            <w:hideMark/>
          </w:tcPr>
          <w:p w14:paraId="4C7FDDD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142</w:t>
            </w:r>
          </w:p>
        </w:tc>
        <w:tc>
          <w:tcPr>
            <w:tcW w:w="1800" w:type="dxa"/>
            <w:tcBorders>
              <w:top w:val="nil"/>
              <w:left w:val="nil"/>
              <w:bottom w:val="nil"/>
              <w:right w:val="nil"/>
            </w:tcBorders>
            <w:shd w:val="clear" w:color="auto" w:fill="auto"/>
            <w:noWrap/>
            <w:vAlign w:val="bottom"/>
            <w:hideMark/>
          </w:tcPr>
          <w:p w14:paraId="606F0ED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138</w:t>
            </w:r>
          </w:p>
        </w:tc>
        <w:tc>
          <w:tcPr>
            <w:tcW w:w="1800" w:type="dxa"/>
            <w:tcBorders>
              <w:top w:val="nil"/>
              <w:left w:val="nil"/>
              <w:bottom w:val="nil"/>
              <w:right w:val="nil"/>
            </w:tcBorders>
            <w:shd w:val="clear" w:color="auto" w:fill="auto"/>
            <w:noWrap/>
            <w:vAlign w:val="bottom"/>
            <w:hideMark/>
          </w:tcPr>
          <w:p w14:paraId="1F9971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124</w:t>
            </w:r>
          </w:p>
        </w:tc>
        <w:tc>
          <w:tcPr>
            <w:tcW w:w="1710" w:type="dxa"/>
            <w:tcBorders>
              <w:top w:val="nil"/>
              <w:left w:val="nil"/>
              <w:bottom w:val="nil"/>
              <w:right w:val="nil"/>
            </w:tcBorders>
            <w:shd w:val="clear" w:color="auto" w:fill="auto"/>
            <w:noWrap/>
            <w:vAlign w:val="bottom"/>
            <w:hideMark/>
          </w:tcPr>
          <w:p w14:paraId="5C93C25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A6D3D69" w14:textId="77777777" w:rsidTr="00CD14DC">
        <w:trPr>
          <w:trHeight w:val="255"/>
        </w:trPr>
        <w:tc>
          <w:tcPr>
            <w:tcW w:w="1660" w:type="dxa"/>
            <w:tcBorders>
              <w:top w:val="nil"/>
              <w:left w:val="nil"/>
              <w:bottom w:val="nil"/>
              <w:right w:val="nil"/>
            </w:tcBorders>
            <w:shd w:val="clear" w:color="auto" w:fill="auto"/>
            <w:noWrap/>
            <w:vAlign w:val="bottom"/>
            <w:hideMark/>
          </w:tcPr>
          <w:p w14:paraId="72C7D93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986</w:t>
            </w:r>
          </w:p>
        </w:tc>
        <w:tc>
          <w:tcPr>
            <w:tcW w:w="950" w:type="dxa"/>
            <w:tcBorders>
              <w:top w:val="nil"/>
              <w:left w:val="nil"/>
              <w:bottom w:val="nil"/>
              <w:right w:val="nil"/>
            </w:tcBorders>
            <w:shd w:val="clear" w:color="auto" w:fill="auto"/>
            <w:noWrap/>
            <w:vAlign w:val="bottom"/>
            <w:hideMark/>
          </w:tcPr>
          <w:p w14:paraId="77E5616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141</w:t>
            </w:r>
          </w:p>
        </w:tc>
        <w:tc>
          <w:tcPr>
            <w:tcW w:w="2070" w:type="dxa"/>
            <w:tcBorders>
              <w:top w:val="nil"/>
              <w:left w:val="nil"/>
              <w:bottom w:val="nil"/>
              <w:right w:val="nil"/>
            </w:tcBorders>
            <w:shd w:val="clear" w:color="auto" w:fill="auto"/>
            <w:noWrap/>
            <w:vAlign w:val="bottom"/>
            <w:hideMark/>
          </w:tcPr>
          <w:p w14:paraId="35D6BCC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141</w:t>
            </w:r>
          </w:p>
        </w:tc>
        <w:tc>
          <w:tcPr>
            <w:tcW w:w="1800" w:type="dxa"/>
            <w:tcBorders>
              <w:top w:val="nil"/>
              <w:left w:val="nil"/>
              <w:bottom w:val="nil"/>
              <w:right w:val="nil"/>
            </w:tcBorders>
            <w:shd w:val="clear" w:color="auto" w:fill="auto"/>
            <w:noWrap/>
            <w:vAlign w:val="bottom"/>
            <w:hideMark/>
          </w:tcPr>
          <w:p w14:paraId="0A1605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133</w:t>
            </w:r>
          </w:p>
        </w:tc>
        <w:tc>
          <w:tcPr>
            <w:tcW w:w="1800" w:type="dxa"/>
            <w:tcBorders>
              <w:top w:val="nil"/>
              <w:left w:val="nil"/>
              <w:bottom w:val="nil"/>
              <w:right w:val="nil"/>
            </w:tcBorders>
            <w:shd w:val="clear" w:color="auto" w:fill="auto"/>
            <w:noWrap/>
            <w:vAlign w:val="bottom"/>
            <w:hideMark/>
          </w:tcPr>
          <w:p w14:paraId="09E0B0F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120</w:t>
            </w:r>
          </w:p>
        </w:tc>
        <w:tc>
          <w:tcPr>
            <w:tcW w:w="1710" w:type="dxa"/>
            <w:tcBorders>
              <w:top w:val="nil"/>
              <w:left w:val="nil"/>
              <w:bottom w:val="nil"/>
              <w:right w:val="nil"/>
            </w:tcBorders>
            <w:shd w:val="clear" w:color="auto" w:fill="auto"/>
            <w:noWrap/>
            <w:vAlign w:val="bottom"/>
            <w:hideMark/>
          </w:tcPr>
          <w:p w14:paraId="0BF1E86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E3B98DE" w14:textId="77777777" w:rsidTr="00CD14DC">
        <w:trPr>
          <w:trHeight w:val="255"/>
        </w:trPr>
        <w:tc>
          <w:tcPr>
            <w:tcW w:w="1660" w:type="dxa"/>
            <w:tcBorders>
              <w:top w:val="nil"/>
              <w:left w:val="nil"/>
              <w:bottom w:val="nil"/>
              <w:right w:val="nil"/>
            </w:tcBorders>
            <w:shd w:val="clear" w:color="auto" w:fill="auto"/>
            <w:noWrap/>
            <w:vAlign w:val="bottom"/>
            <w:hideMark/>
          </w:tcPr>
          <w:p w14:paraId="2BD9D35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992</w:t>
            </w:r>
          </w:p>
        </w:tc>
        <w:tc>
          <w:tcPr>
            <w:tcW w:w="950" w:type="dxa"/>
            <w:tcBorders>
              <w:top w:val="nil"/>
              <w:left w:val="nil"/>
              <w:bottom w:val="nil"/>
              <w:right w:val="nil"/>
            </w:tcBorders>
            <w:shd w:val="clear" w:color="auto" w:fill="auto"/>
            <w:noWrap/>
            <w:vAlign w:val="bottom"/>
            <w:hideMark/>
          </w:tcPr>
          <w:p w14:paraId="5E8E780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1356</w:t>
            </w:r>
          </w:p>
        </w:tc>
        <w:tc>
          <w:tcPr>
            <w:tcW w:w="2070" w:type="dxa"/>
            <w:tcBorders>
              <w:top w:val="nil"/>
              <w:left w:val="nil"/>
              <w:bottom w:val="nil"/>
              <w:right w:val="nil"/>
            </w:tcBorders>
            <w:shd w:val="clear" w:color="auto" w:fill="auto"/>
            <w:noWrap/>
            <w:vAlign w:val="bottom"/>
            <w:hideMark/>
          </w:tcPr>
          <w:p w14:paraId="1AA00EF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1356</w:t>
            </w:r>
          </w:p>
        </w:tc>
        <w:tc>
          <w:tcPr>
            <w:tcW w:w="1800" w:type="dxa"/>
            <w:tcBorders>
              <w:top w:val="nil"/>
              <w:left w:val="nil"/>
              <w:bottom w:val="nil"/>
              <w:right w:val="nil"/>
            </w:tcBorders>
            <w:shd w:val="clear" w:color="auto" w:fill="auto"/>
            <w:noWrap/>
            <w:vAlign w:val="bottom"/>
            <w:hideMark/>
          </w:tcPr>
          <w:p w14:paraId="096C0DA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1330</w:t>
            </w:r>
          </w:p>
        </w:tc>
        <w:tc>
          <w:tcPr>
            <w:tcW w:w="1800" w:type="dxa"/>
            <w:tcBorders>
              <w:top w:val="nil"/>
              <w:left w:val="nil"/>
              <w:bottom w:val="nil"/>
              <w:right w:val="nil"/>
            </w:tcBorders>
            <w:shd w:val="clear" w:color="auto" w:fill="auto"/>
            <w:noWrap/>
            <w:vAlign w:val="bottom"/>
            <w:hideMark/>
          </w:tcPr>
          <w:p w14:paraId="115572C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1178</w:t>
            </w:r>
          </w:p>
        </w:tc>
        <w:tc>
          <w:tcPr>
            <w:tcW w:w="1710" w:type="dxa"/>
            <w:tcBorders>
              <w:top w:val="nil"/>
              <w:left w:val="nil"/>
              <w:bottom w:val="nil"/>
              <w:right w:val="nil"/>
            </w:tcBorders>
            <w:shd w:val="clear" w:color="auto" w:fill="auto"/>
            <w:noWrap/>
            <w:vAlign w:val="bottom"/>
            <w:hideMark/>
          </w:tcPr>
          <w:p w14:paraId="1621EAD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190CBD8" w14:textId="77777777" w:rsidTr="00CD14DC">
        <w:trPr>
          <w:trHeight w:val="255"/>
        </w:trPr>
        <w:tc>
          <w:tcPr>
            <w:tcW w:w="1660" w:type="dxa"/>
            <w:tcBorders>
              <w:top w:val="nil"/>
              <w:left w:val="nil"/>
              <w:bottom w:val="nil"/>
              <w:right w:val="nil"/>
            </w:tcBorders>
            <w:shd w:val="clear" w:color="auto" w:fill="auto"/>
            <w:noWrap/>
            <w:vAlign w:val="bottom"/>
            <w:hideMark/>
          </w:tcPr>
          <w:p w14:paraId="3F64572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996</w:t>
            </w:r>
          </w:p>
        </w:tc>
        <w:tc>
          <w:tcPr>
            <w:tcW w:w="950" w:type="dxa"/>
            <w:tcBorders>
              <w:top w:val="nil"/>
              <w:left w:val="nil"/>
              <w:bottom w:val="nil"/>
              <w:right w:val="nil"/>
            </w:tcBorders>
            <w:shd w:val="clear" w:color="auto" w:fill="auto"/>
            <w:noWrap/>
            <w:vAlign w:val="bottom"/>
            <w:hideMark/>
          </w:tcPr>
          <w:p w14:paraId="0770A9E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905</w:t>
            </w:r>
          </w:p>
        </w:tc>
        <w:tc>
          <w:tcPr>
            <w:tcW w:w="2070" w:type="dxa"/>
            <w:tcBorders>
              <w:top w:val="nil"/>
              <w:left w:val="nil"/>
              <w:bottom w:val="nil"/>
              <w:right w:val="nil"/>
            </w:tcBorders>
            <w:shd w:val="clear" w:color="auto" w:fill="auto"/>
            <w:noWrap/>
            <w:vAlign w:val="bottom"/>
            <w:hideMark/>
          </w:tcPr>
          <w:p w14:paraId="0833770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905</w:t>
            </w:r>
          </w:p>
        </w:tc>
        <w:tc>
          <w:tcPr>
            <w:tcW w:w="1800" w:type="dxa"/>
            <w:tcBorders>
              <w:top w:val="nil"/>
              <w:left w:val="nil"/>
              <w:bottom w:val="nil"/>
              <w:right w:val="nil"/>
            </w:tcBorders>
            <w:shd w:val="clear" w:color="auto" w:fill="auto"/>
            <w:noWrap/>
            <w:vAlign w:val="bottom"/>
            <w:hideMark/>
          </w:tcPr>
          <w:p w14:paraId="396A65D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882</w:t>
            </w:r>
          </w:p>
        </w:tc>
        <w:tc>
          <w:tcPr>
            <w:tcW w:w="1800" w:type="dxa"/>
            <w:tcBorders>
              <w:top w:val="nil"/>
              <w:left w:val="nil"/>
              <w:bottom w:val="nil"/>
              <w:right w:val="nil"/>
            </w:tcBorders>
            <w:shd w:val="clear" w:color="auto" w:fill="auto"/>
            <w:noWrap/>
            <w:vAlign w:val="bottom"/>
            <w:hideMark/>
          </w:tcPr>
          <w:p w14:paraId="41D2C8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805</w:t>
            </w:r>
          </w:p>
        </w:tc>
        <w:tc>
          <w:tcPr>
            <w:tcW w:w="1710" w:type="dxa"/>
            <w:tcBorders>
              <w:top w:val="nil"/>
              <w:left w:val="nil"/>
              <w:bottom w:val="nil"/>
              <w:right w:val="nil"/>
            </w:tcBorders>
            <w:shd w:val="clear" w:color="auto" w:fill="auto"/>
            <w:noWrap/>
            <w:vAlign w:val="bottom"/>
            <w:hideMark/>
          </w:tcPr>
          <w:p w14:paraId="4E522CE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C5EC9A4" w14:textId="77777777" w:rsidTr="00CD14DC">
        <w:trPr>
          <w:trHeight w:val="255"/>
        </w:trPr>
        <w:tc>
          <w:tcPr>
            <w:tcW w:w="1660" w:type="dxa"/>
            <w:tcBorders>
              <w:top w:val="nil"/>
              <w:left w:val="nil"/>
              <w:bottom w:val="nil"/>
              <w:right w:val="nil"/>
            </w:tcBorders>
            <w:shd w:val="clear" w:color="auto" w:fill="auto"/>
            <w:noWrap/>
            <w:vAlign w:val="bottom"/>
            <w:hideMark/>
          </w:tcPr>
          <w:p w14:paraId="6AE8ECF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1009</w:t>
            </w:r>
          </w:p>
        </w:tc>
        <w:tc>
          <w:tcPr>
            <w:tcW w:w="950" w:type="dxa"/>
            <w:tcBorders>
              <w:top w:val="nil"/>
              <w:left w:val="nil"/>
              <w:bottom w:val="nil"/>
              <w:right w:val="nil"/>
            </w:tcBorders>
            <w:shd w:val="clear" w:color="auto" w:fill="auto"/>
            <w:noWrap/>
            <w:vAlign w:val="bottom"/>
            <w:hideMark/>
          </w:tcPr>
          <w:p w14:paraId="04D7B53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153</w:t>
            </w:r>
          </w:p>
        </w:tc>
        <w:tc>
          <w:tcPr>
            <w:tcW w:w="2070" w:type="dxa"/>
            <w:tcBorders>
              <w:top w:val="nil"/>
              <w:left w:val="nil"/>
              <w:bottom w:val="nil"/>
              <w:right w:val="nil"/>
            </w:tcBorders>
            <w:shd w:val="clear" w:color="auto" w:fill="auto"/>
            <w:noWrap/>
            <w:vAlign w:val="bottom"/>
            <w:hideMark/>
          </w:tcPr>
          <w:p w14:paraId="624FF7F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153</w:t>
            </w:r>
          </w:p>
        </w:tc>
        <w:tc>
          <w:tcPr>
            <w:tcW w:w="1800" w:type="dxa"/>
            <w:tcBorders>
              <w:top w:val="nil"/>
              <w:left w:val="nil"/>
              <w:bottom w:val="nil"/>
              <w:right w:val="nil"/>
            </w:tcBorders>
            <w:shd w:val="clear" w:color="auto" w:fill="auto"/>
            <w:noWrap/>
            <w:vAlign w:val="bottom"/>
            <w:hideMark/>
          </w:tcPr>
          <w:p w14:paraId="30E98C2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98</w:t>
            </w:r>
          </w:p>
        </w:tc>
        <w:tc>
          <w:tcPr>
            <w:tcW w:w="1800" w:type="dxa"/>
            <w:tcBorders>
              <w:top w:val="nil"/>
              <w:left w:val="nil"/>
              <w:bottom w:val="nil"/>
              <w:right w:val="nil"/>
            </w:tcBorders>
            <w:shd w:val="clear" w:color="auto" w:fill="auto"/>
            <w:noWrap/>
            <w:vAlign w:val="bottom"/>
            <w:hideMark/>
          </w:tcPr>
          <w:p w14:paraId="0AB2E64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w:t>
            </w:r>
          </w:p>
        </w:tc>
        <w:tc>
          <w:tcPr>
            <w:tcW w:w="1710" w:type="dxa"/>
            <w:tcBorders>
              <w:top w:val="nil"/>
              <w:left w:val="nil"/>
              <w:bottom w:val="nil"/>
              <w:right w:val="nil"/>
            </w:tcBorders>
            <w:shd w:val="clear" w:color="auto" w:fill="auto"/>
            <w:noWrap/>
            <w:vAlign w:val="bottom"/>
            <w:hideMark/>
          </w:tcPr>
          <w:p w14:paraId="0C38DC0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55.6%</w:t>
            </w:r>
          </w:p>
        </w:tc>
      </w:tr>
      <w:tr w:rsidR="00CD14DC" w:rsidRPr="008320EB" w14:paraId="0B6C4981" w14:textId="77777777" w:rsidTr="00CD14DC">
        <w:trPr>
          <w:trHeight w:val="255"/>
        </w:trPr>
        <w:tc>
          <w:tcPr>
            <w:tcW w:w="1660" w:type="dxa"/>
            <w:tcBorders>
              <w:top w:val="nil"/>
              <w:left w:val="nil"/>
              <w:bottom w:val="nil"/>
              <w:right w:val="nil"/>
            </w:tcBorders>
            <w:shd w:val="clear" w:color="auto" w:fill="auto"/>
            <w:noWrap/>
            <w:vAlign w:val="bottom"/>
            <w:hideMark/>
          </w:tcPr>
          <w:p w14:paraId="5B6AA07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1017</w:t>
            </w:r>
          </w:p>
        </w:tc>
        <w:tc>
          <w:tcPr>
            <w:tcW w:w="950" w:type="dxa"/>
            <w:tcBorders>
              <w:top w:val="nil"/>
              <w:left w:val="nil"/>
              <w:bottom w:val="nil"/>
              <w:right w:val="nil"/>
            </w:tcBorders>
            <w:shd w:val="clear" w:color="auto" w:fill="auto"/>
            <w:noWrap/>
            <w:vAlign w:val="bottom"/>
            <w:hideMark/>
          </w:tcPr>
          <w:p w14:paraId="249C152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w:t>
            </w:r>
          </w:p>
        </w:tc>
        <w:tc>
          <w:tcPr>
            <w:tcW w:w="2070" w:type="dxa"/>
            <w:tcBorders>
              <w:top w:val="nil"/>
              <w:left w:val="nil"/>
              <w:bottom w:val="nil"/>
              <w:right w:val="nil"/>
            </w:tcBorders>
            <w:shd w:val="clear" w:color="auto" w:fill="auto"/>
            <w:noWrap/>
            <w:vAlign w:val="bottom"/>
            <w:hideMark/>
          </w:tcPr>
          <w:p w14:paraId="12E4846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w:t>
            </w:r>
          </w:p>
        </w:tc>
        <w:tc>
          <w:tcPr>
            <w:tcW w:w="1800" w:type="dxa"/>
            <w:tcBorders>
              <w:top w:val="nil"/>
              <w:left w:val="nil"/>
              <w:bottom w:val="nil"/>
              <w:right w:val="nil"/>
            </w:tcBorders>
            <w:shd w:val="clear" w:color="auto" w:fill="auto"/>
            <w:noWrap/>
            <w:vAlign w:val="bottom"/>
            <w:hideMark/>
          </w:tcPr>
          <w:p w14:paraId="63B7902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w:t>
            </w:r>
          </w:p>
        </w:tc>
        <w:tc>
          <w:tcPr>
            <w:tcW w:w="1800" w:type="dxa"/>
            <w:tcBorders>
              <w:top w:val="nil"/>
              <w:left w:val="nil"/>
              <w:bottom w:val="nil"/>
              <w:right w:val="nil"/>
            </w:tcBorders>
            <w:shd w:val="clear" w:color="auto" w:fill="auto"/>
            <w:noWrap/>
            <w:vAlign w:val="bottom"/>
            <w:hideMark/>
          </w:tcPr>
          <w:p w14:paraId="1422C96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w:t>
            </w:r>
          </w:p>
        </w:tc>
        <w:tc>
          <w:tcPr>
            <w:tcW w:w="1710" w:type="dxa"/>
            <w:tcBorders>
              <w:top w:val="nil"/>
              <w:left w:val="nil"/>
              <w:bottom w:val="nil"/>
              <w:right w:val="nil"/>
            </w:tcBorders>
            <w:shd w:val="clear" w:color="auto" w:fill="auto"/>
            <w:noWrap/>
            <w:vAlign w:val="bottom"/>
            <w:hideMark/>
          </w:tcPr>
          <w:p w14:paraId="1594E04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934ECB7" w14:textId="77777777" w:rsidTr="00CD14DC">
        <w:trPr>
          <w:trHeight w:val="255"/>
        </w:trPr>
        <w:tc>
          <w:tcPr>
            <w:tcW w:w="1660" w:type="dxa"/>
            <w:tcBorders>
              <w:top w:val="nil"/>
              <w:left w:val="nil"/>
              <w:bottom w:val="nil"/>
              <w:right w:val="nil"/>
            </w:tcBorders>
            <w:shd w:val="clear" w:color="auto" w:fill="auto"/>
            <w:noWrap/>
            <w:vAlign w:val="bottom"/>
            <w:hideMark/>
          </w:tcPr>
          <w:p w14:paraId="544C813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1022</w:t>
            </w:r>
          </w:p>
        </w:tc>
        <w:tc>
          <w:tcPr>
            <w:tcW w:w="950" w:type="dxa"/>
            <w:tcBorders>
              <w:top w:val="nil"/>
              <w:left w:val="nil"/>
              <w:bottom w:val="nil"/>
              <w:right w:val="nil"/>
            </w:tcBorders>
            <w:shd w:val="clear" w:color="auto" w:fill="auto"/>
            <w:noWrap/>
            <w:vAlign w:val="bottom"/>
            <w:hideMark/>
          </w:tcPr>
          <w:p w14:paraId="1605693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242</w:t>
            </w:r>
          </w:p>
        </w:tc>
        <w:tc>
          <w:tcPr>
            <w:tcW w:w="2070" w:type="dxa"/>
            <w:tcBorders>
              <w:top w:val="nil"/>
              <w:left w:val="nil"/>
              <w:bottom w:val="nil"/>
              <w:right w:val="nil"/>
            </w:tcBorders>
            <w:shd w:val="clear" w:color="auto" w:fill="auto"/>
            <w:noWrap/>
            <w:vAlign w:val="bottom"/>
            <w:hideMark/>
          </w:tcPr>
          <w:p w14:paraId="68A2BEE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242</w:t>
            </w:r>
          </w:p>
        </w:tc>
        <w:tc>
          <w:tcPr>
            <w:tcW w:w="1800" w:type="dxa"/>
            <w:tcBorders>
              <w:top w:val="nil"/>
              <w:left w:val="nil"/>
              <w:bottom w:val="nil"/>
              <w:right w:val="nil"/>
            </w:tcBorders>
            <w:shd w:val="clear" w:color="auto" w:fill="auto"/>
            <w:noWrap/>
            <w:vAlign w:val="bottom"/>
            <w:hideMark/>
          </w:tcPr>
          <w:p w14:paraId="4682357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231</w:t>
            </w:r>
          </w:p>
        </w:tc>
        <w:tc>
          <w:tcPr>
            <w:tcW w:w="1800" w:type="dxa"/>
            <w:tcBorders>
              <w:top w:val="nil"/>
              <w:left w:val="nil"/>
              <w:bottom w:val="nil"/>
              <w:right w:val="nil"/>
            </w:tcBorders>
            <w:shd w:val="clear" w:color="auto" w:fill="auto"/>
            <w:noWrap/>
            <w:vAlign w:val="bottom"/>
            <w:hideMark/>
          </w:tcPr>
          <w:p w14:paraId="0C4969F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208</w:t>
            </w:r>
          </w:p>
        </w:tc>
        <w:tc>
          <w:tcPr>
            <w:tcW w:w="1710" w:type="dxa"/>
            <w:tcBorders>
              <w:top w:val="nil"/>
              <w:left w:val="nil"/>
              <w:bottom w:val="nil"/>
              <w:right w:val="nil"/>
            </w:tcBorders>
            <w:shd w:val="clear" w:color="auto" w:fill="auto"/>
            <w:noWrap/>
            <w:vAlign w:val="bottom"/>
            <w:hideMark/>
          </w:tcPr>
          <w:p w14:paraId="77725BB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0D230B1" w14:textId="77777777" w:rsidTr="00CD14DC">
        <w:trPr>
          <w:trHeight w:val="255"/>
        </w:trPr>
        <w:tc>
          <w:tcPr>
            <w:tcW w:w="1660" w:type="dxa"/>
            <w:tcBorders>
              <w:top w:val="nil"/>
              <w:left w:val="nil"/>
              <w:bottom w:val="nil"/>
              <w:right w:val="nil"/>
            </w:tcBorders>
            <w:shd w:val="clear" w:color="auto" w:fill="auto"/>
            <w:noWrap/>
            <w:vAlign w:val="bottom"/>
            <w:hideMark/>
          </w:tcPr>
          <w:p w14:paraId="7E6A311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1023</w:t>
            </w:r>
          </w:p>
        </w:tc>
        <w:tc>
          <w:tcPr>
            <w:tcW w:w="950" w:type="dxa"/>
            <w:tcBorders>
              <w:top w:val="nil"/>
              <w:left w:val="nil"/>
              <w:bottom w:val="nil"/>
              <w:right w:val="nil"/>
            </w:tcBorders>
            <w:shd w:val="clear" w:color="auto" w:fill="auto"/>
            <w:noWrap/>
            <w:vAlign w:val="bottom"/>
            <w:hideMark/>
          </w:tcPr>
          <w:p w14:paraId="4AE984D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195</w:t>
            </w:r>
          </w:p>
        </w:tc>
        <w:tc>
          <w:tcPr>
            <w:tcW w:w="2070" w:type="dxa"/>
            <w:tcBorders>
              <w:top w:val="nil"/>
              <w:left w:val="nil"/>
              <w:bottom w:val="nil"/>
              <w:right w:val="nil"/>
            </w:tcBorders>
            <w:shd w:val="clear" w:color="auto" w:fill="auto"/>
            <w:noWrap/>
            <w:vAlign w:val="bottom"/>
            <w:hideMark/>
          </w:tcPr>
          <w:p w14:paraId="7B99E4F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195</w:t>
            </w:r>
          </w:p>
        </w:tc>
        <w:tc>
          <w:tcPr>
            <w:tcW w:w="1800" w:type="dxa"/>
            <w:tcBorders>
              <w:top w:val="nil"/>
              <w:left w:val="nil"/>
              <w:bottom w:val="nil"/>
              <w:right w:val="nil"/>
            </w:tcBorders>
            <w:shd w:val="clear" w:color="auto" w:fill="auto"/>
            <w:noWrap/>
            <w:vAlign w:val="bottom"/>
            <w:hideMark/>
          </w:tcPr>
          <w:p w14:paraId="59F21F7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190</w:t>
            </w:r>
          </w:p>
        </w:tc>
        <w:tc>
          <w:tcPr>
            <w:tcW w:w="1800" w:type="dxa"/>
            <w:tcBorders>
              <w:top w:val="nil"/>
              <w:left w:val="nil"/>
              <w:bottom w:val="nil"/>
              <w:right w:val="nil"/>
            </w:tcBorders>
            <w:shd w:val="clear" w:color="auto" w:fill="auto"/>
            <w:noWrap/>
            <w:vAlign w:val="bottom"/>
            <w:hideMark/>
          </w:tcPr>
          <w:p w14:paraId="38AEE22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171</w:t>
            </w:r>
          </w:p>
        </w:tc>
        <w:tc>
          <w:tcPr>
            <w:tcW w:w="1710" w:type="dxa"/>
            <w:tcBorders>
              <w:top w:val="nil"/>
              <w:left w:val="nil"/>
              <w:bottom w:val="nil"/>
              <w:right w:val="nil"/>
            </w:tcBorders>
            <w:shd w:val="clear" w:color="auto" w:fill="auto"/>
            <w:noWrap/>
            <w:vAlign w:val="bottom"/>
            <w:hideMark/>
          </w:tcPr>
          <w:p w14:paraId="28264FD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A9A320C" w14:textId="77777777" w:rsidTr="00CD14DC">
        <w:trPr>
          <w:trHeight w:val="255"/>
        </w:trPr>
        <w:tc>
          <w:tcPr>
            <w:tcW w:w="1660" w:type="dxa"/>
            <w:tcBorders>
              <w:top w:val="nil"/>
              <w:left w:val="nil"/>
              <w:bottom w:val="nil"/>
              <w:right w:val="nil"/>
            </w:tcBorders>
            <w:shd w:val="clear" w:color="auto" w:fill="auto"/>
            <w:noWrap/>
            <w:vAlign w:val="bottom"/>
            <w:hideMark/>
          </w:tcPr>
          <w:p w14:paraId="7AA2CF9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1026</w:t>
            </w:r>
          </w:p>
        </w:tc>
        <w:tc>
          <w:tcPr>
            <w:tcW w:w="950" w:type="dxa"/>
            <w:tcBorders>
              <w:top w:val="nil"/>
              <w:left w:val="nil"/>
              <w:bottom w:val="nil"/>
              <w:right w:val="nil"/>
            </w:tcBorders>
            <w:shd w:val="clear" w:color="auto" w:fill="auto"/>
            <w:noWrap/>
            <w:vAlign w:val="bottom"/>
            <w:hideMark/>
          </w:tcPr>
          <w:p w14:paraId="5303A7A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105</w:t>
            </w:r>
          </w:p>
        </w:tc>
        <w:tc>
          <w:tcPr>
            <w:tcW w:w="2070" w:type="dxa"/>
            <w:tcBorders>
              <w:top w:val="nil"/>
              <w:left w:val="nil"/>
              <w:bottom w:val="nil"/>
              <w:right w:val="nil"/>
            </w:tcBorders>
            <w:shd w:val="clear" w:color="auto" w:fill="auto"/>
            <w:noWrap/>
            <w:vAlign w:val="bottom"/>
            <w:hideMark/>
          </w:tcPr>
          <w:p w14:paraId="4E43A7F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105</w:t>
            </w:r>
          </w:p>
        </w:tc>
        <w:tc>
          <w:tcPr>
            <w:tcW w:w="1800" w:type="dxa"/>
            <w:tcBorders>
              <w:top w:val="nil"/>
              <w:left w:val="nil"/>
              <w:bottom w:val="nil"/>
              <w:right w:val="nil"/>
            </w:tcBorders>
            <w:shd w:val="clear" w:color="auto" w:fill="auto"/>
            <w:noWrap/>
            <w:vAlign w:val="bottom"/>
            <w:hideMark/>
          </w:tcPr>
          <w:p w14:paraId="14901AC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w:t>
            </w:r>
          </w:p>
        </w:tc>
        <w:tc>
          <w:tcPr>
            <w:tcW w:w="1800" w:type="dxa"/>
            <w:tcBorders>
              <w:top w:val="nil"/>
              <w:left w:val="nil"/>
              <w:bottom w:val="nil"/>
              <w:right w:val="nil"/>
            </w:tcBorders>
            <w:shd w:val="clear" w:color="auto" w:fill="auto"/>
            <w:noWrap/>
            <w:vAlign w:val="bottom"/>
            <w:hideMark/>
          </w:tcPr>
          <w:p w14:paraId="775F3E6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w:t>
            </w:r>
          </w:p>
        </w:tc>
        <w:tc>
          <w:tcPr>
            <w:tcW w:w="1710" w:type="dxa"/>
            <w:tcBorders>
              <w:top w:val="nil"/>
              <w:left w:val="nil"/>
              <w:bottom w:val="nil"/>
              <w:right w:val="nil"/>
            </w:tcBorders>
            <w:shd w:val="clear" w:color="auto" w:fill="auto"/>
            <w:noWrap/>
            <w:vAlign w:val="bottom"/>
            <w:hideMark/>
          </w:tcPr>
          <w:p w14:paraId="1BE9923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79.0%</w:t>
            </w:r>
          </w:p>
        </w:tc>
      </w:tr>
      <w:tr w:rsidR="00CD14DC" w:rsidRPr="008320EB" w14:paraId="3F2837B4" w14:textId="77777777" w:rsidTr="00CD14DC">
        <w:trPr>
          <w:trHeight w:val="255"/>
        </w:trPr>
        <w:tc>
          <w:tcPr>
            <w:tcW w:w="1660" w:type="dxa"/>
            <w:tcBorders>
              <w:top w:val="nil"/>
              <w:left w:val="nil"/>
              <w:bottom w:val="nil"/>
              <w:right w:val="nil"/>
            </w:tcBorders>
            <w:shd w:val="clear" w:color="auto" w:fill="auto"/>
            <w:noWrap/>
            <w:vAlign w:val="bottom"/>
            <w:hideMark/>
          </w:tcPr>
          <w:p w14:paraId="387EE4C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1029</w:t>
            </w:r>
          </w:p>
        </w:tc>
        <w:tc>
          <w:tcPr>
            <w:tcW w:w="950" w:type="dxa"/>
            <w:tcBorders>
              <w:top w:val="nil"/>
              <w:left w:val="nil"/>
              <w:bottom w:val="nil"/>
              <w:right w:val="nil"/>
            </w:tcBorders>
            <w:shd w:val="clear" w:color="auto" w:fill="auto"/>
            <w:noWrap/>
            <w:vAlign w:val="bottom"/>
            <w:hideMark/>
          </w:tcPr>
          <w:p w14:paraId="771C82A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159</w:t>
            </w:r>
          </w:p>
        </w:tc>
        <w:tc>
          <w:tcPr>
            <w:tcW w:w="2070" w:type="dxa"/>
            <w:tcBorders>
              <w:top w:val="nil"/>
              <w:left w:val="nil"/>
              <w:bottom w:val="nil"/>
              <w:right w:val="nil"/>
            </w:tcBorders>
            <w:shd w:val="clear" w:color="auto" w:fill="auto"/>
            <w:noWrap/>
            <w:vAlign w:val="bottom"/>
            <w:hideMark/>
          </w:tcPr>
          <w:p w14:paraId="1BCC6BD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159</w:t>
            </w:r>
          </w:p>
        </w:tc>
        <w:tc>
          <w:tcPr>
            <w:tcW w:w="1800" w:type="dxa"/>
            <w:tcBorders>
              <w:top w:val="nil"/>
              <w:left w:val="nil"/>
              <w:bottom w:val="nil"/>
              <w:right w:val="nil"/>
            </w:tcBorders>
            <w:shd w:val="clear" w:color="auto" w:fill="auto"/>
            <w:noWrap/>
            <w:vAlign w:val="bottom"/>
            <w:hideMark/>
          </w:tcPr>
          <w:p w14:paraId="0C524C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125</w:t>
            </w:r>
          </w:p>
        </w:tc>
        <w:tc>
          <w:tcPr>
            <w:tcW w:w="1800" w:type="dxa"/>
            <w:tcBorders>
              <w:top w:val="nil"/>
              <w:left w:val="nil"/>
              <w:bottom w:val="nil"/>
              <w:right w:val="nil"/>
            </w:tcBorders>
            <w:shd w:val="clear" w:color="auto" w:fill="auto"/>
            <w:noWrap/>
            <w:vAlign w:val="bottom"/>
            <w:hideMark/>
          </w:tcPr>
          <w:p w14:paraId="4C4827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w:t>
            </w:r>
          </w:p>
        </w:tc>
        <w:tc>
          <w:tcPr>
            <w:tcW w:w="1710" w:type="dxa"/>
            <w:tcBorders>
              <w:top w:val="nil"/>
              <w:left w:val="nil"/>
              <w:bottom w:val="nil"/>
              <w:right w:val="nil"/>
            </w:tcBorders>
            <w:shd w:val="clear" w:color="auto" w:fill="auto"/>
            <w:noWrap/>
            <w:vAlign w:val="bottom"/>
            <w:hideMark/>
          </w:tcPr>
          <w:p w14:paraId="072C077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62.9%</w:t>
            </w:r>
          </w:p>
        </w:tc>
      </w:tr>
      <w:tr w:rsidR="00CD14DC" w:rsidRPr="008320EB" w14:paraId="1058FFBE" w14:textId="77777777" w:rsidTr="00CD14DC">
        <w:trPr>
          <w:trHeight w:val="255"/>
        </w:trPr>
        <w:tc>
          <w:tcPr>
            <w:tcW w:w="1660" w:type="dxa"/>
            <w:tcBorders>
              <w:top w:val="nil"/>
              <w:left w:val="nil"/>
              <w:bottom w:val="nil"/>
              <w:right w:val="nil"/>
            </w:tcBorders>
            <w:shd w:val="clear" w:color="auto" w:fill="auto"/>
            <w:noWrap/>
            <w:vAlign w:val="bottom"/>
            <w:hideMark/>
          </w:tcPr>
          <w:p w14:paraId="04EDC07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1031</w:t>
            </w:r>
          </w:p>
        </w:tc>
        <w:tc>
          <w:tcPr>
            <w:tcW w:w="950" w:type="dxa"/>
            <w:tcBorders>
              <w:top w:val="nil"/>
              <w:left w:val="nil"/>
              <w:bottom w:val="nil"/>
              <w:right w:val="nil"/>
            </w:tcBorders>
            <w:shd w:val="clear" w:color="auto" w:fill="auto"/>
            <w:noWrap/>
            <w:vAlign w:val="bottom"/>
            <w:hideMark/>
          </w:tcPr>
          <w:p w14:paraId="2FFC96E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543</w:t>
            </w:r>
          </w:p>
        </w:tc>
        <w:tc>
          <w:tcPr>
            <w:tcW w:w="2070" w:type="dxa"/>
            <w:tcBorders>
              <w:top w:val="nil"/>
              <w:left w:val="nil"/>
              <w:bottom w:val="nil"/>
              <w:right w:val="nil"/>
            </w:tcBorders>
            <w:shd w:val="clear" w:color="auto" w:fill="auto"/>
            <w:noWrap/>
            <w:vAlign w:val="bottom"/>
            <w:hideMark/>
          </w:tcPr>
          <w:p w14:paraId="0835EC5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543</w:t>
            </w:r>
          </w:p>
        </w:tc>
        <w:tc>
          <w:tcPr>
            <w:tcW w:w="1800" w:type="dxa"/>
            <w:tcBorders>
              <w:top w:val="nil"/>
              <w:left w:val="nil"/>
              <w:bottom w:val="nil"/>
              <w:right w:val="nil"/>
            </w:tcBorders>
            <w:shd w:val="clear" w:color="auto" w:fill="auto"/>
            <w:noWrap/>
            <w:vAlign w:val="bottom"/>
            <w:hideMark/>
          </w:tcPr>
          <w:p w14:paraId="17B7B57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534</w:t>
            </w:r>
          </w:p>
        </w:tc>
        <w:tc>
          <w:tcPr>
            <w:tcW w:w="1800" w:type="dxa"/>
            <w:tcBorders>
              <w:top w:val="nil"/>
              <w:left w:val="nil"/>
              <w:bottom w:val="nil"/>
              <w:right w:val="nil"/>
            </w:tcBorders>
            <w:shd w:val="clear" w:color="auto" w:fill="auto"/>
            <w:noWrap/>
            <w:vAlign w:val="bottom"/>
            <w:hideMark/>
          </w:tcPr>
          <w:p w14:paraId="7DB89DF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483</w:t>
            </w:r>
          </w:p>
        </w:tc>
        <w:tc>
          <w:tcPr>
            <w:tcW w:w="1710" w:type="dxa"/>
            <w:tcBorders>
              <w:top w:val="nil"/>
              <w:left w:val="nil"/>
              <w:bottom w:val="nil"/>
              <w:right w:val="nil"/>
            </w:tcBorders>
            <w:shd w:val="clear" w:color="auto" w:fill="auto"/>
            <w:noWrap/>
            <w:vAlign w:val="bottom"/>
            <w:hideMark/>
          </w:tcPr>
          <w:p w14:paraId="2E911ED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F1E7242" w14:textId="77777777" w:rsidTr="00CD14DC">
        <w:trPr>
          <w:trHeight w:val="255"/>
        </w:trPr>
        <w:tc>
          <w:tcPr>
            <w:tcW w:w="1660" w:type="dxa"/>
            <w:tcBorders>
              <w:top w:val="nil"/>
              <w:left w:val="nil"/>
              <w:bottom w:val="nil"/>
              <w:right w:val="nil"/>
            </w:tcBorders>
            <w:shd w:val="clear" w:color="auto" w:fill="auto"/>
            <w:noWrap/>
            <w:vAlign w:val="bottom"/>
            <w:hideMark/>
          </w:tcPr>
          <w:p w14:paraId="4157C32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1036</w:t>
            </w:r>
          </w:p>
        </w:tc>
        <w:tc>
          <w:tcPr>
            <w:tcW w:w="950" w:type="dxa"/>
            <w:tcBorders>
              <w:top w:val="nil"/>
              <w:left w:val="nil"/>
              <w:bottom w:val="nil"/>
              <w:right w:val="nil"/>
            </w:tcBorders>
            <w:shd w:val="clear" w:color="auto" w:fill="auto"/>
            <w:noWrap/>
            <w:vAlign w:val="bottom"/>
            <w:hideMark/>
          </w:tcPr>
          <w:p w14:paraId="5EE5E88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382</w:t>
            </w:r>
          </w:p>
        </w:tc>
        <w:tc>
          <w:tcPr>
            <w:tcW w:w="2070" w:type="dxa"/>
            <w:tcBorders>
              <w:top w:val="nil"/>
              <w:left w:val="nil"/>
              <w:bottom w:val="nil"/>
              <w:right w:val="nil"/>
            </w:tcBorders>
            <w:shd w:val="clear" w:color="auto" w:fill="auto"/>
            <w:noWrap/>
            <w:vAlign w:val="bottom"/>
            <w:hideMark/>
          </w:tcPr>
          <w:p w14:paraId="3515B86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382</w:t>
            </w:r>
          </w:p>
        </w:tc>
        <w:tc>
          <w:tcPr>
            <w:tcW w:w="1800" w:type="dxa"/>
            <w:tcBorders>
              <w:top w:val="nil"/>
              <w:left w:val="nil"/>
              <w:bottom w:val="nil"/>
              <w:right w:val="nil"/>
            </w:tcBorders>
            <w:shd w:val="clear" w:color="auto" w:fill="auto"/>
            <w:noWrap/>
            <w:vAlign w:val="bottom"/>
            <w:hideMark/>
          </w:tcPr>
          <w:p w14:paraId="1D5097A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378</w:t>
            </w:r>
          </w:p>
        </w:tc>
        <w:tc>
          <w:tcPr>
            <w:tcW w:w="1800" w:type="dxa"/>
            <w:tcBorders>
              <w:top w:val="nil"/>
              <w:left w:val="nil"/>
              <w:bottom w:val="nil"/>
              <w:right w:val="nil"/>
            </w:tcBorders>
            <w:shd w:val="clear" w:color="auto" w:fill="auto"/>
            <w:noWrap/>
            <w:vAlign w:val="bottom"/>
            <w:hideMark/>
          </w:tcPr>
          <w:p w14:paraId="37D6665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333</w:t>
            </w:r>
          </w:p>
        </w:tc>
        <w:tc>
          <w:tcPr>
            <w:tcW w:w="1710" w:type="dxa"/>
            <w:tcBorders>
              <w:top w:val="nil"/>
              <w:left w:val="nil"/>
              <w:bottom w:val="nil"/>
              <w:right w:val="nil"/>
            </w:tcBorders>
            <w:shd w:val="clear" w:color="auto" w:fill="auto"/>
            <w:noWrap/>
            <w:vAlign w:val="bottom"/>
            <w:hideMark/>
          </w:tcPr>
          <w:p w14:paraId="371FEEF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02ECA7B" w14:textId="77777777" w:rsidTr="00CD14DC">
        <w:trPr>
          <w:trHeight w:val="255"/>
        </w:trPr>
        <w:tc>
          <w:tcPr>
            <w:tcW w:w="1660" w:type="dxa"/>
            <w:tcBorders>
              <w:top w:val="nil"/>
              <w:left w:val="nil"/>
              <w:bottom w:val="nil"/>
              <w:right w:val="nil"/>
            </w:tcBorders>
            <w:shd w:val="clear" w:color="auto" w:fill="auto"/>
            <w:noWrap/>
            <w:vAlign w:val="bottom"/>
            <w:hideMark/>
          </w:tcPr>
          <w:p w14:paraId="2E123E9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1037</w:t>
            </w:r>
          </w:p>
        </w:tc>
        <w:tc>
          <w:tcPr>
            <w:tcW w:w="950" w:type="dxa"/>
            <w:tcBorders>
              <w:top w:val="nil"/>
              <w:left w:val="nil"/>
              <w:bottom w:val="nil"/>
              <w:right w:val="nil"/>
            </w:tcBorders>
            <w:shd w:val="clear" w:color="auto" w:fill="auto"/>
            <w:noWrap/>
            <w:vAlign w:val="bottom"/>
            <w:hideMark/>
          </w:tcPr>
          <w:p w14:paraId="0CF8274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104</w:t>
            </w:r>
          </w:p>
        </w:tc>
        <w:tc>
          <w:tcPr>
            <w:tcW w:w="2070" w:type="dxa"/>
            <w:tcBorders>
              <w:top w:val="nil"/>
              <w:left w:val="nil"/>
              <w:bottom w:val="nil"/>
              <w:right w:val="nil"/>
            </w:tcBorders>
            <w:shd w:val="clear" w:color="auto" w:fill="auto"/>
            <w:noWrap/>
            <w:vAlign w:val="bottom"/>
            <w:hideMark/>
          </w:tcPr>
          <w:p w14:paraId="2707DBB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104</w:t>
            </w:r>
          </w:p>
        </w:tc>
        <w:tc>
          <w:tcPr>
            <w:tcW w:w="1800" w:type="dxa"/>
            <w:tcBorders>
              <w:top w:val="nil"/>
              <w:left w:val="nil"/>
              <w:bottom w:val="nil"/>
              <w:right w:val="nil"/>
            </w:tcBorders>
            <w:shd w:val="clear" w:color="auto" w:fill="auto"/>
            <w:noWrap/>
            <w:vAlign w:val="bottom"/>
            <w:hideMark/>
          </w:tcPr>
          <w:p w14:paraId="7385885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102</w:t>
            </w:r>
          </w:p>
        </w:tc>
        <w:tc>
          <w:tcPr>
            <w:tcW w:w="1800" w:type="dxa"/>
            <w:tcBorders>
              <w:top w:val="nil"/>
              <w:left w:val="nil"/>
              <w:bottom w:val="nil"/>
              <w:right w:val="nil"/>
            </w:tcBorders>
            <w:shd w:val="clear" w:color="auto" w:fill="auto"/>
            <w:noWrap/>
            <w:vAlign w:val="bottom"/>
            <w:hideMark/>
          </w:tcPr>
          <w:p w14:paraId="64CBA78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w:t>
            </w:r>
          </w:p>
        </w:tc>
        <w:tc>
          <w:tcPr>
            <w:tcW w:w="1710" w:type="dxa"/>
            <w:tcBorders>
              <w:top w:val="nil"/>
              <w:left w:val="nil"/>
              <w:bottom w:val="nil"/>
              <w:right w:val="nil"/>
            </w:tcBorders>
            <w:shd w:val="clear" w:color="auto" w:fill="auto"/>
            <w:noWrap/>
            <w:vAlign w:val="bottom"/>
            <w:hideMark/>
          </w:tcPr>
          <w:p w14:paraId="73E5C1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BFFA13F" w14:textId="77777777" w:rsidTr="00CD14DC">
        <w:trPr>
          <w:trHeight w:val="255"/>
        </w:trPr>
        <w:tc>
          <w:tcPr>
            <w:tcW w:w="1660" w:type="dxa"/>
            <w:tcBorders>
              <w:top w:val="nil"/>
              <w:left w:val="nil"/>
              <w:bottom w:val="nil"/>
              <w:right w:val="nil"/>
            </w:tcBorders>
            <w:shd w:val="clear" w:color="auto" w:fill="auto"/>
            <w:noWrap/>
            <w:vAlign w:val="bottom"/>
            <w:hideMark/>
          </w:tcPr>
          <w:p w14:paraId="2E1AB33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1038</w:t>
            </w:r>
          </w:p>
        </w:tc>
        <w:tc>
          <w:tcPr>
            <w:tcW w:w="950" w:type="dxa"/>
            <w:tcBorders>
              <w:top w:val="nil"/>
              <w:left w:val="nil"/>
              <w:bottom w:val="nil"/>
              <w:right w:val="nil"/>
            </w:tcBorders>
            <w:shd w:val="clear" w:color="auto" w:fill="auto"/>
            <w:noWrap/>
            <w:vAlign w:val="bottom"/>
            <w:hideMark/>
          </w:tcPr>
          <w:p w14:paraId="515A195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316</w:t>
            </w:r>
          </w:p>
        </w:tc>
        <w:tc>
          <w:tcPr>
            <w:tcW w:w="2070" w:type="dxa"/>
            <w:tcBorders>
              <w:top w:val="nil"/>
              <w:left w:val="nil"/>
              <w:bottom w:val="nil"/>
              <w:right w:val="nil"/>
            </w:tcBorders>
            <w:shd w:val="clear" w:color="auto" w:fill="auto"/>
            <w:noWrap/>
            <w:vAlign w:val="bottom"/>
            <w:hideMark/>
          </w:tcPr>
          <w:p w14:paraId="088B596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316</w:t>
            </w:r>
          </w:p>
        </w:tc>
        <w:tc>
          <w:tcPr>
            <w:tcW w:w="1800" w:type="dxa"/>
            <w:tcBorders>
              <w:top w:val="nil"/>
              <w:left w:val="nil"/>
              <w:bottom w:val="nil"/>
              <w:right w:val="nil"/>
            </w:tcBorders>
            <w:shd w:val="clear" w:color="auto" w:fill="auto"/>
            <w:noWrap/>
            <w:vAlign w:val="bottom"/>
            <w:hideMark/>
          </w:tcPr>
          <w:p w14:paraId="64F197B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301</w:t>
            </w:r>
          </w:p>
        </w:tc>
        <w:tc>
          <w:tcPr>
            <w:tcW w:w="1800" w:type="dxa"/>
            <w:tcBorders>
              <w:top w:val="nil"/>
              <w:left w:val="nil"/>
              <w:bottom w:val="nil"/>
              <w:right w:val="nil"/>
            </w:tcBorders>
            <w:shd w:val="clear" w:color="auto" w:fill="auto"/>
            <w:noWrap/>
            <w:vAlign w:val="bottom"/>
            <w:hideMark/>
          </w:tcPr>
          <w:p w14:paraId="235706E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247</w:t>
            </w:r>
          </w:p>
        </w:tc>
        <w:tc>
          <w:tcPr>
            <w:tcW w:w="1710" w:type="dxa"/>
            <w:tcBorders>
              <w:top w:val="nil"/>
              <w:left w:val="nil"/>
              <w:bottom w:val="nil"/>
              <w:right w:val="nil"/>
            </w:tcBorders>
            <w:shd w:val="clear" w:color="auto" w:fill="auto"/>
            <w:noWrap/>
            <w:vAlign w:val="bottom"/>
            <w:hideMark/>
          </w:tcPr>
          <w:p w14:paraId="5CB08C3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78.2%</w:t>
            </w:r>
          </w:p>
        </w:tc>
      </w:tr>
      <w:tr w:rsidR="00CD14DC" w:rsidRPr="008320EB" w14:paraId="764B3AC7" w14:textId="77777777" w:rsidTr="00CD14DC">
        <w:trPr>
          <w:trHeight w:val="255"/>
        </w:trPr>
        <w:tc>
          <w:tcPr>
            <w:tcW w:w="1660" w:type="dxa"/>
            <w:tcBorders>
              <w:top w:val="nil"/>
              <w:left w:val="nil"/>
              <w:bottom w:val="nil"/>
              <w:right w:val="nil"/>
            </w:tcBorders>
            <w:shd w:val="clear" w:color="auto" w:fill="auto"/>
            <w:noWrap/>
            <w:vAlign w:val="bottom"/>
            <w:hideMark/>
          </w:tcPr>
          <w:p w14:paraId="18D9DF7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1049</w:t>
            </w:r>
          </w:p>
        </w:tc>
        <w:tc>
          <w:tcPr>
            <w:tcW w:w="950" w:type="dxa"/>
            <w:tcBorders>
              <w:top w:val="nil"/>
              <w:left w:val="nil"/>
              <w:bottom w:val="nil"/>
              <w:right w:val="nil"/>
            </w:tcBorders>
            <w:shd w:val="clear" w:color="auto" w:fill="auto"/>
            <w:noWrap/>
            <w:vAlign w:val="bottom"/>
            <w:hideMark/>
          </w:tcPr>
          <w:p w14:paraId="795F333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434</w:t>
            </w:r>
          </w:p>
        </w:tc>
        <w:tc>
          <w:tcPr>
            <w:tcW w:w="2070" w:type="dxa"/>
            <w:tcBorders>
              <w:top w:val="nil"/>
              <w:left w:val="nil"/>
              <w:bottom w:val="nil"/>
              <w:right w:val="nil"/>
            </w:tcBorders>
            <w:shd w:val="clear" w:color="auto" w:fill="auto"/>
            <w:noWrap/>
            <w:vAlign w:val="bottom"/>
            <w:hideMark/>
          </w:tcPr>
          <w:p w14:paraId="543DCF4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434</w:t>
            </w:r>
          </w:p>
        </w:tc>
        <w:tc>
          <w:tcPr>
            <w:tcW w:w="1800" w:type="dxa"/>
            <w:tcBorders>
              <w:top w:val="nil"/>
              <w:left w:val="nil"/>
              <w:bottom w:val="nil"/>
              <w:right w:val="nil"/>
            </w:tcBorders>
            <w:shd w:val="clear" w:color="auto" w:fill="auto"/>
            <w:noWrap/>
            <w:vAlign w:val="bottom"/>
            <w:hideMark/>
          </w:tcPr>
          <w:p w14:paraId="6244C2A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384</w:t>
            </w:r>
          </w:p>
        </w:tc>
        <w:tc>
          <w:tcPr>
            <w:tcW w:w="1800" w:type="dxa"/>
            <w:tcBorders>
              <w:top w:val="nil"/>
              <w:left w:val="nil"/>
              <w:bottom w:val="nil"/>
              <w:right w:val="nil"/>
            </w:tcBorders>
            <w:shd w:val="clear" w:color="auto" w:fill="auto"/>
            <w:noWrap/>
            <w:vAlign w:val="bottom"/>
            <w:hideMark/>
          </w:tcPr>
          <w:p w14:paraId="02ECA34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310</w:t>
            </w:r>
          </w:p>
        </w:tc>
        <w:tc>
          <w:tcPr>
            <w:tcW w:w="1710" w:type="dxa"/>
            <w:tcBorders>
              <w:top w:val="nil"/>
              <w:left w:val="nil"/>
              <w:bottom w:val="nil"/>
              <w:right w:val="nil"/>
            </w:tcBorders>
            <w:shd w:val="clear" w:color="auto" w:fill="auto"/>
            <w:noWrap/>
            <w:vAlign w:val="bottom"/>
            <w:hideMark/>
          </w:tcPr>
          <w:p w14:paraId="4B40215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71.4%</w:t>
            </w:r>
          </w:p>
        </w:tc>
      </w:tr>
      <w:tr w:rsidR="00CD14DC" w:rsidRPr="008320EB" w14:paraId="55B93D02" w14:textId="77777777" w:rsidTr="00CD14DC">
        <w:trPr>
          <w:trHeight w:val="255"/>
        </w:trPr>
        <w:tc>
          <w:tcPr>
            <w:tcW w:w="1660" w:type="dxa"/>
            <w:tcBorders>
              <w:top w:val="nil"/>
              <w:left w:val="nil"/>
              <w:bottom w:val="nil"/>
              <w:right w:val="nil"/>
            </w:tcBorders>
            <w:shd w:val="clear" w:color="auto" w:fill="auto"/>
            <w:noWrap/>
            <w:vAlign w:val="bottom"/>
            <w:hideMark/>
          </w:tcPr>
          <w:p w14:paraId="3F1ADC0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1050</w:t>
            </w:r>
          </w:p>
        </w:tc>
        <w:tc>
          <w:tcPr>
            <w:tcW w:w="950" w:type="dxa"/>
            <w:tcBorders>
              <w:top w:val="nil"/>
              <w:left w:val="nil"/>
              <w:bottom w:val="nil"/>
              <w:right w:val="nil"/>
            </w:tcBorders>
            <w:shd w:val="clear" w:color="auto" w:fill="auto"/>
            <w:noWrap/>
            <w:vAlign w:val="bottom"/>
            <w:hideMark/>
          </w:tcPr>
          <w:p w14:paraId="0477DC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833</w:t>
            </w:r>
          </w:p>
        </w:tc>
        <w:tc>
          <w:tcPr>
            <w:tcW w:w="2070" w:type="dxa"/>
            <w:tcBorders>
              <w:top w:val="nil"/>
              <w:left w:val="nil"/>
              <w:bottom w:val="nil"/>
              <w:right w:val="nil"/>
            </w:tcBorders>
            <w:shd w:val="clear" w:color="auto" w:fill="auto"/>
            <w:noWrap/>
            <w:vAlign w:val="bottom"/>
            <w:hideMark/>
          </w:tcPr>
          <w:p w14:paraId="0555B9B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833</w:t>
            </w:r>
          </w:p>
        </w:tc>
        <w:tc>
          <w:tcPr>
            <w:tcW w:w="1800" w:type="dxa"/>
            <w:tcBorders>
              <w:top w:val="nil"/>
              <w:left w:val="nil"/>
              <w:bottom w:val="nil"/>
              <w:right w:val="nil"/>
            </w:tcBorders>
            <w:shd w:val="clear" w:color="auto" w:fill="auto"/>
            <w:noWrap/>
            <w:vAlign w:val="bottom"/>
            <w:hideMark/>
          </w:tcPr>
          <w:p w14:paraId="44C156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771</w:t>
            </w:r>
          </w:p>
        </w:tc>
        <w:tc>
          <w:tcPr>
            <w:tcW w:w="1800" w:type="dxa"/>
            <w:tcBorders>
              <w:top w:val="nil"/>
              <w:left w:val="nil"/>
              <w:bottom w:val="nil"/>
              <w:right w:val="nil"/>
            </w:tcBorders>
            <w:shd w:val="clear" w:color="auto" w:fill="auto"/>
            <w:noWrap/>
            <w:vAlign w:val="bottom"/>
            <w:hideMark/>
          </w:tcPr>
          <w:p w14:paraId="4831831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648</w:t>
            </w:r>
          </w:p>
        </w:tc>
        <w:tc>
          <w:tcPr>
            <w:tcW w:w="1710" w:type="dxa"/>
            <w:tcBorders>
              <w:top w:val="nil"/>
              <w:left w:val="nil"/>
              <w:bottom w:val="nil"/>
              <w:right w:val="nil"/>
            </w:tcBorders>
            <w:shd w:val="clear" w:color="auto" w:fill="auto"/>
            <w:noWrap/>
            <w:vAlign w:val="bottom"/>
            <w:hideMark/>
          </w:tcPr>
          <w:p w14:paraId="2E7EE8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77.8%</w:t>
            </w:r>
          </w:p>
        </w:tc>
      </w:tr>
      <w:tr w:rsidR="00CD14DC" w:rsidRPr="008320EB" w14:paraId="04CC5FB6" w14:textId="77777777" w:rsidTr="00CD14DC">
        <w:trPr>
          <w:trHeight w:val="255"/>
        </w:trPr>
        <w:tc>
          <w:tcPr>
            <w:tcW w:w="1660" w:type="dxa"/>
            <w:tcBorders>
              <w:top w:val="nil"/>
              <w:left w:val="nil"/>
              <w:bottom w:val="nil"/>
              <w:right w:val="nil"/>
            </w:tcBorders>
            <w:shd w:val="clear" w:color="auto" w:fill="auto"/>
            <w:noWrap/>
            <w:vAlign w:val="bottom"/>
            <w:hideMark/>
          </w:tcPr>
          <w:p w14:paraId="3E6648D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1052</w:t>
            </w:r>
          </w:p>
        </w:tc>
        <w:tc>
          <w:tcPr>
            <w:tcW w:w="950" w:type="dxa"/>
            <w:tcBorders>
              <w:top w:val="nil"/>
              <w:left w:val="nil"/>
              <w:bottom w:val="nil"/>
              <w:right w:val="nil"/>
            </w:tcBorders>
            <w:shd w:val="clear" w:color="auto" w:fill="auto"/>
            <w:noWrap/>
            <w:vAlign w:val="bottom"/>
            <w:hideMark/>
          </w:tcPr>
          <w:p w14:paraId="75048A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w:t>
            </w:r>
          </w:p>
        </w:tc>
        <w:tc>
          <w:tcPr>
            <w:tcW w:w="2070" w:type="dxa"/>
            <w:tcBorders>
              <w:top w:val="nil"/>
              <w:left w:val="nil"/>
              <w:bottom w:val="nil"/>
              <w:right w:val="nil"/>
            </w:tcBorders>
            <w:shd w:val="clear" w:color="auto" w:fill="auto"/>
            <w:noWrap/>
            <w:vAlign w:val="bottom"/>
            <w:hideMark/>
          </w:tcPr>
          <w:p w14:paraId="4A54D8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w:t>
            </w:r>
          </w:p>
        </w:tc>
        <w:tc>
          <w:tcPr>
            <w:tcW w:w="1800" w:type="dxa"/>
            <w:tcBorders>
              <w:top w:val="nil"/>
              <w:left w:val="nil"/>
              <w:bottom w:val="nil"/>
              <w:right w:val="nil"/>
            </w:tcBorders>
            <w:shd w:val="clear" w:color="auto" w:fill="auto"/>
            <w:noWrap/>
            <w:vAlign w:val="bottom"/>
            <w:hideMark/>
          </w:tcPr>
          <w:p w14:paraId="3404DF4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w:t>
            </w:r>
          </w:p>
        </w:tc>
        <w:tc>
          <w:tcPr>
            <w:tcW w:w="1800" w:type="dxa"/>
            <w:tcBorders>
              <w:top w:val="nil"/>
              <w:left w:val="nil"/>
              <w:bottom w:val="nil"/>
              <w:right w:val="nil"/>
            </w:tcBorders>
            <w:shd w:val="clear" w:color="auto" w:fill="auto"/>
            <w:noWrap/>
            <w:vAlign w:val="bottom"/>
            <w:hideMark/>
          </w:tcPr>
          <w:p w14:paraId="39F5C3B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1710" w:type="dxa"/>
            <w:tcBorders>
              <w:top w:val="nil"/>
              <w:left w:val="nil"/>
              <w:bottom w:val="nil"/>
              <w:right w:val="nil"/>
            </w:tcBorders>
            <w:shd w:val="clear" w:color="auto" w:fill="auto"/>
            <w:noWrap/>
            <w:vAlign w:val="bottom"/>
            <w:hideMark/>
          </w:tcPr>
          <w:p w14:paraId="2462FE8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E1D0978" w14:textId="77777777" w:rsidTr="00CD14DC">
        <w:trPr>
          <w:trHeight w:val="255"/>
        </w:trPr>
        <w:tc>
          <w:tcPr>
            <w:tcW w:w="1660" w:type="dxa"/>
            <w:tcBorders>
              <w:top w:val="nil"/>
              <w:left w:val="nil"/>
              <w:bottom w:val="nil"/>
              <w:right w:val="nil"/>
            </w:tcBorders>
            <w:shd w:val="clear" w:color="auto" w:fill="auto"/>
            <w:noWrap/>
            <w:vAlign w:val="bottom"/>
            <w:hideMark/>
          </w:tcPr>
          <w:p w14:paraId="2F807F9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1055</w:t>
            </w:r>
          </w:p>
        </w:tc>
        <w:tc>
          <w:tcPr>
            <w:tcW w:w="950" w:type="dxa"/>
            <w:tcBorders>
              <w:top w:val="nil"/>
              <w:left w:val="nil"/>
              <w:bottom w:val="nil"/>
              <w:right w:val="nil"/>
            </w:tcBorders>
            <w:shd w:val="clear" w:color="auto" w:fill="auto"/>
            <w:noWrap/>
            <w:vAlign w:val="bottom"/>
            <w:hideMark/>
          </w:tcPr>
          <w:p w14:paraId="6FAB9FB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341</w:t>
            </w:r>
          </w:p>
        </w:tc>
        <w:tc>
          <w:tcPr>
            <w:tcW w:w="2070" w:type="dxa"/>
            <w:tcBorders>
              <w:top w:val="nil"/>
              <w:left w:val="nil"/>
              <w:bottom w:val="nil"/>
              <w:right w:val="nil"/>
            </w:tcBorders>
            <w:shd w:val="clear" w:color="auto" w:fill="auto"/>
            <w:noWrap/>
            <w:vAlign w:val="bottom"/>
            <w:hideMark/>
          </w:tcPr>
          <w:p w14:paraId="261B23D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341</w:t>
            </w:r>
          </w:p>
        </w:tc>
        <w:tc>
          <w:tcPr>
            <w:tcW w:w="1800" w:type="dxa"/>
            <w:tcBorders>
              <w:top w:val="nil"/>
              <w:left w:val="nil"/>
              <w:bottom w:val="nil"/>
              <w:right w:val="nil"/>
            </w:tcBorders>
            <w:shd w:val="clear" w:color="auto" w:fill="auto"/>
            <w:noWrap/>
            <w:vAlign w:val="bottom"/>
            <w:hideMark/>
          </w:tcPr>
          <w:p w14:paraId="7A3AF2C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331</w:t>
            </w:r>
          </w:p>
        </w:tc>
        <w:tc>
          <w:tcPr>
            <w:tcW w:w="1800" w:type="dxa"/>
            <w:tcBorders>
              <w:top w:val="nil"/>
              <w:left w:val="nil"/>
              <w:bottom w:val="nil"/>
              <w:right w:val="nil"/>
            </w:tcBorders>
            <w:shd w:val="clear" w:color="auto" w:fill="auto"/>
            <w:noWrap/>
            <w:vAlign w:val="bottom"/>
            <w:hideMark/>
          </w:tcPr>
          <w:p w14:paraId="427FB56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284</w:t>
            </w:r>
          </w:p>
        </w:tc>
        <w:tc>
          <w:tcPr>
            <w:tcW w:w="1710" w:type="dxa"/>
            <w:tcBorders>
              <w:top w:val="nil"/>
              <w:left w:val="nil"/>
              <w:bottom w:val="nil"/>
              <w:right w:val="nil"/>
            </w:tcBorders>
            <w:shd w:val="clear" w:color="auto" w:fill="auto"/>
            <w:noWrap/>
            <w:vAlign w:val="bottom"/>
            <w:hideMark/>
          </w:tcPr>
          <w:p w14:paraId="385FCBD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B196D86" w14:textId="77777777" w:rsidTr="00CD14DC">
        <w:trPr>
          <w:trHeight w:val="255"/>
        </w:trPr>
        <w:tc>
          <w:tcPr>
            <w:tcW w:w="1660" w:type="dxa"/>
            <w:tcBorders>
              <w:top w:val="nil"/>
              <w:left w:val="nil"/>
              <w:bottom w:val="nil"/>
              <w:right w:val="nil"/>
            </w:tcBorders>
            <w:shd w:val="clear" w:color="auto" w:fill="auto"/>
            <w:noWrap/>
            <w:vAlign w:val="bottom"/>
            <w:hideMark/>
          </w:tcPr>
          <w:p w14:paraId="4B012A2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1056</w:t>
            </w:r>
          </w:p>
        </w:tc>
        <w:tc>
          <w:tcPr>
            <w:tcW w:w="950" w:type="dxa"/>
            <w:tcBorders>
              <w:top w:val="nil"/>
              <w:left w:val="nil"/>
              <w:bottom w:val="nil"/>
              <w:right w:val="nil"/>
            </w:tcBorders>
            <w:shd w:val="clear" w:color="auto" w:fill="auto"/>
            <w:noWrap/>
            <w:vAlign w:val="bottom"/>
            <w:hideMark/>
          </w:tcPr>
          <w:p w14:paraId="06BB8AD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758</w:t>
            </w:r>
          </w:p>
        </w:tc>
        <w:tc>
          <w:tcPr>
            <w:tcW w:w="2070" w:type="dxa"/>
            <w:tcBorders>
              <w:top w:val="nil"/>
              <w:left w:val="nil"/>
              <w:bottom w:val="nil"/>
              <w:right w:val="nil"/>
            </w:tcBorders>
            <w:shd w:val="clear" w:color="auto" w:fill="auto"/>
            <w:noWrap/>
            <w:vAlign w:val="bottom"/>
            <w:hideMark/>
          </w:tcPr>
          <w:p w14:paraId="63CA1E1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758</w:t>
            </w:r>
          </w:p>
        </w:tc>
        <w:tc>
          <w:tcPr>
            <w:tcW w:w="1800" w:type="dxa"/>
            <w:tcBorders>
              <w:top w:val="nil"/>
              <w:left w:val="nil"/>
              <w:bottom w:val="nil"/>
              <w:right w:val="nil"/>
            </w:tcBorders>
            <w:shd w:val="clear" w:color="auto" w:fill="auto"/>
            <w:noWrap/>
            <w:vAlign w:val="bottom"/>
            <w:hideMark/>
          </w:tcPr>
          <w:p w14:paraId="5BF0425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750</w:t>
            </w:r>
          </w:p>
        </w:tc>
        <w:tc>
          <w:tcPr>
            <w:tcW w:w="1800" w:type="dxa"/>
            <w:tcBorders>
              <w:top w:val="nil"/>
              <w:left w:val="nil"/>
              <w:bottom w:val="nil"/>
              <w:right w:val="nil"/>
            </w:tcBorders>
            <w:shd w:val="clear" w:color="auto" w:fill="auto"/>
            <w:noWrap/>
            <w:vAlign w:val="bottom"/>
            <w:hideMark/>
          </w:tcPr>
          <w:p w14:paraId="2B2E37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665</w:t>
            </w:r>
          </w:p>
        </w:tc>
        <w:tc>
          <w:tcPr>
            <w:tcW w:w="1710" w:type="dxa"/>
            <w:tcBorders>
              <w:top w:val="nil"/>
              <w:left w:val="nil"/>
              <w:bottom w:val="nil"/>
              <w:right w:val="nil"/>
            </w:tcBorders>
            <w:shd w:val="clear" w:color="auto" w:fill="auto"/>
            <w:noWrap/>
            <w:vAlign w:val="bottom"/>
            <w:hideMark/>
          </w:tcPr>
          <w:p w14:paraId="271FD4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7DA6AAF" w14:textId="77777777" w:rsidTr="00CD14DC">
        <w:trPr>
          <w:trHeight w:val="255"/>
        </w:trPr>
        <w:tc>
          <w:tcPr>
            <w:tcW w:w="1660" w:type="dxa"/>
            <w:tcBorders>
              <w:top w:val="nil"/>
              <w:left w:val="nil"/>
              <w:bottom w:val="nil"/>
              <w:right w:val="nil"/>
            </w:tcBorders>
            <w:shd w:val="clear" w:color="auto" w:fill="auto"/>
            <w:noWrap/>
            <w:vAlign w:val="bottom"/>
            <w:hideMark/>
          </w:tcPr>
          <w:p w14:paraId="698B735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1066</w:t>
            </w:r>
          </w:p>
        </w:tc>
        <w:tc>
          <w:tcPr>
            <w:tcW w:w="950" w:type="dxa"/>
            <w:tcBorders>
              <w:top w:val="nil"/>
              <w:left w:val="nil"/>
              <w:bottom w:val="nil"/>
              <w:right w:val="nil"/>
            </w:tcBorders>
            <w:shd w:val="clear" w:color="auto" w:fill="auto"/>
            <w:noWrap/>
            <w:vAlign w:val="bottom"/>
            <w:hideMark/>
          </w:tcPr>
          <w:p w14:paraId="25D58DC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573</w:t>
            </w:r>
          </w:p>
        </w:tc>
        <w:tc>
          <w:tcPr>
            <w:tcW w:w="2070" w:type="dxa"/>
            <w:tcBorders>
              <w:top w:val="nil"/>
              <w:left w:val="nil"/>
              <w:bottom w:val="nil"/>
              <w:right w:val="nil"/>
            </w:tcBorders>
            <w:shd w:val="clear" w:color="auto" w:fill="auto"/>
            <w:noWrap/>
            <w:vAlign w:val="bottom"/>
            <w:hideMark/>
          </w:tcPr>
          <w:p w14:paraId="0CACE0B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573</w:t>
            </w:r>
          </w:p>
        </w:tc>
        <w:tc>
          <w:tcPr>
            <w:tcW w:w="1800" w:type="dxa"/>
            <w:tcBorders>
              <w:top w:val="nil"/>
              <w:left w:val="nil"/>
              <w:bottom w:val="nil"/>
              <w:right w:val="nil"/>
            </w:tcBorders>
            <w:shd w:val="clear" w:color="auto" w:fill="auto"/>
            <w:noWrap/>
            <w:vAlign w:val="bottom"/>
            <w:hideMark/>
          </w:tcPr>
          <w:p w14:paraId="5F3582A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567</w:t>
            </w:r>
          </w:p>
        </w:tc>
        <w:tc>
          <w:tcPr>
            <w:tcW w:w="1800" w:type="dxa"/>
            <w:tcBorders>
              <w:top w:val="nil"/>
              <w:left w:val="nil"/>
              <w:bottom w:val="nil"/>
              <w:right w:val="nil"/>
            </w:tcBorders>
            <w:shd w:val="clear" w:color="auto" w:fill="auto"/>
            <w:noWrap/>
            <w:vAlign w:val="bottom"/>
            <w:hideMark/>
          </w:tcPr>
          <w:p w14:paraId="22E2270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520</w:t>
            </w:r>
          </w:p>
        </w:tc>
        <w:tc>
          <w:tcPr>
            <w:tcW w:w="1710" w:type="dxa"/>
            <w:tcBorders>
              <w:top w:val="nil"/>
              <w:left w:val="nil"/>
              <w:bottom w:val="nil"/>
              <w:right w:val="nil"/>
            </w:tcBorders>
            <w:shd w:val="clear" w:color="auto" w:fill="auto"/>
            <w:noWrap/>
            <w:vAlign w:val="bottom"/>
            <w:hideMark/>
          </w:tcPr>
          <w:p w14:paraId="58FFC94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90.8%</w:t>
            </w:r>
          </w:p>
        </w:tc>
      </w:tr>
      <w:tr w:rsidR="00CD14DC" w:rsidRPr="008320EB" w14:paraId="51BDB96A" w14:textId="77777777" w:rsidTr="00CD14DC">
        <w:trPr>
          <w:trHeight w:val="255"/>
        </w:trPr>
        <w:tc>
          <w:tcPr>
            <w:tcW w:w="1660" w:type="dxa"/>
            <w:tcBorders>
              <w:top w:val="nil"/>
              <w:left w:val="nil"/>
              <w:bottom w:val="nil"/>
              <w:right w:val="nil"/>
            </w:tcBorders>
            <w:shd w:val="clear" w:color="auto" w:fill="auto"/>
            <w:noWrap/>
            <w:vAlign w:val="bottom"/>
            <w:hideMark/>
          </w:tcPr>
          <w:p w14:paraId="413BA20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1067</w:t>
            </w:r>
          </w:p>
        </w:tc>
        <w:tc>
          <w:tcPr>
            <w:tcW w:w="950" w:type="dxa"/>
            <w:tcBorders>
              <w:top w:val="nil"/>
              <w:left w:val="nil"/>
              <w:bottom w:val="nil"/>
              <w:right w:val="nil"/>
            </w:tcBorders>
            <w:shd w:val="clear" w:color="auto" w:fill="auto"/>
            <w:noWrap/>
            <w:vAlign w:val="bottom"/>
            <w:hideMark/>
          </w:tcPr>
          <w:p w14:paraId="27C2BF7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671</w:t>
            </w:r>
          </w:p>
        </w:tc>
        <w:tc>
          <w:tcPr>
            <w:tcW w:w="2070" w:type="dxa"/>
            <w:tcBorders>
              <w:top w:val="nil"/>
              <w:left w:val="nil"/>
              <w:bottom w:val="nil"/>
              <w:right w:val="nil"/>
            </w:tcBorders>
            <w:shd w:val="clear" w:color="auto" w:fill="auto"/>
            <w:noWrap/>
            <w:vAlign w:val="bottom"/>
            <w:hideMark/>
          </w:tcPr>
          <w:p w14:paraId="75379CB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671</w:t>
            </w:r>
          </w:p>
        </w:tc>
        <w:tc>
          <w:tcPr>
            <w:tcW w:w="1800" w:type="dxa"/>
            <w:tcBorders>
              <w:top w:val="nil"/>
              <w:left w:val="nil"/>
              <w:bottom w:val="nil"/>
              <w:right w:val="nil"/>
            </w:tcBorders>
            <w:shd w:val="clear" w:color="auto" w:fill="auto"/>
            <w:noWrap/>
            <w:vAlign w:val="bottom"/>
            <w:hideMark/>
          </w:tcPr>
          <w:p w14:paraId="718498B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647</w:t>
            </w:r>
          </w:p>
        </w:tc>
        <w:tc>
          <w:tcPr>
            <w:tcW w:w="1800" w:type="dxa"/>
            <w:tcBorders>
              <w:top w:val="nil"/>
              <w:left w:val="nil"/>
              <w:bottom w:val="nil"/>
              <w:right w:val="nil"/>
            </w:tcBorders>
            <w:shd w:val="clear" w:color="auto" w:fill="auto"/>
            <w:noWrap/>
            <w:vAlign w:val="bottom"/>
            <w:hideMark/>
          </w:tcPr>
          <w:p w14:paraId="06E4463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572</w:t>
            </w:r>
          </w:p>
        </w:tc>
        <w:tc>
          <w:tcPr>
            <w:tcW w:w="1710" w:type="dxa"/>
            <w:tcBorders>
              <w:top w:val="nil"/>
              <w:left w:val="nil"/>
              <w:bottom w:val="nil"/>
              <w:right w:val="nil"/>
            </w:tcBorders>
            <w:shd w:val="clear" w:color="auto" w:fill="auto"/>
            <w:noWrap/>
            <w:vAlign w:val="bottom"/>
            <w:hideMark/>
          </w:tcPr>
          <w:p w14:paraId="7E67087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C29C864" w14:textId="77777777" w:rsidTr="00CD14DC">
        <w:trPr>
          <w:trHeight w:val="255"/>
        </w:trPr>
        <w:tc>
          <w:tcPr>
            <w:tcW w:w="1660" w:type="dxa"/>
            <w:tcBorders>
              <w:top w:val="nil"/>
              <w:left w:val="nil"/>
              <w:bottom w:val="nil"/>
              <w:right w:val="nil"/>
            </w:tcBorders>
            <w:shd w:val="clear" w:color="auto" w:fill="auto"/>
            <w:noWrap/>
            <w:vAlign w:val="bottom"/>
            <w:hideMark/>
          </w:tcPr>
          <w:p w14:paraId="767F0A3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1068</w:t>
            </w:r>
          </w:p>
        </w:tc>
        <w:tc>
          <w:tcPr>
            <w:tcW w:w="950" w:type="dxa"/>
            <w:tcBorders>
              <w:top w:val="nil"/>
              <w:left w:val="nil"/>
              <w:bottom w:val="nil"/>
              <w:right w:val="nil"/>
            </w:tcBorders>
            <w:shd w:val="clear" w:color="auto" w:fill="auto"/>
            <w:noWrap/>
            <w:vAlign w:val="bottom"/>
            <w:hideMark/>
          </w:tcPr>
          <w:p w14:paraId="02B80A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1485</w:t>
            </w:r>
          </w:p>
        </w:tc>
        <w:tc>
          <w:tcPr>
            <w:tcW w:w="2070" w:type="dxa"/>
            <w:tcBorders>
              <w:top w:val="nil"/>
              <w:left w:val="nil"/>
              <w:bottom w:val="nil"/>
              <w:right w:val="nil"/>
            </w:tcBorders>
            <w:shd w:val="clear" w:color="auto" w:fill="auto"/>
            <w:noWrap/>
            <w:vAlign w:val="bottom"/>
            <w:hideMark/>
          </w:tcPr>
          <w:p w14:paraId="6967149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1485</w:t>
            </w:r>
          </w:p>
        </w:tc>
        <w:tc>
          <w:tcPr>
            <w:tcW w:w="1800" w:type="dxa"/>
            <w:tcBorders>
              <w:top w:val="nil"/>
              <w:left w:val="nil"/>
              <w:bottom w:val="nil"/>
              <w:right w:val="nil"/>
            </w:tcBorders>
            <w:shd w:val="clear" w:color="auto" w:fill="auto"/>
            <w:noWrap/>
            <w:vAlign w:val="bottom"/>
            <w:hideMark/>
          </w:tcPr>
          <w:p w14:paraId="328E3D6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1352</w:t>
            </w:r>
          </w:p>
        </w:tc>
        <w:tc>
          <w:tcPr>
            <w:tcW w:w="1800" w:type="dxa"/>
            <w:tcBorders>
              <w:top w:val="nil"/>
              <w:left w:val="nil"/>
              <w:bottom w:val="nil"/>
              <w:right w:val="nil"/>
            </w:tcBorders>
            <w:shd w:val="clear" w:color="auto" w:fill="auto"/>
            <w:noWrap/>
            <w:vAlign w:val="bottom"/>
            <w:hideMark/>
          </w:tcPr>
          <w:p w14:paraId="15D660A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1002</w:t>
            </w:r>
          </w:p>
        </w:tc>
        <w:tc>
          <w:tcPr>
            <w:tcW w:w="1710" w:type="dxa"/>
            <w:tcBorders>
              <w:top w:val="nil"/>
              <w:left w:val="nil"/>
              <w:bottom w:val="nil"/>
              <w:right w:val="nil"/>
            </w:tcBorders>
            <w:shd w:val="clear" w:color="auto" w:fill="auto"/>
            <w:noWrap/>
            <w:vAlign w:val="bottom"/>
            <w:hideMark/>
          </w:tcPr>
          <w:p w14:paraId="5C469E0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67.5%</w:t>
            </w:r>
          </w:p>
        </w:tc>
      </w:tr>
      <w:tr w:rsidR="00CD14DC" w:rsidRPr="008320EB" w14:paraId="0D3CB230" w14:textId="77777777" w:rsidTr="00CD14DC">
        <w:trPr>
          <w:trHeight w:val="255"/>
        </w:trPr>
        <w:tc>
          <w:tcPr>
            <w:tcW w:w="1660" w:type="dxa"/>
            <w:tcBorders>
              <w:top w:val="nil"/>
              <w:left w:val="nil"/>
              <w:bottom w:val="nil"/>
              <w:right w:val="nil"/>
            </w:tcBorders>
            <w:shd w:val="clear" w:color="auto" w:fill="auto"/>
            <w:noWrap/>
            <w:vAlign w:val="bottom"/>
            <w:hideMark/>
          </w:tcPr>
          <w:p w14:paraId="09F9673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1093</w:t>
            </w:r>
          </w:p>
        </w:tc>
        <w:tc>
          <w:tcPr>
            <w:tcW w:w="950" w:type="dxa"/>
            <w:tcBorders>
              <w:top w:val="nil"/>
              <w:left w:val="nil"/>
              <w:bottom w:val="nil"/>
              <w:right w:val="nil"/>
            </w:tcBorders>
            <w:shd w:val="clear" w:color="auto" w:fill="auto"/>
            <w:noWrap/>
            <w:vAlign w:val="bottom"/>
            <w:hideMark/>
          </w:tcPr>
          <w:p w14:paraId="3FFA70D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w:t>
            </w:r>
          </w:p>
        </w:tc>
        <w:tc>
          <w:tcPr>
            <w:tcW w:w="2070" w:type="dxa"/>
            <w:tcBorders>
              <w:top w:val="nil"/>
              <w:left w:val="nil"/>
              <w:bottom w:val="nil"/>
              <w:right w:val="nil"/>
            </w:tcBorders>
            <w:shd w:val="clear" w:color="auto" w:fill="auto"/>
            <w:noWrap/>
            <w:vAlign w:val="bottom"/>
            <w:hideMark/>
          </w:tcPr>
          <w:p w14:paraId="05C8C91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w:t>
            </w:r>
          </w:p>
        </w:tc>
        <w:tc>
          <w:tcPr>
            <w:tcW w:w="1800" w:type="dxa"/>
            <w:tcBorders>
              <w:top w:val="nil"/>
              <w:left w:val="nil"/>
              <w:bottom w:val="nil"/>
              <w:right w:val="nil"/>
            </w:tcBorders>
            <w:shd w:val="clear" w:color="auto" w:fill="auto"/>
            <w:noWrap/>
            <w:vAlign w:val="bottom"/>
            <w:hideMark/>
          </w:tcPr>
          <w:p w14:paraId="02D76C6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61</w:t>
            </w:r>
          </w:p>
        </w:tc>
        <w:tc>
          <w:tcPr>
            <w:tcW w:w="1800" w:type="dxa"/>
            <w:tcBorders>
              <w:top w:val="nil"/>
              <w:left w:val="nil"/>
              <w:bottom w:val="nil"/>
              <w:right w:val="nil"/>
            </w:tcBorders>
            <w:shd w:val="clear" w:color="auto" w:fill="auto"/>
            <w:noWrap/>
            <w:vAlign w:val="bottom"/>
            <w:hideMark/>
          </w:tcPr>
          <w:p w14:paraId="1D662DE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w:t>
            </w:r>
          </w:p>
        </w:tc>
        <w:tc>
          <w:tcPr>
            <w:tcW w:w="1710" w:type="dxa"/>
            <w:tcBorders>
              <w:top w:val="nil"/>
              <w:left w:val="nil"/>
              <w:bottom w:val="nil"/>
              <w:right w:val="nil"/>
            </w:tcBorders>
            <w:shd w:val="clear" w:color="auto" w:fill="auto"/>
            <w:noWrap/>
            <w:vAlign w:val="bottom"/>
            <w:hideMark/>
          </w:tcPr>
          <w:p w14:paraId="73FB5D7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73.9%</w:t>
            </w:r>
          </w:p>
        </w:tc>
      </w:tr>
      <w:tr w:rsidR="00CD14DC" w:rsidRPr="008320EB" w14:paraId="79BCD203" w14:textId="77777777" w:rsidTr="00CD14DC">
        <w:trPr>
          <w:trHeight w:val="255"/>
        </w:trPr>
        <w:tc>
          <w:tcPr>
            <w:tcW w:w="1660" w:type="dxa"/>
            <w:tcBorders>
              <w:top w:val="nil"/>
              <w:left w:val="nil"/>
              <w:bottom w:val="nil"/>
              <w:right w:val="nil"/>
            </w:tcBorders>
            <w:shd w:val="clear" w:color="auto" w:fill="auto"/>
            <w:noWrap/>
            <w:vAlign w:val="bottom"/>
            <w:hideMark/>
          </w:tcPr>
          <w:p w14:paraId="6C8C91E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1094</w:t>
            </w:r>
          </w:p>
        </w:tc>
        <w:tc>
          <w:tcPr>
            <w:tcW w:w="950" w:type="dxa"/>
            <w:tcBorders>
              <w:top w:val="nil"/>
              <w:left w:val="nil"/>
              <w:bottom w:val="nil"/>
              <w:right w:val="nil"/>
            </w:tcBorders>
            <w:shd w:val="clear" w:color="auto" w:fill="auto"/>
            <w:noWrap/>
            <w:vAlign w:val="bottom"/>
            <w:hideMark/>
          </w:tcPr>
          <w:p w14:paraId="67C6738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778</w:t>
            </w:r>
          </w:p>
        </w:tc>
        <w:tc>
          <w:tcPr>
            <w:tcW w:w="2070" w:type="dxa"/>
            <w:tcBorders>
              <w:top w:val="nil"/>
              <w:left w:val="nil"/>
              <w:bottom w:val="nil"/>
              <w:right w:val="nil"/>
            </w:tcBorders>
            <w:shd w:val="clear" w:color="auto" w:fill="auto"/>
            <w:noWrap/>
            <w:vAlign w:val="bottom"/>
            <w:hideMark/>
          </w:tcPr>
          <w:p w14:paraId="434A106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778</w:t>
            </w:r>
          </w:p>
        </w:tc>
        <w:tc>
          <w:tcPr>
            <w:tcW w:w="1800" w:type="dxa"/>
            <w:tcBorders>
              <w:top w:val="nil"/>
              <w:left w:val="nil"/>
              <w:bottom w:val="nil"/>
              <w:right w:val="nil"/>
            </w:tcBorders>
            <w:shd w:val="clear" w:color="auto" w:fill="auto"/>
            <w:noWrap/>
            <w:vAlign w:val="bottom"/>
            <w:hideMark/>
          </w:tcPr>
          <w:p w14:paraId="0B631E0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768</w:t>
            </w:r>
          </w:p>
        </w:tc>
        <w:tc>
          <w:tcPr>
            <w:tcW w:w="1800" w:type="dxa"/>
            <w:tcBorders>
              <w:top w:val="nil"/>
              <w:left w:val="nil"/>
              <w:bottom w:val="nil"/>
              <w:right w:val="nil"/>
            </w:tcBorders>
            <w:shd w:val="clear" w:color="auto" w:fill="auto"/>
            <w:noWrap/>
            <w:vAlign w:val="bottom"/>
            <w:hideMark/>
          </w:tcPr>
          <w:p w14:paraId="74839C4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673</w:t>
            </w:r>
          </w:p>
        </w:tc>
        <w:tc>
          <w:tcPr>
            <w:tcW w:w="1710" w:type="dxa"/>
            <w:tcBorders>
              <w:top w:val="nil"/>
              <w:left w:val="nil"/>
              <w:bottom w:val="nil"/>
              <w:right w:val="nil"/>
            </w:tcBorders>
            <w:shd w:val="clear" w:color="auto" w:fill="auto"/>
            <w:noWrap/>
            <w:vAlign w:val="bottom"/>
            <w:hideMark/>
          </w:tcPr>
          <w:p w14:paraId="780F304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DCD8A61" w14:textId="77777777" w:rsidTr="00CD14DC">
        <w:trPr>
          <w:trHeight w:val="255"/>
        </w:trPr>
        <w:tc>
          <w:tcPr>
            <w:tcW w:w="1660" w:type="dxa"/>
            <w:tcBorders>
              <w:top w:val="nil"/>
              <w:left w:val="nil"/>
              <w:bottom w:val="nil"/>
              <w:right w:val="nil"/>
            </w:tcBorders>
            <w:shd w:val="clear" w:color="auto" w:fill="auto"/>
            <w:noWrap/>
            <w:vAlign w:val="bottom"/>
            <w:hideMark/>
          </w:tcPr>
          <w:p w14:paraId="5BD1A76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1100</w:t>
            </w:r>
          </w:p>
        </w:tc>
        <w:tc>
          <w:tcPr>
            <w:tcW w:w="950" w:type="dxa"/>
            <w:tcBorders>
              <w:top w:val="nil"/>
              <w:left w:val="nil"/>
              <w:bottom w:val="nil"/>
              <w:right w:val="nil"/>
            </w:tcBorders>
            <w:shd w:val="clear" w:color="auto" w:fill="auto"/>
            <w:noWrap/>
            <w:vAlign w:val="bottom"/>
            <w:hideMark/>
          </w:tcPr>
          <w:p w14:paraId="15105DC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556</w:t>
            </w:r>
          </w:p>
        </w:tc>
        <w:tc>
          <w:tcPr>
            <w:tcW w:w="2070" w:type="dxa"/>
            <w:tcBorders>
              <w:top w:val="nil"/>
              <w:left w:val="nil"/>
              <w:bottom w:val="nil"/>
              <w:right w:val="nil"/>
            </w:tcBorders>
            <w:shd w:val="clear" w:color="auto" w:fill="auto"/>
            <w:noWrap/>
            <w:vAlign w:val="bottom"/>
            <w:hideMark/>
          </w:tcPr>
          <w:p w14:paraId="2FE9A38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556</w:t>
            </w:r>
          </w:p>
        </w:tc>
        <w:tc>
          <w:tcPr>
            <w:tcW w:w="1800" w:type="dxa"/>
            <w:tcBorders>
              <w:top w:val="nil"/>
              <w:left w:val="nil"/>
              <w:bottom w:val="nil"/>
              <w:right w:val="nil"/>
            </w:tcBorders>
            <w:shd w:val="clear" w:color="auto" w:fill="auto"/>
            <w:noWrap/>
            <w:vAlign w:val="bottom"/>
            <w:hideMark/>
          </w:tcPr>
          <w:p w14:paraId="313474C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540</w:t>
            </w:r>
          </w:p>
        </w:tc>
        <w:tc>
          <w:tcPr>
            <w:tcW w:w="1800" w:type="dxa"/>
            <w:tcBorders>
              <w:top w:val="nil"/>
              <w:left w:val="nil"/>
              <w:bottom w:val="nil"/>
              <w:right w:val="nil"/>
            </w:tcBorders>
            <w:shd w:val="clear" w:color="auto" w:fill="auto"/>
            <w:noWrap/>
            <w:vAlign w:val="bottom"/>
            <w:hideMark/>
          </w:tcPr>
          <w:p w14:paraId="446FAE6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464</w:t>
            </w:r>
          </w:p>
        </w:tc>
        <w:tc>
          <w:tcPr>
            <w:tcW w:w="1710" w:type="dxa"/>
            <w:tcBorders>
              <w:top w:val="nil"/>
              <w:left w:val="nil"/>
              <w:bottom w:val="nil"/>
              <w:right w:val="nil"/>
            </w:tcBorders>
            <w:shd w:val="clear" w:color="auto" w:fill="auto"/>
            <w:noWrap/>
            <w:vAlign w:val="bottom"/>
            <w:hideMark/>
          </w:tcPr>
          <w:p w14:paraId="0B81CE2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89472DE" w14:textId="77777777" w:rsidTr="00CD14DC">
        <w:trPr>
          <w:trHeight w:val="255"/>
        </w:trPr>
        <w:tc>
          <w:tcPr>
            <w:tcW w:w="1660" w:type="dxa"/>
            <w:tcBorders>
              <w:top w:val="nil"/>
              <w:left w:val="nil"/>
              <w:bottom w:val="nil"/>
              <w:right w:val="nil"/>
            </w:tcBorders>
            <w:shd w:val="clear" w:color="auto" w:fill="auto"/>
            <w:noWrap/>
            <w:vAlign w:val="bottom"/>
            <w:hideMark/>
          </w:tcPr>
          <w:p w14:paraId="21425C2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1109</w:t>
            </w:r>
          </w:p>
        </w:tc>
        <w:tc>
          <w:tcPr>
            <w:tcW w:w="950" w:type="dxa"/>
            <w:tcBorders>
              <w:top w:val="nil"/>
              <w:left w:val="nil"/>
              <w:bottom w:val="nil"/>
              <w:right w:val="nil"/>
            </w:tcBorders>
            <w:shd w:val="clear" w:color="auto" w:fill="auto"/>
            <w:noWrap/>
            <w:vAlign w:val="bottom"/>
            <w:hideMark/>
          </w:tcPr>
          <w:p w14:paraId="09D6A88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1047</w:t>
            </w:r>
          </w:p>
        </w:tc>
        <w:tc>
          <w:tcPr>
            <w:tcW w:w="2070" w:type="dxa"/>
            <w:tcBorders>
              <w:top w:val="nil"/>
              <w:left w:val="nil"/>
              <w:bottom w:val="nil"/>
              <w:right w:val="nil"/>
            </w:tcBorders>
            <w:shd w:val="clear" w:color="auto" w:fill="auto"/>
            <w:noWrap/>
            <w:vAlign w:val="bottom"/>
            <w:hideMark/>
          </w:tcPr>
          <w:p w14:paraId="0B0CF54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1047</w:t>
            </w:r>
          </w:p>
        </w:tc>
        <w:tc>
          <w:tcPr>
            <w:tcW w:w="1800" w:type="dxa"/>
            <w:tcBorders>
              <w:top w:val="nil"/>
              <w:left w:val="nil"/>
              <w:bottom w:val="nil"/>
              <w:right w:val="nil"/>
            </w:tcBorders>
            <w:shd w:val="clear" w:color="auto" w:fill="auto"/>
            <w:noWrap/>
            <w:vAlign w:val="bottom"/>
            <w:hideMark/>
          </w:tcPr>
          <w:p w14:paraId="0B2A664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1009</w:t>
            </w:r>
          </w:p>
        </w:tc>
        <w:tc>
          <w:tcPr>
            <w:tcW w:w="1800" w:type="dxa"/>
            <w:tcBorders>
              <w:top w:val="nil"/>
              <w:left w:val="nil"/>
              <w:bottom w:val="nil"/>
              <w:right w:val="nil"/>
            </w:tcBorders>
            <w:shd w:val="clear" w:color="auto" w:fill="auto"/>
            <w:noWrap/>
            <w:vAlign w:val="bottom"/>
            <w:hideMark/>
          </w:tcPr>
          <w:p w14:paraId="74A2A88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933</w:t>
            </w:r>
          </w:p>
        </w:tc>
        <w:tc>
          <w:tcPr>
            <w:tcW w:w="1710" w:type="dxa"/>
            <w:tcBorders>
              <w:top w:val="nil"/>
              <w:left w:val="nil"/>
              <w:bottom w:val="nil"/>
              <w:right w:val="nil"/>
            </w:tcBorders>
            <w:shd w:val="clear" w:color="auto" w:fill="auto"/>
            <w:noWrap/>
            <w:vAlign w:val="bottom"/>
            <w:hideMark/>
          </w:tcPr>
          <w:p w14:paraId="1F29259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145024A" w14:textId="77777777" w:rsidTr="00CD14DC">
        <w:trPr>
          <w:trHeight w:val="255"/>
        </w:trPr>
        <w:tc>
          <w:tcPr>
            <w:tcW w:w="1660" w:type="dxa"/>
            <w:tcBorders>
              <w:top w:val="nil"/>
              <w:left w:val="nil"/>
              <w:bottom w:val="nil"/>
              <w:right w:val="nil"/>
            </w:tcBorders>
            <w:shd w:val="clear" w:color="auto" w:fill="auto"/>
            <w:noWrap/>
            <w:vAlign w:val="bottom"/>
            <w:hideMark/>
          </w:tcPr>
          <w:p w14:paraId="4207740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1110</w:t>
            </w:r>
          </w:p>
        </w:tc>
        <w:tc>
          <w:tcPr>
            <w:tcW w:w="950" w:type="dxa"/>
            <w:tcBorders>
              <w:top w:val="nil"/>
              <w:left w:val="nil"/>
              <w:bottom w:val="nil"/>
              <w:right w:val="nil"/>
            </w:tcBorders>
            <w:shd w:val="clear" w:color="auto" w:fill="auto"/>
            <w:noWrap/>
            <w:vAlign w:val="bottom"/>
            <w:hideMark/>
          </w:tcPr>
          <w:p w14:paraId="32FB386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120</w:t>
            </w:r>
          </w:p>
        </w:tc>
        <w:tc>
          <w:tcPr>
            <w:tcW w:w="2070" w:type="dxa"/>
            <w:tcBorders>
              <w:top w:val="nil"/>
              <w:left w:val="nil"/>
              <w:bottom w:val="nil"/>
              <w:right w:val="nil"/>
            </w:tcBorders>
            <w:shd w:val="clear" w:color="auto" w:fill="auto"/>
            <w:noWrap/>
            <w:vAlign w:val="bottom"/>
            <w:hideMark/>
          </w:tcPr>
          <w:p w14:paraId="6AAF13D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120</w:t>
            </w:r>
          </w:p>
        </w:tc>
        <w:tc>
          <w:tcPr>
            <w:tcW w:w="1800" w:type="dxa"/>
            <w:tcBorders>
              <w:top w:val="nil"/>
              <w:left w:val="nil"/>
              <w:bottom w:val="nil"/>
              <w:right w:val="nil"/>
            </w:tcBorders>
            <w:shd w:val="clear" w:color="auto" w:fill="auto"/>
            <w:noWrap/>
            <w:vAlign w:val="bottom"/>
            <w:hideMark/>
          </w:tcPr>
          <w:p w14:paraId="599A06A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112</w:t>
            </w:r>
          </w:p>
        </w:tc>
        <w:tc>
          <w:tcPr>
            <w:tcW w:w="1800" w:type="dxa"/>
            <w:tcBorders>
              <w:top w:val="nil"/>
              <w:left w:val="nil"/>
              <w:bottom w:val="nil"/>
              <w:right w:val="nil"/>
            </w:tcBorders>
            <w:shd w:val="clear" w:color="auto" w:fill="auto"/>
            <w:noWrap/>
            <w:vAlign w:val="bottom"/>
            <w:hideMark/>
          </w:tcPr>
          <w:p w14:paraId="04FF5C0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98</w:t>
            </w:r>
          </w:p>
        </w:tc>
        <w:tc>
          <w:tcPr>
            <w:tcW w:w="1710" w:type="dxa"/>
            <w:tcBorders>
              <w:top w:val="nil"/>
              <w:left w:val="nil"/>
              <w:bottom w:val="nil"/>
              <w:right w:val="nil"/>
            </w:tcBorders>
            <w:shd w:val="clear" w:color="auto" w:fill="auto"/>
            <w:noWrap/>
            <w:vAlign w:val="bottom"/>
            <w:hideMark/>
          </w:tcPr>
          <w:p w14:paraId="5379C34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D2C1A11" w14:textId="77777777" w:rsidTr="00CD14DC">
        <w:trPr>
          <w:trHeight w:val="255"/>
        </w:trPr>
        <w:tc>
          <w:tcPr>
            <w:tcW w:w="1660" w:type="dxa"/>
            <w:tcBorders>
              <w:top w:val="nil"/>
              <w:left w:val="nil"/>
              <w:bottom w:val="nil"/>
              <w:right w:val="nil"/>
            </w:tcBorders>
            <w:shd w:val="clear" w:color="auto" w:fill="auto"/>
            <w:noWrap/>
            <w:vAlign w:val="bottom"/>
            <w:hideMark/>
          </w:tcPr>
          <w:p w14:paraId="4F758AA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1112</w:t>
            </w:r>
          </w:p>
        </w:tc>
        <w:tc>
          <w:tcPr>
            <w:tcW w:w="950" w:type="dxa"/>
            <w:tcBorders>
              <w:top w:val="nil"/>
              <w:left w:val="nil"/>
              <w:bottom w:val="nil"/>
              <w:right w:val="nil"/>
            </w:tcBorders>
            <w:shd w:val="clear" w:color="auto" w:fill="auto"/>
            <w:noWrap/>
            <w:vAlign w:val="bottom"/>
            <w:hideMark/>
          </w:tcPr>
          <w:p w14:paraId="6B55043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1712</w:t>
            </w:r>
          </w:p>
        </w:tc>
        <w:tc>
          <w:tcPr>
            <w:tcW w:w="2070" w:type="dxa"/>
            <w:tcBorders>
              <w:top w:val="nil"/>
              <w:left w:val="nil"/>
              <w:bottom w:val="nil"/>
              <w:right w:val="nil"/>
            </w:tcBorders>
            <w:shd w:val="clear" w:color="auto" w:fill="auto"/>
            <w:noWrap/>
            <w:vAlign w:val="bottom"/>
            <w:hideMark/>
          </w:tcPr>
          <w:p w14:paraId="37902F6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1712</w:t>
            </w:r>
          </w:p>
        </w:tc>
        <w:tc>
          <w:tcPr>
            <w:tcW w:w="1800" w:type="dxa"/>
            <w:tcBorders>
              <w:top w:val="nil"/>
              <w:left w:val="nil"/>
              <w:bottom w:val="nil"/>
              <w:right w:val="nil"/>
            </w:tcBorders>
            <w:shd w:val="clear" w:color="auto" w:fill="auto"/>
            <w:noWrap/>
            <w:vAlign w:val="bottom"/>
            <w:hideMark/>
          </w:tcPr>
          <w:p w14:paraId="3176CEC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1661</w:t>
            </w:r>
          </w:p>
        </w:tc>
        <w:tc>
          <w:tcPr>
            <w:tcW w:w="1800" w:type="dxa"/>
            <w:tcBorders>
              <w:top w:val="nil"/>
              <w:left w:val="nil"/>
              <w:bottom w:val="nil"/>
              <w:right w:val="nil"/>
            </w:tcBorders>
            <w:shd w:val="clear" w:color="auto" w:fill="auto"/>
            <w:noWrap/>
            <w:vAlign w:val="bottom"/>
            <w:hideMark/>
          </w:tcPr>
          <w:p w14:paraId="35E815D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1454</w:t>
            </w:r>
          </w:p>
        </w:tc>
        <w:tc>
          <w:tcPr>
            <w:tcW w:w="1710" w:type="dxa"/>
            <w:tcBorders>
              <w:top w:val="nil"/>
              <w:left w:val="nil"/>
              <w:bottom w:val="nil"/>
              <w:right w:val="nil"/>
            </w:tcBorders>
            <w:shd w:val="clear" w:color="auto" w:fill="auto"/>
            <w:noWrap/>
            <w:vAlign w:val="bottom"/>
            <w:hideMark/>
          </w:tcPr>
          <w:p w14:paraId="2399C52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AEC0B0D" w14:textId="77777777" w:rsidTr="00CD14DC">
        <w:trPr>
          <w:trHeight w:val="255"/>
        </w:trPr>
        <w:tc>
          <w:tcPr>
            <w:tcW w:w="1660" w:type="dxa"/>
            <w:tcBorders>
              <w:top w:val="nil"/>
              <w:left w:val="nil"/>
              <w:bottom w:val="nil"/>
              <w:right w:val="nil"/>
            </w:tcBorders>
            <w:shd w:val="clear" w:color="auto" w:fill="auto"/>
            <w:noWrap/>
            <w:vAlign w:val="bottom"/>
            <w:hideMark/>
          </w:tcPr>
          <w:p w14:paraId="7FF0D5E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1120</w:t>
            </w:r>
          </w:p>
        </w:tc>
        <w:tc>
          <w:tcPr>
            <w:tcW w:w="950" w:type="dxa"/>
            <w:tcBorders>
              <w:top w:val="nil"/>
              <w:left w:val="nil"/>
              <w:bottom w:val="nil"/>
              <w:right w:val="nil"/>
            </w:tcBorders>
            <w:shd w:val="clear" w:color="auto" w:fill="auto"/>
            <w:noWrap/>
            <w:vAlign w:val="bottom"/>
            <w:hideMark/>
          </w:tcPr>
          <w:p w14:paraId="554B66B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810</w:t>
            </w:r>
          </w:p>
        </w:tc>
        <w:tc>
          <w:tcPr>
            <w:tcW w:w="2070" w:type="dxa"/>
            <w:tcBorders>
              <w:top w:val="nil"/>
              <w:left w:val="nil"/>
              <w:bottom w:val="nil"/>
              <w:right w:val="nil"/>
            </w:tcBorders>
            <w:shd w:val="clear" w:color="auto" w:fill="auto"/>
            <w:noWrap/>
            <w:vAlign w:val="bottom"/>
            <w:hideMark/>
          </w:tcPr>
          <w:p w14:paraId="48B1873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810</w:t>
            </w:r>
          </w:p>
        </w:tc>
        <w:tc>
          <w:tcPr>
            <w:tcW w:w="1800" w:type="dxa"/>
            <w:tcBorders>
              <w:top w:val="nil"/>
              <w:left w:val="nil"/>
              <w:bottom w:val="nil"/>
              <w:right w:val="nil"/>
            </w:tcBorders>
            <w:shd w:val="clear" w:color="auto" w:fill="auto"/>
            <w:noWrap/>
            <w:vAlign w:val="bottom"/>
            <w:hideMark/>
          </w:tcPr>
          <w:p w14:paraId="5D9D8DB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808</w:t>
            </w:r>
          </w:p>
        </w:tc>
        <w:tc>
          <w:tcPr>
            <w:tcW w:w="1800" w:type="dxa"/>
            <w:tcBorders>
              <w:top w:val="nil"/>
              <w:left w:val="nil"/>
              <w:bottom w:val="nil"/>
              <w:right w:val="nil"/>
            </w:tcBorders>
            <w:shd w:val="clear" w:color="auto" w:fill="auto"/>
            <w:noWrap/>
            <w:vAlign w:val="bottom"/>
            <w:hideMark/>
          </w:tcPr>
          <w:p w14:paraId="00538B6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720</w:t>
            </w:r>
          </w:p>
        </w:tc>
        <w:tc>
          <w:tcPr>
            <w:tcW w:w="1710" w:type="dxa"/>
            <w:tcBorders>
              <w:top w:val="nil"/>
              <w:left w:val="nil"/>
              <w:bottom w:val="nil"/>
              <w:right w:val="nil"/>
            </w:tcBorders>
            <w:shd w:val="clear" w:color="auto" w:fill="auto"/>
            <w:noWrap/>
            <w:vAlign w:val="bottom"/>
            <w:hideMark/>
          </w:tcPr>
          <w:p w14:paraId="20182FB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7A2EA22" w14:textId="77777777" w:rsidTr="00CD14DC">
        <w:trPr>
          <w:trHeight w:val="255"/>
        </w:trPr>
        <w:tc>
          <w:tcPr>
            <w:tcW w:w="1660" w:type="dxa"/>
            <w:tcBorders>
              <w:top w:val="nil"/>
              <w:left w:val="nil"/>
              <w:bottom w:val="nil"/>
              <w:right w:val="nil"/>
            </w:tcBorders>
            <w:shd w:val="clear" w:color="auto" w:fill="auto"/>
            <w:noWrap/>
            <w:vAlign w:val="bottom"/>
            <w:hideMark/>
          </w:tcPr>
          <w:p w14:paraId="2C70CC1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1121</w:t>
            </w:r>
          </w:p>
        </w:tc>
        <w:tc>
          <w:tcPr>
            <w:tcW w:w="950" w:type="dxa"/>
            <w:tcBorders>
              <w:top w:val="nil"/>
              <w:left w:val="nil"/>
              <w:bottom w:val="nil"/>
              <w:right w:val="nil"/>
            </w:tcBorders>
            <w:shd w:val="clear" w:color="auto" w:fill="auto"/>
            <w:noWrap/>
            <w:vAlign w:val="bottom"/>
            <w:hideMark/>
          </w:tcPr>
          <w:p w14:paraId="7E52441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1665</w:t>
            </w:r>
          </w:p>
        </w:tc>
        <w:tc>
          <w:tcPr>
            <w:tcW w:w="2070" w:type="dxa"/>
            <w:tcBorders>
              <w:top w:val="nil"/>
              <w:left w:val="nil"/>
              <w:bottom w:val="nil"/>
              <w:right w:val="nil"/>
            </w:tcBorders>
            <w:shd w:val="clear" w:color="auto" w:fill="auto"/>
            <w:noWrap/>
            <w:vAlign w:val="bottom"/>
            <w:hideMark/>
          </w:tcPr>
          <w:p w14:paraId="350A962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1665</w:t>
            </w:r>
          </w:p>
        </w:tc>
        <w:tc>
          <w:tcPr>
            <w:tcW w:w="1800" w:type="dxa"/>
            <w:tcBorders>
              <w:top w:val="nil"/>
              <w:left w:val="nil"/>
              <w:bottom w:val="nil"/>
              <w:right w:val="nil"/>
            </w:tcBorders>
            <w:shd w:val="clear" w:color="auto" w:fill="auto"/>
            <w:noWrap/>
            <w:vAlign w:val="bottom"/>
            <w:hideMark/>
          </w:tcPr>
          <w:p w14:paraId="722FE6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1638</w:t>
            </w:r>
          </w:p>
        </w:tc>
        <w:tc>
          <w:tcPr>
            <w:tcW w:w="1800" w:type="dxa"/>
            <w:tcBorders>
              <w:top w:val="nil"/>
              <w:left w:val="nil"/>
              <w:bottom w:val="nil"/>
              <w:right w:val="nil"/>
            </w:tcBorders>
            <w:shd w:val="clear" w:color="auto" w:fill="auto"/>
            <w:noWrap/>
            <w:vAlign w:val="bottom"/>
            <w:hideMark/>
          </w:tcPr>
          <w:p w14:paraId="32B752D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1451</w:t>
            </w:r>
          </w:p>
        </w:tc>
        <w:tc>
          <w:tcPr>
            <w:tcW w:w="1710" w:type="dxa"/>
            <w:tcBorders>
              <w:top w:val="nil"/>
              <w:left w:val="nil"/>
              <w:bottom w:val="nil"/>
              <w:right w:val="nil"/>
            </w:tcBorders>
            <w:shd w:val="clear" w:color="auto" w:fill="auto"/>
            <w:noWrap/>
            <w:vAlign w:val="bottom"/>
            <w:hideMark/>
          </w:tcPr>
          <w:p w14:paraId="3DF1FDD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12E5471" w14:textId="77777777" w:rsidTr="00CD14DC">
        <w:trPr>
          <w:trHeight w:val="255"/>
        </w:trPr>
        <w:tc>
          <w:tcPr>
            <w:tcW w:w="1660" w:type="dxa"/>
            <w:tcBorders>
              <w:top w:val="nil"/>
              <w:left w:val="nil"/>
              <w:bottom w:val="nil"/>
              <w:right w:val="nil"/>
            </w:tcBorders>
            <w:shd w:val="clear" w:color="auto" w:fill="auto"/>
            <w:noWrap/>
            <w:vAlign w:val="bottom"/>
            <w:hideMark/>
          </w:tcPr>
          <w:p w14:paraId="0FFCDE7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1122</w:t>
            </w:r>
          </w:p>
        </w:tc>
        <w:tc>
          <w:tcPr>
            <w:tcW w:w="950" w:type="dxa"/>
            <w:tcBorders>
              <w:top w:val="nil"/>
              <w:left w:val="nil"/>
              <w:bottom w:val="nil"/>
              <w:right w:val="nil"/>
            </w:tcBorders>
            <w:shd w:val="clear" w:color="auto" w:fill="auto"/>
            <w:noWrap/>
            <w:vAlign w:val="bottom"/>
            <w:hideMark/>
          </w:tcPr>
          <w:p w14:paraId="72EF32F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411</w:t>
            </w:r>
          </w:p>
        </w:tc>
        <w:tc>
          <w:tcPr>
            <w:tcW w:w="2070" w:type="dxa"/>
            <w:tcBorders>
              <w:top w:val="nil"/>
              <w:left w:val="nil"/>
              <w:bottom w:val="nil"/>
              <w:right w:val="nil"/>
            </w:tcBorders>
            <w:shd w:val="clear" w:color="auto" w:fill="auto"/>
            <w:noWrap/>
            <w:vAlign w:val="bottom"/>
            <w:hideMark/>
          </w:tcPr>
          <w:p w14:paraId="5D83800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411</w:t>
            </w:r>
          </w:p>
        </w:tc>
        <w:tc>
          <w:tcPr>
            <w:tcW w:w="1800" w:type="dxa"/>
            <w:tcBorders>
              <w:top w:val="nil"/>
              <w:left w:val="nil"/>
              <w:bottom w:val="nil"/>
              <w:right w:val="nil"/>
            </w:tcBorders>
            <w:shd w:val="clear" w:color="auto" w:fill="auto"/>
            <w:noWrap/>
            <w:vAlign w:val="bottom"/>
            <w:hideMark/>
          </w:tcPr>
          <w:p w14:paraId="18D46DD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393</w:t>
            </w:r>
          </w:p>
        </w:tc>
        <w:tc>
          <w:tcPr>
            <w:tcW w:w="1800" w:type="dxa"/>
            <w:tcBorders>
              <w:top w:val="nil"/>
              <w:left w:val="nil"/>
              <w:bottom w:val="nil"/>
              <w:right w:val="nil"/>
            </w:tcBorders>
            <w:shd w:val="clear" w:color="auto" w:fill="auto"/>
            <w:noWrap/>
            <w:vAlign w:val="bottom"/>
            <w:hideMark/>
          </w:tcPr>
          <w:p w14:paraId="2886489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339</w:t>
            </w:r>
          </w:p>
        </w:tc>
        <w:tc>
          <w:tcPr>
            <w:tcW w:w="1710" w:type="dxa"/>
            <w:tcBorders>
              <w:top w:val="nil"/>
              <w:left w:val="nil"/>
              <w:bottom w:val="nil"/>
              <w:right w:val="nil"/>
            </w:tcBorders>
            <w:shd w:val="clear" w:color="auto" w:fill="auto"/>
            <w:noWrap/>
            <w:vAlign w:val="bottom"/>
            <w:hideMark/>
          </w:tcPr>
          <w:p w14:paraId="429AA16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63E10E7" w14:textId="77777777" w:rsidTr="00CD14DC">
        <w:trPr>
          <w:trHeight w:val="255"/>
        </w:trPr>
        <w:tc>
          <w:tcPr>
            <w:tcW w:w="1660" w:type="dxa"/>
            <w:tcBorders>
              <w:top w:val="nil"/>
              <w:left w:val="nil"/>
              <w:bottom w:val="nil"/>
              <w:right w:val="nil"/>
            </w:tcBorders>
            <w:shd w:val="clear" w:color="auto" w:fill="auto"/>
            <w:noWrap/>
            <w:vAlign w:val="bottom"/>
            <w:hideMark/>
          </w:tcPr>
          <w:p w14:paraId="296A481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1131</w:t>
            </w:r>
          </w:p>
        </w:tc>
        <w:tc>
          <w:tcPr>
            <w:tcW w:w="950" w:type="dxa"/>
            <w:tcBorders>
              <w:top w:val="nil"/>
              <w:left w:val="nil"/>
              <w:bottom w:val="nil"/>
              <w:right w:val="nil"/>
            </w:tcBorders>
            <w:shd w:val="clear" w:color="auto" w:fill="auto"/>
            <w:noWrap/>
            <w:vAlign w:val="bottom"/>
            <w:hideMark/>
          </w:tcPr>
          <w:p w14:paraId="6D5CA0C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1024</w:t>
            </w:r>
          </w:p>
        </w:tc>
        <w:tc>
          <w:tcPr>
            <w:tcW w:w="2070" w:type="dxa"/>
            <w:tcBorders>
              <w:top w:val="nil"/>
              <w:left w:val="nil"/>
              <w:bottom w:val="nil"/>
              <w:right w:val="nil"/>
            </w:tcBorders>
            <w:shd w:val="clear" w:color="auto" w:fill="auto"/>
            <w:noWrap/>
            <w:vAlign w:val="bottom"/>
            <w:hideMark/>
          </w:tcPr>
          <w:p w14:paraId="1590C6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1024</w:t>
            </w:r>
          </w:p>
        </w:tc>
        <w:tc>
          <w:tcPr>
            <w:tcW w:w="1800" w:type="dxa"/>
            <w:tcBorders>
              <w:top w:val="nil"/>
              <w:left w:val="nil"/>
              <w:bottom w:val="nil"/>
              <w:right w:val="nil"/>
            </w:tcBorders>
            <w:shd w:val="clear" w:color="auto" w:fill="auto"/>
            <w:noWrap/>
            <w:vAlign w:val="bottom"/>
            <w:hideMark/>
          </w:tcPr>
          <w:p w14:paraId="6E2ACF2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992</w:t>
            </w:r>
          </w:p>
        </w:tc>
        <w:tc>
          <w:tcPr>
            <w:tcW w:w="1800" w:type="dxa"/>
            <w:tcBorders>
              <w:top w:val="nil"/>
              <w:left w:val="nil"/>
              <w:bottom w:val="nil"/>
              <w:right w:val="nil"/>
            </w:tcBorders>
            <w:shd w:val="clear" w:color="auto" w:fill="auto"/>
            <w:noWrap/>
            <w:vAlign w:val="bottom"/>
            <w:hideMark/>
          </w:tcPr>
          <w:p w14:paraId="7B59D91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858</w:t>
            </w:r>
          </w:p>
        </w:tc>
        <w:tc>
          <w:tcPr>
            <w:tcW w:w="1710" w:type="dxa"/>
            <w:tcBorders>
              <w:top w:val="nil"/>
              <w:left w:val="nil"/>
              <w:bottom w:val="nil"/>
              <w:right w:val="nil"/>
            </w:tcBorders>
            <w:shd w:val="clear" w:color="auto" w:fill="auto"/>
            <w:noWrap/>
            <w:vAlign w:val="bottom"/>
            <w:hideMark/>
          </w:tcPr>
          <w:p w14:paraId="40EA43F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9EA89CC" w14:textId="77777777" w:rsidTr="00CD14DC">
        <w:trPr>
          <w:trHeight w:val="255"/>
        </w:trPr>
        <w:tc>
          <w:tcPr>
            <w:tcW w:w="1660" w:type="dxa"/>
            <w:tcBorders>
              <w:top w:val="nil"/>
              <w:left w:val="nil"/>
              <w:bottom w:val="nil"/>
              <w:right w:val="nil"/>
            </w:tcBorders>
            <w:shd w:val="clear" w:color="auto" w:fill="auto"/>
            <w:noWrap/>
            <w:vAlign w:val="bottom"/>
            <w:hideMark/>
          </w:tcPr>
          <w:p w14:paraId="461B544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1132</w:t>
            </w:r>
          </w:p>
        </w:tc>
        <w:tc>
          <w:tcPr>
            <w:tcW w:w="950" w:type="dxa"/>
            <w:tcBorders>
              <w:top w:val="nil"/>
              <w:left w:val="nil"/>
              <w:bottom w:val="nil"/>
              <w:right w:val="nil"/>
            </w:tcBorders>
            <w:shd w:val="clear" w:color="auto" w:fill="auto"/>
            <w:noWrap/>
            <w:vAlign w:val="bottom"/>
            <w:hideMark/>
          </w:tcPr>
          <w:p w14:paraId="217CB9B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186</w:t>
            </w:r>
          </w:p>
        </w:tc>
        <w:tc>
          <w:tcPr>
            <w:tcW w:w="2070" w:type="dxa"/>
            <w:tcBorders>
              <w:top w:val="nil"/>
              <w:left w:val="nil"/>
              <w:bottom w:val="nil"/>
              <w:right w:val="nil"/>
            </w:tcBorders>
            <w:shd w:val="clear" w:color="auto" w:fill="auto"/>
            <w:noWrap/>
            <w:vAlign w:val="bottom"/>
            <w:hideMark/>
          </w:tcPr>
          <w:p w14:paraId="48ECF1A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186</w:t>
            </w:r>
          </w:p>
        </w:tc>
        <w:tc>
          <w:tcPr>
            <w:tcW w:w="1800" w:type="dxa"/>
            <w:tcBorders>
              <w:top w:val="nil"/>
              <w:left w:val="nil"/>
              <w:bottom w:val="nil"/>
              <w:right w:val="nil"/>
            </w:tcBorders>
            <w:shd w:val="clear" w:color="auto" w:fill="auto"/>
            <w:noWrap/>
            <w:vAlign w:val="bottom"/>
            <w:hideMark/>
          </w:tcPr>
          <w:p w14:paraId="4500580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129</w:t>
            </w:r>
          </w:p>
        </w:tc>
        <w:tc>
          <w:tcPr>
            <w:tcW w:w="1800" w:type="dxa"/>
            <w:tcBorders>
              <w:top w:val="nil"/>
              <w:left w:val="nil"/>
              <w:bottom w:val="nil"/>
              <w:right w:val="nil"/>
            </w:tcBorders>
            <w:shd w:val="clear" w:color="auto" w:fill="auto"/>
            <w:noWrap/>
            <w:vAlign w:val="bottom"/>
            <w:hideMark/>
          </w:tcPr>
          <w:p w14:paraId="393E111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117</w:t>
            </w:r>
          </w:p>
        </w:tc>
        <w:tc>
          <w:tcPr>
            <w:tcW w:w="1710" w:type="dxa"/>
            <w:tcBorders>
              <w:top w:val="nil"/>
              <w:left w:val="nil"/>
              <w:bottom w:val="nil"/>
              <w:right w:val="nil"/>
            </w:tcBorders>
            <w:shd w:val="clear" w:color="auto" w:fill="auto"/>
            <w:noWrap/>
            <w:vAlign w:val="bottom"/>
            <w:hideMark/>
          </w:tcPr>
          <w:p w14:paraId="1D232FB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62.9%</w:t>
            </w:r>
          </w:p>
        </w:tc>
      </w:tr>
      <w:tr w:rsidR="00CD14DC" w:rsidRPr="008320EB" w14:paraId="5EA42895" w14:textId="77777777" w:rsidTr="00CD14DC">
        <w:trPr>
          <w:trHeight w:val="255"/>
        </w:trPr>
        <w:tc>
          <w:tcPr>
            <w:tcW w:w="1660" w:type="dxa"/>
            <w:tcBorders>
              <w:top w:val="nil"/>
              <w:left w:val="nil"/>
              <w:bottom w:val="nil"/>
              <w:right w:val="nil"/>
            </w:tcBorders>
            <w:shd w:val="clear" w:color="auto" w:fill="auto"/>
            <w:noWrap/>
            <w:vAlign w:val="bottom"/>
            <w:hideMark/>
          </w:tcPr>
          <w:p w14:paraId="65B53CC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lastRenderedPageBreak/>
              <w:t>1146</w:t>
            </w:r>
          </w:p>
        </w:tc>
        <w:tc>
          <w:tcPr>
            <w:tcW w:w="950" w:type="dxa"/>
            <w:tcBorders>
              <w:top w:val="nil"/>
              <w:left w:val="nil"/>
              <w:bottom w:val="nil"/>
              <w:right w:val="nil"/>
            </w:tcBorders>
            <w:shd w:val="clear" w:color="auto" w:fill="auto"/>
            <w:noWrap/>
            <w:vAlign w:val="bottom"/>
            <w:hideMark/>
          </w:tcPr>
          <w:p w14:paraId="74E9D7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w:t>
            </w:r>
          </w:p>
        </w:tc>
        <w:tc>
          <w:tcPr>
            <w:tcW w:w="2070" w:type="dxa"/>
            <w:tcBorders>
              <w:top w:val="nil"/>
              <w:left w:val="nil"/>
              <w:bottom w:val="nil"/>
              <w:right w:val="nil"/>
            </w:tcBorders>
            <w:shd w:val="clear" w:color="auto" w:fill="auto"/>
            <w:noWrap/>
            <w:vAlign w:val="bottom"/>
            <w:hideMark/>
          </w:tcPr>
          <w:p w14:paraId="49FDBD6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w:t>
            </w:r>
          </w:p>
        </w:tc>
        <w:tc>
          <w:tcPr>
            <w:tcW w:w="1800" w:type="dxa"/>
            <w:tcBorders>
              <w:top w:val="nil"/>
              <w:left w:val="nil"/>
              <w:bottom w:val="nil"/>
              <w:right w:val="nil"/>
            </w:tcBorders>
            <w:shd w:val="clear" w:color="auto" w:fill="auto"/>
            <w:noWrap/>
            <w:vAlign w:val="bottom"/>
            <w:hideMark/>
          </w:tcPr>
          <w:p w14:paraId="2657887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w:t>
            </w:r>
          </w:p>
        </w:tc>
        <w:tc>
          <w:tcPr>
            <w:tcW w:w="1800" w:type="dxa"/>
            <w:tcBorders>
              <w:top w:val="nil"/>
              <w:left w:val="nil"/>
              <w:bottom w:val="nil"/>
              <w:right w:val="nil"/>
            </w:tcBorders>
            <w:shd w:val="clear" w:color="auto" w:fill="auto"/>
            <w:noWrap/>
            <w:vAlign w:val="bottom"/>
            <w:hideMark/>
          </w:tcPr>
          <w:p w14:paraId="071AD6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w:t>
            </w:r>
          </w:p>
        </w:tc>
        <w:tc>
          <w:tcPr>
            <w:tcW w:w="1710" w:type="dxa"/>
            <w:tcBorders>
              <w:top w:val="nil"/>
              <w:left w:val="nil"/>
              <w:bottom w:val="nil"/>
              <w:right w:val="nil"/>
            </w:tcBorders>
            <w:shd w:val="clear" w:color="auto" w:fill="auto"/>
            <w:noWrap/>
            <w:vAlign w:val="bottom"/>
            <w:hideMark/>
          </w:tcPr>
          <w:p w14:paraId="2B9A6F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73.3%</w:t>
            </w:r>
          </w:p>
        </w:tc>
      </w:tr>
      <w:tr w:rsidR="00CD14DC" w:rsidRPr="008320EB" w14:paraId="5FA3613C" w14:textId="77777777" w:rsidTr="00CD14DC">
        <w:trPr>
          <w:trHeight w:val="255"/>
        </w:trPr>
        <w:tc>
          <w:tcPr>
            <w:tcW w:w="1660" w:type="dxa"/>
            <w:tcBorders>
              <w:top w:val="nil"/>
              <w:left w:val="nil"/>
              <w:bottom w:val="nil"/>
              <w:right w:val="nil"/>
            </w:tcBorders>
            <w:shd w:val="clear" w:color="auto" w:fill="auto"/>
            <w:noWrap/>
            <w:vAlign w:val="bottom"/>
            <w:hideMark/>
          </w:tcPr>
          <w:p w14:paraId="5AB5BF8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1155</w:t>
            </w:r>
          </w:p>
        </w:tc>
        <w:tc>
          <w:tcPr>
            <w:tcW w:w="950" w:type="dxa"/>
            <w:tcBorders>
              <w:top w:val="nil"/>
              <w:left w:val="nil"/>
              <w:bottom w:val="nil"/>
              <w:right w:val="nil"/>
            </w:tcBorders>
            <w:shd w:val="clear" w:color="auto" w:fill="auto"/>
            <w:noWrap/>
            <w:vAlign w:val="bottom"/>
            <w:hideMark/>
          </w:tcPr>
          <w:p w14:paraId="0982AC3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436</w:t>
            </w:r>
          </w:p>
        </w:tc>
        <w:tc>
          <w:tcPr>
            <w:tcW w:w="2070" w:type="dxa"/>
            <w:tcBorders>
              <w:top w:val="nil"/>
              <w:left w:val="nil"/>
              <w:bottom w:val="nil"/>
              <w:right w:val="nil"/>
            </w:tcBorders>
            <w:shd w:val="clear" w:color="auto" w:fill="auto"/>
            <w:noWrap/>
            <w:vAlign w:val="bottom"/>
            <w:hideMark/>
          </w:tcPr>
          <w:p w14:paraId="7515769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436</w:t>
            </w:r>
          </w:p>
        </w:tc>
        <w:tc>
          <w:tcPr>
            <w:tcW w:w="1800" w:type="dxa"/>
            <w:tcBorders>
              <w:top w:val="nil"/>
              <w:left w:val="nil"/>
              <w:bottom w:val="nil"/>
              <w:right w:val="nil"/>
            </w:tcBorders>
            <w:shd w:val="clear" w:color="auto" w:fill="auto"/>
            <w:noWrap/>
            <w:vAlign w:val="bottom"/>
            <w:hideMark/>
          </w:tcPr>
          <w:p w14:paraId="5373A36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433</w:t>
            </w:r>
          </w:p>
        </w:tc>
        <w:tc>
          <w:tcPr>
            <w:tcW w:w="1800" w:type="dxa"/>
            <w:tcBorders>
              <w:top w:val="nil"/>
              <w:left w:val="nil"/>
              <w:bottom w:val="nil"/>
              <w:right w:val="nil"/>
            </w:tcBorders>
            <w:shd w:val="clear" w:color="auto" w:fill="auto"/>
            <w:noWrap/>
            <w:vAlign w:val="bottom"/>
            <w:hideMark/>
          </w:tcPr>
          <w:p w14:paraId="1650556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430</w:t>
            </w:r>
          </w:p>
        </w:tc>
        <w:tc>
          <w:tcPr>
            <w:tcW w:w="1710" w:type="dxa"/>
            <w:tcBorders>
              <w:top w:val="nil"/>
              <w:left w:val="nil"/>
              <w:bottom w:val="nil"/>
              <w:right w:val="nil"/>
            </w:tcBorders>
            <w:shd w:val="clear" w:color="auto" w:fill="auto"/>
            <w:noWrap/>
            <w:vAlign w:val="bottom"/>
            <w:hideMark/>
          </w:tcPr>
          <w:p w14:paraId="22E8FFA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98.6%</w:t>
            </w:r>
          </w:p>
        </w:tc>
      </w:tr>
      <w:tr w:rsidR="00CD14DC" w:rsidRPr="008320EB" w14:paraId="26CD44F9" w14:textId="77777777" w:rsidTr="00CD14DC">
        <w:trPr>
          <w:trHeight w:val="255"/>
        </w:trPr>
        <w:tc>
          <w:tcPr>
            <w:tcW w:w="1660" w:type="dxa"/>
            <w:tcBorders>
              <w:top w:val="nil"/>
              <w:left w:val="nil"/>
              <w:bottom w:val="nil"/>
              <w:right w:val="nil"/>
            </w:tcBorders>
            <w:shd w:val="clear" w:color="auto" w:fill="auto"/>
            <w:noWrap/>
            <w:vAlign w:val="bottom"/>
            <w:hideMark/>
          </w:tcPr>
          <w:p w14:paraId="19D618E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1160</w:t>
            </w:r>
          </w:p>
        </w:tc>
        <w:tc>
          <w:tcPr>
            <w:tcW w:w="950" w:type="dxa"/>
            <w:tcBorders>
              <w:top w:val="nil"/>
              <w:left w:val="nil"/>
              <w:bottom w:val="nil"/>
              <w:right w:val="nil"/>
            </w:tcBorders>
            <w:shd w:val="clear" w:color="auto" w:fill="auto"/>
            <w:noWrap/>
            <w:vAlign w:val="bottom"/>
            <w:hideMark/>
          </w:tcPr>
          <w:p w14:paraId="45865B8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1383</w:t>
            </w:r>
          </w:p>
        </w:tc>
        <w:tc>
          <w:tcPr>
            <w:tcW w:w="2070" w:type="dxa"/>
            <w:tcBorders>
              <w:top w:val="nil"/>
              <w:left w:val="nil"/>
              <w:bottom w:val="nil"/>
              <w:right w:val="nil"/>
            </w:tcBorders>
            <w:shd w:val="clear" w:color="auto" w:fill="auto"/>
            <w:noWrap/>
            <w:vAlign w:val="bottom"/>
            <w:hideMark/>
          </w:tcPr>
          <w:p w14:paraId="4E71AB9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1383</w:t>
            </w:r>
          </w:p>
        </w:tc>
        <w:tc>
          <w:tcPr>
            <w:tcW w:w="1800" w:type="dxa"/>
            <w:tcBorders>
              <w:top w:val="nil"/>
              <w:left w:val="nil"/>
              <w:bottom w:val="nil"/>
              <w:right w:val="nil"/>
            </w:tcBorders>
            <w:shd w:val="clear" w:color="auto" w:fill="auto"/>
            <w:noWrap/>
            <w:vAlign w:val="bottom"/>
            <w:hideMark/>
          </w:tcPr>
          <w:p w14:paraId="79D1D65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1100</w:t>
            </w:r>
          </w:p>
        </w:tc>
        <w:tc>
          <w:tcPr>
            <w:tcW w:w="1800" w:type="dxa"/>
            <w:tcBorders>
              <w:top w:val="nil"/>
              <w:left w:val="nil"/>
              <w:bottom w:val="nil"/>
              <w:right w:val="nil"/>
            </w:tcBorders>
            <w:shd w:val="clear" w:color="auto" w:fill="auto"/>
            <w:noWrap/>
            <w:vAlign w:val="bottom"/>
            <w:hideMark/>
          </w:tcPr>
          <w:p w14:paraId="0218B0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914</w:t>
            </w:r>
          </w:p>
        </w:tc>
        <w:tc>
          <w:tcPr>
            <w:tcW w:w="1710" w:type="dxa"/>
            <w:tcBorders>
              <w:top w:val="nil"/>
              <w:left w:val="nil"/>
              <w:bottom w:val="nil"/>
              <w:right w:val="nil"/>
            </w:tcBorders>
            <w:shd w:val="clear" w:color="auto" w:fill="auto"/>
            <w:noWrap/>
            <w:vAlign w:val="bottom"/>
            <w:hideMark/>
          </w:tcPr>
          <w:p w14:paraId="0843A9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66.1%</w:t>
            </w:r>
          </w:p>
        </w:tc>
      </w:tr>
      <w:tr w:rsidR="00CD14DC" w:rsidRPr="008320EB" w14:paraId="2ED3019E" w14:textId="77777777" w:rsidTr="00CD14DC">
        <w:trPr>
          <w:trHeight w:val="255"/>
        </w:trPr>
        <w:tc>
          <w:tcPr>
            <w:tcW w:w="1660" w:type="dxa"/>
            <w:tcBorders>
              <w:top w:val="nil"/>
              <w:left w:val="nil"/>
              <w:bottom w:val="nil"/>
              <w:right w:val="nil"/>
            </w:tcBorders>
            <w:shd w:val="clear" w:color="auto" w:fill="auto"/>
            <w:noWrap/>
            <w:vAlign w:val="bottom"/>
            <w:hideMark/>
          </w:tcPr>
          <w:p w14:paraId="2BDBC36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1162</w:t>
            </w:r>
          </w:p>
        </w:tc>
        <w:tc>
          <w:tcPr>
            <w:tcW w:w="950" w:type="dxa"/>
            <w:tcBorders>
              <w:top w:val="nil"/>
              <w:left w:val="nil"/>
              <w:bottom w:val="nil"/>
              <w:right w:val="nil"/>
            </w:tcBorders>
            <w:shd w:val="clear" w:color="auto" w:fill="auto"/>
            <w:noWrap/>
            <w:vAlign w:val="bottom"/>
            <w:hideMark/>
          </w:tcPr>
          <w:p w14:paraId="28E38DB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54</w:t>
            </w:r>
          </w:p>
        </w:tc>
        <w:tc>
          <w:tcPr>
            <w:tcW w:w="2070" w:type="dxa"/>
            <w:tcBorders>
              <w:top w:val="nil"/>
              <w:left w:val="nil"/>
              <w:bottom w:val="nil"/>
              <w:right w:val="nil"/>
            </w:tcBorders>
            <w:shd w:val="clear" w:color="auto" w:fill="auto"/>
            <w:noWrap/>
            <w:vAlign w:val="bottom"/>
            <w:hideMark/>
          </w:tcPr>
          <w:p w14:paraId="3CC1428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54</w:t>
            </w:r>
          </w:p>
        </w:tc>
        <w:tc>
          <w:tcPr>
            <w:tcW w:w="1800" w:type="dxa"/>
            <w:tcBorders>
              <w:top w:val="nil"/>
              <w:left w:val="nil"/>
              <w:bottom w:val="nil"/>
              <w:right w:val="nil"/>
            </w:tcBorders>
            <w:shd w:val="clear" w:color="auto" w:fill="auto"/>
            <w:noWrap/>
            <w:vAlign w:val="bottom"/>
            <w:hideMark/>
          </w:tcPr>
          <w:p w14:paraId="5D22BD8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w:t>
            </w:r>
          </w:p>
        </w:tc>
        <w:tc>
          <w:tcPr>
            <w:tcW w:w="1800" w:type="dxa"/>
            <w:tcBorders>
              <w:top w:val="nil"/>
              <w:left w:val="nil"/>
              <w:bottom w:val="nil"/>
              <w:right w:val="nil"/>
            </w:tcBorders>
            <w:shd w:val="clear" w:color="auto" w:fill="auto"/>
            <w:noWrap/>
            <w:vAlign w:val="bottom"/>
            <w:hideMark/>
          </w:tcPr>
          <w:p w14:paraId="18CCC85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w:t>
            </w:r>
          </w:p>
        </w:tc>
        <w:tc>
          <w:tcPr>
            <w:tcW w:w="1710" w:type="dxa"/>
            <w:tcBorders>
              <w:top w:val="nil"/>
              <w:left w:val="nil"/>
              <w:bottom w:val="nil"/>
              <w:right w:val="nil"/>
            </w:tcBorders>
            <w:shd w:val="clear" w:color="auto" w:fill="auto"/>
            <w:noWrap/>
            <w:vAlign w:val="bottom"/>
            <w:hideMark/>
          </w:tcPr>
          <w:p w14:paraId="032EA0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75.9%</w:t>
            </w:r>
          </w:p>
        </w:tc>
      </w:tr>
      <w:tr w:rsidR="00CD14DC" w:rsidRPr="008320EB" w14:paraId="2C32DDC1" w14:textId="77777777" w:rsidTr="00CD14DC">
        <w:trPr>
          <w:trHeight w:val="255"/>
        </w:trPr>
        <w:tc>
          <w:tcPr>
            <w:tcW w:w="1660" w:type="dxa"/>
            <w:tcBorders>
              <w:top w:val="nil"/>
              <w:left w:val="nil"/>
              <w:bottom w:val="nil"/>
              <w:right w:val="nil"/>
            </w:tcBorders>
            <w:shd w:val="clear" w:color="auto" w:fill="auto"/>
            <w:noWrap/>
            <w:vAlign w:val="bottom"/>
            <w:hideMark/>
          </w:tcPr>
          <w:p w14:paraId="6FF1D88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1163</w:t>
            </w:r>
          </w:p>
        </w:tc>
        <w:tc>
          <w:tcPr>
            <w:tcW w:w="950" w:type="dxa"/>
            <w:tcBorders>
              <w:top w:val="nil"/>
              <w:left w:val="nil"/>
              <w:bottom w:val="nil"/>
              <w:right w:val="nil"/>
            </w:tcBorders>
            <w:shd w:val="clear" w:color="auto" w:fill="auto"/>
            <w:noWrap/>
            <w:vAlign w:val="bottom"/>
            <w:hideMark/>
          </w:tcPr>
          <w:p w14:paraId="2C0D750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303</w:t>
            </w:r>
          </w:p>
        </w:tc>
        <w:tc>
          <w:tcPr>
            <w:tcW w:w="2070" w:type="dxa"/>
            <w:tcBorders>
              <w:top w:val="nil"/>
              <w:left w:val="nil"/>
              <w:bottom w:val="nil"/>
              <w:right w:val="nil"/>
            </w:tcBorders>
            <w:shd w:val="clear" w:color="auto" w:fill="auto"/>
            <w:noWrap/>
            <w:vAlign w:val="bottom"/>
            <w:hideMark/>
          </w:tcPr>
          <w:p w14:paraId="1B4EBB3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303</w:t>
            </w:r>
          </w:p>
        </w:tc>
        <w:tc>
          <w:tcPr>
            <w:tcW w:w="1800" w:type="dxa"/>
            <w:tcBorders>
              <w:top w:val="nil"/>
              <w:left w:val="nil"/>
              <w:bottom w:val="nil"/>
              <w:right w:val="nil"/>
            </w:tcBorders>
            <w:shd w:val="clear" w:color="auto" w:fill="auto"/>
            <w:noWrap/>
            <w:vAlign w:val="bottom"/>
            <w:hideMark/>
          </w:tcPr>
          <w:p w14:paraId="3670557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291</w:t>
            </w:r>
          </w:p>
        </w:tc>
        <w:tc>
          <w:tcPr>
            <w:tcW w:w="1800" w:type="dxa"/>
            <w:tcBorders>
              <w:top w:val="nil"/>
              <w:left w:val="nil"/>
              <w:bottom w:val="nil"/>
              <w:right w:val="nil"/>
            </w:tcBorders>
            <w:shd w:val="clear" w:color="auto" w:fill="auto"/>
            <w:noWrap/>
            <w:vAlign w:val="bottom"/>
            <w:hideMark/>
          </w:tcPr>
          <w:p w14:paraId="0E8B8A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234</w:t>
            </w:r>
          </w:p>
        </w:tc>
        <w:tc>
          <w:tcPr>
            <w:tcW w:w="1710" w:type="dxa"/>
            <w:tcBorders>
              <w:top w:val="nil"/>
              <w:left w:val="nil"/>
              <w:bottom w:val="nil"/>
              <w:right w:val="nil"/>
            </w:tcBorders>
            <w:shd w:val="clear" w:color="auto" w:fill="auto"/>
            <w:noWrap/>
            <w:vAlign w:val="bottom"/>
            <w:hideMark/>
          </w:tcPr>
          <w:p w14:paraId="1A3CDE8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77.2%</w:t>
            </w:r>
          </w:p>
        </w:tc>
      </w:tr>
      <w:tr w:rsidR="00CD14DC" w:rsidRPr="008320EB" w14:paraId="3164776F" w14:textId="77777777" w:rsidTr="00CD14DC">
        <w:trPr>
          <w:trHeight w:val="255"/>
        </w:trPr>
        <w:tc>
          <w:tcPr>
            <w:tcW w:w="1660" w:type="dxa"/>
            <w:tcBorders>
              <w:top w:val="nil"/>
              <w:left w:val="nil"/>
              <w:bottom w:val="nil"/>
              <w:right w:val="nil"/>
            </w:tcBorders>
            <w:shd w:val="clear" w:color="auto" w:fill="auto"/>
            <w:noWrap/>
            <w:vAlign w:val="bottom"/>
            <w:hideMark/>
          </w:tcPr>
          <w:p w14:paraId="36720BB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1167</w:t>
            </w:r>
          </w:p>
        </w:tc>
        <w:tc>
          <w:tcPr>
            <w:tcW w:w="950" w:type="dxa"/>
            <w:tcBorders>
              <w:top w:val="nil"/>
              <w:left w:val="nil"/>
              <w:bottom w:val="nil"/>
              <w:right w:val="nil"/>
            </w:tcBorders>
            <w:shd w:val="clear" w:color="auto" w:fill="auto"/>
            <w:noWrap/>
            <w:vAlign w:val="bottom"/>
            <w:hideMark/>
          </w:tcPr>
          <w:p w14:paraId="5038DDD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2834</w:t>
            </w:r>
          </w:p>
        </w:tc>
        <w:tc>
          <w:tcPr>
            <w:tcW w:w="2070" w:type="dxa"/>
            <w:tcBorders>
              <w:top w:val="nil"/>
              <w:left w:val="nil"/>
              <w:bottom w:val="nil"/>
              <w:right w:val="nil"/>
            </w:tcBorders>
            <w:shd w:val="clear" w:color="auto" w:fill="auto"/>
            <w:noWrap/>
            <w:vAlign w:val="bottom"/>
            <w:hideMark/>
          </w:tcPr>
          <w:p w14:paraId="30A4A52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2834</w:t>
            </w:r>
          </w:p>
        </w:tc>
        <w:tc>
          <w:tcPr>
            <w:tcW w:w="1800" w:type="dxa"/>
            <w:tcBorders>
              <w:top w:val="nil"/>
              <w:left w:val="nil"/>
              <w:bottom w:val="nil"/>
              <w:right w:val="nil"/>
            </w:tcBorders>
            <w:shd w:val="clear" w:color="auto" w:fill="auto"/>
            <w:noWrap/>
            <w:vAlign w:val="bottom"/>
            <w:hideMark/>
          </w:tcPr>
          <w:p w14:paraId="3760ADA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2786</w:t>
            </w:r>
          </w:p>
        </w:tc>
        <w:tc>
          <w:tcPr>
            <w:tcW w:w="1800" w:type="dxa"/>
            <w:tcBorders>
              <w:top w:val="nil"/>
              <w:left w:val="nil"/>
              <w:bottom w:val="nil"/>
              <w:right w:val="nil"/>
            </w:tcBorders>
            <w:shd w:val="clear" w:color="auto" w:fill="auto"/>
            <w:noWrap/>
            <w:vAlign w:val="bottom"/>
            <w:hideMark/>
          </w:tcPr>
          <w:p w14:paraId="12F2830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2400</w:t>
            </w:r>
          </w:p>
        </w:tc>
        <w:tc>
          <w:tcPr>
            <w:tcW w:w="1710" w:type="dxa"/>
            <w:tcBorders>
              <w:top w:val="nil"/>
              <w:left w:val="nil"/>
              <w:bottom w:val="nil"/>
              <w:right w:val="nil"/>
            </w:tcBorders>
            <w:shd w:val="clear" w:color="auto" w:fill="auto"/>
            <w:noWrap/>
            <w:vAlign w:val="bottom"/>
            <w:hideMark/>
          </w:tcPr>
          <w:p w14:paraId="7C99BFE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A8A12DF" w14:textId="77777777" w:rsidTr="00CD14DC">
        <w:trPr>
          <w:trHeight w:val="255"/>
        </w:trPr>
        <w:tc>
          <w:tcPr>
            <w:tcW w:w="1660" w:type="dxa"/>
            <w:tcBorders>
              <w:top w:val="nil"/>
              <w:left w:val="nil"/>
              <w:bottom w:val="nil"/>
              <w:right w:val="nil"/>
            </w:tcBorders>
            <w:shd w:val="clear" w:color="auto" w:fill="auto"/>
            <w:noWrap/>
            <w:vAlign w:val="bottom"/>
            <w:hideMark/>
          </w:tcPr>
          <w:p w14:paraId="7646A7E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1214</w:t>
            </w:r>
          </w:p>
        </w:tc>
        <w:tc>
          <w:tcPr>
            <w:tcW w:w="950" w:type="dxa"/>
            <w:tcBorders>
              <w:top w:val="nil"/>
              <w:left w:val="nil"/>
              <w:bottom w:val="nil"/>
              <w:right w:val="nil"/>
            </w:tcBorders>
            <w:shd w:val="clear" w:color="auto" w:fill="auto"/>
            <w:noWrap/>
            <w:vAlign w:val="bottom"/>
            <w:hideMark/>
          </w:tcPr>
          <w:p w14:paraId="0FA3325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147</w:t>
            </w:r>
          </w:p>
        </w:tc>
        <w:tc>
          <w:tcPr>
            <w:tcW w:w="2070" w:type="dxa"/>
            <w:tcBorders>
              <w:top w:val="nil"/>
              <w:left w:val="nil"/>
              <w:bottom w:val="nil"/>
              <w:right w:val="nil"/>
            </w:tcBorders>
            <w:shd w:val="clear" w:color="auto" w:fill="auto"/>
            <w:noWrap/>
            <w:vAlign w:val="bottom"/>
            <w:hideMark/>
          </w:tcPr>
          <w:p w14:paraId="02CDFD4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147</w:t>
            </w:r>
          </w:p>
        </w:tc>
        <w:tc>
          <w:tcPr>
            <w:tcW w:w="1800" w:type="dxa"/>
            <w:tcBorders>
              <w:top w:val="nil"/>
              <w:left w:val="nil"/>
              <w:bottom w:val="nil"/>
              <w:right w:val="nil"/>
            </w:tcBorders>
            <w:shd w:val="clear" w:color="auto" w:fill="auto"/>
            <w:noWrap/>
            <w:vAlign w:val="bottom"/>
            <w:hideMark/>
          </w:tcPr>
          <w:p w14:paraId="337B75C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146</w:t>
            </w:r>
          </w:p>
        </w:tc>
        <w:tc>
          <w:tcPr>
            <w:tcW w:w="1800" w:type="dxa"/>
            <w:tcBorders>
              <w:top w:val="nil"/>
              <w:left w:val="nil"/>
              <w:bottom w:val="nil"/>
              <w:right w:val="nil"/>
            </w:tcBorders>
            <w:shd w:val="clear" w:color="auto" w:fill="auto"/>
            <w:noWrap/>
            <w:vAlign w:val="bottom"/>
            <w:hideMark/>
          </w:tcPr>
          <w:p w14:paraId="2262F27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142</w:t>
            </w:r>
          </w:p>
        </w:tc>
        <w:tc>
          <w:tcPr>
            <w:tcW w:w="1710" w:type="dxa"/>
            <w:tcBorders>
              <w:top w:val="nil"/>
              <w:left w:val="nil"/>
              <w:bottom w:val="nil"/>
              <w:right w:val="nil"/>
            </w:tcBorders>
            <w:shd w:val="clear" w:color="auto" w:fill="auto"/>
            <w:noWrap/>
            <w:vAlign w:val="bottom"/>
            <w:hideMark/>
          </w:tcPr>
          <w:p w14:paraId="48FDC56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96.6%</w:t>
            </w:r>
          </w:p>
        </w:tc>
      </w:tr>
      <w:tr w:rsidR="00CD14DC" w:rsidRPr="008320EB" w14:paraId="264AD23A" w14:textId="77777777" w:rsidTr="00CD14DC">
        <w:trPr>
          <w:trHeight w:val="255"/>
        </w:trPr>
        <w:tc>
          <w:tcPr>
            <w:tcW w:w="1660" w:type="dxa"/>
            <w:tcBorders>
              <w:top w:val="nil"/>
              <w:left w:val="nil"/>
              <w:bottom w:val="nil"/>
              <w:right w:val="nil"/>
            </w:tcBorders>
            <w:shd w:val="clear" w:color="auto" w:fill="auto"/>
            <w:noWrap/>
            <w:vAlign w:val="bottom"/>
            <w:hideMark/>
          </w:tcPr>
          <w:p w14:paraId="2E02DFC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1216</w:t>
            </w:r>
          </w:p>
        </w:tc>
        <w:tc>
          <w:tcPr>
            <w:tcW w:w="950" w:type="dxa"/>
            <w:tcBorders>
              <w:top w:val="nil"/>
              <w:left w:val="nil"/>
              <w:bottom w:val="nil"/>
              <w:right w:val="nil"/>
            </w:tcBorders>
            <w:shd w:val="clear" w:color="auto" w:fill="auto"/>
            <w:noWrap/>
            <w:vAlign w:val="bottom"/>
            <w:hideMark/>
          </w:tcPr>
          <w:p w14:paraId="3F4FF5A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108</w:t>
            </w:r>
          </w:p>
        </w:tc>
        <w:tc>
          <w:tcPr>
            <w:tcW w:w="2070" w:type="dxa"/>
            <w:tcBorders>
              <w:top w:val="nil"/>
              <w:left w:val="nil"/>
              <w:bottom w:val="nil"/>
              <w:right w:val="nil"/>
            </w:tcBorders>
            <w:shd w:val="clear" w:color="auto" w:fill="auto"/>
            <w:noWrap/>
            <w:vAlign w:val="bottom"/>
            <w:hideMark/>
          </w:tcPr>
          <w:p w14:paraId="798F635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108</w:t>
            </w:r>
          </w:p>
        </w:tc>
        <w:tc>
          <w:tcPr>
            <w:tcW w:w="1800" w:type="dxa"/>
            <w:tcBorders>
              <w:top w:val="nil"/>
              <w:left w:val="nil"/>
              <w:bottom w:val="nil"/>
              <w:right w:val="nil"/>
            </w:tcBorders>
            <w:shd w:val="clear" w:color="auto" w:fill="auto"/>
            <w:noWrap/>
            <w:vAlign w:val="bottom"/>
            <w:hideMark/>
          </w:tcPr>
          <w:p w14:paraId="0CE263B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w:t>
            </w:r>
          </w:p>
        </w:tc>
        <w:tc>
          <w:tcPr>
            <w:tcW w:w="1800" w:type="dxa"/>
            <w:tcBorders>
              <w:top w:val="nil"/>
              <w:left w:val="nil"/>
              <w:bottom w:val="nil"/>
              <w:right w:val="nil"/>
            </w:tcBorders>
            <w:shd w:val="clear" w:color="auto" w:fill="auto"/>
            <w:noWrap/>
            <w:vAlign w:val="bottom"/>
            <w:hideMark/>
          </w:tcPr>
          <w:p w14:paraId="6417063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w:t>
            </w:r>
          </w:p>
        </w:tc>
        <w:tc>
          <w:tcPr>
            <w:tcW w:w="1710" w:type="dxa"/>
            <w:tcBorders>
              <w:top w:val="nil"/>
              <w:left w:val="nil"/>
              <w:bottom w:val="nil"/>
              <w:right w:val="nil"/>
            </w:tcBorders>
            <w:shd w:val="clear" w:color="auto" w:fill="auto"/>
            <w:noWrap/>
            <w:vAlign w:val="bottom"/>
            <w:hideMark/>
          </w:tcPr>
          <w:p w14:paraId="62565D6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6.5%</w:t>
            </w:r>
          </w:p>
        </w:tc>
      </w:tr>
      <w:tr w:rsidR="00CD14DC" w:rsidRPr="008320EB" w14:paraId="3F869FE3" w14:textId="77777777" w:rsidTr="00CD14DC">
        <w:trPr>
          <w:trHeight w:val="255"/>
        </w:trPr>
        <w:tc>
          <w:tcPr>
            <w:tcW w:w="1660" w:type="dxa"/>
            <w:tcBorders>
              <w:top w:val="nil"/>
              <w:left w:val="nil"/>
              <w:bottom w:val="nil"/>
              <w:right w:val="nil"/>
            </w:tcBorders>
            <w:shd w:val="clear" w:color="auto" w:fill="auto"/>
            <w:noWrap/>
            <w:vAlign w:val="bottom"/>
            <w:hideMark/>
          </w:tcPr>
          <w:p w14:paraId="1F6FB45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1229</w:t>
            </w:r>
          </w:p>
        </w:tc>
        <w:tc>
          <w:tcPr>
            <w:tcW w:w="950" w:type="dxa"/>
            <w:tcBorders>
              <w:top w:val="nil"/>
              <w:left w:val="nil"/>
              <w:bottom w:val="nil"/>
              <w:right w:val="nil"/>
            </w:tcBorders>
            <w:shd w:val="clear" w:color="auto" w:fill="auto"/>
            <w:noWrap/>
            <w:vAlign w:val="bottom"/>
            <w:hideMark/>
          </w:tcPr>
          <w:p w14:paraId="1B65589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276</w:t>
            </w:r>
          </w:p>
        </w:tc>
        <w:tc>
          <w:tcPr>
            <w:tcW w:w="2070" w:type="dxa"/>
            <w:tcBorders>
              <w:top w:val="nil"/>
              <w:left w:val="nil"/>
              <w:bottom w:val="nil"/>
              <w:right w:val="nil"/>
            </w:tcBorders>
            <w:shd w:val="clear" w:color="auto" w:fill="auto"/>
            <w:noWrap/>
            <w:vAlign w:val="bottom"/>
            <w:hideMark/>
          </w:tcPr>
          <w:p w14:paraId="1A03CE6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276</w:t>
            </w:r>
          </w:p>
        </w:tc>
        <w:tc>
          <w:tcPr>
            <w:tcW w:w="1800" w:type="dxa"/>
            <w:tcBorders>
              <w:top w:val="nil"/>
              <w:left w:val="nil"/>
              <w:bottom w:val="nil"/>
              <w:right w:val="nil"/>
            </w:tcBorders>
            <w:shd w:val="clear" w:color="auto" w:fill="auto"/>
            <w:noWrap/>
            <w:vAlign w:val="bottom"/>
            <w:hideMark/>
          </w:tcPr>
          <w:p w14:paraId="1F1123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269</w:t>
            </w:r>
          </w:p>
        </w:tc>
        <w:tc>
          <w:tcPr>
            <w:tcW w:w="1800" w:type="dxa"/>
            <w:tcBorders>
              <w:top w:val="nil"/>
              <w:left w:val="nil"/>
              <w:bottom w:val="nil"/>
              <w:right w:val="nil"/>
            </w:tcBorders>
            <w:shd w:val="clear" w:color="auto" w:fill="auto"/>
            <w:noWrap/>
            <w:vAlign w:val="bottom"/>
            <w:hideMark/>
          </w:tcPr>
          <w:p w14:paraId="6F9CEA6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243</w:t>
            </w:r>
          </w:p>
        </w:tc>
        <w:tc>
          <w:tcPr>
            <w:tcW w:w="1710" w:type="dxa"/>
            <w:tcBorders>
              <w:top w:val="nil"/>
              <w:left w:val="nil"/>
              <w:bottom w:val="nil"/>
              <w:right w:val="nil"/>
            </w:tcBorders>
            <w:shd w:val="clear" w:color="auto" w:fill="auto"/>
            <w:noWrap/>
            <w:vAlign w:val="bottom"/>
            <w:hideMark/>
          </w:tcPr>
          <w:p w14:paraId="71D97C6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B561163" w14:textId="77777777" w:rsidTr="00CD14DC">
        <w:trPr>
          <w:trHeight w:val="255"/>
        </w:trPr>
        <w:tc>
          <w:tcPr>
            <w:tcW w:w="1660" w:type="dxa"/>
            <w:tcBorders>
              <w:top w:val="nil"/>
              <w:left w:val="nil"/>
              <w:bottom w:val="nil"/>
              <w:right w:val="nil"/>
            </w:tcBorders>
            <w:shd w:val="clear" w:color="auto" w:fill="auto"/>
            <w:noWrap/>
            <w:vAlign w:val="bottom"/>
            <w:hideMark/>
          </w:tcPr>
          <w:p w14:paraId="2AB095E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1230</w:t>
            </w:r>
          </w:p>
        </w:tc>
        <w:tc>
          <w:tcPr>
            <w:tcW w:w="950" w:type="dxa"/>
            <w:tcBorders>
              <w:top w:val="nil"/>
              <w:left w:val="nil"/>
              <w:bottom w:val="nil"/>
              <w:right w:val="nil"/>
            </w:tcBorders>
            <w:shd w:val="clear" w:color="auto" w:fill="auto"/>
            <w:noWrap/>
            <w:vAlign w:val="bottom"/>
            <w:hideMark/>
          </w:tcPr>
          <w:p w14:paraId="537412A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146</w:t>
            </w:r>
          </w:p>
        </w:tc>
        <w:tc>
          <w:tcPr>
            <w:tcW w:w="2070" w:type="dxa"/>
            <w:tcBorders>
              <w:top w:val="nil"/>
              <w:left w:val="nil"/>
              <w:bottom w:val="nil"/>
              <w:right w:val="nil"/>
            </w:tcBorders>
            <w:shd w:val="clear" w:color="auto" w:fill="auto"/>
            <w:noWrap/>
            <w:vAlign w:val="bottom"/>
            <w:hideMark/>
          </w:tcPr>
          <w:p w14:paraId="26FCE9B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146</w:t>
            </w:r>
          </w:p>
        </w:tc>
        <w:tc>
          <w:tcPr>
            <w:tcW w:w="1800" w:type="dxa"/>
            <w:tcBorders>
              <w:top w:val="nil"/>
              <w:left w:val="nil"/>
              <w:bottom w:val="nil"/>
              <w:right w:val="nil"/>
            </w:tcBorders>
            <w:shd w:val="clear" w:color="auto" w:fill="auto"/>
            <w:noWrap/>
            <w:vAlign w:val="bottom"/>
            <w:hideMark/>
          </w:tcPr>
          <w:p w14:paraId="4F9FB34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141</w:t>
            </w:r>
          </w:p>
        </w:tc>
        <w:tc>
          <w:tcPr>
            <w:tcW w:w="1800" w:type="dxa"/>
            <w:tcBorders>
              <w:top w:val="nil"/>
              <w:left w:val="nil"/>
              <w:bottom w:val="nil"/>
              <w:right w:val="nil"/>
            </w:tcBorders>
            <w:shd w:val="clear" w:color="auto" w:fill="auto"/>
            <w:noWrap/>
            <w:vAlign w:val="bottom"/>
            <w:hideMark/>
          </w:tcPr>
          <w:p w14:paraId="3CAE814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132</w:t>
            </w:r>
          </w:p>
        </w:tc>
        <w:tc>
          <w:tcPr>
            <w:tcW w:w="1710" w:type="dxa"/>
            <w:tcBorders>
              <w:top w:val="nil"/>
              <w:left w:val="nil"/>
              <w:bottom w:val="nil"/>
              <w:right w:val="nil"/>
            </w:tcBorders>
            <w:shd w:val="clear" w:color="auto" w:fill="auto"/>
            <w:noWrap/>
            <w:vAlign w:val="bottom"/>
            <w:hideMark/>
          </w:tcPr>
          <w:p w14:paraId="0DA2D87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90.4%</w:t>
            </w:r>
          </w:p>
        </w:tc>
      </w:tr>
      <w:tr w:rsidR="00CD14DC" w:rsidRPr="008320EB" w14:paraId="6DD8723A" w14:textId="77777777" w:rsidTr="00CD14DC">
        <w:trPr>
          <w:trHeight w:val="255"/>
        </w:trPr>
        <w:tc>
          <w:tcPr>
            <w:tcW w:w="1660" w:type="dxa"/>
            <w:tcBorders>
              <w:top w:val="nil"/>
              <w:left w:val="nil"/>
              <w:bottom w:val="nil"/>
              <w:right w:val="nil"/>
            </w:tcBorders>
            <w:shd w:val="clear" w:color="auto" w:fill="auto"/>
            <w:noWrap/>
            <w:vAlign w:val="bottom"/>
            <w:hideMark/>
          </w:tcPr>
          <w:p w14:paraId="6FE5CE7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1263</w:t>
            </w:r>
          </w:p>
        </w:tc>
        <w:tc>
          <w:tcPr>
            <w:tcW w:w="950" w:type="dxa"/>
            <w:tcBorders>
              <w:top w:val="nil"/>
              <w:left w:val="nil"/>
              <w:bottom w:val="nil"/>
              <w:right w:val="nil"/>
            </w:tcBorders>
            <w:shd w:val="clear" w:color="auto" w:fill="auto"/>
            <w:noWrap/>
            <w:vAlign w:val="bottom"/>
            <w:hideMark/>
          </w:tcPr>
          <w:p w14:paraId="5E2F953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2070" w:type="dxa"/>
            <w:tcBorders>
              <w:top w:val="nil"/>
              <w:left w:val="nil"/>
              <w:bottom w:val="nil"/>
              <w:right w:val="nil"/>
            </w:tcBorders>
            <w:shd w:val="clear" w:color="auto" w:fill="auto"/>
            <w:noWrap/>
            <w:vAlign w:val="bottom"/>
            <w:hideMark/>
          </w:tcPr>
          <w:p w14:paraId="627BFF9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800" w:type="dxa"/>
            <w:tcBorders>
              <w:top w:val="nil"/>
              <w:left w:val="nil"/>
              <w:bottom w:val="nil"/>
              <w:right w:val="nil"/>
            </w:tcBorders>
            <w:shd w:val="clear" w:color="auto" w:fill="auto"/>
            <w:noWrap/>
            <w:vAlign w:val="bottom"/>
            <w:hideMark/>
          </w:tcPr>
          <w:p w14:paraId="4A0884C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800" w:type="dxa"/>
            <w:tcBorders>
              <w:top w:val="nil"/>
              <w:left w:val="nil"/>
              <w:bottom w:val="nil"/>
              <w:right w:val="nil"/>
            </w:tcBorders>
            <w:shd w:val="clear" w:color="auto" w:fill="auto"/>
            <w:noWrap/>
            <w:vAlign w:val="bottom"/>
            <w:hideMark/>
          </w:tcPr>
          <w:p w14:paraId="43DA2F4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710" w:type="dxa"/>
            <w:tcBorders>
              <w:top w:val="nil"/>
              <w:left w:val="nil"/>
              <w:bottom w:val="nil"/>
              <w:right w:val="nil"/>
            </w:tcBorders>
            <w:shd w:val="clear" w:color="auto" w:fill="auto"/>
            <w:noWrap/>
            <w:vAlign w:val="bottom"/>
            <w:hideMark/>
          </w:tcPr>
          <w:p w14:paraId="24550C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49AC571F" w14:textId="77777777" w:rsidTr="00CD14DC">
        <w:trPr>
          <w:trHeight w:val="255"/>
        </w:trPr>
        <w:tc>
          <w:tcPr>
            <w:tcW w:w="1660" w:type="dxa"/>
            <w:tcBorders>
              <w:top w:val="nil"/>
              <w:left w:val="nil"/>
              <w:bottom w:val="nil"/>
              <w:right w:val="nil"/>
            </w:tcBorders>
            <w:shd w:val="clear" w:color="auto" w:fill="auto"/>
            <w:noWrap/>
            <w:vAlign w:val="bottom"/>
            <w:hideMark/>
          </w:tcPr>
          <w:p w14:paraId="23A31AE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1276</w:t>
            </w:r>
          </w:p>
        </w:tc>
        <w:tc>
          <w:tcPr>
            <w:tcW w:w="950" w:type="dxa"/>
            <w:tcBorders>
              <w:top w:val="nil"/>
              <w:left w:val="nil"/>
              <w:bottom w:val="nil"/>
              <w:right w:val="nil"/>
            </w:tcBorders>
            <w:shd w:val="clear" w:color="auto" w:fill="auto"/>
            <w:noWrap/>
            <w:vAlign w:val="bottom"/>
            <w:hideMark/>
          </w:tcPr>
          <w:p w14:paraId="434BBEE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322</w:t>
            </w:r>
          </w:p>
        </w:tc>
        <w:tc>
          <w:tcPr>
            <w:tcW w:w="2070" w:type="dxa"/>
            <w:tcBorders>
              <w:top w:val="nil"/>
              <w:left w:val="nil"/>
              <w:bottom w:val="nil"/>
              <w:right w:val="nil"/>
            </w:tcBorders>
            <w:shd w:val="clear" w:color="auto" w:fill="auto"/>
            <w:noWrap/>
            <w:vAlign w:val="bottom"/>
            <w:hideMark/>
          </w:tcPr>
          <w:p w14:paraId="4BE753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322</w:t>
            </w:r>
          </w:p>
        </w:tc>
        <w:tc>
          <w:tcPr>
            <w:tcW w:w="1800" w:type="dxa"/>
            <w:tcBorders>
              <w:top w:val="nil"/>
              <w:left w:val="nil"/>
              <w:bottom w:val="nil"/>
              <w:right w:val="nil"/>
            </w:tcBorders>
            <w:shd w:val="clear" w:color="auto" w:fill="auto"/>
            <w:noWrap/>
            <w:vAlign w:val="bottom"/>
            <w:hideMark/>
          </w:tcPr>
          <w:p w14:paraId="046CB6B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304</w:t>
            </w:r>
          </w:p>
        </w:tc>
        <w:tc>
          <w:tcPr>
            <w:tcW w:w="1800" w:type="dxa"/>
            <w:tcBorders>
              <w:top w:val="nil"/>
              <w:left w:val="nil"/>
              <w:bottom w:val="nil"/>
              <w:right w:val="nil"/>
            </w:tcBorders>
            <w:shd w:val="clear" w:color="auto" w:fill="auto"/>
            <w:noWrap/>
            <w:vAlign w:val="bottom"/>
            <w:hideMark/>
          </w:tcPr>
          <w:p w14:paraId="59AB286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270</w:t>
            </w:r>
          </w:p>
        </w:tc>
        <w:tc>
          <w:tcPr>
            <w:tcW w:w="1710" w:type="dxa"/>
            <w:tcBorders>
              <w:top w:val="nil"/>
              <w:left w:val="nil"/>
              <w:bottom w:val="nil"/>
              <w:right w:val="nil"/>
            </w:tcBorders>
            <w:shd w:val="clear" w:color="auto" w:fill="auto"/>
            <w:noWrap/>
            <w:vAlign w:val="bottom"/>
            <w:hideMark/>
          </w:tcPr>
          <w:p w14:paraId="1639FD0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2D548DE" w14:textId="77777777" w:rsidTr="00CD14DC">
        <w:trPr>
          <w:trHeight w:val="255"/>
        </w:trPr>
        <w:tc>
          <w:tcPr>
            <w:tcW w:w="1660" w:type="dxa"/>
            <w:tcBorders>
              <w:top w:val="nil"/>
              <w:left w:val="nil"/>
              <w:bottom w:val="nil"/>
              <w:right w:val="nil"/>
            </w:tcBorders>
            <w:shd w:val="clear" w:color="auto" w:fill="auto"/>
            <w:noWrap/>
            <w:vAlign w:val="bottom"/>
            <w:hideMark/>
          </w:tcPr>
          <w:p w14:paraId="739723D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1278</w:t>
            </w:r>
          </w:p>
        </w:tc>
        <w:tc>
          <w:tcPr>
            <w:tcW w:w="950" w:type="dxa"/>
            <w:tcBorders>
              <w:top w:val="nil"/>
              <w:left w:val="nil"/>
              <w:bottom w:val="nil"/>
              <w:right w:val="nil"/>
            </w:tcBorders>
            <w:shd w:val="clear" w:color="auto" w:fill="auto"/>
            <w:noWrap/>
            <w:vAlign w:val="bottom"/>
            <w:hideMark/>
          </w:tcPr>
          <w:p w14:paraId="0846D84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103</w:t>
            </w:r>
          </w:p>
        </w:tc>
        <w:tc>
          <w:tcPr>
            <w:tcW w:w="2070" w:type="dxa"/>
            <w:tcBorders>
              <w:top w:val="nil"/>
              <w:left w:val="nil"/>
              <w:bottom w:val="nil"/>
              <w:right w:val="nil"/>
            </w:tcBorders>
            <w:shd w:val="clear" w:color="auto" w:fill="auto"/>
            <w:noWrap/>
            <w:vAlign w:val="bottom"/>
            <w:hideMark/>
          </w:tcPr>
          <w:p w14:paraId="20E503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103</w:t>
            </w:r>
          </w:p>
        </w:tc>
        <w:tc>
          <w:tcPr>
            <w:tcW w:w="1800" w:type="dxa"/>
            <w:tcBorders>
              <w:top w:val="nil"/>
              <w:left w:val="nil"/>
              <w:bottom w:val="nil"/>
              <w:right w:val="nil"/>
            </w:tcBorders>
            <w:shd w:val="clear" w:color="auto" w:fill="auto"/>
            <w:noWrap/>
            <w:vAlign w:val="bottom"/>
            <w:hideMark/>
          </w:tcPr>
          <w:p w14:paraId="0CB3C87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102</w:t>
            </w:r>
          </w:p>
        </w:tc>
        <w:tc>
          <w:tcPr>
            <w:tcW w:w="1800" w:type="dxa"/>
            <w:tcBorders>
              <w:top w:val="nil"/>
              <w:left w:val="nil"/>
              <w:bottom w:val="nil"/>
              <w:right w:val="nil"/>
            </w:tcBorders>
            <w:shd w:val="clear" w:color="auto" w:fill="auto"/>
            <w:noWrap/>
            <w:vAlign w:val="bottom"/>
            <w:hideMark/>
          </w:tcPr>
          <w:p w14:paraId="681E71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w:t>
            </w:r>
          </w:p>
        </w:tc>
        <w:tc>
          <w:tcPr>
            <w:tcW w:w="1710" w:type="dxa"/>
            <w:tcBorders>
              <w:top w:val="nil"/>
              <w:left w:val="nil"/>
              <w:bottom w:val="nil"/>
              <w:right w:val="nil"/>
            </w:tcBorders>
            <w:shd w:val="clear" w:color="auto" w:fill="auto"/>
            <w:noWrap/>
            <w:vAlign w:val="bottom"/>
            <w:hideMark/>
          </w:tcPr>
          <w:p w14:paraId="730430E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784EAFE" w14:textId="77777777" w:rsidTr="00CD14DC">
        <w:trPr>
          <w:trHeight w:val="255"/>
        </w:trPr>
        <w:tc>
          <w:tcPr>
            <w:tcW w:w="1660" w:type="dxa"/>
            <w:tcBorders>
              <w:top w:val="nil"/>
              <w:left w:val="nil"/>
              <w:bottom w:val="nil"/>
              <w:right w:val="nil"/>
            </w:tcBorders>
            <w:shd w:val="clear" w:color="auto" w:fill="auto"/>
            <w:noWrap/>
            <w:vAlign w:val="bottom"/>
            <w:hideMark/>
          </w:tcPr>
          <w:p w14:paraId="4B59279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1284</w:t>
            </w:r>
          </w:p>
        </w:tc>
        <w:tc>
          <w:tcPr>
            <w:tcW w:w="950" w:type="dxa"/>
            <w:tcBorders>
              <w:top w:val="nil"/>
              <w:left w:val="nil"/>
              <w:bottom w:val="nil"/>
              <w:right w:val="nil"/>
            </w:tcBorders>
            <w:shd w:val="clear" w:color="auto" w:fill="auto"/>
            <w:noWrap/>
            <w:vAlign w:val="bottom"/>
            <w:hideMark/>
          </w:tcPr>
          <w:p w14:paraId="3651B05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98</w:t>
            </w:r>
          </w:p>
        </w:tc>
        <w:tc>
          <w:tcPr>
            <w:tcW w:w="2070" w:type="dxa"/>
            <w:tcBorders>
              <w:top w:val="nil"/>
              <w:left w:val="nil"/>
              <w:bottom w:val="nil"/>
              <w:right w:val="nil"/>
            </w:tcBorders>
            <w:shd w:val="clear" w:color="auto" w:fill="auto"/>
            <w:noWrap/>
            <w:vAlign w:val="bottom"/>
            <w:hideMark/>
          </w:tcPr>
          <w:p w14:paraId="76E7DA1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98</w:t>
            </w:r>
          </w:p>
        </w:tc>
        <w:tc>
          <w:tcPr>
            <w:tcW w:w="1800" w:type="dxa"/>
            <w:tcBorders>
              <w:top w:val="nil"/>
              <w:left w:val="nil"/>
              <w:bottom w:val="nil"/>
              <w:right w:val="nil"/>
            </w:tcBorders>
            <w:shd w:val="clear" w:color="auto" w:fill="auto"/>
            <w:noWrap/>
            <w:vAlign w:val="bottom"/>
            <w:hideMark/>
          </w:tcPr>
          <w:p w14:paraId="37A5A8C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98</w:t>
            </w:r>
          </w:p>
        </w:tc>
        <w:tc>
          <w:tcPr>
            <w:tcW w:w="1800" w:type="dxa"/>
            <w:tcBorders>
              <w:top w:val="nil"/>
              <w:left w:val="nil"/>
              <w:bottom w:val="nil"/>
              <w:right w:val="nil"/>
            </w:tcBorders>
            <w:shd w:val="clear" w:color="auto" w:fill="auto"/>
            <w:noWrap/>
            <w:vAlign w:val="bottom"/>
            <w:hideMark/>
          </w:tcPr>
          <w:p w14:paraId="6949863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w:t>
            </w:r>
          </w:p>
        </w:tc>
        <w:tc>
          <w:tcPr>
            <w:tcW w:w="1710" w:type="dxa"/>
            <w:tcBorders>
              <w:top w:val="nil"/>
              <w:left w:val="nil"/>
              <w:bottom w:val="nil"/>
              <w:right w:val="nil"/>
            </w:tcBorders>
            <w:shd w:val="clear" w:color="auto" w:fill="auto"/>
            <w:noWrap/>
            <w:vAlign w:val="bottom"/>
            <w:hideMark/>
          </w:tcPr>
          <w:p w14:paraId="44AF636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E041E53" w14:textId="77777777" w:rsidTr="00CD14DC">
        <w:trPr>
          <w:trHeight w:val="255"/>
        </w:trPr>
        <w:tc>
          <w:tcPr>
            <w:tcW w:w="1660" w:type="dxa"/>
            <w:tcBorders>
              <w:top w:val="nil"/>
              <w:left w:val="nil"/>
              <w:bottom w:val="nil"/>
              <w:right w:val="nil"/>
            </w:tcBorders>
            <w:shd w:val="clear" w:color="auto" w:fill="auto"/>
            <w:noWrap/>
            <w:vAlign w:val="bottom"/>
            <w:hideMark/>
          </w:tcPr>
          <w:p w14:paraId="6137C8D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1287</w:t>
            </w:r>
          </w:p>
        </w:tc>
        <w:tc>
          <w:tcPr>
            <w:tcW w:w="950" w:type="dxa"/>
            <w:tcBorders>
              <w:top w:val="nil"/>
              <w:left w:val="nil"/>
              <w:bottom w:val="nil"/>
              <w:right w:val="nil"/>
            </w:tcBorders>
            <w:shd w:val="clear" w:color="auto" w:fill="auto"/>
            <w:noWrap/>
            <w:vAlign w:val="bottom"/>
            <w:hideMark/>
          </w:tcPr>
          <w:p w14:paraId="342003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873</w:t>
            </w:r>
          </w:p>
        </w:tc>
        <w:tc>
          <w:tcPr>
            <w:tcW w:w="2070" w:type="dxa"/>
            <w:tcBorders>
              <w:top w:val="nil"/>
              <w:left w:val="nil"/>
              <w:bottom w:val="nil"/>
              <w:right w:val="nil"/>
            </w:tcBorders>
            <w:shd w:val="clear" w:color="auto" w:fill="auto"/>
            <w:noWrap/>
            <w:vAlign w:val="bottom"/>
            <w:hideMark/>
          </w:tcPr>
          <w:p w14:paraId="4B24862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873</w:t>
            </w:r>
          </w:p>
        </w:tc>
        <w:tc>
          <w:tcPr>
            <w:tcW w:w="1800" w:type="dxa"/>
            <w:tcBorders>
              <w:top w:val="nil"/>
              <w:left w:val="nil"/>
              <w:bottom w:val="nil"/>
              <w:right w:val="nil"/>
            </w:tcBorders>
            <w:shd w:val="clear" w:color="auto" w:fill="auto"/>
            <w:noWrap/>
            <w:vAlign w:val="bottom"/>
            <w:hideMark/>
          </w:tcPr>
          <w:p w14:paraId="533AF0A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851</w:t>
            </w:r>
          </w:p>
        </w:tc>
        <w:tc>
          <w:tcPr>
            <w:tcW w:w="1800" w:type="dxa"/>
            <w:tcBorders>
              <w:top w:val="nil"/>
              <w:left w:val="nil"/>
              <w:bottom w:val="nil"/>
              <w:right w:val="nil"/>
            </w:tcBorders>
            <w:shd w:val="clear" w:color="auto" w:fill="auto"/>
            <w:noWrap/>
            <w:vAlign w:val="bottom"/>
            <w:hideMark/>
          </w:tcPr>
          <w:p w14:paraId="172F7E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762</w:t>
            </w:r>
          </w:p>
        </w:tc>
        <w:tc>
          <w:tcPr>
            <w:tcW w:w="1710" w:type="dxa"/>
            <w:tcBorders>
              <w:top w:val="nil"/>
              <w:left w:val="nil"/>
              <w:bottom w:val="nil"/>
              <w:right w:val="nil"/>
            </w:tcBorders>
            <w:shd w:val="clear" w:color="auto" w:fill="auto"/>
            <w:noWrap/>
            <w:vAlign w:val="bottom"/>
            <w:hideMark/>
          </w:tcPr>
          <w:p w14:paraId="1417BEE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7A72D71" w14:textId="77777777" w:rsidTr="00CD14DC">
        <w:trPr>
          <w:trHeight w:val="255"/>
        </w:trPr>
        <w:tc>
          <w:tcPr>
            <w:tcW w:w="1660" w:type="dxa"/>
            <w:tcBorders>
              <w:top w:val="nil"/>
              <w:left w:val="nil"/>
              <w:bottom w:val="nil"/>
              <w:right w:val="nil"/>
            </w:tcBorders>
            <w:shd w:val="clear" w:color="auto" w:fill="auto"/>
            <w:noWrap/>
            <w:vAlign w:val="bottom"/>
            <w:hideMark/>
          </w:tcPr>
          <w:p w14:paraId="2F0C580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1289</w:t>
            </w:r>
          </w:p>
        </w:tc>
        <w:tc>
          <w:tcPr>
            <w:tcW w:w="950" w:type="dxa"/>
            <w:tcBorders>
              <w:top w:val="nil"/>
              <w:left w:val="nil"/>
              <w:bottom w:val="nil"/>
              <w:right w:val="nil"/>
            </w:tcBorders>
            <w:shd w:val="clear" w:color="auto" w:fill="auto"/>
            <w:noWrap/>
            <w:vAlign w:val="bottom"/>
            <w:hideMark/>
          </w:tcPr>
          <w:p w14:paraId="0798EFF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w:t>
            </w:r>
          </w:p>
        </w:tc>
        <w:tc>
          <w:tcPr>
            <w:tcW w:w="2070" w:type="dxa"/>
            <w:tcBorders>
              <w:top w:val="nil"/>
              <w:left w:val="nil"/>
              <w:bottom w:val="nil"/>
              <w:right w:val="nil"/>
            </w:tcBorders>
            <w:shd w:val="clear" w:color="auto" w:fill="auto"/>
            <w:noWrap/>
            <w:vAlign w:val="bottom"/>
            <w:hideMark/>
          </w:tcPr>
          <w:p w14:paraId="113A82C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w:t>
            </w:r>
          </w:p>
        </w:tc>
        <w:tc>
          <w:tcPr>
            <w:tcW w:w="1800" w:type="dxa"/>
            <w:tcBorders>
              <w:top w:val="nil"/>
              <w:left w:val="nil"/>
              <w:bottom w:val="nil"/>
              <w:right w:val="nil"/>
            </w:tcBorders>
            <w:shd w:val="clear" w:color="auto" w:fill="auto"/>
            <w:noWrap/>
            <w:vAlign w:val="bottom"/>
            <w:hideMark/>
          </w:tcPr>
          <w:p w14:paraId="0CB851B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w:t>
            </w:r>
          </w:p>
        </w:tc>
        <w:tc>
          <w:tcPr>
            <w:tcW w:w="1800" w:type="dxa"/>
            <w:tcBorders>
              <w:top w:val="nil"/>
              <w:left w:val="nil"/>
              <w:bottom w:val="nil"/>
              <w:right w:val="nil"/>
            </w:tcBorders>
            <w:shd w:val="clear" w:color="auto" w:fill="auto"/>
            <w:noWrap/>
            <w:vAlign w:val="bottom"/>
            <w:hideMark/>
          </w:tcPr>
          <w:p w14:paraId="16243E5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w:t>
            </w:r>
          </w:p>
        </w:tc>
        <w:tc>
          <w:tcPr>
            <w:tcW w:w="1710" w:type="dxa"/>
            <w:tcBorders>
              <w:top w:val="nil"/>
              <w:left w:val="nil"/>
              <w:bottom w:val="nil"/>
              <w:right w:val="nil"/>
            </w:tcBorders>
            <w:shd w:val="clear" w:color="auto" w:fill="auto"/>
            <w:noWrap/>
            <w:vAlign w:val="bottom"/>
            <w:hideMark/>
          </w:tcPr>
          <w:p w14:paraId="0777529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9BA3999" w14:textId="77777777" w:rsidTr="00CD14DC">
        <w:trPr>
          <w:trHeight w:val="255"/>
        </w:trPr>
        <w:tc>
          <w:tcPr>
            <w:tcW w:w="1660" w:type="dxa"/>
            <w:tcBorders>
              <w:top w:val="nil"/>
              <w:left w:val="nil"/>
              <w:bottom w:val="nil"/>
              <w:right w:val="nil"/>
            </w:tcBorders>
            <w:shd w:val="clear" w:color="auto" w:fill="auto"/>
            <w:noWrap/>
            <w:vAlign w:val="bottom"/>
            <w:hideMark/>
          </w:tcPr>
          <w:p w14:paraId="3386F45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1300</w:t>
            </w:r>
          </w:p>
        </w:tc>
        <w:tc>
          <w:tcPr>
            <w:tcW w:w="950" w:type="dxa"/>
            <w:tcBorders>
              <w:top w:val="nil"/>
              <w:left w:val="nil"/>
              <w:bottom w:val="nil"/>
              <w:right w:val="nil"/>
            </w:tcBorders>
            <w:shd w:val="clear" w:color="auto" w:fill="auto"/>
            <w:noWrap/>
            <w:vAlign w:val="bottom"/>
            <w:hideMark/>
          </w:tcPr>
          <w:p w14:paraId="5B58482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w:t>
            </w:r>
          </w:p>
        </w:tc>
        <w:tc>
          <w:tcPr>
            <w:tcW w:w="2070" w:type="dxa"/>
            <w:tcBorders>
              <w:top w:val="nil"/>
              <w:left w:val="nil"/>
              <w:bottom w:val="nil"/>
              <w:right w:val="nil"/>
            </w:tcBorders>
            <w:shd w:val="clear" w:color="auto" w:fill="auto"/>
            <w:noWrap/>
            <w:vAlign w:val="bottom"/>
            <w:hideMark/>
          </w:tcPr>
          <w:p w14:paraId="64D3FF5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w:t>
            </w:r>
          </w:p>
        </w:tc>
        <w:tc>
          <w:tcPr>
            <w:tcW w:w="1800" w:type="dxa"/>
            <w:tcBorders>
              <w:top w:val="nil"/>
              <w:left w:val="nil"/>
              <w:bottom w:val="nil"/>
              <w:right w:val="nil"/>
            </w:tcBorders>
            <w:shd w:val="clear" w:color="auto" w:fill="auto"/>
            <w:noWrap/>
            <w:vAlign w:val="bottom"/>
            <w:hideMark/>
          </w:tcPr>
          <w:p w14:paraId="33F889C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w:t>
            </w:r>
          </w:p>
        </w:tc>
        <w:tc>
          <w:tcPr>
            <w:tcW w:w="1800" w:type="dxa"/>
            <w:tcBorders>
              <w:top w:val="nil"/>
              <w:left w:val="nil"/>
              <w:bottom w:val="nil"/>
              <w:right w:val="nil"/>
            </w:tcBorders>
            <w:shd w:val="clear" w:color="auto" w:fill="auto"/>
            <w:noWrap/>
            <w:vAlign w:val="bottom"/>
            <w:hideMark/>
          </w:tcPr>
          <w:p w14:paraId="60CA357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1710" w:type="dxa"/>
            <w:tcBorders>
              <w:top w:val="nil"/>
              <w:left w:val="nil"/>
              <w:bottom w:val="nil"/>
              <w:right w:val="nil"/>
            </w:tcBorders>
            <w:shd w:val="clear" w:color="auto" w:fill="auto"/>
            <w:noWrap/>
            <w:vAlign w:val="bottom"/>
            <w:hideMark/>
          </w:tcPr>
          <w:p w14:paraId="4872DDF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37.1%</w:t>
            </w:r>
          </w:p>
        </w:tc>
      </w:tr>
      <w:tr w:rsidR="00CD14DC" w:rsidRPr="008320EB" w14:paraId="734ACF38" w14:textId="77777777" w:rsidTr="00CD14DC">
        <w:trPr>
          <w:trHeight w:val="255"/>
        </w:trPr>
        <w:tc>
          <w:tcPr>
            <w:tcW w:w="1660" w:type="dxa"/>
            <w:tcBorders>
              <w:top w:val="nil"/>
              <w:left w:val="nil"/>
              <w:bottom w:val="nil"/>
              <w:right w:val="nil"/>
            </w:tcBorders>
            <w:shd w:val="clear" w:color="auto" w:fill="auto"/>
            <w:noWrap/>
            <w:vAlign w:val="bottom"/>
            <w:hideMark/>
          </w:tcPr>
          <w:p w14:paraId="78409FD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1302</w:t>
            </w:r>
          </w:p>
        </w:tc>
        <w:tc>
          <w:tcPr>
            <w:tcW w:w="950" w:type="dxa"/>
            <w:tcBorders>
              <w:top w:val="nil"/>
              <w:left w:val="nil"/>
              <w:bottom w:val="nil"/>
              <w:right w:val="nil"/>
            </w:tcBorders>
            <w:shd w:val="clear" w:color="auto" w:fill="auto"/>
            <w:noWrap/>
            <w:vAlign w:val="bottom"/>
            <w:hideMark/>
          </w:tcPr>
          <w:p w14:paraId="6241AFB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333</w:t>
            </w:r>
          </w:p>
        </w:tc>
        <w:tc>
          <w:tcPr>
            <w:tcW w:w="2070" w:type="dxa"/>
            <w:tcBorders>
              <w:top w:val="nil"/>
              <w:left w:val="nil"/>
              <w:bottom w:val="nil"/>
              <w:right w:val="nil"/>
            </w:tcBorders>
            <w:shd w:val="clear" w:color="auto" w:fill="auto"/>
            <w:noWrap/>
            <w:vAlign w:val="bottom"/>
            <w:hideMark/>
          </w:tcPr>
          <w:p w14:paraId="0CFFA00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333</w:t>
            </w:r>
          </w:p>
        </w:tc>
        <w:tc>
          <w:tcPr>
            <w:tcW w:w="1800" w:type="dxa"/>
            <w:tcBorders>
              <w:top w:val="nil"/>
              <w:left w:val="nil"/>
              <w:bottom w:val="nil"/>
              <w:right w:val="nil"/>
            </w:tcBorders>
            <w:shd w:val="clear" w:color="auto" w:fill="auto"/>
            <w:noWrap/>
            <w:vAlign w:val="bottom"/>
            <w:hideMark/>
          </w:tcPr>
          <w:p w14:paraId="45AB197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w:t>
            </w:r>
          </w:p>
        </w:tc>
        <w:tc>
          <w:tcPr>
            <w:tcW w:w="1800" w:type="dxa"/>
            <w:tcBorders>
              <w:top w:val="nil"/>
              <w:left w:val="nil"/>
              <w:bottom w:val="nil"/>
              <w:right w:val="nil"/>
            </w:tcBorders>
            <w:shd w:val="clear" w:color="auto" w:fill="auto"/>
            <w:noWrap/>
            <w:vAlign w:val="bottom"/>
            <w:hideMark/>
          </w:tcPr>
          <w:p w14:paraId="4FFDAE4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w:t>
            </w:r>
          </w:p>
        </w:tc>
        <w:tc>
          <w:tcPr>
            <w:tcW w:w="1710" w:type="dxa"/>
            <w:tcBorders>
              <w:top w:val="nil"/>
              <w:left w:val="nil"/>
              <w:bottom w:val="nil"/>
              <w:right w:val="nil"/>
            </w:tcBorders>
            <w:shd w:val="clear" w:color="auto" w:fill="auto"/>
            <w:noWrap/>
            <w:vAlign w:val="bottom"/>
            <w:hideMark/>
          </w:tcPr>
          <w:p w14:paraId="521463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w:t>
            </w:r>
          </w:p>
        </w:tc>
      </w:tr>
      <w:tr w:rsidR="00CD14DC" w:rsidRPr="008320EB" w14:paraId="2A40874E" w14:textId="77777777" w:rsidTr="00CD14DC">
        <w:trPr>
          <w:trHeight w:val="255"/>
        </w:trPr>
        <w:tc>
          <w:tcPr>
            <w:tcW w:w="1660" w:type="dxa"/>
            <w:tcBorders>
              <w:top w:val="nil"/>
              <w:left w:val="nil"/>
              <w:bottom w:val="nil"/>
              <w:right w:val="nil"/>
            </w:tcBorders>
            <w:shd w:val="clear" w:color="auto" w:fill="auto"/>
            <w:noWrap/>
            <w:vAlign w:val="bottom"/>
            <w:hideMark/>
          </w:tcPr>
          <w:p w14:paraId="17FC79C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1309</w:t>
            </w:r>
          </w:p>
        </w:tc>
        <w:tc>
          <w:tcPr>
            <w:tcW w:w="950" w:type="dxa"/>
            <w:tcBorders>
              <w:top w:val="nil"/>
              <w:left w:val="nil"/>
              <w:bottom w:val="nil"/>
              <w:right w:val="nil"/>
            </w:tcBorders>
            <w:shd w:val="clear" w:color="auto" w:fill="auto"/>
            <w:noWrap/>
            <w:vAlign w:val="bottom"/>
            <w:hideMark/>
          </w:tcPr>
          <w:p w14:paraId="4BD97B0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w:t>
            </w:r>
          </w:p>
        </w:tc>
        <w:tc>
          <w:tcPr>
            <w:tcW w:w="2070" w:type="dxa"/>
            <w:tcBorders>
              <w:top w:val="nil"/>
              <w:left w:val="nil"/>
              <w:bottom w:val="nil"/>
              <w:right w:val="nil"/>
            </w:tcBorders>
            <w:shd w:val="clear" w:color="auto" w:fill="auto"/>
            <w:noWrap/>
            <w:vAlign w:val="bottom"/>
            <w:hideMark/>
          </w:tcPr>
          <w:p w14:paraId="71516EF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w:t>
            </w:r>
          </w:p>
        </w:tc>
        <w:tc>
          <w:tcPr>
            <w:tcW w:w="1800" w:type="dxa"/>
            <w:tcBorders>
              <w:top w:val="nil"/>
              <w:left w:val="nil"/>
              <w:bottom w:val="nil"/>
              <w:right w:val="nil"/>
            </w:tcBorders>
            <w:shd w:val="clear" w:color="auto" w:fill="auto"/>
            <w:noWrap/>
            <w:vAlign w:val="bottom"/>
            <w:hideMark/>
          </w:tcPr>
          <w:p w14:paraId="5C1A04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47</w:t>
            </w:r>
          </w:p>
        </w:tc>
        <w:tc>
          <w:tcPr>
            <w:tcW w:w="1800" w:type="dxa"/>
            <w:tcBorders>
              <w:top w:val="nil"/>
              <w:left w:val="nil"/>
              <w:bottom w:val="nil"/>
              <w:right w:val="nil"/>
            </w:tcBorders>
            <w:shd w:val="clear" w:color="auto" w:fill="auto"/>
            <w:noWrap/>
            <w:vAlign w:val="bottom"/>
            <w:hideMark/>
          </w:tcPr>
          <w:p w14:paraId="6D2FFEF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w:t>
            </w:r>
          </w:p>
        </w:tc>
        <w:tc>
          <w:tcPr>
            <w:tcW w:w="1710" w:type="dxa"/>
            <w:tcBorders>
              <w:top w:val="nil"/>
              <w:left w:val="nil"/>
              <w:bottom w:val="nil"/>
              <w:right w:val="nil"/>
            </w:tcBorders>
            <w:shd w:val="clear" w:color="auto" w:fill="auto"/>
            <w:noWrap/>
            <w:vAlign w:val="bottom"/>
            <w:hideMark/>
          </w:tcPr>
          <w:p w14:paraId="6555DE5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61.1%</w:t>
            </w:r>
          </w:p>
        </w:tc>
      </w:tr>
      <w:tr w:rsidR="00CD14DC" w:rsidRPr="008320EB" w14:paraId="4B0AE8F9" w14:textId="77777777" w:rsidTr="00CD14DC">
        <w:trPr>
          <w:trHeight w:val="255"/>
        </w:trPr>
        <w:tc>
          <w:tcPr>
            <w:tcW w:w="1660" w:type="dxa"/>
            <w:tcBorders>
              <w:top w:val="nil"/>
              <w:left w:val="nil"/>
              <w:bottom w:val="nil"/>
              <w:right w:val="nil"/>
            </w:tcBorders>
            <w:shd w:val="clear" w:color="auto" w:fill="auto"/>
            <w:noWrap/>
            <w:vAlign w:val="bottom"/>
            <w:hideMark/>
          </w:tcPr>
          <w:p w14:paraId="089375E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1310</w:t>
            </w:r>
          </w:p>
        </w:tc>
        <w:tc>
          <w:tcPr>
            <w:tcW w:w="950" w:type="dxa"/>
            <w:tcBorders>
              <w:top w:val="nil"/>
              <w:left w:val="nil"/>
              <w:bottom w:val="nil"/>
              <w:right w:val="nil"/>
            </w:tcBorders>
            <w:shd w:val="clear" w:color="auto" w:fill="auto"/>
            <w:noWrap/>
            <w:vAlign w:val="bottom"/>
            <w:hideMark/>
          </w:tcPr>
          <w:p w14:paraId="1C2006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56</w:t>
            </w:r>
          </w:p>
        </w:tc>
        <w:tc>
          <w:tcPr>
            <w:tcW w:w="2070" w:type="dxa"/>
            <w:tcBorders>
              <w:top w:val="nil"/>
              <w:left w:val="nil"/>
              <w:bottom w:val="nil"/>
              <w:right w:val="nil"/>
            </w:tcBorders>
            <w:shd w:val="clear" w:color="auto" w:fill="auto"/>
            <w:noWrap/>
            <w:vAlign w:val="bottom"/>
            <w:hideMark/>
          </w:tcPr>
          <w:p w14:paraId="13B769C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56</w:t>
            </w:r>
          </w:p>
        </w:tc>
        <w:tc>
          <w:tcPr>
            <w:tcW w:w="1800" w:type="dxa"/>
            <w:tcBorders>
              <w:top w:val="nil"/>
              <w:left w:val="nil"/>
              <w:bottom w:val="nil"/>
              <w:right w:val="nil"/>
            </w:tcBorders>
            <w:shd w:val="clear" w:color="auto" w:fill="auto"/>
            <w:noWrap/>
            <w:vAlign w:val="bottom"/>
            <w:hideMark/>
          </w:tcPr>
          <w:p w14:paraId="7E62A8E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w:t>
            </w:r>
          </w:p>
        </w:tc>
        <w:tc>
          <w:tcPr>
            <w:tcW w:w="1800" w:type="dxa"/>
            <w:tcBorders>
              <w:top w:val="nil"/>
              <w:left w:val="nil"/>
              <w:bottom w:val="nil"/>
              <w:right w:val="nil"/>
            </w:tcBorders>
            <w:shd w:val="clear" w:color="auto" w:fill="auto"/>
            <w:noWrap/>
            <w:vAlign w:val="bottom"/>
            <w:hideMark/>
          </w:tcPr>
          <w:p w14:paraId="29F7629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w:t>
            </w:r>
          </w:p>
        </w:tc>
        <w:tc>
          <w:tcPr>
            <w:tcW w:w="1710" w:type="dxa"/>
            <w:tcBorders>
              <w:top w:val="nil"/>
              <w:left w:val="nil"/>
              <w:bottom w:val="nil"/>
              <w:right w:val="nil"/>
            </w:tcBorders>
            <w:shd w:val="clear" w:color="auto" w:fill="auto"/>
            <w:noWrap/>
            <w:vAlign w:val="bottom"/>
            <w:hideMark/>
          </w:tcPr>
          <w:p w14:paraId="128D1FD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94.6%</w:t>
            </w:r>
          </w:p>
        </w:tc>
      </w:tr>
      <w:tr w:rsidR="00CD14DC" w:rsidRPr="008320EB" w14:paraId="2A6E0F08" w14:textId="77777777" w:rsidTr="00CD14DC">
        <w:trPr>
          <w:trHeight w:val="255"/>
        </w:trPr>
        <w:tc>
          <w:tcPr>
            <w:tcW w:w="1660" w:type="dxa"/>
            <w:tcBorders>
              <w:top w:val="nil"/>
              <w:left w:val="nil"/>
              <w:bottom w:val="nil"/>
              <w:right w:val="nil"/>
            </w:tcBorders>
            <w:shd w:val="clear" w:color="auto" w:fill="auto"/>
            <w:noWrap/>
            <w:vAlign w:val="bottom"/>
            <w:hideMark/>
          </w:tcPr>
          <w:p w14:paraId="7C9873F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1314</w:t>
            </w:r>
          </w:p>
        </w:tc>
        <w:tc>
          <w:tcPr>
            <w:tcW w:w="950" w:type="dxa"/>
            <w:tcBorders>
              <w:top w:val="nil"/>
              <w:left w:val="nil"/>
              <w:bottom w:val="nil"/>
              <w:right w:val="nil"/>
            </w:tcBorders>
            <w:shd w:val="clear" w:color="auto" w:fill="auto"/>
            <w:noWrap/>
            <w:vAlign w:val="bottom"/>
            <w:hideMark/>
          </w:tcPr>
          <w:p w14:paraId="7FA4DC6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539</w:t>
            </w:r>
          </w:p>
        </w:tc>
        <w:tc>
          <w:tcPr>
            <w:tcW w:w="2070" w:type="dxa"/>
            <w:tcBorders>
              <w:top w:val="nil"/>
              <w:left w:val="nil"/>
              <w:bottom w:val="nil"/>
              <w:right w:val="nil"/>
            </w:tcBorders>
            <w:shd w:val="clear" w:color="auto" w:fill="auto"/>
            <w:noWrap/>
            <w:vAlign w:val="bottom"/>
            <w:hideMark/>
          </w:tcPr>
          <w:p w14:paraId="72A9802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539</w:t>
            </w:r>
          </w:p>
        </w:tc>
        <w:tc>
          <w:tcPr>
            <w:tcW w:w="1800" w:type="dxa"/>
            <w:tcBorders>
              <w:top w:val="nil"/>
              <w:left w:val="nil"/>
              <w:bottom w:val="nil"/>
              <w:right w:val="nil"/>
            </w:tcBorders>
            <w:shd w:val="clear" w:color="auto" w:fill="auto"/>
            <w:noWrap/>
            <w:vAlign w:val="bottom"/>
            <w:hideMark/>
          </w:tcPr>
          <w:p w14:paraId="6BA5BB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232</w:t>
            </w:r>
          </w:p>
        </w:tc>
        <w:tc>
          <w:tcPr>
            <w:tcW w:w="1800" w:type="dxa"/>
            <w:tcBorders>
              <w:top w:val="nil"/>
              <w:left w:val="nil"/>
              <w:bottom w:val="nil"/>
              <w:right w:val="nil"/>
            </w:tcBorders>
            <w:shd w:val="clear" w:color="auto" w:fill="auto"/>
            <w:noWrap/>
            <w:vAlign w:val="bottom"/>
            <w:hideMark/>
          </w:tcPr>
          <w:p w14:paraId="501B94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195</w:t>
            </w:r>
          </w:p>
        </w:tc>
        <w:tc>
          <w:tcPr>
            <w:tcW w:w="1710" w:type="dxa"/>
            <w:tcBorders>
              <w:top w:val="nil"/>
              <w:left w:val="nil"/>
              <w:bottom w:val="nil"/>
              <w:right w:val="nil"/>
            </w:tcBorders>
            <w:shd w:val="clear" w:color="auto" w:fill="auto"/>
            <w:noWrap/>
            <w:vAlign w:val="bottom"/>
            <w:hideMark/>
          </w:tcPr>
          <w:p w14:paraId="4D289F2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36.2%</w:t>
            </w:r>
          </w:p>
        </w:tc>
      </w:tr>
      <w:tr w:rsidR="00CD14DC" w:rsidRPr="008320EB" w14:paraId="0C51E403" w14:textId="77777777" w:rsidTr="00CD14DC">
        <w:trPr>
          <w:trHeight w:val="255"/>
        </w:trPr>
        <w:tc>
          <w:tcPr>
            <w:tcW w:w="1660" w:type="dxa"/>
            <w:tcBorders>
              <w:top w:val="nil"/>
              <w:left w:val="nil"/>
              <w:bottom w:val="nil"/>
              <w:right w:val="nil"/>
            </w:tcBorders>
            <w:shd w:val="clear" w:color="auto" w:fill="auto"/>
            <w:noWrap/>
            <w:vAlign w:val="bottom"/>
            <w:hideMark/>
          </w:tcPr>
          <w:p w14:paraId="5B436F6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1318</w:t>
            </w:r>
          </w:p>
        </w:tc>
        <w:tc>
          <w:tcPr>
            <w:tcW w:w="950" w:type="dxa"/>
            <w:tcBorders>
              <w:top w:val="nil"/>
              <w:left w:val="nil"/>
              <w:bottom w:val="nil"/>
              <w:right w:val="nil"/>
            </w:tcBorders>
            <w:shd w:val="clear" w:color="auto" w:fill="auto"/>
            <w:noWrap/>
            <w:vAlign w:val="bottom"/>
            <w:hideMark/>
          </w:tcPr>
          <w:p w14:paraId="4515F04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w:t>
            </w:r>
          </w:p>
        </w:tc>
        <w:tc>
          <w:tcPr>
            <w:tcW w:w="2070" w:type="dxa"/>
            <w:tcBorders>
              <w:top w:val="nil"/>
              <w:left w:val="nil"/>
              <w:bottom w:val="nil"/>
              <w:right w:val="nil"/>
            </w:tcBorders>
            <w:shd w:val="clear" w:color="auto" w:fill="auto"/>
            <w:noWrap/>
            <w:vAlign w:val="bottom"/>
            <w:hideMark/>
          </w:tcPr>
          <w:p w14:paraId="75AEB0A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w:t>
            </w:r>
          </w:p>
        </w:tc>
        <w:tc>
          <w:tcPr>
            <w:tcW w:w="1800" w:type="dxa"/>
            <w:tcBorders>
              <w:top w:val="nil"/>
              <w:left w:val="nil"/>
              <w:bottom w:val="nil"/>
              <w:right w:val="nil"/>
            </w:tcBorders>
            <w:shd w:val="clear" w:color="auto" w:fill="auto"/>
            <w:noWrap/>
            <w:vAlign w:val="bottom"/>
            <w:hideMark/>
          </w:tcPr>
          <w:p w14:paraId="49BCA62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w:t>
            </w:r>
          </w:p>
        </w:tc>
        <w:tc>
          <w:tcPr>
            <w:tcW w:w="1800" w:type="dxa"/>
            <w:tcBorders>
              <w:top w:val="nil"/>
              <w:left w:val="nil"/>
              <w:bottom w:val="nil"/>
              <w:right w:val="nil"/>
            </w:tcBorders>
            <w:shd w:val="clear" w:color="auto" w:fill="auto"/>
            <w:noWrap/>
            <w:vAlign w:val="bottom"/>
            <w:hideMark/>
          </w:tcPr>
          <w:p w14:paraId="653E0C5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58</w:t>
            </w:r>
          </w:p>
        </w:tc>
        <w:tc>
          <w:tcPr>
            <w:tcW w:w="1710" w:type="dxa"/>
            <w:tcBorders>
              <w:top w:val="nil"/>
              <w:left w:val="nil"/>
              <w:bottom w:val="nil"/>
              <w:right w:val="nil"/>
            </w:tcBorders>
            <w:shd w:val="clear" w:color="auto" w:fill="auto"/>
            <w:noWrap/>
            <w:vAlign w:val="bottom"/>
            <w:hideMark/>
          </w:tcPr>
          <w:p w14:paraId="186C42F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79.5%</w:t>
            </w:r>
          </w:p>
        </w:tc>
      </w:tr>
      <w:tr w:rsidR="00CD14DC" w:rsidRPr="008320EB" w14:paraId="75570B9D" w14:textId="77777777" w:rsidTr="00CD14DC">
        <w:trPr>
          <w:trHeight w:val="255"/>
        </w:trPr>
        <w:tc>
          <w:tcPr>
            <w:tcW w:w="1660" w:type="dxa"/>
            <w:tcBorders>
              <w:top w:val="nil"/>
              <w:left w:val="nil"/>
              <w:bottom w:val="nil"/>
              <w:right w:val="nil"/>
            </w:tcBorders>
            <w:shd w:val="clear" w:color="auto" w:fill="auto"/>
            <w:noWrap/>
            <w:vAlign w:val="bottom"/>
            <w:hideMark/>
          </w:tcPr>
          <w:p w14:paraId="3CA4F83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1319</w:t>
            </w:r>
          </w:p>
        </w:tc>
        <w:tc>
          <w:tcPr>
            <w:tcW w:w="950" w:type="dxa"/>
            <w:tcBorders>
              <w:top w:val="nil"/>
              <w:left w:val="nil"/>
              <w:bottom w:val="nil"/>
              <w:right w:val="nil"/>
            </w:tcBorders>
            <w:shd w:val="clear" w:color="auto" w:fill="auto"/>
            <w:noWrap/>
            <w:vAlign w:val="bottom"/>
            <w:hideMark/>
          </w:tcPr>
          <w:p w14:paraId="1FD442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95</w:t>
            </w:r>
          </w:p>
        </w:tc>
        <w:tc>
          <w:tcPr>
            <w:tcW w:w="2070" w:type="dxa"/>
            <w:tcBorders>
              <w:top w:val="nil"/>
              <w:left w:val="nil"/>
              <w:bottom w:val="nil"/>
              <w:right w:val="nil"/>
            </w:tcBorders>
            <w:shd w:val="clear" w:color="auto" w:fill="auto"/>
            <w:noWrap/>
            <w:vAlign w:val="bottom"/>
            <w:hideMark/>
          </w:tcPr>
          <w:p w14:paraId="2D02831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95</w:t>
            </w:r>
          </w:p>
        </w:tc>
        <w:tc>
          <w:tcPr>
            <w:tcW w:w="1800" w:type="dxa"/>
            <w:tcBorders>
              <w:top w:val="nil"/>
              <w:left w:val="nil"/>
              <w:bottom w:val="nil"/>
              <w:right w:val="nil"/>
            </w:tcBorders>
            <w:shd w:val="clear" w:color="auto" w:fill="auto"/>
            <w:noWrap/>
            <w:vAlign w:val="bottom"/>
            <w:hideMark/>
          </w:tcPr>
          <w:p w14:paraId="546CB22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w:t>
            </w:r>
          </w:p>
        </w:tc>
        <w:tc>
          <w:tcPr>
            <w:tcW w:w="1800" w:type="dxa"/>
            <w:tcBorders>
              <w:top w:val="nil"/>
              <w:left w:val="nil"/>
              <w:bottom w:val="nil"/>
              <w:right w:val="nil"/>
            </w:tcBorders>
            <w:shd w:val="clear" w:color="auto" w:fill="auto"/>
            <w:noWrap/>
            <w:vAlign w:val="bottom"/>
            <w:hideMark/>
          </w:tcPr>
          <w:p w14:paraId="68FB21A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w:t>
            </w:r>
          </w:p>
        </w:tc>
        <w:tc>
          <w:tcPr>
            <w:tcW w:w="1710" w:type="dxa"/>
            <w:tcBorders>
              <w:top w:val="nil"/>
              <w:left w:val="nil"/>
              <w:bottom w:val="nil"/>
              <w:right w:val="nil"/>
            </w:tcBorders>
            <w:shd w:val="clear" w:color="auto" w:fill="auto"/>
            <w:noWrap/>
            <w:vAlign w:val="bottom"/>
            <w:hideMark/>
          </w:tcPr>
          <w:p w14:paraId="05464F2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1A63E08" w14:textId="77777777" w:rsidTr="00CD14DC">
        <w:trPr>
          <w:trHeight w:val="255"/>
        </w:trPr>
        <w:tc>
          <w:tcPr>
            <w:tcW w:w="1660" w:type="dxa"/>
            <w:tcBorders>
              <w:top w:val="nil"/>
              <w:left w:val="nil"/>
              <w:bottom w:val="nil"/>
              <w:right w:val="nil"/>
            </w:tcBorders>
            <w:shd w:val="clear" w:color="auto" w:fill="auto"/>
            <w:noWrap/>
            <w:vAlign w:val="bottom"/>
            <w:hideMark/>
          </w:tcPr>
          <w:p w14:paraId="276589B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1333</w:t>
            </w:r>
          </w:p>
        </w:tc>
        <w:tc>
          <w:tcPr>
            <w:tcW w:w="950" w:type="dxa"/>
            <w:tcBorders>
              <w:top w:val="nil"/>
              <w:left w:val="nil"/>
              <w:bottom w:val="nil"/>
              <w:right w:val="nil"/>
            </w:tcBorders>
            <w:shd w:val="clear" w:color="auto" w:fill="auto"/>
            <w:noWrap/>
            <w:vAlign w:val="bottom"/>
            <w:hideMark/>
          </w:tcPr>
          <w:p w14:paraId="7D5FDDF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281</w:t>
            </w:r>
          </w:p>
        </w:tc>
        <w:tc>
          <w:tcPr>
            <w:tcW w:w="2070" w:type="dxa"/>
            <w:tcBorders>
              <w:top w:val="nil"/>
              <w:left w:val="nil"/>
              <w:bottom w:val="nil"/>
              <w:right w:val="nil"/>
            </w:tcBorders>
            <w:shd w:val="clear" w:color="auto" w:fill="auto"/>
            <w:noWrap/>
            <w:vAlign w:val="bottom"/>
            <w:hideMark/>
          </w:tcPr>
          <w:p w14:paraId="61D2E29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281</w:t>
            </w:r>
          </w:p>
        </w:tc>
        <w:tc>
          <w:tcPr>
            <w:tcW w:w="1800" w:type="dxa"/>
            <w:tcBorders>
              <w:top w:val="nil"/>
              <w:left w:val="nil"/>
              <w:bottom w:val="nil"/>
              <w:right w:val="nil"/>
            </w:tcBorders>
            <w:shd w:val="clear" w:color="auto" w:fill="auto"/>
            <w:noWrap/>
            <w:vAlign w:val="bottom"/>
            <w:hideMark/>
          </w:tcPr>
          <w:p w14:paraId="724C560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281</w:t>
            </w:r>
          </w:p>
        </w:tc>
        <w:tc>
          <w:tcPr>
            <w:tcW w:w="1800" w:type="dxa"/>
            <w:tcBorders>
              <w:top w:val="nil"/>
              <w:left w:val="nil"/>
              <w:bottom w:val="nil"/>
              <w:right w:val="nil"/>
            </w:tcBorders>
            <w:shd w:val="clear" w:color="auto" w:fill="auto"/>
            <w:noWrap/>
            <w:vAlign w:val="bottom"/>
            <w:hideMark/>
          </w:tcPr>
          <w:p w14:paraId="758C74A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238</w:t>
            </w:r>
          </w:p>
        </w:tc>
        <w:tc>
          <w:tcPr>
            <w:tcW w:w="1710" w:type="dxa"/>
            <w:tcBorders>
              <w:top w:val="nil"/>
              <w:left w:val="nil"/>
              <w:bottom w:val="nil"/>
              <w:right w:val="nil"/>
            </w:tcBorders>
            <w:shd w:val="clear" w:color="auto" w:fill="auto"/>
            <w:noWrap/>
            <w:vAlign w:val="bottom"/>
            <w:hideMark/>
          </w:tcPr>
          <w:p w14:paraId="2864E4B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0C479F4" w14:textId="77777777" w:rsidTr="00CD14DC">
        <w:trPr>
          <w:trHeight w:val="255"/>
        </w:trPr>
        <w:tc>
          <w:tcPr>
            <w:tcW w:w="1660" w:type="dxa"/>
            <w:tcBorders>
              <w:top w:val="nil"/>
              <w:left w:val="nil"/>
              <w:bottom w:val="nil"/>
              <w:right w:val="nil"/>
            </w:tcBorders>
            <w:shd w:val="clear" w:color="auto" w:fill="auto"/>
            <w:noWrap/>
            <w:vAlign w:val="bottom"/>
            <w:hideMark/>
          </w:tcPr>
          <w:p w14:paraId="21A689A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1349</w:t>
            </w:r>
          </w:p>
        </w:tc>
        <w:tc>
          <w:tcPr>
            <w:tcW w:w="950" w:type="dxa"/>
            <w:tcBorders>
              <w:top w:val="nil"/>
              <w:left w:val="nil"/>
              <w:bottom w:val="nil"/>
              <w:right w:val="nil"/>
            </w:tcBorders>
            <w:shd w:val="clear" w:color="auto" w:fill="auto"/>
            <w:noWrap/>
            <w:vAlign w:val="bottom"/>
            <w:hideMark/>
          </w:tcPr>
          <w:p w14:paraId="0CFCAAB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w:t>
            </w:r>
          </w:p>
        </w:tc>
        <w:tc>
          <w:tcPr>
            <w:tcW w:w="2070" w:type="dxa"/>
            <w:tcBorders>
              <w:top w:val="nil"/>
              <w:left w:val="nil"/>
              <w:bottom w:val="nil"/>
              <w:right w:val="nil"/>
            </w:tcBorders>
            <w:shd w:val="clear" w:color="auto" w:fill="auto"/>
            <w:noWrap/>
            <w:vAlign w:val="bottom"/>
            <w:hideMark/>
          </w:tcPr>
          <w:p w14:paraId="542DBB1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w:t>
            </w:r>
          </w:p>
        </w:tc>
        <w:tc>
          <w:tcPr>
            <w:tcW w:w="1800" w:type="dxa"/>
            <w:tcBorders>
              <w:top w:val="nil"/>
              <w:left w:val="nil"/>
              <w:bottom w:val="nil"/>
              <w:right w:val="nil"/>
            </w:tcBorders>
            <w:shd w:val="clear" w:color="auto" w:fill="auto"/>
            <w:noWrap/>
            <w:vAlign w:val="bottom"/>
            <w:hideMark/>
          </w:tcPr>
          <w:p w14:paraId="796E68C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52</w:t>
            </w:r>
          </w:p>
        </w:tc>
        <w:tc>
          <w:tcPr>
            <w:tcW w:w="1800" w:type="dxa"/>
            <w:tcBorders>
              <w:top w:val="nil"/>
              <w:left w:val="nil"/>
              <w:bottom w:val="nil"/>
              <w:right w:val="nil"/>
            </w:tcBorders>
            <w:shd w:val="clear" w:color="auto" w:fill="auto"/>
            <w:noWrap/>
            <w:vAlign w:val="bottom"/>
            <w:hideMark/>
          </w:tcPr>
          <w:p w14:paraId="1BB729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w:t>
            </w:r>
          </w:p>
        </w:tc>
        <w:tc>
          <w:tcPr>
            <w:tcW w:w="1710" w:type="dxa"/>
            <w:tcBorders>
              <w:top w:val="nil"/>
              <w:left w:val="nil"/>
              <w:bottom w:val="nil"/>
              <w:right w:val="nil"/>
            </w:tcBorders>
            <w:shd w:val="clear" w:color="auto" w:fill="auto"/>
            <w:noWrap/>
            <w:vAlign w:val="bottom"/>
            <w:hideMark/>
          </w:tcPr>
          <w:p w14:paraId="5CD2744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61.4%</w:t>
            </w:r>
          </w:p>
        </w:tc>
      </w:tr>
      <w:tr w:rsidR="00CD14DC" w:rsidRPr="008320EB" w14:paraId="5D1702FD" w14:textId="77777777" w:rsidTr="00CD14DC">
        <w:trPr>
          <w:trHeight w:val="255"/>
        </w:trPr>
        <w:tc>
          <w:tcPr>
            <w:tcW w:w="1660" w:type="dxa"/>
            <w:tcBorders>
              <w:top w:val="nil"/>
              <w:left w:val="nil"/>
              <w:bottom w:val="nil"/>
              <w:right w:val="nil"/>
            </w:tcBorders>
            <w:shd w:val="clear" w:color="auto" w:fill="auto"/>
            <w:noWrap/>
            <w:vAlign w:val="bottom"/>
            <w:hideMark/>
          </w:tcPr>
          <w:p w14:paraId="5C87402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1358</w:t>
            </w:r>
          </w:p>
        </w:tc>
        <w:tc>
          <w:tcPr>
            <w:tcW w:w="950" w:type="dxa"/>
            <w:tcBorders>
              <w:top w:val="nil"/>
              <w:left w:val="nil"/>
              <w:bottom w:val="nil"/>
              <w:right w:val="nil"/>
            </w:tcBorders>
            <w:shd w:val="clear" w:color="auto" w:fill="auto"/>
            <w:noWrap/>
            <w:vAlign w:val="bottom"/>
            <w:hideMark/>
          </w:tcPr>
          <w:p w14:paraId="4BB5396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175</w:t>
            </w:r>
          </w:p>
        </w:tc>
        <w:tc>
          <w:tcPr>
            <w:tcW w:w="2070" w:type="dxa"/>
            <w:tcBorders>
              <w:top w:val="nil"/>
              <w:left w:val="nil"/>
              <w:bottom w:val="nil"/>
              <w:right w:val="nil"/>
            </w:tcBorders>
            <w:shd w:val="clear" w:color="auto" w:fill="auto"/>
            <w:noWrap/>
            <w:vAlign w:val="bottom"/>
            <w:hideMark/>
          </w:tcPr>
          <w:p w14:paraId="02686D2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175</w:t>
            </w:r>
          </w:p>
        </w:tc>
        <w:tc>
          <w:tcPr>
            <w:tcW w:w="1800" w:type="dxa"/>
            <w:tcBorders>
              <w:top w:val="nil"/>
              <w:left w:val="nil"/>
              <w:bottom w:val="nil"/>
              <w:right w:val="nil"/>
            </w:tcBorders>
            <w:shd w:val="clear" w:color="auto" w:fill="auto"/>
            <w:noWrap/>
            <w:vAlign w:val="bottom"/>
            <w:hideMark/>
          </w:tcPr>
          <w:p w14:paraId="7B303C3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146</w:t>
            </w:r>
          </w:p>
        </w:tc>
        <w:tc>
          <w:tcPr>
            <w:tcW w:w="1800" w:type="dxa"/>
            <w:tcBorders>
              <w:top w:val="nil"/>
              <w:left w:val="nil"/>
              <w:bottom w:val="nil"/>
              <w:right w:val="nil"/>
            </w:tcBorders>
            <w:shd w:val="clear" w:color="auto" w:fill="auto"/>
            <w:noWrap/>
            <w:vAlign w:val="bottom"/>
            <w:hideMark/>
          </w:tcPr>
          <w:p w14:paraId="048416E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102</w:t>
            </w:r>
          </w:p>
        </w:tc>
        <w:tc>
          <w:tcPr>
            <w:tcW w:w="1710" w:type="dxa"/>
            <w:tcBorders>
              <w:top w:val="nil"/>
              <w:left w:val="nil"/>
              <w:bottom w:val="nil"/>
              <w:right w:val="nil"/>
            </w:tcBorders>
            <w:shd w:val="clear" w:color="auto" w:fill="auto"/>
            <w:noWrap/>
            <w:vAlign w:val="bottom"/>
            <w:hideMark/>
          </w:tcPr>
          <w:p w14:paraId="5A6E85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58.3%</w:t>
            </w:r>
          </w:p>
        </w:tc>
      </w:tr>
      <w:tr w:rsidR="00CD14DC" w:rsidRPr="008320EB" w14:paraId="3EB90A61" w14:textId="77777777" w:rsidTr="00CD14DC">
        <w:trPr>
          <w:trHeight w:val="255"/>
        </w:trPr>
        <w:tc>
          <w:tcPr>
            <w:tcW w:w="1660" w:type="dxa"/>
            <w:tcBorders>
              <w:top w:val="nil"/>
              <w:left w:val="nil"/>
              <w:bottom w:val="nil"/>
              <w:right w:val="nil"/>
            </w:tcBorders>
            <w:shd w:val="clear" w:color="auto" w:fill="auto"/>
            <w:noWrap/>
            <w:vAlign w:val="bottom"/>
            <w:hideMark/>
          </w:tcPr>
          <w:p w14:paraId="56DA9A1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1359</w:t>
            </w:r>
          </w:p>
        </w:tc>
        <w:tc>
          <w:tcPr>
            <w:tcW w:w="950" w:type="dxa"/>
            <w:tcBorders>
              <w:top w:val="nil"/>
              <w:left w:val="nil"/>
              <w:bottom w:val="nil"/>
              <w:right w:val="nil"/>
            </w:tcBorders>
            <w:shd w:val="clear" w:color="auto" w:fill="auto"/>
            <w:noWrap/>
            <w:vAlign w:val="bottom"/>
            <w:hideMark/>
          </w:tcPr>
          <w:p w14:paraId="1B558F8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2177</w:t>
            </w:r>
          </w:p>
        </w:tc>
        <w:tc>
          <w:tcPr>
            <w:tcW w:w="2070" w:type="dxa"/>
            <w:tcBorders>
              <w:top w:val="nil"/>
              <w:left w:val="nil"/>
              <w:bottom w:val="nil"/>
              <w:right w:val="nil"/>
            </w:tcBorders>
            <w:shd w:val="clear" w:color="auto" w:fill="auto"/>
            <w:noWrap/>
            <w:vAlign w:val="bottom"/>
            <w:hideMark/>
          </w:tcPr>
          <w:p w14:paraId="3C70634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2177</w:t>
            </w:r>
          </w:p>
        </w:tc>
        <w:tc>
          <w:tcPr>
            <w:tcW w:w="1800" w:type="dxa"/>
            <w:tcBorders>
              <w:top w:val="nil"/>
              <w:left w:val="nil"/>
              <w:bottom w:val="nil"/>
              <w:right w:val="nil"/>
            </w:tcBorders>
            <w:shd w:val="clear" w:color="auto" w:fill="auto"/>
            <w:noWrap/>
            <w:vAlign w:val="bottom"/>
            <w:hideMark/>
          </w:tcPr>
          <w:p w14:paraId="3E9E1CF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1701</w:t>
            </w:r>
          </w:p>
        </w:tc>
        <w:tc>
          <w:tcPr>
            <w:tcW w:w="1800" w:type="dxa"/>
            <w:tcBorders>
              <w:top w:val="nil"/>
              <w:left w:val="nil"/>
              <w:bottom w:val="nil"/>
              <w:right w:val="nil"/>
            </w:tcBorders>
            <w:shd w:val="clear" w:color="auto" w:fill="auto"/>
            <w:noWrap/>
            <w:vAlign w:val="bottom"/>
            <w:hideMark/>
          </w:tcPr>
          <w:p w14:paraId="52CB39E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1497</w:t>
            </w:r>
          </w:p>
        </w:tc>
        <w:tc>
          <w:tcPr>
            <w:tcW w:w="1710" w:type="dxa"/>
            <w:tcBorders>
              <w:top w:val="nil"/>
              <w:left w:val="nil"/>
              <w:bottom w:val="nil"/>
              <w:right w:val="nil"/>
            </w:tcBorders>
            <w:shd w:val="clear" w:color="auto" w:fill="auto"/>
            <w:noWrap/>
            <w:vAlign w:val="bottom"/>
            <w:hideMark/>
          </w:tcPr>
          <w:p w14:paraId="597A2A6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68.8%</w:t>
            </w:r>
          </w:p>
        </w:tc>
      </w:tr>
      <w:tr w:rsidR="00CD14DC" w:rsidRPr="008320EB" w14:paraId="22D02416" w14:textId="77777777" w:rsidTr="00CD14DC">
        <w:trPr>
          <w:trHeight w:val="255"/>
        </w:trPr>
        <w:tc>
          <w:tcPr>
            <w:tcW w:w="1660" w:type="dxa"/>
            <w:tcBorders>
              <w:top w:val="nil"/>
              <w:left w:val="nil"/>
              <w:bottom w:val="nil"/>
              <w:right w:val="nil"/>
            </w:tcBorders>
            <w:shd w:val="clear" w:color="auto" w:fill="auto"/>
            <w:noWrap/>
            <w:vAlign w:val="bottom"/>
            <w:hideMark/>
          </w:tcPr>
          <w:p w14:paraId="5BD0131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1364</w:t>
            </w:r>
          </w:p>
        </w:tc>
        <w:tc>
          <w:tcPr>
            <w:tcW w:w="950" w:type="dxa"/>
            <w:tcBorders>
              <w:top w:val="nil"/>
              <w:left w:val="nil"/>
              <w:bottom w:val="nil"/>
              <w:right w:val="nil"/>
            </w:tcBorders>
            <w:shd w:val="clear" w:color="auto" w:fill="auto"/>
            <w:noWrap/>
            <w:vAlign w:val="bottom"/>
            <w:hideMark/>
          </w:tcPr>
          <w:p w14:paraId="587929C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w:t>
            </w:r>
          </w:p>
        </w:tc>
        <w:tc>
          <w:tcPr>
            <w:tcW w:w="2070" w:type="dxa"/>
            <w:tcBorders>
              <w:top w:val="nil"/>
              <w:left w:val="nil"/>
              <w:bottom w:val="nil"/>
              <w:right w:val="nil"/>
            </w:tcBorders>
            <w:shd w:val="clear" w:color="auto" w:fill="auto"/>
            <w:noWrap/>
            <w:vAlign w:val="bottom"/>
            <w:hideMark/>
          </w:tcPr>
          <w:p w14:paraId="3B43A72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w:t>
            </w:r>
          </w:p>
        </w:tc>
        <w:tc>
          <w:tcPr>
            <w:tcW w:w="1800" w:type="dxa"/>
            <w:tcBorders>
              <w:top w:val="nil"/>
              <w:left w:val="nil"/>
              <w:bottom w:val="nil"/>
              <w:right w:val="nil"/>
            </w:tcBorders>
            <w:shd w:val="clear" w:color="auto" w:fill="auto"/>
            <w:noWrap/>
            <w:vAlign w:val="bottom"/>
            <w:hideMark/>
          </w:tcPr>
          <w:p w14:paraId="2D6F8AE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w:t>
            </w:r>
          </w:p>
        </w:tc>
        <w:tc>
          <w:tcPr>
            <w:tcW w:w="1800" w:type="dxa"/>
            <w:tcBorders>
              <w:top w:val="nil"/>
              <w:left w:val="nil"/>
              <w:bottom w:val="nil"/>
              <w:right w:val="nil"/>
            </w:tcBorders>
            <w:shd w:val="clear" w:color="auto" w:fill="auto"/>
            <w:noWrap/>
            <w:vAlign w:val="bottom"/>
            <w:hideMark/>
          </w:tcPr>
          <w:p w14:paraId="2B30D20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w:t>
            </w:r>
          </w:p>
        </w:tc>
        <w:tc>
          <w:tcPr>
            <w:tcW w:w="1710" w:type="dxa"/>
            <w:tcBorders>
              <w:top w:val="nil"/>
              <w:left w:val="nil"/>
              <w:bottom w:val="nil"/>
              <w:right w:val="nil"/>
            </w:tcBorders>
            <w:shd w:val="clear" w:color="auto" w:fill="auto"/>
            <w:noWrap/>
            <w:vAlign w:val="bottom"/>
            <w:hideMark/>
          </w:tcPr>
          <w:p w14:paraId="0AF6380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78.1%</w:t>
            </w:r>
          </w:p>
        </w:tc>
      </w:tr>
      <w:tr w:rsidR="00CD14DC" w:rsidRPr="008320EB" w14:paraId="70CA514E" w14:textId="77777777" w:rsidTr="00CD14DC">
        <w:trPr>
          <w:trHeight w:val="255"/>
        </w:trPr>
        <w:tc>
          <w:tcPr>
            <w:tcW w:w="1660" w:type="dxa"/>
            <w:tcBorders>
              <w:top w:val="nil"/>
              <w:left w:val="nil"/>
              <w:bottom w:val="nil"/>
              <w:right w:val="nil"/>
            </w:tcBorders>
            <w:shd w:val="clear" w:color="auto" w:fill="auto"/>
            <w:noWrap/>
            <w:vAlign w:val="bottom"/>
            <w:hideMark/>
          </w:tcPr>
          <w:p w14:paraId="260514A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1378</w:t>
            </w:r>
          </w:p>
        </w:tc>
        <w:tc>
          <w:tcPr>
            <w:tcW w:w="950" w:type="dxa"/>
            <w:tcBorders>
              <w:top w:val="nil"/>
              <w:left w:val="nil"/>
              <w:bottom w:val="nil"/>
              <w:right w:val="nil"/>
            </w:tcBorders>
            <w:shd w:val="clear" w:color="auto" w:fill="auto"/>
            <w:noWrap/>
            <w:vAlign w:val="bottom"/>
            <w:hideMark/>
          </w:tcPr>
          <w:p w14:paraId="2BF6B23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141</w:t>
            </w:r>
          </w:p>
        </w:tc>
        <w:tc>
          <w:tcPr>
            <w:tcW w:w="2070" w:type="dxa"/>
            <w:tcBorders>
              <w:top w:val="nil"/>
              <w:left w:val="nil"/>
              <w:bottom w:val="nil"/>
              <w:right w:val="nil"/>
            </w:tcBorders>
            <w:shd w:val="clear" w:color="auto" w:fill="auto"/>
            <w:noWrap/>
            <w:vAlign w:val="bottom"/>
            <w:hideMark/>
          </w:tcPr>
          <w:p w14:paraId="321F0C5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141</w:t>
            </w:r>
          </w:p>
        </w:tc>
        <w:tc>
          <w:tcPr>
            <w:tcW w:w="1800" w:type="dxa"/>
            <w:tcBorders>
              <w:top w:val="nil"/>
              <w:left w:val="nil"/>
              <w:bottom w:val="nil"/>
              <w:right w:val="nil"/>
            </w:tcBorders>
            <w:shd w:val="clear" w:color="auto" w:fill="auto"/>
            <w:noWrap/>
            <w:vAlign w:val="bottom"/>
            <w:hideMark/>
          </w:tcPr>
          <w:p w14:paraId="6C29603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141</w:t>
            </w:r>
          </w:p>
        </w:tc>
        <w:tc>
          <w:tcPr>
            <w:tcW w:w="1800" w:type="dxa"/>
            <w:tcBorders>
              <w:top w:val="nil"/>
              <w:left w:val="nil"/>
              <w:bottom w:val="nil"/>
              <w:right w:val="nil"/>
            </w:tcBorders>
            <w:shd w:val="clear" w:color="auto" w:fill="auto"/>
            <w:noWrap/>
            <w:vAlign w:val="bottom"/>
            <w:hideMark/>
          </w:tcPr>
          <w:p w14:paraId="0A5BF19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119</w:t>
            </w:r>
          </w:p>
        </w:tc>
        <w:tc>
          <w:tcPr>
            <w:tcW w:w="1710" w:type="dxa"/>
            <w:tcBorders>
              <w:top w:val="nil"/>
              <w:left w:val="nil"/>
              <w:bottom w:val="nil"/>
              <w:right w:val="nil"/>
            </w:tcBorders>
            <w:shd w:val="clear" w:color="auto" w:fill="auto"/>
            <w:noWrap/>
            <w:vAlign w:val="bottom"/>
            <w:hideMark/>
          </w:tcPr>
          <w:p w14:paraId="044F49A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5E19EFB" w14:textId="77777777" w:rsidTr="00CD14DC">
        <w:trPr>
          <w:trHeight w:val="255"/>
        </w:trPr>
        <w:tc>
          <w:tcPr>
            <w:tcW w:w="1660" w:type="dxa"/>
            <w:tcBorders>
              <w:top w:val="nil"/>
              <w:left w:val="nil"/>
              <w:bottom w:val="nil"/>
              <w:right w:val="nil"/>
            </w:tcBorders>
            <w:shd w:val="clear" w:color="auto" w:fill="auto"/>
            <w:noWrap/>
            <w:vAlign w:val="bottom"/>
            <w:hideMark/>
          </w:tcPr>
          <w:p w14:paraId="1C9E06E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1380</w:t>
            </w:r>
          </w:p>
        </w:tc>
        <w:tc>
          <w:tcPr>
            <w:tcW w:w="950" w:type="dxa"/>
            <w:tcBorders>
              <w:top w:val="nil"/>
              <w:left w:val="nil"/>
              <w:bottom w:val="nil"/>
              <w:right w:val="nil"/>
            </w:tcBorders>
            <w:shd w:val="clear" w:color="auto" w:fill="auto"/>
            <w:noWrap/>
            <w:vAlign w:val="bottom"/>
            <w:hideMark/>
          </w:tcPr>
          <w:p w14:paraId="757BEFE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w:t>
            </w:r>
          </w:p>
        </w:tc>
        <w:tc>
          <w:tcPr>
            <w:tcW w:w="2070" w:type="dxa"/>
            <w:tcBorders>
              <w:top w:val="nil"/>
              <w:left w:val="nil"/>
              <w:bottom w:val="nil"/>
              <w:right w:val="nil"/>
            </w:tcBorders>
            <w:shd w:val="clear" w:color="auto" w:fill="auto"/>
            <w:noWrap/>
            <w:vAlign w:val="bottom"/>
            <w:hideMark/>
          </w:tcPr>
          <w:p w14:paraId="2EB0951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w:t>
            </w:r>
          </w:p>
        </w:tc>
        <w:tc>
          <w:tcPr>
            <w:tcW w:w="1800" w:type="dxa"/>
            <w:tcBorders>
              <w:top w:val="nil"/>
              <w:left w:val="nil"/>
              <w:bottom w:val="nil"/>
              <w:right w:val="nil"/>
            </w:tcBorders>
            <w:shd w:val="clear" w:color="auto" w:fill="auto"/>
            <w:noWrap/>
            <w:vAlign w:val="bottom"/>
            <w:hideMark/>
          </w:tcPr>
          <w:p w14:paraId="47556B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w:t>
            </w:r>
          </w:p>
        </w:tc>
        <w:tc>
          <w:tcPr>
            <w:tcW w:w="1800" w:type="dxa"/>
            <w:tcBorders>
              <w:top w:val="nil"/>
              <w:left w:val="nil"/>
              <w:bottom w:val="nil"/>
              <w:right w:val="nil"/>
            </w:tcBorders>
            <w:shd w:val="clear" w:color="auto" w:fill="auto"/>
            <w:noWrap/>
            <w:vAlign w:val="bottom"/>
            <w:hideMark/>
          </w:tcPr>
          <w:p w14:paraId="331B312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w:t>
            </w:r>
          </w:p>
        </w:tc>
        <w:tc>
          <w:tcPr>
            <w:tcW w:w="1710" w:type="dxa"/>
            <w:tcBorders>
              <w:top w:val="nil"/>
              <w:left w:val="nil"/>
              <w:bottom w:val="nil"/>
              <w:right w:val="nil"/>
            </w:tcBorders>
            <w:shd w:val="clear" w:color="auto" w:fill="auto"/>
            <w:noWrap/>
            <w:vAlign w:val="bottom"/>
            <w:hideMark/>
          </w:tcPr>
          <w:p w14:paraId="35388F6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79.5%</w:t>
            </w:r>
          </w:p>
        </w:tc>
      </w:tr>
      <w:tr w:rsidR="00CD14DC" w:rsidRPr="008320EB" w14:paraId="7790A739" w14:textId="77777777" w:rsidTr="00CD14DC">
        <w:trPr>
          <w:trHeight w:val="255"/>
        </w:trPr>
        <w:tc>
          <w:tcPr>
            <w:tcW w:w="1660" w:type="dxa"/>
            <w:tcBorders>
              <w:top w:val="nil"/>
              <w:left w:val="nil"/>
              <w:bottom w:val="nil"/>
              <w:right w:val="nil"/>
            </w:tcBorders>
            <w:shd w:val="clear" w:color="auto" w:fill="auto"/>
            <w:noWrap/>
            <w:vAlign w:val="bottom"/>
            <w:hideMark/>
          </w:tcPr>
          <w:p w14:paraId="4B9CF11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1382</w:t>
            </w:r>
          </w:p>
        </w:tc>
        <w:tc>
          <w:tcPr>
            <w:tcW w:w="950" w:type="dxa"/>
            <w:tcBorders>
              <w:top w:val="nil"/>
              <w:left w:val="nil"/>
              <w:bottom w:val="nil"/>
              <w:right w:val="nil"/>
            </w:tcBorders>
            <w:shd w:val="clear" w:color="auto" w:fill="auto"/>
            <w:noWrap/>
            <w:vAlign w:val="bottom"/>
            <w:hideMark/>
          </w:tcPr>
          <w:p w14:paraId="5EDA5E3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137</w:t>
            </w:r>
          </w:p>
        </w:tc>
        <w:tc>
          <w:tcPr>
            <w:tcW w:w="2070" w:type="dxa"/>
            <w:tcBorders>
              <w:top w:val="nil"/>
              <w:left w:val="nil"/>
              <w:bottom w:val="nil"/>
              <w:right w:val="nil"/>
            </w:tcBorders>
            <w:shd w:val="clear" w:color="auto" w:fill="auto"/>
            <w:noWrap/>
            <w:vAlign w:val="bottom"/>
            <w:hideMark/>
          </w:tcPr>
          <w:p w14:paraId="7A5C5F4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137</w:t>
            </w:r>
          </w:p>
        </w:tc>
        <w:tc>
          <w:tcPr>
            <w:tcW w:w="1800" w:type="dxa"/>
            <w:tcBorders>
              <w:top w:val="nil"/>
              <w:left w:val="nil"/>
              <w:bottom w:val="nil"/>
              <w:right w:val="nil"/>
            </w:tcBorders>
            <w:shd w:val="clear" w:color="auto" w:fill="auto"/>
            <w:noWrap/>
            <w:vAlign w:val="bottom"/>
            <w:hideMark/>
          </w:tcPr>
          <w:p w14:paraId="44C0330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w:t>
            </w:r>
          </w:p>
        </w:tc>
        <w:tc>
          <w:tcPr>
            <w:tcW w:w="1800" w:type="dxa"/>
            <w:tcBorders>
              <w:top w:val="nil"/>
              <w:left w:val="nil"/>
              <w:bottom w:val="nil"/>
              <w:right w:val="nil"/>
            </w:tcBorders>
            <w:shd w:val="clear" w:color="auto" w:fill="auto"/>
            <w:noWrap/>
            <w:vAlign w:val="bottom"/>
            <w:hideMark/>
          </w:tcPr>
          <w:p w14:paraId="1C73A17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w:t>
            </w:r>
          </w:p>
        </w:tc>
        <w:tc>
          <w:tcPr>
            <w:tcW w:w="1710" w:type="dxa"/>
            <w:tcBorders>
              <w:top w:val="nil"/>
              <w:left w:val="nil"/>
              <w:bottom w:val="nil"/>
              <w:right w:val="nil"/>
            </w:tcBorders>
            <w:shd w:val="clear" w:color="auto" w:fill="auto"/>
            <w:noWrap/>
            <w:vAlign w:val="bottom"/>
            <w:hideMark/>
          </w:tcPr>
          <w:p w14:paraId="1B07067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53.3%</w:t>
            </w:r>
          </w:p>
        </w:tc>
      </w:tr>
      <w:tr w:rsidR="00CD14DC" w:rsidRPr="008320EB" w14:paraId="0C2A506B" w14:textId="77777777" w:rsidTr="00CD14DC">
        <w:trPr>
          <w:trHeight w:val="255"/>
        </w:trPr>
        <w:tc>
          <w:tcPr>
            <w:tcW w:w="1660" w:type="dxa"/>
            <w:tcBorders>
              <w:top w:val="nil"/>
              <w:left w:val="nil"/>
              <w:bottom w:val="nil"/>
              <w:right w:val="nil"/>
            </w:tcBorders>
            <w:shd w:val="clear" w:color="auto" w:fill="auto"/>
            <w:noWrap/>
            <w:vAlign w:val="bottom"/>
            <w:hideMark/>
          </w:tcPr>
          <w:p w14:paraId="036C304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1401</w:t>
            </w:r>
          </w:p>
        </w:tc>
        <w:tc>
          <w:tcPr>
            <w:tcW w:w="950" w:type="dxa"/>
            <w:tcBorders>
              <w:top w:val="nil"/>
              <w:left w:val="nil"/>
              <w:bottom w:val="nil"/>
              <w:right w:val="nil"/>
            </w:tcBorders>
            <w:shd w:val="clear" w:color="auto" w:fill="auto"/>
            <w:noWrap/>
            <w:vAlign w:val="bottom"/>
            <w:hideMark/>
          </w:tcPr>
          <w:p w14:paraId="6885670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604</w:t>
            </w:r>
          </w:p>
        </w:tc>
        <w:tc>
          <w:tcPr>
            <w:tcW w:w="2070" w:type="dxa"/>
            <w:tcBorders>
              <w:top w:val="nil"/>
              <w:left w:val="nil"/>
              <w:bottom w:val="nil"/>
              <w:right w:val="nil"/>
            </w:tcBorders>
            <w:shd w:val="clear" w:color="auto" w:fill="auto"/>
            <w:noWrap/>
            <w:vAlign w:val="bottom"/>
            <w:hideMark/>
          </w:tcPr>
          <w:p w14:paraId="60CDE00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604</w:t>
            </w:r>
          </w:p>
        </w:tc>
        <w:tc>
          <w:tcPr>
            <w:tcW w:w="1800" w:type="dxa"/>
            <w:tcBorders>
              <w:top w:val="nil"/>
              <w:left w:val="nil"/>
              <w:bottom w:val="nil"/>
              <w:right w:val="nil"/>
            </w:tcBorders>
            <w:shd w:val="clear" w:color="auto" w:fill="auto"/>
            <w:noWrap/>
            <w:vAlign w:val="bottom"/>
            <w:hideMark/>
          </w:tcPr>
          <w:p w14:paraId="5517D1F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591</w:t>
            </w:r>
          </w:p>
        </w:tc>
        <w:tc>
          <w:tcPr>
            <w:tcW w:w="1800" w:type="dxa"/>
            <w:tcBorders>
              <w:top w:val="nil"/>
              <w:left w:val="nil"/>
              <w:bottom w:val="nil"/>
              <w:right w:val="nil"/>
            </w:tcBorders>
            <w:shd w:val="clear" w:color="auto" w:fill="auto"/>
            <w:noWrap/>
            <w:vAlign w:val="bottom"/>
            <w:hideMark/>
          </w:tcPr>
          <w:p w14:paraId="0DDDF84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504</w:t>
            </w:r>
          </w:p>
        </w:tc>
        <w:tc>
          <w:tcPr>
            <w:tcW w:w="1710" w:type="dxa"/>
            <w:tcBorders>
              <w:top w:val="nil"/>
              <w:left w:val="nil"/>
              <w:bottom w:val="nil"/>
              <w:right w:val="nil"/>
            </w:tcBorders>
            <w:shd w:val="clear" w:color="auto" w:fill="auto"/>
            <w:noWrap/>
            <w:vAlign w:val="bottom"/>
            <w:hideMark/>
          </w:tcPr>
          <w:p w14:paraId="17895FB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0E4E37D" w14:textId="77777777" w:rsidTr="00CD14DC">
        <w:trPr>
          <w:trHeight w:val="255"/>
        </w:trPr>
        <w:tc>
          <w:tcPr>
            <w:tcW w:w="1660" w:type="dxa"/>
            <w:tcBorders>
              <w:top w:val="nil"/>
              <w:left w:val="nil"/>
              <w:bottom w:val="nil"/>
              <w:right w:val="nil"/>
            </w:tcBorders>
            <w:shd w:val="clear" w:color="auto" w:fill="auto"/>
            <w:noWrap/>
            <w:vAlign w:val="bottom"/>
            <w:hideMark/>
          </w:tcPr>
          <w:p w14:paraId="4E5BD74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1430</w:t>
            </w:r>
          </w:p>
        </w:tc>
        <w:tc>
          <w:tcPr>
            <w:tcW w:w="950" w:type="dxa"/>
            <w:tcBorders>
              <w:top w:val="nil"/>
              <w:left w:val="nil"/>
              <w:bottom w:val="nil"/>
              <w:right w:val="nil"/>
            </w:tcBorders>
            <w:shd w:val="clear" w:color="auto" w:fill="auto"/>
            <w:noWrap/>
            <w:vAlign w:val="bottom"/>
            <w:hideMark/>
          </w:tcPr>
          <w:p w14:paraId="345EF12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w:t>
            </w:r>
          </w:p>
        </w:tc>
        <w:tc>
          <w:tcPr>
            <w:tcW w:w="2070" w:type="dxa"/>
            <w:tcBorders>
              <w:top w:val="nil"/>
              <w:left w:val="nil"/>
              <w:bottom w:val="nil"/>
              <w:right w:val="nil"/>
            </w:tcBorders>
            <w:shd w:val="clear" w:color="auto" w:fill="auto"/>
            <w:noWrap/>
            <w:vAlign w:val="bottom"/>
            <w:hideMark/>
          </w:tcPr>
          <w:p w14:paraId="395517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w:t>
            </w:r>
          </w:p>
        </w:tc>
        <w:tc>
          <w:tcPr>
            <w:tcW w:w="1800" w:type="dxa"/>
            <w:tcBorders>
              <w:top w:val="nil"/>
              <w:left w:val="nil"/>
              <w:bottom w:val="nil"/>
              <w:right w:val="nil"/>
            </w:tcBorders>
            <w:shd w:val="clear" w:color="auto" w:fill="auto"/>
            <w:noWrap/>
            <w:vAlign w:val="bottom"/>
            <w:hideMark/>
          </w:tcPr>
          <w:p w14:paraId="107E7EF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w:t>
            </w:r>
          </w:p>
        </w:tc>
        <w:tc>
          <w:tcPr>
            <w:tcW w:w="1800" w:type="dxa"/>
            <w:tcBorders>
              <w:top w:val="nil"/>
              <w:left w:val="nil"/>
              <w:bottom w:val="nil"/>
              <w:right w:val="nil"/>
            </w:tcBorders>
            <w:shd w:val="clear" w:color="auto" w:fill="auto"/>
            <w:noWrap/>
            <w:vAlign w:val="bottom"/>
            <w:hideMark/>
          </w:tcPr>
          <w:p w14:paraId="5FD8C63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w:t>
            </w:r>
          </w:p>
        </w:tc>
        <w:tc>
          <w:tcPr>
            <w:tcW w:w="1710" w:type="dxa"/>
            <w:tcBorders>
              <w:top w:val="nil"/>
              <w:left w:val="nil"/>
              <w:bottom w:val="nil"/>
              <w:right w:val="nil"/>
            </w:tcBorders>
            <w:shd w:val="clear" w:color="auto" w:fill="auto"/>
            <w:noWrap/>
            <w:vAlign w:val="bottom"/>
            <w:hideMark/>
          </w:tcPr>
          <w:p w14:paraId="1A39A7B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62.3%</w:t>
            </w:r>
          </w:p>
        </w:tc>
      </w:tr>
      <w:tr w:rsidR="00CD14DC" w:rsidRPr="008320EB" w14:paraId="25082E58" w14:textId="77777777" w:rsidTr="00CD14DC">
        <w:trPr>
          <w:trHeight w:val="255"/>
        </w:trPr>
        <w:tc>
          <w:tcPr>
            <w:tcW w:w="1660" w:type="dxa"/>
            <w:tcBorders>
              <w:top w:val="nil"/>
              <w:left w:val="nil"/>
              <w:bottom w:val="nil"/>
              <w:right w:val="nil"/>
            </w:tcBorders>
            <w:shd w:val="clear" w:color="auto" w:fill="auto"/>
            <w:noWrap/>
            <w:vAlign w:val="bottom"/>
            <w:hideMark/>
          </w:tcPr>
          <w:p w14:paraId="57F8067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1444</w:t>
            </w:r>
          </w:p>
        </w:tc>
        <w:tc>
          <w:tcPr>
            <w:tcW w:w="950" w:type="dxa"/>
            <w:tcBorders>
              <w:top w:val="nil"/>
              <w:left w:val="nil"/>
              <w:bottom w:val="nil"/>
              <w:right w:val="nil"/>
            </w:tcBorders>
            <w:shd w:val="clear" w:color="auto" w:fill="auto"/>
            <w:noWrap/>
            <w:vAlign w:val="bottom"/>
            <w:hideMark/>
          </w:tcPr>
          <w:p w14:paraId="611D6EE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w:t>
            </w:r>
          </w:p>
        </w:tc>
        <w:tc>
          <w:tcPr>
            <w:tcW w:w="2070" w:type="dxa"/>
            <w:tcBorders>
              <w:top w:val="nil"/>
              <w:left w:val="nil"/>
              <w:bottom w:val="nil"/>
              <w:right w:val="nil"/>
            </w:tcBorders>
            <w:shd w:val="clear" w:color="auto" w:fill="auto"/>
            <w:noWrap/>
            <w:vAlign w:val="bottom"/>
            <w:hideMark/>
          </w:tcPr>
          <w:p w14:paraId="4133918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w:t>
            </w:r>
          </w:p>
        </w:tc>
        <w:tc>
          <w:tcPr>
            <w:tcW w:w="1800" w:type="dxa"/>
            <w:tcBorders>
              <w:top w:val="nil"/>
              <w:left w:val="nil"/>
              <w:bottom w:val="nil"/>
              <w:right w:val="nil"/>
            </w:tcBorders>
            <w:shd w:val="clear" w:color="auto" w:fill="auto"/>
            <w:noWrap/>
            <w:vAlign w:val="bottom"/>
            <w:hideMark/>
          </w:tcPr>
          <w:p w14:paraId="7263593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w:t>
            </w:r>
          </w:p>
        </w:tc>
        <w:tc>
          <w:tcPr>
            <w:tcW w:w="1800" w:type="dxa"/>
            <w:tcBorders>
              <w:top w:val="nil"/>
              <w:left w:val="nil"/>
              <w:bottom w:val="nil"/>
              <w:right w:val="nil"/>
            </w:tcBorders>
            <w:shd w:val="clear" w:color="auto" w:fill="auto"/>
            <w:noWrap/>
            <w:vAlign w:val="bottom"/>
            <w:hideMark/>
          </w:tcPr>
          <w:p w14:paraId="6863478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w:t>
            </w:r>
          </w:p>
        </w:tc>
        <w:tc>
          <w:tcPr>
            <w:tcW w:w="1710" w:type="dxa"/>
            <w:tcBorders>
              <w:top w:val="nil"/>
              <w:left w:val="nil"/>
              <w:bottom w:val="nil"/>
              <w:right w:val="nil"/>
            </w:tcBorders>
            <w:shd w:val="clear" w:color="auto" w:fill="auto"/>
            <w:noWrap/>
            <w:vAlign w:val="bottom"/>
            <w:hideMark/>
          </w:tcPr>
          <w:p w14:paraId="43BC2C9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3427289" w14:textId="77777777" w:rsidTr="00CD14DC">
        <w:trPr>
          <w:trHeight w:val="255"/>
        </w:trPr>
        <w:tc>
          <w:tcPr>
            <w:tcW w:w="1660" w:type="dxa"/>
            <w:tcBorders>
              <w:top w:val="nil"/>
              <w:left w:val="nil"/>
              <w:bottom w:val="nil"/>
              <w:right w:val="nil"/>
            </w:tcBorders>
            <w:shd w:val="clear" w:color="auto" w:fill="auto"/>
            <w:noWrap/>
            <w:vAlign w:val="bottom"/>
            <w:hideMark/>
          </w:tcPr>
          <w:p w14:paraId="45E6BF5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1445</w:t>
            </w:r>
          </w:p>
        </w:tc>
        <w:tc>
          <w:tcPr>
            <w:tcW w:w="950" w:type="dxa"/>
            <w:tcBorders>
              <w:top w:val="nil"/>
              <w:left w:val="nil"/>
              <w:bottom w:val="nil"/>
              <w:right w:val="nil"/>
            </w:tcBorders>
            <w:shd w:val="clear" w:color="auto" w:fill="auto"/>
            <w:noWrap/>
            <w:vAlign w:val="bottom"/>
            <w:hideMark/>
          </w:tcPr>
          <w:p w14:paraId="4047FAA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1601</w:t>
            </w:r>
          </w:p>
        </w:tc>
        <w:tc>
          <w:tcPr>
            <w:tcW w:w="2070" w:type="dxa"/>
            <w:tcBorders>
              <w:top w:val="nil"/>
              <w:left w:val="nil"/>
              <w:bottom w:val="nil"/>
              <w:right w:val="nil"/>
            </w:tcBorders>
            <w:shd w:val="clear" w:color="auto" w:fill="auto"/>
            <w:noWrap/>
            <w:vAlign w:val="bottom"/>
            <w:hideMark/>
          </w:tcPr>
          <w:p w14:paraId="24677E0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1601</w:t>
            </w:r>
          </w:p>
        </w:tc>
        <w:tc>
          <w:tcPr>
            <w:tcW w:w="1800" w:type="dxa"/>
            <w:tcBorders>
              <w:top w:val="nil"/>
              <w:left w:val="nil"/>
              <w:bottom w:val="nil"/>
              <w:right w:val="nil"/>
            </w:tcBorders>
            <w:shd w:val="clear" w:color="auto" w:fill="auto"/>
            <w:noWrap/>
            <w:vAlign w:val="bottom"/>
            <w:hideMark/>
          </w:tcPr>
          <w:p w14:paraId="315BD16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1554</w:t>
            </w:r>
          </w:p>
        </w:tc>
        <w:tc>
          <w:tcPr>
            <w:tcW w:w="1800" w:type="dxa"/>
            <w:tcBorders>
              <w:top w:val="nil"/>
              <w:left w:val="nil"/>
              <w:bottom w:val="nil"/>
              <w:right w:val="nil"/>
            </w:tcBorders>
            <w:shd w:val="clear" w:color="auto" w:fill="auto"/>
            <w:noWrap/>
            <w:vAlign w:val="bottom"/>
            <w:hideMark/>
          </w:tcPr>
          <w:p w14:paraId="2A7E237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1315</w:t>
            </w:r>
          </w:p>
        </w:tc>
        <w:tc>
          <w:tcPr>
            <w:tcW w:w="1710" w:type="dxa"/>
            <w:tcBorders>
              <w:top w:val="nil"/>
              <w:left w:val="nil"/>
              <w:bottom w:val="nil"/>
              <w:right w:val="nil"/>
            </w:tcBorders>
            <w:shd w:val="clear" w:color="auto" w:fill="auto"/>
            <w:noWrap/>
            <w:vAlign w:val="bottom"/>
            <w:hideMark/>
          </w:tcPr>
          <w:p w14:paraId="4423FA3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619D7AA" w14:textId="77777777" w:rsidTr="00CD14DC">
        <w:trPr>
          <w:trHeight w:val="255"/>
        </w:trPr>
        <w:tc>
          <w:tcPr>
            <w:tcW w:w="1660" w:type="dxa"/>
            <w:tcBorders>
              <w:top w:val="nil"/>
              <w:left w:val="nil"/>
              <w:bottom w:val="nil"/>
              <w:right w:val="nil"/>
            </w:tcBorders>
            <w:shd w:val="clear" w:color="auto" w:fill="auto"/>
            <w:noWrap/>
            <w:vAlign w:val="bottom"/>
            <w:hideMark/>
          </w:tcPr>
          <w:p w14:paraId="1730BCD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1448</w:t>
            </w:r>
          </w:p>
        </w:tc>
        <w:tc>
          <w:tcPr>
            <w:tcW w:w="950" w:type="dxa"/>
            <w:tcBorders>
              <w:top w:val="nil"/>
              <w:left w:val="nil"/>
              <w:bottom w:val="nil"/>
              <w:right w:val="nil"/>
            </w:tcBorders>
            <w:shd w:val="clear" w:color="auto" w:fill="auto"/>
            <w:noWrap/>
            <w:vAlign w:val="bottom"/>
            <w:hideMark/>
          </w:tcPr>
          <w:p w14:paraId="43C9AAD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w:t>
            </w:r>
          </w:p>
        </w:tc>
        <w:tc>
          <w:tcPr>
            <w:tcW w:w="2070" w:type="dxa"/>
            <w:tcBorders>
              <w:top w:val="nil"/>
              <w:left w:val="nil"/>
              <w:bottom w:val="nil"/>
              <w:right w:val="nil"/>
            </w:tcBorders>
            <w:shd w:val="clear" w:color="auto" w:fill="auto"/>
            <w:noWrap/>
            <w:vAlign w:val="bottom"/>
            <w:hideMark/>
          </w:tcPr>
          <w:p w14:paraId="2AAB19E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w:t>
            </w:r>
          </w:p>
        </w:tc>
        <w:tc>
          <w:tcPr>
            <w:tcW w:w="1800" w:type="dxa"/>
            <w:tcBorders>
              <w:top w:val="nil"/>
              <w:left w:val="nil"/>
              <w:bottom w:val="nil"/>
              <w:right w:val="nil"/>
            </w:tcBorders>
            <w:shd w:val="clear" w:color="auto" w:fill="auto"/>
            <w:noWrap/>
            <w:vAlign w:val="bottom"/>
            <w:hideMark/>
          </w:tcPr>
          <w:p w14:paraId="010D5DB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w:t>
            </w:r>
          </w:p>
        </w:tc>
        <w:tc>
          <w:tcPr>
            <w:tcW w:w="1800" w:type="dxa"/>
            <w:tcBorders>
              <w:top w:val="nil"/>
              <w:left w:val="nil"/>
              <w:bottom w:val="nil"/>
              <w:right w:val="nil"/>
            </w:tcBorders>
            <w:shd w:val="clear" w:color="auto" w:fill="auto"/>
            <w:noWrap/>
            <w:vAlign w:val="bottom"/>
            <w:hideMark/>
          </w:tcPr>
          <w:p w14:paraId="78D0915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w:t>
            </w:r>
          </w:p>
        </w:tc>
        <w:tc>
          <w:tcPr>
            <w:tcW w:w="1710" w:type="dxa"/>
            <w:tcBorders>
              <w:top w:val="nil"/>
              <w:left w:val="nil"/>
              <w:bottom w:val="nil"/>
              <w:right w:val="nil"/>
            </w:tcBorders>
            <w:shd w:val="clear" w:color="auto" w:fill="auto"/>
            <w:noWrap/>
            <w:vAlign w:val="bottom"/>
            <w:hideMark/>
          </w:tcPr>
          <w:p w14:paraId="746587D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346F495" w14:textId="77777777" w:rsidTr="00CD14DC">
        <w:trPr>
          <w:trHeight w:val="255"/>
        </w:trPr>
        <w:tc>
          <w:tcPr>
            <w:tcW w:w="1660" w:type="dxa"/>
            <w:tcBorders>
              <w:top w:val="nil"/>
              <w:left w:val="nil"/>
              <w:bottom w:val="nil"/>
              <w:right w:val="nil"/>
            </w:tcBorders>
            <w:shd w:val="clear" w:color="auto" w:fill="auto"/>
            <w:noWrap/>
            <w:vAlign w:val="bottom"/>
            <w:hideMark/>
          </w:tcPr>
          <w:p w14:paraId="58737F6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1451</w:t>
            </w:r>
          </w:p>
        </w:tc>
        <w:tc>
          <w:tcPr>
            <w:tcW w:w="950" w:type="dxa"/>
            <w:tcBorders>
              <w:top w:val="nil"/>
              <w:left w:val="nil"/>
              <w:bottom w:val="nil"/>
              <w:right w:val="nil"/>
            </w:tcBorders>
            <w:shd w:val="clear" w:color="auto" w:fill="auto"/>
            <w:noWrap/>
            <w:vAlign w:val="bottom"/>
            <w:hideMark/>
          </w:tcPr>
          <w:p w14:paraId="61EA98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w:t>
            </w:r>
          </w:p>
        </w:tc>
        <w:tc>
          <w:tcPr>
            <w:tcW w:w="2070" w:type="dxa"/>
            <w:tcBorders>
              <w:top w:val="nil"/>
              <w:left w:val="nil"/>
              <w:bottom w:val="nil"/>
              <w:right w:val="nil"/>
            </w:tcBorders>
            <w:shd w:val="clear" w:color="auto" w:fill="auto"/>
            <w:noWrap/>
            <w:vAlign w:val="bottom"/>
            <w:hideMark/>
          </w:tcPr>
          <w:p w14:paraId="7FE3DF6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w:t>
            </w:r>
          </w:p>
        </w:tc>
        <w:tc>
          <w:tcPr>
            <w:tcW w:w="1800" w:type="dxa"/>
            <w:tcBorders>
              <w:top w:val="nil"/>
              <w:left w:val="nil"/>
              <w:bottom w:val="nil"/>
              <w:right w:val="nil"/>
            </w:tcBorders>
            <w:shd w:val="clear" w:color="auto" w:fill="auto"/>
            <w:noWrap/>
            <w:vAlign w:val="bottom"/>
            <w:hideMark/>
          </w:tcPr>
          <w:p w14:paraId="63FD83E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89</w:t>
            </w:r>
          </w:p>
        </w:tc>
        <w:tc>
          <w:tcPr>
            <w:tcW w:w="1800" w:type="dxa"/>
            <w:tcBorders>
              <w:top w:val="nil"/>
              <w:left w:val="nil"/>
              <w:bottom w:val="nil"/>
              <w:right w:val="nil"/>
            </w:tcBorders>
            <w:shd w:val="clear" w:color="auto" w:fill="auto"/>
            <w:noWrap/>
            <w:vAlign w:val="bottom"/>
            <w:hideMark/>
          </w:tcPr>
          <w:p w14:paraId="0FB9EB8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w:t>
            </w:r>
          </w:p>
        </w:tc>
        <w:tc>
          <w:tcPr>
            <w:tcW w:w="1710" w:type="dxa"/>
            <w:tcBorders>
              <w:top w:val="nil"/>
              <w:left w:val="nil"/>
              <w:bottom w:val="nil"/>
              <w:right w:val="nil"/>
            </w:tcBorders>
            <w:shd w:val="clear" w:color="auto" w:fill="auto"/>
            <w:noWrap/>
            <w:vAlign w:val="bottom"/>
            <w:hideMark/>
          </w:tcPr>
          <w:p w14:paraId="6A8DF6E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34DBBD9" w14:textId="77777777" w:rsidTr="00CD14DC">
        <w:trPr>
          <w:trHeight w:val="255"/>
        </w:trPr>
        <w:tc>
          <w:tcPr>
            <w:tcW w:w="1660" w:type="dxa"/>
            <w:tcBorders>
              <w:top w:val="nil"/>
              <w:left w:val="nil"/>
              <w:bottom w:val="nil"/>
              <w:right w:val="nil"/>
            </w:tcBorders>
            <w:shd w:val="clear" w:color="auto" w:fill="auto"/>
            <w:noWrap/>
            <w:vAlign w:val="bottom"/>
            <w:hideMark/>
          </w:tcPr>
          <w:p w14:paraId="3421D61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1456</w:t>
            </w:r>
          </w:p>
        </w:tc>
        <w:tc>
          <w:tcPr>
            <w:tcW w:w="950" w:type="dxa"/>
            <w:tcBorders>
              <w:top w:val="nil"/>
              <w:left w:val="nil"/>
              <w:bottom w:val="nil"/>
              <w:right w:val="nil"/>
            </w:tcBorders>
            <w:shd w:val="clear" w:color="auto" w:fill="auto"/>
            <w:noWrap/>
            <w:vAlign w:val="bottom"/>
            <w:hideMark/>
          </w:tcPr>
          <w:p w14:paraId="111F01A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1635</w:t>
            </w:r>
          </w:p>
        </w:tc>
        <w:tc>
          <w:tcPr>
            <w:tcW w:w="2070" w:type="dxa"/>
            <w:tcBorders>
              <w:top w:val="nil"/>
              <w:left w:val="nil"/>
              <w:bottom w:val="nil"/>
              <w:right w:val="nil"/>
            </w:tcBorders>
            <w:shd w:val="clear" w:color="auto" w:fill="auto"/>
            <w:noWrap/>
            <w:vAlign w:val="bottom"/>
            <w:hideMark/>
          </w:tcPr>
          <w:p w14:paraId="6D8F40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1635</w:t>
            </w:r>
          </w:p>
        </w:tc>
        <w:tc>
          <w:tcPr>
            <w:tcW w:w="1800" w:type="dxa"/>
            <w:tcBorders>
              <w:top w:val="nil"/>
              <w:left w:val="nil"/>
              <w:bottom w:val="nil"/>
              <w:right w:val="nil"/>
            </w:tcBorders>
            <w:shd w:val="clear" w:color="auto" w:fill="auto"/>
            <w:noWrap/>
            <w:vAlign w:val="bottom"/>
            <w:hideMark/>
          </w:tcPr>
          <w:p w14:paraId="2BAD509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1568</w:t>
            </w:r>
          </w:p>
        </w:tc>
        <w:tc>
          <w:tcPr>
            <w:tcW w:w="1800" w:type="dxa"/>
            <w:tcBorders>
              <w:top w:val="nil"/>
              <w:left w:val="nil"/>
              <w:bottom w:val="nil"/>
              <w:right w:val="nil"/>
            </w:tcBorders>
            <w:shd w:val="clear" w:color="auto" w:fill="auto"/>
            <w:noWrap/>
            <w:vAlign w:val="bottom"/>
            <w:hideMark/>
          </w:tcPr>
          <w:p w14:paraId="32F9C78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1375</w:t>
            </w:r>
          </w:p>
        </w:tc>
        <w:tc>
          <w:tcPr>
            <w:tcW w:w="1710" w:type="dxa"/>
            <w:tcBorders>
              <w:top w:val="nil"/>
              <w:left w:val="nil"/>
              <w:bottom w:val="nil"/>
              <w:right w:val="nil"/>
            </w:tcBorders>
            <w:shd w:val="clear" w:color="auto" w:fill="auto"/>
            <w:noWrap/>
            <w:vAlign w:val="bottom"/>
            <w:hideMark/>
          </w:tcPr>
          <w:p w14:paraId="3368B75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4E9B985" w14:textId="77777777" w:rsidTr="00CD14DC">
        <w:trPr>
          <w:trHeight w:val="255"/>
        </w:trPr>
        <w:tc>
          <w:tcPr>
            <w:tcW w:w="1660" w:type="dxa"/>
            <w:tcBorders>
              <w:top w:val="nil"/>
              <w:left w:val="nil"/>
              <w:bottom w:val="nil"/>
              <w:right w:val="nil"/>
            </w:tcBorders>
            <w:shd w:val="clear" w:color="auto" w:fill="auto"/>
            <w:noWrap/>
            <w:vAlign w:val="bottom"/>
            <w:hideMark/>
          </w:tcPr>
          <w:p w14:paraId="682C65B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1461</w:t>
            </w:r>
          </w:p>
        </w:tc>
        <w:tc>
          <w:tcPr>
            <w:tcW w:w="950" w:type="dxa"/>
            <w:tcBorders>
              <w:top w:val="nil"/>
              <w:left w:val="nil"/>
              <w:bottom w:val="nil"/>
              <w:right w:val="nil"/>
            </w:tcBorders>
            <w:shd w:val="clear" w:color="auto" w:fill="auto"/>
            <w:noWrap/>
            <w:vAlign w:val="bottom"/>
            <w:hideMark/>
          </w:tcPr>
          <w:p w14:paraId="0A4747A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127</w:t>
            </w:r>
          </w:p>
        </w:tc>
        <w:tc>
          <w:tcPr>
            <w:tcW w:w="2070" w:type="dxa"/>
            <w:tcBorders>
              <w:top w:val="nil"/>
              <w:left w:val="nil"/>
              <w:bottom w:val="nil"/>
              <w:right w:val="nil"/>
            </w:tcBorders>
            <w:shd w:val="clear" w:color="auto" w:fill="auto"/>
            <w:noWrap/>
            <w:vAlign w:val="bottom"/>
            <w:hideMark/>
          </w:tcPr>
          <w:p w14:paraId="6B944BD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127</w:t>
            </w:r>
          </w:p>
        </w:tc>
        <w:tc>
          <w:tcPr>
            <w:tcW w:w="1800" w:type="dxa"/>
            <w:tcBorders>
              <w:top w:val="nil"/>
              <w:left w:val="nil"/>
              <w:bottom w:val="nil"/>
              <w:right w:val="nil"/>
            </w:tcBorders>
            <w:shd w:val="clear" w:color="auto" w:fill="auto"/>
            <w:noWrap/>
            <w:vAlign w:val="bottom"/>
            <w:hideMark/>
          </w:tcPr>
          <w:p w14:paraId="332DB10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123</w:t>
            </w:r>
          </w:p>
        </w:tc>
        <w:tc>
          <w:tcPr>
            <w:tcW w:w="1800" w:type="dxa"/>
            <w:tcBorders>
              <w:top w:val="nil"/>
              <w:left w:val="nil"/>
              <w:bottom w:val="nil"/>
              <w:right w:val="nil"/>
            </w:tcBorders>
            <w:shd w:val="clear" w:color="auto" w:fill="auto"/>
            <w:noWrap/>
            <w:vAlign w:val="bottom"/>
            <w:hideMark/>
          </w:tcPr>
          <w:p w14:paraId="7AEDF9A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119</w:t>
            </w:r>
          </w:p>
        </w:tc>
        <w:tc>
          <w:tcPr>
            <w:tcW w:w="1710" w:type="dxa"/>
            <w:tcBorders>
              <w:top w:val="nil"/>
              <w:left w:val="nil"/>
              <w:bottom w:val="nil"/>
              <w:right w:val="nil"/>
            </w:tcBorders>
            <w:shd w:val="clear" w:color="auto" w:fill="auto"/>
            <w:noWrap/>
            <w:vAlign w:val="bottom"/>
            <w:hideMark/>
          </w:tcPr>
          <w:p w14:paraId="168EF2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93.7%</w:t>
            </w:r>
          </w:p>
        </w:tc>
      </w:tr>
      <w:tr w:rsidR="00CD14DC" w:rsidRPr="008320EB" w14:paraId="2B42775B" w14:textId="77777777" w:rsidTr="00CD14DC">
        <w:trPr>
          <w:trHeight w:val="255"/>
        </w:trPr>
        <w:tc>
          <w:tcPr>
            <w:tcW w:w="1660" w:type="dxa"/>
            <w:tcBorders>
              <w:top w:val="nil"/>
              <w:left w:val="nil"/>
              <w:bottom w:val="nil"/>
              <w:right w:val="nil"/>
            </w:tcBorders>
            <w:shd w:val="clear" w:color="auto" w:fill="auto"/>
            <w:noWrap/>
            <w:vAlign w:val="bottom"/>
            <w:hideMark/>
          </w:tcPr>
          <w:p w14:paraId="157EC50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1464</w:t>
            </w:r>
          </w:p>
        </w:tc>
        <w:tc>
          <w:tcPr>
            <w:tcW w:w="950" w:type="dxa"/>
            <w:tcBorders>
              <w:top w:val="nil"/>
              <w:left w:val="nil"/>
              <w:bottom w:val="nil"/>
              <w:right w:val="nil"/>
            </w:tcBorders>
            <w:shd w:val="clear" w:color="auto" w:fill="auto"/>
            <w:noWrap/>
            <w:vAlign w:val="bottom"/>
            <w:hideMark/>
          </w:tcPr>
          <w:p w14:paraId="3B59BA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275</w:t>
            </w:r>
          </w:p>
        </w:tc>
        <w:tc>
          <w:tcPr>
            <w:tcW w:w="2070" w:type="dxa"/>
            <w:tcBorders>
              <w:top w:val="nil"/>
              <w:left w:val="nil"/>
              <w:bottom w:val="nil"/>
              <w:right w:val="nil"/>
            </w:tcBorders>
            <w:shd w:val="clear" w:color="auto" w:fill="auto"/>
            <w:noWrap/>
            <w:vAlign w:val="bottom"/>
            <w:hideMark/>
          </w:tcPr>
          <w:p w14:paraId="7C44092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275</w:t>
            </w:r>
          </w:p>
        </w:tc>
        <w:tc>
          <w:tcPr>
            <w:tcW w:w="1800" w:type="dxa"/>
            <w:tcBorders>
              <w:top w:val="nil"/>
              <w:left w:val="nil"/>
              <w:bottom w:val="nil"/>
              <w:right w:val="nil"/>
            </w:tcBorders>
            <w:shd w:val="clear" w:color="auto" w:fill="auto"/>
            <w:noWrap/>
            <w:vAlign w:val="bottom"/>
            <w:hideMark/>
          </w:tcPr>
          <w:p w14:paraId="5920C58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186</w:t>
            </w:r>
          </w:p>
        </w:tc>
        <w:tc>
          <w:tcPr>
            <w:tcW w:w="1800" w:type="dxa"/>
            <w:tcBorders>
              <w:top w:val="nil"/>
              <w:left w:val="nil"/>
              <w:bottom w:val="nil"/>
              <w:right w:val="nil"/>
            </w:tcBorders>
            <w:shd w:val="clear" w:color="auto" w:fill="auto"/>
            <w:noWrap/>
            <w:vAlign w:val="bottom"/>
            <w:hideMark/>
          </w:tcPr>
          <w:p w14:paraId="5945F50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144</w:t>
            </w:r>
          </w:p>
        </w:tc>
        <w:tc>
          <w:tcPr>
            <w:tcW w:w="1710" w:type="dxa"/>
            <w:tcBorders>
              <w:top w:val="nil"/>
              <w:left w:val="nil"/>
              <w:bottom w:val="nil"/>
              <w:right w:val="nil"/>
            </w:tcBorders>
            <w:shd w:val="clear" w:color="auto" w:fill="auto"/>
            <w:noWrap/>
            <w:vAlign w:val="bottom"/>
            <w:hideMark/>
          </w:tcPr>
          <w:p w14:paraId="6BD6D1F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52.4%</w:t>
            </w:r>
          </w:p>
        </w:tc>
      </w:tr>
      <w:tr w:rsidR="00CD14DC" w:rsidRPr="008320EB" w14:paraId="7D242215" w14:textId="77777777" w:rsidTr="00CD14DC">
        <w:trPr>
          <w:trHeight w:val="255"/>
        </w:trPr>
        <w:tc>
          <w:tcPr>
            <w:tcW w:w="1660" w:type="dxa"/>
            <w:tcBorders>
              <w:top w:val="nil"/>
              <w:left w:val="nil"/>
              <w:bottom w:val="nil"/>
              <w:right w:val="nil"/>
            </w:tcBorders>
            <w:shd w:val="clear" w:color="auto" w:fill="auto"/>
            <w:noWrap/>
            <w:vAlign w:val="bottom"/>
            <w:hideMark/>
          </w:tcPr>
          <w:p w14:paraId="2FE9AA9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1479</w:t>
            </w:r>
          </w:p>
        </w:tc>
        <w:tc>
          <w:tcPr>
            <w:tcW w:w="950" w:type="dxa"/>
            <w:tcBorders>
              <w:top w:val="nil"/>
              <w:left w:val="nil"/>
              <w:bottom w:val="nil"/>
              <w:right w:val="nil"/>
            </w:tcBorders>
            <w:shd w:val="clear" w:color="auto" w:fill="auto"/>
            <w:noWrap/>
            <w:vAlign w:val="bottom"/>
            <w:hideMark/>
          </w:tcPr>
          <w:p w14:paraId="32411B3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w:t>
            </w:r>
          </w:p>
        </w:tc>
        <w:tc>
          <w:tcPr>
            <w:tcW w:w="2070" w:type="dxa"/>
            <w:tcBorders>
              <w:top w:val="nil"/>
              <w:left w:val="nil"/>
              <w:bottom w:val="nil"/>
              <w:right w:val="nil"/>
            </w:tcBorders>
            <w:shd w:val="clear" w:color="auto" w:fill="auto"/>
            <w:noWrap/>
            <w:vAlign w:val="bottom"/>
            <w:hideMark/>
          </w:tcPr>
          <w:p w14:paraId="06BF1DE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w:t>
            </w:r>
          </w:p>
        </w:tc>
        <w:tc>
          <w:tcPr>
            <w:tcW w:w="1800" w:type="dxa"/>
            <w:tcBorders>
              <w:top w:val="nil"/>
              <w:left w:val="nil"/>
              <w:bottom w:val="nil"/>
              <w:right w:val="nil"/>
            </w:tcBorders>
            <w:shd w:val="clear" w:color="auto" w:fill="auto"/>
            <w:noWrap/>
            <w:vAlign w:val="bottom"/>
            <w:hideMark/>
          </w:tcPr>
          <w:p w14:paraId="6CEBBEF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w:t>
            </w:r>
          </w:p>
        </w:tc>
        <w:tc>
          <w:tcPr>
            <w:tcW w:w="1800" w:type="dxa"/>
            <w:tcBorders>
              <w:top w:val="nil"/>
              <w:left w:val="nil"/>
              <w:bottom w:val="nil"/>
              <w:right w:val="nil"/>
            </w:tcBorders>
            <w:shd w:val="clear" w:color="auto" w:fill="auto"/>
            <w:noWrap/>
            <w:vAlign w:val="bottom"/>
            <w:hideMark/>
          </w:tcPr>
          <w:p w14:paraId="2B0B3BC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w:t>
            </w:r>
          </w:p>
        </w:tc>
        <w:tc>
          <w:tcPr>
            <w:tcW w:w="1710" w:type="dxa"/>
            <w:tcBorders>
              <w:top w:val="nil"/>
              <w:left w:val="nil"/>
              <w:bottom w:val="nil"/>
              <w:right w:val="nil"/>
            </w:tcBorders>
            <w:shd w:val="clear" w:color="auto" w:fill="auto"/>
            <w:noWrap/>
            <w:vAlign w:val="bottom"/>
            <w:hideMark/>
          </w:tcPr>
          <w:p w14:paraId="690197A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A2636BA" w14:textId="77777777" w:rsidTr="00CD14DC">
        <w:trPr>
          <w:trHeight w:val="255"/>
        </w:trPr>
        <w:tc>
          <w:tcPr>
            <w:tcW w:w="1660" w:type="dxa"/>
            <w:tcBorders>
              <w:top w:val="nil"/>
              <w:left w:val="nil"/>
              <w:bottom w:val="nil"/>
              <w:right w:val="nil"/>
            </w:tcBorders>
            <w:shd w:val="clear" w:color="auto" w:fill="auto"/>
            <w:noWrap/>
            <w:vAlign w:val="bottom"/>
            <w:hideMark/>
          </w:tcPr>
          <w:p w14:paraId="6E3C6AD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1490</w:t>
            </w:r>
          </w:p>
        </w:tc>
        <w:tc>
          <w:tcPr>
            <w:tcW w:w="950" w:type="dxa"/>
            <w:tcBorders>
              <w:top w:val="nil"/>
              <w:left w:val="nil"/>
              <w:bottom w:val="nil"/>
              <w:right w:val="nil"/>
            </w:tcBorders>
            <w:shd w:val="clear" w:color="auto" w:fill="auto"/>
            <w:noWrap/>
            <w:vAlign w:val="bottom"/>
            <w:hideMark/>
          </w:tcPr>
          <w:p w14:paraId="1EDC045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w:t>
            </w:r>
          </w:p>
        </w:tc>
        <w:tc>
          <w:tcPr>
            <w:tcW w:w="2070" w:type="dxa"/>
            <w:tcBorders>
              <w:top w:val="nil"/>
              <w:left w:val="nil"/>
              <w:bottom w:val="nil"/>
              <w:right w:val="nil"/>
            </w:tcBorders>
            <w:shd w:val="clear" w:color="auto" w:fill="auto"/>
            <w:noWrap/>
            <w:vAlign w:val="bottom"/>
            <w:hideMark/>
          </w:tcPr>
          <w:p w14:paraId="799F3A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w:t>
            </w:r>
          </w:p>
        </w:tc>
        <w:tc>
          <w:tcPr>
            <w:tcW w:w="1800" w:type="dxa"/>
            <w:tcBorders>
              <w:top w:val="nil"/>
              <w:left w:val="nil"/>
              <w:bottom w:val="nil"/>
              <w:right w:val="nil"/>
            </w:tcBorders>
            <w:shd w:val="clear" w:color="auto" w:fill="auto"/>
            <w:noWrap/>
            <w:vAlign w:val="bottom"/>
            <w:hideMark/>
          </w:tcPr>
          <w:p w14:paraId="6C9AB3B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w:t>
            </w:r>
          </w:p>
        </w:tc>
        <w:tc>
          <w:tcPr>
            <w:tcW w:w="1800" w:type="dxa"/>
            <w:tcBorders>
              <w:top w:val="nil"/>
              <w:left w:val="nil"/>
              <w:bottom w:val="nil"/>
              <w:right w:val="nil"/>
            </w:tcBorders>
            <w:shd w:val="clear" w:color="auto" w:fill="auto"/>
            <w:noWrap/>
            <w:vAlign w:val="bottom"/>
            <w:hideMark/>
          </w:tcPr>
          <w:p w14:paraId="05EE898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w:t>
            </w:r>
          </w:p>
        </w:tc>
        <w:tc>
          <w:tcPr>
            <w:tcW w:w="1710" w:type="dxa"/>
            <w:tcBorders>
              <w:top w:val="nil"/>
              <w:left w:val="nil"/>
              <w:bottom w:val="nil"/>
              <w:right w:val="nil"/>
            </w:tcBorders>
            <w:shd w:val="clear" w:color="auto" w:fill="auto"/>
            <w:noWrap/>
            <w:vAlign w:val="bottom"/>
            <w:hideMark/>
          </w:tcPr>
          <w:p w14:paraId="2B1E72C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35.0%</w:t>
            </w:r>
          </w:p>
        </w:tc>
      </w:tr>
      <w:tr w:rsidR="00CD14DC" w:rsidRPr="008320EB" w14:paraId="1B142587" w14:textId="77777777" w:rsidTr="00CD14DC">
        <w:trPr>
          <w:trHeight w:val="255"/>
        </w:trPr>
        <w:tc>
          <w:tcPr>
            <w:tcW w:w="1660" w:type="dxa"/>
            <w:tcBorders>
              <w:top w:val="nil"/>
              <w:left w:val="nil"/>
              <w:bottom w:val="nil"/>
              <w:right w:val="nil"/>
            </w:tcBorders>
            <w:shd w:val="clear" w:color="auto" w:fill="auto"/>
            <w:noWrap/>
            <w:vAlign w:val="bottom"/>
            <w:hideMark/>
          </w:tcPr>
          <w:p w14:paraId="370E4FC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1511</w:t>
            </w:r>
          </w:p>
        </w:tc>
        <w:tc>
          <w:tcPr>
            <w:tcW w:w="950" w:type="dxa"/>
            <w:tcBorders>
              <w:top w:val="nil"/>
              <w:left w:val="nil"/>
              <w:bottom w:val="nil"/>
              <w:right w:val="nil"/>
            </w:tcBorders>
            <w:shd w:val="clear" w:color="auto" w:fill="auto"/>
            <w:noWrap/>
            <w:vAlign w:val="bottom"/>
            <w:hideMark/>
          </w:tcPr>
          <w:p w14:paraId="3B16F60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647</w:t>
            </w:r>
          </w:p>
        </w:tc>
        <w:tc>
          <w:tcPr>
            <w:tcW w:w="2070" w:type="dxa"/>
            <w:tcBorders>
              <w:top w:val="nil"/>
              <w:left w:val="nil"/>
              <w:bottom w:val="nil"/>
              <w:right w:val="nil"/>
            </w:tcBorders>
            <w:shd w:val="clear" w:color="auto" w:fill="auto"/>
            <w:noWrap/>
            <w:vAlign w:val="bottom"/>
            <w:hideMark/>
          </w:tcPr>
          <w:p w14:paraId="7AE8827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647</w:t>
            </w:r>
          </w:p>
        </w:tc>
        <w:tc>
          <w:tcPr>
            <w:tcW w:w="1800" w:type="dxa"/>
            <w:tcBorders>
              <w:top w:val="nil"/>
              <w:left w:val="nil"/>
              <w:bottom w:val="nil"/>
              <w:right w:val="nil"/>
            </w:tcBorders>
            <w:shd w:val="clear" w:color="auto" w:fill="auto"/>
            <w:noWrap/>
            <w:vAlign w:val="bottom"/>
            <w:hideMark/>
          </w:tcPr>
          <w:p w14:paraId="44E203F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643</w:t>
            </w:r>
          </w:p>
        </w:tc>
        <w:tc>
          <w:tcPr>
            <w:tcW w:w="1800" w:type="dxa"/>
            <w:tcBorders>
              <w:top w:val="nil"/>
              <w:left w:val="nil"/>
              <w:bottom w:val="nil"/>
              <w:right w:val="nil"/>
            </w:tcBorders>
            <w:shd w:val="clear" w:color="auto" w:fill="auto"/>
            <w:noWrap/>
            <w:vAlign w:val="bottom"/>
            <w:hideMark/>
          </w:tcPr>
          <w:p w14:paraId="2DBF1AE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553</w:t>
            </w:r>
          </w:p>
        </w:tc>
        <w:tc>
          <w:tcPr>
            <w:tcW w:w="1710" w:type="dxa"/>
            <w:tcBorders>
              <w:top w:val="nil"/>
              <w:left w:val="nil"/>
              <w:bottom w:val="nil"/>
              <w:right w:val="nil"/>
            </w:tcBorders>
            <w:shd w:val="clear" w:color="auto" w:fill="auto"/>
            <w:noWrap/>
            <w:vAlign w:val="bottom"/>
            <w:hideMark/>
          </w:tcPr>
          <w:p w14:paraId="1779148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5923ABF" w14:textId="77777777" w:rsidTr="00CD14DC">
        <w:trPr>
          <w:trHeight w:val="255"/>
        </w:trPr>
        <w:tc>
          <w:tcPr>
            <w:tcW w:w="1660" w:type="dxa"/>
            <w:tcBorders>
              <w:top w:val="nil"/>
              <w:left w:val="nil"/>
              <w:bottom w:val="nil"/>
              <w:right w:val="nil"/>
            </w:tcBorders>
            <w:shd w:val="clear" w:color="auto" w:fill="auto"/>
            <w:noWrap/>
            <w:vAlign w:val="bottom"/>
            <w:hideMark/>
          </w:tcPr>
          <w:p w14:paraId="6EF07A4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1512</w:t>
            </w:r>
          </w:p>
        </w:tc>
        <w:tc>
          <w:tcPr>
            <w:tcW w:w="950" w:type="dxa"/>
            <w:tcBorders>
              <w:top w:val="nil"/>
              <w:left w:val="nil"/>
              <w:bottom w:val="nil"/>
              <w:right w:val="nil"/>
            </w:tcBorders>
            <w:shd w:val="clear" w:color="auto" w:fill="auto"/>
            <w:noWrap/>
            <w:vAlign w:val="bottom"/>
            <w:hideMark/>
          </w:tcPr>
          <w:p w14:paraId="1A8F74D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181</w:t>
            </w:r>
          </w:p>
        </w:tc>
        <w:tc>
          <w:tcPr>
            <w:tcW w:w="2070" w:type="dxa"/>
            <w:tcBorders>
              <w:top w:val="nil"/>
              <w:left w:val="nil"/>
              <w:bottom w:val="nil"/>
              <w:right w:val="nil"/>
            </w:tcBorders>
            <w:shd w:val="clear" w:color="auto" w:fill="auto"/>
            <w:noWrap/>
            <w:vAlign w:val="bottom"/>
            <w:hideMark/>
          </w:tcPr>
          <w:p w14:paraId="0C81685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181</w:t>
            </w:r>
          </w:p>
        </w:tc>
        <w:tc>
          <w:tcPr>
            <w:tcW w:w="1800" w:type="dxa"/>
            <w:tcBorders>
              <w:top w:val="nil"/>
              <w:left w:val="nil"/>
              <w:bottom w:val="nil"/>
              <w:right w:val="nil"/>
            </w:tcBorders>
            <w:shd w:val="clear" w:color="auto" w:fill="auto"/>
            <w:noWrap/>
            <w:vAlign w:val="bottom"/>
            <w:hideMark/>
          </w:tcPr>
          <w:p w14:paraId="5B8CB97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181</w:t>
            </w:r>
          </w:p>
        </w:tc>
        <w:tc>
          <w:tcPr>
            <w:tcW w:w="1800" w:type="dxa"/>
            <w:tcBorders>
              <w:top w:val="nil"/>
              <w:left w:val="nil"/>
              <w:bottom w:val="nil"/>
              <w:right w:val="nil"/>
            </w:tcBorders>
            <w:shd w:val="clear" w:color="auto" w:fill="auto"/>
            <w:noWrap/>
            <w:vAlign w:val="bottom"/>
            <w:hideMark/>
          </w:tcPr>
          <w:p w14:paraId="40B38DE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112</w:t>
            </w:r>
          </w:p>
        </w:tc>
        <w:tc>
          <w:tcPr>
            <w:tcW w:w="1710" w:type="dxa"/>
            <w:tcBorders>
              <w:top w:val="nil"/>
              <w:left w:val="nil"/>
              <w:bottom w:val="nil"/>
              <w:right w:val="nil"/>
            </w:tcBorders>
            <w:shd w:val="clear" w:color="auto" w:fill="auto"/>
            <w:noWrap/>
            <w:vAlign w:val="bottom"/>
            <w:hideMark/>
          </w:tcPr>
          <w:p w14:paraId="4357AC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61.9%</w:t>
            </w:r>
          </w:p>
        </w:tc>
      </w:tr>
      <w:tr w:rsidR="00CD14DC" w:rsidRPr="008320EB" w14:paraId="5C44D6BE" w14:textId="77777777" w:rsidTr="00CD14DC">
        <w:trPr>
          <w:trHeight w:val="255"/>
        </w:trPr>
        <w:tc>
          <w:tcPr>
            <w:tcW w:w="1660" w:type="dxa"/>
            <w:tcBorders>
              <w:top w:val="nil"/>
              <w:left w:val="nil"/>
              <w:bottom w:val="nil"/>
              <w:right w:val="nil"/>
            </w:tcBorders>
            <w:shd w:val="clear" w:color="auto" w:fill="auto"/>
            <w:noWrap/>
            <w:vAlign w:val="bottom"/>
            <w:hideMark/>
          </w:tcPr>
          <w:p w14:paraId="25E476C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1514</w:t>
            </w:r>
          </w:p>
        </w:tc>
        <w:tc>
          <w:tcPr>
            <w:tcW w:w="950" w:type="dxa"/>
            <w:tcBorders>
              <w:top w:val="nil"/>
              <w:left w:val="nil"/>
              <w:bottom w:val="nil"/>
              <w:right w:val="nil"/>
            </w:tcBorders>
            <w:shd w:val="clear" w:color="auto" w:fill="auto"/>
            <w:noWrap/>
            <w:vAlign w:val="bottom"/>
            <w:hideMark/>
          </w:tcPr>
          <w:p w14:paraId="48AD450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w:t>
            </w:r>
          </w:p>
        </w:tc>
        <w:tc>
          <w:tcPr>
            <w:tcW w:w="2070" w:type="dxa"/>
            <w:tcBorders>
              <w:top w:val="nil"/>
              <w:left w:val="nil"/>
              <w:bottom w:val="nil"/>
              <w:right w:val="nil"/>
            </w:tcBorders>
            <w:shd w:val="clear" w:color="auto" w:fill="auto"/>
            <w:noWrap/>
            <w:vAlign w:val="bottom"/>
            <w:hideMark/>
          </w:tcPr>
          <w:p w14:paraId="3A3EC3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w:t>
            </w:r>
          </w:p>
        </w:tc>
        <w:tc>
          <w:tcPr>
            <w:tcW w:w="1800" w:type="dxa"/>
            <w:tcBorders>
              <w:top w:val="nil"/>
              <w:left w:val="nil"/>
              <w:bottom w:val="nil"/>
              <w:right w:val="nil"/>
            </w:tcBorders>
            <w:shd w:val="clear" w:color="auto" w:fill="auto"/>
            <w:noWrap/>
            <w:vAlign w:val="bottom"/>
            <w:hideMark/>
          </w:tcPr>
          <w:p w14:paraId="14D5BC6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w:t>
            </w:r>
          </w:p>
        </w:tc>
        <w:tc>
          <w:tcPr>
            <w:tcW w:w="1800" w:type="dxa"/>
            <w:tcBorders>
              <w:top w:val="nil"/>
              <w:left w:val="nil"/>
              <w:bottom w:val="nil"/>
              <w:right w:val="nil"/>
            </w:tcBorders>
            <w:shd w:val="clear" w:color="auto" w:fill="auto"/>
            <w:noWrap/>
            <w:vAlign w:val="bottom"/>
            <w:hideMark/>
          </w:tcPr>
          <w:p w14:paraId="66A8A35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w:t>
            </w:r>
          </w:p>
        </w:tc>
        <w:tc>
          <w:tcPr>
            <w:tcW w:w="1710" w:type="dxa"/>
            <w:tcBorders>
              <w:top w:val="nil"/>
              <w:left w:val="nil"/>
              <w:bottom w:val="nil"/>
              <w:right w:val="nil"/>
            </w:tcBorders>
            <w:shd w:val="clear" w:color="auto" w:fill="auto"/>
            <w:noWrap/>
            <w:vAlign w:val="bottom"/>
            <w:hideMark/>
          </w:tcPr>
          <w:p w14:paraId="6E8E183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79.1%</w:t>
            </w:r>
          </w:p>
        </w:tc>
      </w:tr>
      <w:tr w:rsidR="00CD14DC" w:rsidRPr="008320EB" w14:paraId="417F4ACD" w14:textId="77777777" w:rsidTr="00CD14DC">
        <w:trPr>
          <w:trHeight w:val="255"/>
        </w:trPr>
        <w:tc>
          <w:tcPr>
            <w:tcW w:w="1660" w:type="dxa"/>
            <w:tcBorders>
              <w:top w:val="nil"/>
              <w:left w:val="nil"/>
              <w:bottom w:val="nil"/>
              <w:right w:val="nil"/>
            </w:tcBorders>
            <w:shd w:val="clear" w:color="auto" w:fill="auto"/>
            <w:noWrap/>
            <w:vAlign w:val="bottom"/>
            <w:hideMark/>
          </w:tcPr>
          <w:p w14:paraId="57EF172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1527</w:t>
            </w:r>
          </w:p>
        </w:tc>
        <w:tc>
          <w:tcPr>
            <w:tcW w:w="950" w:type="dxa"/>
            <w:tcBorders>
              <w:top w:val="nil"/>
              <w:left w:val="nil"/>
              <w:bottom w:val="nil"/>
              <w:right w:val="nil"/>
            </w:tcBorders>
            <w:shd w:val="clear" w:color="auto" w:fill="auto"/>
            <w:noWrap/>
            <w:vAlign w:val="bottom"/>
            <w:hideMark/>
          </w:tcPr>
          <w:p w14:paraId="0A58351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w:t>
            </w:r>
          </w:p>
        </w:tc>
        <w:tc>
          <w:tcPr>
            <w:tcW w:w="2070" w:type="dxa"/>
            <w:tcBorders>
              <w:top w:val="nil"/>
              <w:left w:val="nil"/>
              <w:bottom w:val="nil"/>
              <w:right w:val="nil"/>
            </w:tcBorders>
            <w:shd w:val="clear" w:color="auto" w:fill="auto"/>
            <w:noWrap/>
            <w:vAlign w:val="bottom"/>
            <w:hideMark/>
          </w:tcPr>
          <w:p w14:paraId="74F9B23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w:t>
            </w:r>
          </w:p>
        </w:tc>
        <w:tc>
          <w:tcPr>
            <w:tcW w:w="1800" w:type="dxa"/>
            <w:tcBorders>
              <w:top w:val="nil"/>
              <w:left w:val="nil"/>
              <w:bottom w:val="nil"/>
              <w:right w:val="nil"/>
            </w:tcBorders>
            <w:shd w:val="clear" w:color="auto" w:fill="auto"/>
            <w:noWrap/>
            <w:vAlign w:val="bottom"/>
            <w:hideMark/>
          </w:tcPr>
          <w:p w14:paraId="2A3688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w:t>
            </w:r>
          </w:p>
        </w:tc>
        <w:tc>
          <w:tcPr>
            <w:tcW w:w="1800" w:type="dxa"/>
            <w:tcBorders>
              <w:top w:val="nil"/>
              <w:left w:val="nil"/>
              <w:bottom w:val="nil"/>
              <w:right w:val="nil"/>
            </w:tcBorders>
            <w:shd w:val="clear" w:color="auto" w:fill="auto"/>
            <w:noWrap/>
            <w:vAlign w:val="bottom"/>
            <w:hideMark/>
          </w:tcPr>
          <w:p w14:paraId="0930A9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w:t>
            </w:r>
          </w:p>
        </w:tc>
        <w:tc>
          <w:tcPr>
            <w:tcW w:w="1710" w:type="dxa"/>
            <w:tcBorders>
              <w:top w:val="nil"/>
              <w:left w:val="nil"/>
              <w:bottom w:val="nil"/>
              <w:right w:val="nil"/>
            </w:tcBorders>
            <w:shd w:val="clear" w:color="auto" w:fill="auto"/>
            <w:noWrap/>
            <w:vAlign w:val="bottom"/>
            <w:hideMark/>
          </w:tcPr>
          <w:p w14:paraId="2AD4D1B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65.0%</w:t>
            </w:r>
          </w:p>
        </w:tc>
      </w:tr>
      <w:tr w:rsidR="00CD14DC" w:rsidRPr="008320EB" w14:paraId="20863C4F" w14:textId="77777777" w:rsidTr="00CD14DC">
        <w:trPr>
          <w:trHeight w:val="255"/>
        </w:trPr>
        <w:tc>
          <w:tcPr>
            <w:tcW w:w="1660" w:type="dxa"/>
            <w:tcBorders>
              <w:top w:val="nil"/>
              <w:left w:val="nil"/>
              <w:bottom w:val="nil"/>
              <w:right w:val="nil"/>
            </w:tcBorders>
            <w:shd w:val="clear" w:color="auto" w:fill="auto"/>
            <w:noWrap/>
            <w:vAlign w:val="bottom"/>
            <w:hideMark/>
          </w:tcPr>
          <w:p w14:paraId="4B65801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1552</w:t>
            </w:r>
          </w:p>
        </w:tc>
        <w:tc>
          <w:tcPr>
            <w:tcW w:w="950" w:type="dxa"/>
            <w:tcBorders>
              <w:top w:val="nil"/>
              <w:left w:val="nil"/>
              <w:bottom w:val="nil"/>
              <w:right w:val="nil"/>
            </w:tcBorders>
            <w:shd w:val="clear" w:color="auto" w:fill="auto"/>
            <w:noWrap/>
            <w:vAlign w:val="bottom"/>
            <w:hideMark/>
          </w:tcPr>
          <w:p w14:paraId="0FEF3E6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1709</w:t>
            </w:r>
          </w:p>
        </w:tc>
        <w:tc>
          <w:tcPr>
            <w:tcW w:w="2070" w:type="dxa"/>
            <w:tcBorders>
              <w:top w:val="nil"/>
              <w:left w:val="nil"/>
              <w:bottom w:val="nil"/>
              <w:right w:val="nil"/>
            </w:tcBorders>
            <w:shd w:val="clear" w:color="auto" w:fill="auto"/>
            <w:noWrap/>
            <w:vAlign w:val="bottom"/>
            <w:hideMark/>
          </w:tcPr>
          <w:p w14:paraId="683AE08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1709</w:t>
            </w:r>
          </w:p>
        </w:tc>
        <w:tc>
          <w:tcPr>
            <w:tcW w:w="1800" w:type="dxa"/>
            <w:tcBorders>
              <w:top w:val="nil"/>
              <w:left w:val="nil"/>
              <w:bottom w:val="nil"/>
              <w:right w:val="nil"/>
            </w:tcBorders>
            <w:shd w:val="clear" w:color="auto" w:fill="auto"/>
            <w:noWrap/>
            <w:vAlign w:val="bottom"/>
            <w:hideMark/>
          </w:tcPr>
          <w:p w14:paraId="35C430F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1678</w:t>
            </w:r>
          </w:p>
        </w:tc>
        <w:tc>
          <w:tcPr>
            <w:tcW w:w="1800" w:type="dxa"/>
            <w:tcBorders>
              <w:top w:val="nil"/>
              <w:left w:val="nil"/>
              <w:bottom w:val="nil"/>
              <w:right w:val="nil"/>
            </w:tcBorders>
            <w:shd w:val="clear" w:color="auto" w:fill="auto"/>
            <w:noWrap/>
            <w:vAlign w:val="bottom"/>
            <w:hideMark/>
          </w:tcPr>
          <w:p w14:paraId="429888F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1551</w:t>
            </w:r>
          </w:p>
        </w:tc>
        <w:tc>
          <w:tcPr>
            <w:tcW w:w="1710" w:type="dxa"/>
            <w:tcBorders>
              <w:top w:val="nil"/>
              <w:left w:val="nil"/>
              <w:bottom w:val="nil"/>
              <w:right w:val="nil"/>
            </w:tcBorders>
            <w:shd w:val="clear" w:color="auto" w:fill="auto"/>
            <w:noWrap/>
            <w:vAlign w:val="bottom"/>
            <w:hideMark/>
          </w:tcPr>
          <w:p w14:paraId="70CA6B6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90.8%</w:t>
            </w:r>
          </w:p>
        </w:tc>
      </w:tr>
      <w:tr w:rsidR="00CD14DC" w:rsidRPr="008320EB" w14:paraId="13CA4248" w14:textId="77777777" w:rsidTr="00CD14DC">
        <w:trPr>
          <w:trHeight w:val="255"/>
        </w:trPr>
        <w:tc>
          <w:tcPr>
            <w:tcW w:w="1660" w:type="dxa"/>
            <w:tcBorders>
              <w:top w:val="nil"/>
              <w:left w:val="nil"/>
              <w:bottom w:val="nil"/>
              <w:right w:val="nil"/>
            </w:tcBorders>
            <w:shd w:val="clear" w:color="auto" w:fill="auto"/>
            <w:noWrap/>
            <w:vAlign w:val="bottom"/>
            <w:hideMark/>
          </w:tcPr>
          <w:p w14:paraId="58C4750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1567</w:t>
            </w:r>
          </w:p>
        </w:tc>
        <w:tc>
          <w:tcPr>
            <w:tcW w:w="950" w:type="dxa"/>
            <w:tcBorders>
              <w:top w:val="nil"/>
              <w:left w:val="nil"/>
              <w:bottom w:val="nil"/>
              <w:right w:val="nil"/>
            </w:tcBorders>
            <w:shd w:val="clear" w:color="auto" w:fill="auto"/>
            <w:noWrap/>
            <w:vAlign w:val="bottom"/>
            <w:hideMark/>
          </w:tcPr>
          <w:p w14:paraId="03CB18B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w:t>
            </w:r>
          </w:p>
        </w:tc>
        <w:tc>
          <w:tcPr>
            <w:tcW w:w="2070" w:type="dxa"/>
            <w:tcBorders>
              <w:top w:val="nil"/>
              <w:left w:val="nil"/>
              <w:bottom w:val="nil"/>
              <w:right w:val="nil"/>
            </w:tcBorders>
            <w:shd w:val="clear" w:color="auto" w:fill="auto"/>
            <w:noWrap/>
            <w:vAlign w:val="bottom"/>
            <w:hideMark/>
          </w:tcPr>
          <w:p w14:paraId="2180DA2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w:t>
            </w:r>
          </w:p>
        </w:tc>
        <w:tc>
          <w:tcPr>
            <w:tcW w:w="1800" w:type="dxa"/>
            <w:tcBorders>
              <w:top w:val="nil"/>
              <w:left w:val="nil"/>
              <w:bottom w:val="nil"/>
              <w:right w:val="nil"/>
            </w:tcBorders>
            <w:shd w:val="clear" w:color="auto" w:fill="auto"/>
            <w:noWrap/>
            <w:vAlign w:val="bottom"/>
            <w:hideMark/>
          </w:tcPr>
          <w:p w14:paraId="673E260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w:t>
            </w:r>
          </w:p>
        </w:tc>
        <w:tc>
          <w:tcPr>
            <w:tcW w:w="1800" w:type="dxa"/>
            <w:tcBorders>
              <w:top w:val="nil"/>
              <w:left w:val="nil"/>
              <w:bottom w:val="nil"/>
              <w:right w:val="nil"/>
            </w:tcBorders>
            <w:shd w:val="clear" w:color="auto" w:fill="auto"/>
            <w:noWrap/>
            <w:vAlign w:val="bottom"/>
            <w:hideMark/>
          </w:tcPr>
          <w:p w14:paraId="5645607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w:t>
            </w:r>
          </w:p>
        </w:tc>
        <w:tc>
          <w:tcPr>
            <w:tcW w:w="1710" w:type="dxa"/>
            <w:tcBorders>
              <w:top w:val="nil"/>
              <w:left w:val="nil"/>
              <w:bottom w:val="nil"/>
              <w:right w:val="nil"/>
            </w:tcBorders>
            <w:shd w:val="clear" w:color="auto" w:fill="auto"/>
            <w:noWrap/>
            <w:vAlign w:val="bottom"/>
            <w:hideMark/>
          </w:tcPr>
          <w:p w14:paraId="3E92761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B590425" w14:textId="77777777" w:rsidTr="00CD14DC">
        <w:trPr>
          <w:trHeight w:val="255"/>
        </w:trPr>
        <w:tc>
          <w:tcPr>
            <w:tcW w:w="1660" w:type="dxa"/>
            <w:tcBorders>
              <w:top w:val="nil"/>
              <w:left w:val="nil"/>
              <w:bottom w:val="nil"/>
              <w:right w:val="nil"/>
            </w:tcBorders>
            <w:shd w:val="clear" w:color="auto" w:fill="auto"/>
            <w:noWrap/>
            <w:vAlign w:val="bottom"/>
            <w:hideMark/>
          </w:tcPr>
          <w:p w14:paraId="515D6E6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1570</w:t>
            </w:r>
          </w:p>
        </w:tc>
        <w:tc>
          <w:tcPr>
            <w:tcW w:w="950" w:type="dxa"/>
            <w:tcBorders>
              <w:top w:val="nil"/>
              <w:left w:val="nil"/>
              <w:bottom w:val="nil"/>
              <w:right w:val="nil"/>
            </w:tcBorders>
            <w:shd w:val="clear" w:color="auto" w:fill="auto"/>
            <w:noWrap/>
            <w:vAlign w:val="bottom"/>
            <w:hideMark/>
          </w:tcPr>
          <w:p w14:paraId="0861C36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153</w:t>
            </w:r>
          </w:p>
        </w:tc>
        <w:tc>
          <w:tcPr>
            <w:tcW w:w="2070" w:type="dxa"/>
            <w:tcBorders>
              <w:top w:val="nil"/>
              <w:left w:val="nil"/>
              <w:bottom w:val="nil"/>
              <w:right w:val="nil"/>
            </w:tcBorders>
            <w:shd w:val="clear" w:color="auto" w:fill="auto"/>
            <w:noWrap/>
            <w:vAlign w:val="bottom"/>
            <w:hideMark/>
          </w:tcPr>
          <w:p w14:paraId="2993348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153</w:t>
            </w:r>
          </w:p>
        </w:tc>
        <w:tc>
          <w:tcPr>
            <w:tcW w:w="1800" w:type="dxa"/>
            <w:tcBorders>
              <w:top w:val="nil"/>
              <w:left w:val="nil"/>
              <w:bottom w:val="nil"/>
              <w:right w:val="nil"/>
            </w:tcBorders>
            <w:shd w:val="clear" w:color="auto" w:fill="auto"/>
            <w:noWrap/>
            <w:vAlign w:val="bottom"/>
            <w:hideMark/>
          </w:tcPr>
          <w:p w14:paraId="0F5298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137</w:t>
            </w:r>
          </w:p>
        </w:tc>
        <w:tc>
          <w:tcPr>
            <w:tcW w:w="1800" w:type="dxa"/>
            <w:tcBorders>
              <w:top w:val="nil"/>
              <w:left w:val="nil"/>
              <w:bottom w:val="nil"/>
              <w:right w:val="nil"/>
            </w:tcBorders>
            <w:shd w:val="clear" w:color="auto" w:fill="auto"/>
            <w:noWrap/>
            <w:vAlign w:val="bottom"/>
            <w:hideMark/>
          </w:tcPr>
          <w:p w14:paraId="6EBDAD9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114</w:t>
            </w:r>
          </w:p>
        </w:tc>
        <w:tc>
          <w:tcPr>
            <w:tcW w:w="1710" w:type="dxa"/>
            <w:tcBorders>
              <w:top w:val="nil"/>
              <w:left w:val="nil"/>
              <w:bottom w:val="nil"/>
              <w:right w:val="nil"/>
            </w:tcBorders>
            <w:shd w:val="clear" w:color="auto" w:fill="auto"/>
            <w:noWrap/>
            <w:vAlign w:val="bottom"/>
            <w:hideMark/>
          </w:tcPr>
          <w:p w14:paraId="7DB8887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74.5%</w:t>
            </w:r>
          </w:p>
        </w:tc>
      </w:tr>
      <w:tr w:rsidR="00CD14DC" w:rsidRPr="008320EB" w14:paraId="331D789C" w14:textId="77777777" w:rsidTr="00CD14DC">
        <w:trPr>
          <w:trHeight w:val="255"/>
        </w:trPr>
        <w:tc>
          <w:tcPr>
            <w:tcW w:w="1660" w:type="dxa"/>
            <w:tcBorders>
              <w:top w:val="nil"/>
              <w:left w:val="nil"/>
              <w:bottom w:val="nil"/>
              <w:right w:val="nil"/>
            </w:tcBorders>
            <w:shd w:val="clear" w:color="auto" w:fill="auto"/>
            <w:noWrap/>
            <w:vAlign w:val="bottom"/>
            <w:hideMark/>
          </w:tcPr>
          <w:p w14:paraId="1100C61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1572</w:t>
            </w:r>
          </w:p>
        </w:tc>
        <w:tc>
          <w:tcPr>
            <w:tcW w:w="950" w:type="dxa"/>
            <w:tcBorders>
              <w:top w:val="nil"/>
              <w:left w:val="nil"/>
              <w:bottom w:val="nil"/>
              <w:right w:val="nil"/>
            </w:tcBorders>
            <w:shd w:val="clear" w:color="auto" w:fill="auto"/>
            <w:noWrap/>
            <w:vAlign w:val="bottom"/>
            <w:hideMark/>
          </w:tcPr>
          <w:p w14:paraId="65BC91E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w:t>
            </w:r>
          </w:p>
        </w:tc>
        <w:tc>
          <w:tcPr>
            <w:tcW w:w="2070" w:type="dxa"/>
            <w:tcBorders>
              <w:top w:val="nil"/>
              <w:left w:val="nil"/>
              <w:bottom w:val="nil"/>
              <w:right w:val="nil"/>
            </w:tcBorders>
            <w:shd w:val="clear" w:color="auto" w:fill="auto"/>
            <w:noWrap/>
            <w:vAlign w:val="bottom"/>
            <w:hideMark/>
          </w:tcPr>
          <w:p w14:paraId="0E376A6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w:t>
            </w:r>
          </w:p>
        </w:tc>
        <w:tc>
          <w:tcPr>
            <w:tcW w:w="1800" w:type="dxa"/>
            <w:tcBorders>
              <w:top w:val="nil"/>
              <w:left w:val="nil"/>
              <w:bottom w:val="nil"/>
              <w:right w:val="nil"/>
            </w:tcBorders>
            <w:shd w:val="clear" w:color="auto" w:fill="auto"/>
            <w:noWrap/>
            <w:vAlign w:val="bottom"/>
            <w:hideMark/>
          </w:tcPr>
          <w:p w14:paraId="7EF9861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w:t>
            </w:r>
          </w:p>
        </w:tc>
        <w:tc>
          <w:tcPr>
            <w:tcW w:w="1800" w:type="dxa"/>
            <w:tcBorders>
              <w:top w:val="nil"/>
              <w:left w:val="nil"/>
              <w:bottom w:val="nil"/>
              <w:right w:val="nil"/>
            </w:tcBorders>
            <w:shd w:val="clear" w:color="auto" w:fill="auto"/>
            <w:noWrap/>
            <w:vAlign w:val="bottom"/>
            <w:hideMark/>
          </w:tcPr>
          <w:p w14:paraId="459A4C0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w:t>
            </w:r>
          </w:p>
        </w:tc>
        <w:tc>
          <w:tcPr>
            <w:tcW w:w="1710" w:type="dxa"/>
            <w:tcBorders>
              <w:top w:val="nil"/>
              <w:left w:val="nil"/>
              <w:bottom w:val="nil"/>
              <w:right w:val="nil"/>
            </w:tcBorders>
            <w:shd w:val="clear" w:color="auto" w:fill="auto"/>
            <w:noWrap/>
            <w:vAlign w:val="bottom"/>
            <w:hideMark/>
          </w:tcPr>
          <w:p w14:paraId="4B6314B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70.6%</w:t>
            </w:r>
          </w:p>
        </w:tc>
      </w:tr>
      <w:tr w:rsidR="00CD14DC" w:rsidRPr="008320EB" w14:paraId="08FF1FD2" w14:textId="77777777" w:rsidTr="00CD14DC">
        <w:trPr>
          <w:trHeight w:val="255"/>
        </w:trPr>
        <w:tc>
          <w:tcPr>
            <w:tcW w:w="1660" w:type="dxa"/>
            <w:tcBorders>
              <w:top w:val="nil"/>
              <w:left w:val="nil"/>
              <w:bottom w:val="nil"/>
              <w:right w:val="nil"/>
            </w:tcBorders>
            <w:shd w:val="clear" w:color="auto" w:fill="auto"/>
            <w:noWrap/>
            <w:vAlign w:val="bottom"/>
            <w:hideMark/>
          </w:tcPr>
          <w:p w14:paraId="0CA8B5E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1574</w:t>
            </w:r>
          </w:p>
        </w:tc>
        <w:tc>
          <w:tcPr>
            <w:tcW w:w="950" w:type="dxa"/>
            <w:tcBorders>
              <w:top w:val="nil"/>
              <w:left w:val="nil"/>
              <w:bottom w:val="nil"/>
              <w:right w:val="nil"/>
            </w:tcBorders>
            <w:shd w:val="clear" w:color="auto" w:fill="auto"/>
            <w:noWrap/>
            <w:vAlign w:val="bottom"/>
            <w:hideMark/>
          </w:tcPr>
          <w:p w14:paraId="3F56AEA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w:t>
            </w:r>
          </w:p>
        </w:tc>
        <w:tc>
          <w:tcPr>
            <w:tcW w:w="2070" w:type="dxa"/>
            <w:tcBorders>
              <w:top w:val="nil"/>
              <w:left w:val="nil"/>
              <w:bottom w:val="nil"/>
              <w:right w:val="nil"/>
            </w:tcBorders>
            <w:shd w:val="clear" w:color="auto" w:fill="auto"/>
            <w:noWrap/>
            <w:vAlign w:val="bottom"/>
            <w:hideMark/>
          </w:tcPr>
          <w:p w14:paraId="7B778A7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w:t>
            </w:r>
          </w:p>
        </w:tc>
        <w:tc>
          <w:tcPr>
            <w:tcW w:w="1800" w:type="dxa"/>
            <w:tcBorders>
              <w:top w:val="nil"/>
              <w:left w:val="nil"/>
              <w:bottom w:val="nil"/>
              <w:right w:val="nil"/>
            </w:tcBorders>
            <w:shd w:val="clear" w:color="auto" w:fill="auto"/>
            <w:noWrap/>
            <w:vAlign w:val="bottom"/>
            <w:hideMark/>
          </w:tcPr>
          <w:p w14:paraId="340902B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w:t>
            </w:r>
          </w:p>
        </w:tc>
        <w:tc>
          <w:tcPr>
            <w:tcW w:w="1800" w:type="dxa"/>
            <w:tcBorders>
              <w:top w:val="nil"/>
              <w:left w:val="nil"/>
              <w:bottom w:val="nil"/>
              <w:right w:val="nil"/>
            </w:tcBorders>
            <w:shd w:val="clear" w:color="auto" w:fill="auto"/>
            <w:noWrap/>
            <w:vAlign w:val="bottom"/>
            <w:hideMark/>
          </w:tcPr>
          <w:p w14:paraId="58B981D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w:t>
            </w:r>
          </w:p>
        </w:tc>
        <w:tc>
          <w:tcPr>
            <w:tcW w:w="1710" w:type="dxa"/>
            <w:tcBorders>
              <w:top w:val="nil"/>
              <w:left w:val="nil"/>
              <w:bottom w:val="nil"/>
              <w:right w:val="nil"/>
            </w:tcBorders>
            <w:shd w:val="clear" w:color="auto" w:fill="auto"/>
            <w:noWrap/>
            <w:vAlign w:val="bottom"/>
            <w:hideMark/>
          </w:tcPr>
          <w:p w14:paraId="5FB6F5C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80.2%</w:t>
            </w:r>
          </w:p>
        </w:tc>
      </w:tr>
      <w:tr w:rsidR="00CD14DC" w:rsidRPr="008320EB" w14:paraId="02DAEA3A" w14:textId="77777777" w:rsidTr="00CD14DC">
        <w:trPr>
          <w:trHeight w:val="255"/>
        </w:trPr>
        <w:tc>
          <w:tcPr>
            <w:tcW w:w="1660" w:type="dxa"/>
            <w:tcBorders>
              <w:top w:val="nil"/>
              <w:left w:val="nil"/>
              <w:bottom w:val="nil"/>
              <w:right w:val="nil"/>
            </w:tcBorders>
            <w:shd w:val="clear" w:color="auto" w:fill="auto"/>
            <w:noWrap/>
            <w:vAlign w:val="bottom"/>
            <w:hideMark/>
          </w:tcPr>
          <w:p w14:paraId="3E7476E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1582</w:t>
            </w:r>
          </w:p>
        </w:tc>
        <w:tc>
          <w:tcPr>
            <w:tcW w:w="950" w:type="dxa"/>
            <w:tcBorders>
              <w:top w:val="nil"/>
              <w:left w:val="nil"/>
              <w:bottom w:val="nil"/>
              <w:right w:val="nil"/>
            </w:tcBorders>
            <w:shd w:val="clear" w:color="auto" w:fill="auto"/>
            <w:noWrap/>
            <w:vAlign w:val="bottom"/>
            <w:hideMark/>
          </w:tcPr>
          <w:p w14:paraId="150378C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161</w:t>
            </w:r>
          </w:p>
        </w:tc>
        <w:tc>
          <w:tcPr>
            <w:tcW w:w="2070" w:type="dxa"/>
            <w:tcBorders>
              <w:top w:val="nil"/>
              <w:left w:val="nil"/>
              <w:bottom w:val="nil"/>
              <w:right w:val="nil"/>
            </w:tcBorders>
            <w:shd w:val="clear" w:color="auto" w:fill="auto"/>
            <w:noWrap/>
            <w:vAlign w:val="bottom"/>
            <w:hideMark/>
          </w:tcPr>
          <w:p w14:paraId="413D4ED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161</w:t>
            </w:r>
          </w:p>
        </w:tc>
        <w:tc>
          <w:tcPr>
            <w:tcW w:w="1800" w:type="dxa"/>
            <w:tcBorders>
              <w:top w:val="nil"/>
              <w:left w:val="nil"/>
              <w:bottom w:val="nil"/>
              <w:right w:val="nil"/>
            </w:tcBorders>
            <w:shd w:val="clear" w:color="auto" w:fill="auto"/>
            <w:noWrap/>
            <w:vAlign w:val="bottom"/>
            <w:hideMark/>
          </w:tcPr>
          <w:p w14:paraId="6806AB8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158</w:t>
            </w:r>
          </w:p>
        </w:tc>
        <w:tc>
          <w:tcPr>
            <w:tcW w:w="1800" w:type="dxa"/>
            <w:tcBorders>
              <w:top w:val="nil"/>
              <w:left w:val="nil"/>
              <w:bottom w:val="nil"/>
              <w:right w:val="nil"/>
            </w:tcBorders>
            <w:shd w:val="clear" w:color="auto" w:fill="auto"/>
            <w:noWrap/>
            <w:vAlign w:val="bottom"/>
            <w:hideMark/>
          </w:tcPr>
          <w:p w14:paraId="62EF4BE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145</w:t>
            </w:r>
          </w:p>
        </w:tc>
        <w:tc>
          <w:tcPr>
            <w:tcW w:w="1710" w:type="dxa"/>
            <w:tcBorders>
              <w:top w:val="nil"/>
              <w:left w:val="nil"/>
              <w:bottom w:val="nil"/>
              <w:right w:val="nil"/>
            </w:tcBorders>
            <w:shd w:val="clear" w:color="auto" w:fill="auto"/>
            <w:noWrap/>
            <w:vAlign w:val="bottom"/>
            <w:hideMark/>
          </w:tcPr>
          <w:p w14:paraId="1140ED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90.1%</w:t>
            </w:r>
          </w:p>
        </w:tc>
      </w:tr>
      <w:tr w:rsidR="00CD14DC" w:rsidRPr="008320EB" w14:paraId="636C84EA" w14:textId="77777777" w:rsidTr="00CD14DC">
        <w:trPr>
          <w:trHeight w:val="255"/>
        </w:trPr>
        <w:tc>
          <w:tcPr>
            <w:tcW w:w="1660" w:type="dxa"/>
            <w:tcBorders>
              <w:top w:val="nil"/>
              <w:left w:val="nil"/>
              <w:bottom w:val="nil"/>
              <w:right w:val="nil"/>
            </w:tcBorders>
            <w:shd w:val="clear" w:color="auto" w:fill="auto"/>
            <w:noWrap/>
            <w:vAlign w:val="bottom"/>
            <w:hideMark/>
          </w:tcPr>
          <w:p w14:paraId="2358601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1583</w:t>
            </w:r>
          </w:p>
        </w:tc>
        <w:tc>
          <w:tcPr>
            <w:tcW w:w="950" w:type="dxa"/>
            <w:tcBorders>
              <w:top w:val="nil"/>
              <w:left w:val="nil"/>
              <w:bottom w:val="nil"/>
              <w:right w:val="nil"/>
            </w:tcBorders>
            <w:shd w:val="clear" w:color="auto" w:fill="auto"/>
            <w:noWrap/>
            <w:vAlign w:val="bottom"/>
            <w:hideMark/>
          </w:tcPr>
          <w:p w14:paraId="106BA5A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2070" w:type="dxa"/>
            <w:tcBorders>
              <w:top w:val="nil"/>
              <w:left w:val="nil"/>
              <w:bottom w:val="nil"/>
              <w:right w:val="nil"/>
            </w:tcBorders>
            <w:shd w:val="clear" w:color="auto" w:fill="auto"/>
            <w:noWrap/>
            <w:vAlign w:val="bottom"/>
            <w:hideMark/>
          </w:tcPr>
          <w:p w14:paraId="0CBEF13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1800" w:type="dxa"/>
            <w:tcBorders>
              <w:top w:val="nil"/>
              <w:left w:val="nil"/>
              <w:bottom w:val="nil"/>
              <w:right w:val="nil"/>
            </w:tcBorders>
            <w:shd w:val="clear" w:color="auto" w:fill="auto"/>
            <w:noWrap/>
            <w:vAlign w:val="bottom"/>
            <w:hideMark/>
          </w:tcPr>
          <w:p w14:paraId="1438233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1800" w:type="dxa"/>
            <w:tcBorders>
              <w:top w:val="nil"/>
              <w:left w:val="nil"/>
              <w:bottom w:val="nil"/>
              <w:right w:val="nil"/>
            </w:tcBorders>
            <w:shd w:val="clear" w:color="auto" w:fill="auto"/>
            <w:noWrap/>
            <w:vAlign w:val="bottom"/>
            <w:hideMark/>
          </w:tcPr>
          <w:p w14:paraId="48AAFDB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w:t>
            </w:r>
          </w:p>
        </w:tc>
        <w:tc>
          <w:tcPr>
            <w:tcW w:w="1710" w:type="dxa"/>
            <w:tcBorders>
              <w:top w:val="nil"/>
              <w:left w:val="nil"/>
              <w:bottom w:val="nil"/>
              <w:right w:val="nil"/>
            </w:tcBorders>
            <w:shd w:val="clear" w:color="auto" w:fill="auto"/>
            <w:noWrap/>
            <w:vAlign w:val="bottom"/>
            <w:hideMark/>
          </w:tcPr>
          <w:p w14:paraId="62D368E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75.0%</w:t>
            </w:r>
          </w:p>
        </w:tc>
      </w:tr>
      <w:tr w:rsidR="00CD14DC" w:rsidRPr="008320EB" w14:paraId="7E02BE57" w14:textId="77777777" w:rsidTr="00CD14DC">
        <w:trPr>
          <w:trHeight w:val="255"/>
        </w:trPr>
        <w:tc>
          <w:tcPr>
            <w:tcW w:w="1660" w:type="dxa"/>
            <w:tcBorders>
              <w:top w:val="nil"/>
              <w:left w:val="nil"/>
              <w:bottom w:val="nil"/>
              <w:right w:val="nil"/>
            </w:tcBorders>
            <w:shd w:val="clear" w:color="auto" w:fill="auto"/>
            <w:noWrap/>
            <w:vAlign w:val="bottom"/>
            <w:hideMark/>
          </w:tcPr>
          <w:p w14:paraId="5533EFC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1587</w:t>
            </w:r>
          </w:p>
        </w:tc>
        <w:tc>
          <w:tcPr>
            <w:tcW w:w="950" w:type="dxa"/>
            <w:tcBorders>
              <w:top w:val="nil"/>
              <w:left w:val="nil"/>
              <w:bottom w:val="nil"/>
              <w:right w:val="nil"/>
            </w:tcBorders>
            <w:shd w:val="clear" w:color="auto" w:fill="auto"/>
            <w:noWrap/>
            <w:vAlign w:val="bottom"/>
            <w:hideMark/>
          </w:tcPr>
          <w:p w14:paraId="44829F4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w:t>
            </w:r>
          </w:p>
        </w:tc>
        <w:tc>
          <w:tcPr>
            <w:tcW w:w="2070" w:type="dxa"/>
            <w:tcBorders>
              <w:top w:val="nil"/>
              <w:left w:val="nil"/>
              <w:bottom w:val="nil"/>
              <w:right w:val="nil"/>
            </w:tcBorders>
            <w:shd w:val="clear" w:color="auto" w:fill="auto"/>
            <w:noWrap/>
            <w:vAlign w:val="bottom"/>
            <w:hideMark/>
          </w:tcPr>
          <w:p w14:paraId="6225358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w:t>
            </w:r>
          </w:p>
        </w:tc>
        <w:tc>
          <w:tcPr>
            <w:tcW w:w="1800" w:type="dxa"/>
            <w:tcBorders>
              <w:top w:val="nil"/>
              <w:left w:val="nil"/>
              <w:bottom w:val="nil"/>
              <w:right w:val="nil"/>
            </w:tcBorders>
            <w:shd w:val="clear" w:color="auto" w:fill="auto"/>
            <w:noWrap/>
            <w:vAlign w:val="bottom"/>
            <w:hideMark/>
          </w:tcPr>
          <w:p w14:paraId="4883EBA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w:t>
            </w:r>
          </w:p>
        </w:tc>
        <w:tc>
          <w:tcPr>
            <w:tcW w:w="1800" w:type="dxa"/>
            <w:tcBorders>
              <w:top w:val="nil"/>
              <w:left w:val="nil"/>
              <w:bottom w:val="nil"/>
              <w:right w:val="nil"/>
            </w:tcBorders>
            <w:shd w:val="clear" w:color="auto" w:fill="auto"/>
            <w:noWrap/>
            <w:vAlign w:val="bottom"/>
            <w:hideMark/>
          </w:tcPr>
          <w:p w14:paraId="07F4AE4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w:t>
            </w:r>
          </w:p>
        </w:tc>
        <w:tc>
          <w:tcPr>
            <w:tcW w:w="1710" w:type="dxa"/>
            <w:tcBorders>
              <w:top w:val="nil"/>
              <w:left w:val="nil"/>
              <w:bottom w:val="nil"/>
              <w:right w:val="nil"/>
            </w:tcBorders>
            <w:shd w:val="clear" w:color="auto" w:fill="auto"/>
            <w:noWrap/>
            <w:vAlign w:val="bottom"/>
            <w:hideMark/>
          </w:tcPr>
          <w:p w14:paraId="50CDB0C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91.7%</w:t>
            </w:r>
          </w:p>
        </w:tc>
      </w:tr>
      <w:tr w:rsidR="00CD14DC" w:rsidRPr="008320EB" w14:paraId="7BF7939E" w14:textId="77777777" w:rsidTr="00CD14DC">
        <w:trPr>
          <w:trHeight w:val="255"/>
        </w:trPr>
        <w:tc>
          <w:tcPr>
            <w:tcW w:w="1660" w:type="dxa"/>
            <w:tcBorders>
              <w:top w:val="nil"/>
              <w:left w:val="nil"/>
              <w:bottom w:val="nil"/>
              <w:right w:val="nil"/>
            </w:tcBorders>
            <w:shd w:val="clear" w:color="auto" w:fill="auto"/>
            <w:noWrap/>
            <w:vAlign w:val="bottom"/>
            <w:hideMark/>
          </w:tcPr>
          <w:p w14:paraId="4A4D14D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lastRenderedPageBreak/>
              <w:t>1594</w:t>
            </w:r>
          </w:p>
        </w:tc>
        <w:tc>
          <w:tcPr>
            <w:tcW w:w="950" w:type="dxa"/>
            <w:tcBorders>
              <w:top w:val="nil"/>
              <w:left w:val="nil"/>
              <w:bottom w:val="nil"/>
              <w:right w:val="nil"/>
            </w:tcBorders>
            <w:shd w:val="clear" w:color="auto" w:fill="auto"/>
            <w:noWrap/>
            <w:vAlign w:val="bottom"/>
            <w:hideMark/>
          </w:tcPr>
          <w:p w14:paraId="0A24E1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59</w:t>
            </w:r>
          </w:p>
        </w:tc>
        <w:tc>
          <w:tcPr>
            <w:tcW w:w="2070" w:type="dxa"/>
            <w:tcBorders>
              <w:top w:val="nil"/>
              <w:left w:val="nil"/>
              <w:bottom w:val="nil"/>
              <w:right w:val="nil"/>
            </w:tcBorders>
            <w:shd w:val="clear" w:color="auto" w:fill="auto"/>
            <w:noWrap/>
            <w:vAlign w:val="bottom"/>
            <w:hideMark/>
          </w:tcPr>
          <w:p w14:paraId="43E63FD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59</w:t>
            </w:r>
          </w:p>
        </w:tc>
        <w:tc>
          <w:tcPr>
            <w:tcW w:w="1800" w:type="dxa"/>
            <w:tcBorders>
              <w:top w:val="nil"/>
              <w:left w:val="nil"/>
              <w:bottom w:val="nil"/>
              <w:right w:val="nil"/>
            </w:tcBorders>
            <w:shd w:val="clear" w:color="auto" w:fill="auto"/>
            <w:noWrap/>
            <w:vAlign w:val="bottom"/>
            <w:hideMark/>
          </w:tcPr>
          <w:p w14:paraId="732B140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w:t>
            </w:r>
          </w:p>
        </w:tc>
        <w:tc>
          <w:tcPr>
            <w:tcW w:w="1800" w:type="dxa"/>
            <w:tcBorders>
              <w:top w:val="nil"/>
              <w:left w:val="nil"/>
              <w:bottom w:val="nil"/>
              <w:right w:val="nil"/>
            </w:tcBorders>
            <w:shd w:val="clear" w:color="auto" w:fill="auto"/>
            <w:noWrap/>
            <w:vAlign w:val="bottom"/>
            <w:hideMark/>
          </w:tcPr>
          <w:p w14:paraId="56AB7DD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w:t>
            </w:r>
          </w:p>
        </w:tc>
        <w:tc>
          <w:tcPr>
            <w:tcW w:w="1710" w:type="dxa"/>
            <w:tcBorders>
              <w:top w:val="nil"/>
              <w:left w:val="nil"/>
              <w:bottom w:val="nil"/>
              <w:right w:val="nil"/>
            </w:tcBorders>
            <w:shd w:val="clear" w:color="auto" w:fill="auto"/>
            <w:noWrap/>
            <w:vAlign w:val="bottom"/>
            <w:hideMark/>
          </w:tcPr>
          <w:p w14:paraId="0C06CD1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920FE90" w14:textId="77777777" w:rsidTr="00CD14DC">
        <w:trPr>
          <w:trHeight w:val="255"/>
        </w:trPr>
        <w:tc>
          <w:tcPr>
            <w:tcW w:w="1660" w:type="dxa"/>
            <w:tcBorders>
              <w:top w:val="nil"/>
              <w:left w:val="nil"/>
              <w:bottom w:val="nil"/>
              <w:right w:val="nil"/>
            </w:tcBorders>
            <w:shd w:val="clear" w:color="auto" w:fill="auto"/>
            <w:noWrap/>
            <w:vAlign w:val="bottom"/>
            <w:hideMark/>
          </w:tcPr>
          <w:p w14:paraId="63E71C8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1597</w:t>
            </w:r>
          </w:p>
        </w:tc>
        <w:tc>
          <w:tcPr>
            <w:tcW w:w="950" w:type="dxa"/>
            <w:tcBorders>
              <w:top w:val="nil"/>
              <w:left w:val="nil"/>
              <w:bottom w:val="nil"/>
              <w:right w:val="nil"/>
            </w:tcBorders>
            <w:shd w:val="clear" w:color="auto" w:fill="auto"/>
            <w:noWrap/>
            <w:vAlign w:val="bottom"/>
            <w:hideMark/>
          </w:tcPr>
          <w:p w14:paraId="343EDB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w:t>
            </w:r>
          </w:p>
        </w:tc>
        <w:tc>
          <w:tcPr>
            <w:tcW w:w="2070" w:type="dxa"/>
            <w:tcBorders>
              <w:top w:val="nil"/>
              <w:left w:val="nil"/>
              <w:bottom w:val="nil"/>
              <w:right w:val="nil"/>
            </w:tcBorders>
            <w:shd w:val="clear" w:color="auto" w:fill="auto"/>
            <w:noWrap/>
            <w:vAlign w:val="bottom"/>
            <w:hideMark/>
          </w:tcPr>
          <w:p w14:paraId="6A8A241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w:t>
            </w:r>
          </w:p>
        </w:tc>
        <w:tc>
          <w:tcPr>
            <w:tcW w:w="1800" w:type="dxa"/>
            <w:tcBorders>
              <w:top w:val="nil"/>
              <w:left w:val="nil"/>
              <w:bottom w:val="nil"/>
              <w:right w:val="nil"/>
            </w:tcBorders>
            <w:shd w:val="clear" w:color="auto" w:fill="auto"/>
            <w:noWrap/>
            <w:vAlign w:val="bottom"/>
            <w:hideMark/>
          </w:tcPr>
          <w:p w14:paraId="509691F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w:t>
            </w:r>
          </w:p>
        </w:tc>
        <w:tc>
          <w:tcPr>
            <w:tcW w:w="1800" w:type="dxa"/>
            <w:tcBorders>
              <w:top w:val="nil"/>
              <w:left w:val="nil"/>
              <w:bottom w:val="nil"/>
              <w:right w:val="nil"/>
            </w:tcBorders>
            <w:shd w:val="clear" w:color="auto" w:fill="auto"/>
            <w:noWrap/>
            <w:vAlign w:val="bottom"/>
            <w:hideMark/>
          </w:tcPr>
          <w:p w14:paraId="3B6B93B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w:t>
            </w:r>
          </w:p>
        </w:tc>
        <w:tc>
          <w:tcPr>
            <w:tcW w:w="1710" w:type="dxa"/>
            <w:tcBorders>
              <w:top w:val="nil"/>
              <w:left w:val="nil"/>
              <w:bottom w:val="nil"/>
              <w:right w:val="nil"/>
            </w:tcBorders>
            <w:shd w:val="clear" w:color="auto" w:fill="auto"/>
            <w:noWrap/>
            <w:vAlign w:val="bottom"/>
            <w:hideMark/>
          </w:tcPr>
          <w:p w14:paraId="290FAB0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208B4B9" w14:textId="77777777" w:rsidTr="00CD14DC">
        <w:trPr>
          <w:trHeight w:val="255"/>
        </w:trPr>
        <w:tc>
          <w:tcPr>
            <w:tcW w:w="1660" w:type="dxa"/>
            <w:tcBorders>
              <w:top w:val="nil"/>
              <w:left w:val="nil"/>
              <w:bottom w:val="nil"/>
              <w:right w:val="nil"/>
            </w:tcBorders>
            <w:shd w:val="clear" w:color="auto" w:fill="auto"/>
            <w:noWrap/>
            <w:vAlign w:val="bottom"/>
            <w:hideMark/>
          </w:tcPr>
          <w:p w14:paraId="61D2BE0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1607</w:t>
            </w:r>
          </w:p>
        </w:tc>
        <w:tc>
          <w:tcPr>
            <w:tcW w:w="950" w:type="dxa"/>
            <w:tcBorders>
              <w:top w:val="nil"/>
              <w:left w:val="nil"/>
              <w:bottom w:val="nil"/>
              <w:right w:val="nil"/>
            </w:tcBorders>
            <w:shd w:val="clear" w:color="auto" w:fill="auto"/>
            <w:noWrap/>
            <w:vAlign w:val="bottom"/>
            <w:hideMark/>
          </w:tcPr>
          <w:p w14:paraId="6CD17CC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232</w:t>
            </w:r>
          </w:p>
        </w:tc>
        <w:tc>
          <w:tcPr>
            <w:tcW w:w="2070" w:type="dxa"/>
            <w:tcBorders>
              <w:top w:val="nil"/>
              <w:left w:val="nil"/>
              <w:bottom w:val="nil"/>
              <w:right w:val="nil"/>
            </w:tcBorders>
            <w:shd w:val="clear" w:color="auto" w:fill="auto"/>
            <w:noWrap/>
            <w:vAlign w:val="bottom"/>
            <w:hideMark/>
          </w:tcPr>
          <w:p w14:paraId="3BAC641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232</w:t>
            </w:r>
          </w:p>
        </w:tc>
        <w:tc>
          <w:tcPr>
            <w:tcW w:w="1800" w:type="dxa"/>
            <w:tcBorders>
              <w:top w:val="nil"/>
              <w:left w:val="nil"/>
              <w:bottom w:val="nil"/>
              <w:right w:val="nil"/>
            </w:tcBorders>
            <w:shd w:val="clear" w:color="auto" w:fill="auto"/>
            <w:noWrap/>
            <w:vAlign w:val="bottom"/>
            <w:hideMark/>
          </w:tcPr>
          <w:p w14:paraId="5F87933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228</w:t>
            </w:r>
          </w:p>
        </w:tc>
        <w:tc>
          <w:tcPr>
            <w:tcW w:w="1800" w:type="dxa"/>
            <w:tcBorders>
              <w:top w:val="nil"/>
              <w:left w:val="nil"/>
              <w:bottom w:val="nil"/>
              <w:right w:val="nil"/>
            </w:tcBorders>
            <w:shd w:val="clear" w:color="auto" w:fill="auto"/>
            <w:noWrap/>
            <w:vAlign w:val="bottom"/>
            <w:hideMark/>
          </w:tcPr>
          <w:p w14:paraId="6F27001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199</w:t>
            </w:r>
          </w:p>
        </w:tc>
        <w:tc>
          <w:tcPr>
            <w:tcW w:w="1710" w:type="dxa"/>
            <w:tcBorders>
              <w:top w:val="nil"/>
              <w:left w:val="nil"/>
              <w:bottom w:val="nil"/>
              <w:right w:val="nil"/>
            </w:tcBorders>
            <w:shd w:val="clear" w:color="auto" w:fill="auto"/>
            <w:noWrap/>
            <w:vAlign w:val="bottom"/>
            <w:hideMark/>
          </w:tcPr>
          <w:p w14:paraId="463C4AA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F0ACD97" w14:textId="77777777" w:rsidTr="00CD14DC">
        <w:trPr>
          <w:trHeight w:val="255"/>
        </w:trPr>
        <w:tc>
          <w:tcPr>
            <w:tcW w:w="1660" w:type="dxa"/>
            <w:tcBorders>
              <w:top w:val="nil"/>
              <w:left w:val="nil"/>
              <w:bottom w:val="nil"/>
              <w:right w:val="nil"/>
            </w:tcBorders>
            <w:shd w:val="clear" w:color="auto" w:fill="auto"/>
            <w:noWrap/>
            <w:vAlign w:val="bottom"/>
            <w:hideMark/>
          </w:tcPr>
          <w:p w14:paraId="7309DEB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1610</w:t>
            </w:r>
          </w:p>
        </w:tc>
        <w:tc>
          <w:tcPr>
            <w:tcW w:w="950" w:type="dxa"/>
            <w:tcBorders>
              <w:top w:val="nil"/>
              <w:left w:val="nil"/>
              <w:bottom w:val="nil"/>
              <w:right w:val="nil"/>
            </w:tcBorders>
            <w:shd w:val="clear" w:color="auto" w:fill="auto"/>
            <w:noWrap/>
            <w:vAlign w:val="bottom"/>
            <w:hideMark/>
          </w:tcPr>
          <w:p w14:paraId="5CB1231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216</w:t>
            </w:r>
          </w:p>
        </w:tc>
        <w:tc>
          <w:tcPr>
            <w:tcW w:w="2070" w:type="dxa"/>
            <w:tcBorders>
              <w:top w:val="nil"/>
              <w:left w:val="nil"/>
              <w:bottom w:val="nil"/>
              <w:right w:val="nil"/>
            </w:tcBorders>
            <w:shd w:val="clear" w:color="auto" w:fill="auto"/>
            <w:noWrap/>
            <w:vAlign w:val="bottom"/>
            <w:hideMark/>
          </w:tcPr>
          <w:p w14:paraId="129AF2E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216</w:t>
            </w:r>
          </w:p>
        </w:tc>
        <w:tc>
          <w:tcPr>
            <w:tcW w:w="1800" w:type="dxa"/>
            <w:tcBorders>
              <w:top w:val="nil"/>
              <w:left w:val="nil"/>
              <w:bottom w:val="nil"/>
              <w:right w:val="nil"/>
            </w:tcBorders>
            <w:shd w:val="clear" w:color="auto" w:fill="auto"/>
            <w:noWrap/>
            <w:vAlign w:val="bottom"/>
            <w:hideMark/>
          </w:tcPr>
          <w:p w14:paraId="5D657CC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213</w:t>
            </w:r>
          </w:p>
        </w:tc>
        <w:tc>
          <w:tcPr>
            <w:tcW w:w="1800" w:type="dxa"/>
            <w:tcBorders>
              <w:top w:val="nil"/>
              <w:left w:val="nil"/>
              <w:bottom w:val="nil"/>
              <w:right w:val="nil"/>
            </w:tcBorders>
            <w:shd w:val="clear" w:color="auto" w:fill="auto"/>
            <w:noWrap/>
            <w:vAlign w:val="bottom"/>
            <w:hideMark/>
          </w:tcPr>
          <w:p w14:paraId="1971D27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189</w:t>
            </w:r>
          </w:p>
        </w:tc>
        <w:tc>
          <w:tcPr>
            <w:tcW w:w="1710" w:type="dxa"/>
            <w:tcBorders>
              <w:top w:val="nil"/>
              <w:left w:val="nil"/>
              <w:bottom w:val="nil"/>
              <w:right w:val="nil"/>
            </w:tcBorders>
            <w:shd w:val="clear" w:color="auto" w:fill="auto"/>
            <w:noWrap/>
            <w:vAlign w:val="bottom"/>
            <w:hideMark/>
          </w:tcPr>
          <w:p w14:paraId="3EA3DAB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79C0C9F" w14:textId="77777777" w:rsidTr="00CD14DC">
        <w:trPr>
          <w:trHeight w:val="255"/>
        </w:trPr>
        <w:tc>
          <w:tcPr>
            <w:tcW w:w="1660" w:type="dxa"/>
            <w:tcBorders>
              <w:top w:val="nil"/>
              <w:left w:val="nil"/>
              <w:bottom w:val="nil"/>
              <w:right w:val="nil"/>
            </w:tcBorders>
            <w:shd w:val="clear" w:color="auto" w:fill="auto"/>
            <w:noWrap/>
            <w:vAlign w:val="bottom"/>
            <w:hideMark/>
          </w:tcPr>
          <w:p w14:paraId="4C7DE04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1628</w:t>
            </w:r>
          </w:p>
        </w:tc>
        <w:tc>
          <w:tcPr>
            <w:tcW w:w="950" w:type="dxa"/>
            <w:tcBorders>
              <w:top w:val="nil"/>
              <w:left w:val="nil"/>
              <w:bottom w:val="nil"/>
              <w:right w:val="nil"/>
            </w:tcBorders>
            <w:shd w:val="clear" w:color="auto" w:fill="auto"/>
            <w:noWrap/>
            <w:vAlign w:val="bottom"/>
            <w:hideMark/>
          </w:tcPr>
          <w:p w14:paraId="141246D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w:t>
            </w:r>
          </w:p>
        </w:tc>
        <w:tc>
          <w:tcPr>
            <w:tcW w:w="2070" w:type="dxa"/>
            <w:tcBorders>
              <w:top w:val="nil"/>
              <w:left w:val="nil"/>
              <w:bottom w:val="nil"/>
              <w:right w:val="nil"/>
            </w:tcBorders>
            <w:shd w:val="clear" w:color="auto" w:fill="auto"/>
            <w:noWrap/>
            <w:vAlign w:val="bottom"/>
            <w:hideMark/>
          </w:tcPr>
          <w:p w14:paraId="1C342BF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w:t>
            </w:r>
          </w:p>
        </w:tc>
        <w:tc>
          <w:tcPr>
            <w:tcW w:w="1800" w:type="dxa"/>
            <w:tcBorders>
              <w:top w:val="nil"/>
              <w:left w:val="nil"/>
              <w:bottom w:val="nil"/>
              <w:right w:val="nil"/>
            </w:tcBorders>
            <w:shd w:val="clear" w:color="auto" w:fill="auto"/>
            <w:noWrap/>
            <w:vAlign w:val="bottom"/>
            <w:hideMark/>
          </w:tcPr>
          <w:p w14:paraId="1886E9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w:t>
            </w:r>
          </w:p>
        </w:tc>
        <w:tc>
          <w:tcPr>
            <w:tcW w:w="1800" w:type="dxa"/>
            <w:tcBorders>
              <w:top w:val="nil"/>
              <w:left w:val="nil"/>
              <w:bottom w:val="nil"/>
              <w:right w:val="nil"/>
            </w:tcBorders>
            <w:shd w:val="clear" w:color="auto" w:fill="auto"/>
            <w:noWrap/>
            <w:vAlign w:val="bottom"/>
            <w:hideMark/>
          </w:tcPr>
          <w:p w14:paraId="0ABAFC7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w:t>
            </w:r>
          </w:p>
        </w:tc>
        <w:tc>
          <w:tcPr>
            <w:tcW w:w="1710" w:type="dxa"/>
            <w:tcBorders>
              <w:top w:val="nil"/>
              <w:left w:val="nil"/>
              <w:bottom w:val="nil"/>
              <w:right w:val="nil"/>
            </w:tcBorders>
            <w:shd w:val="clear" w:color="auto" w:fill="auto"/>
            <w:noWrap/>
            <w:vAlign w:val="bottom"/>
            <w:hideMark/>
          </w:tcPr>
          <w:p w14:paraId="4273980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96.9%</w:t>
            </w:r>
          </w:p>
        </w:tc>
      </w:tr>
      <w:tr w:rsidR="00CD14DC" w:rsidRPr="008320EB" w14:paraId="6FE822F2" w14:textId="77777777" w:rsidTr="00CD14DC">
        <w:trPr>
          <w:trHeight w:val="255"/>
        </w:trPr>
        <w:tc>
          <w:tcPr>
            <w:tcW w:w="1660" w:type="dxa"/>
            <w:tcBorders>
              <w:top w:val="nil"/>
              <w:left w:val="nil"/>
              <w:bottom w:val="nil"/>
              <w:right w:val="nil"/>
            </w:tcBorders>
            <w:shd w:val="clear" w:color="auto" w:fill="auto"/>
            <w:noWrap/>
            <w:vAlign w:val="bottom"/>
            <w:hideMark/>
          </w:tcPr>
          <w:p w14:paraId="689D25E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1634</w:t>
            </w:r>
          </w:p>
        </w:tc>
        <w:tc>
          <w:tcPr>
            <w:tcW w:w="950" w:type="dxa"/>
            <w:tcBorders>
              <w:top w:val="nil"/>
              <w:left w:val="nil"/>
              <w:bottom w:val="nil"/>
              <w:right w:val="nil"/>
            </w:tcBorders>
            <w:shd w:val="clear" w:color="auto" w:fill="auto"/>
            <w:noWrap/>
            <w:vAlign w:val="bottom"/>
            <w:hideMark/>
          </w:tcPr>
          <w:p w14:paraId="6FC4B9B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104</w:t>
            </w:r>
          </w:p>
        </w:tc>
        <w:tc>
          <w:tcPr>
            <w:tcW w:w="2070" w:type="dxa"/>
            <w:tcBorders>
              <w:top w:val="nil"/>
              <w:left w:val="nil"/>
              <w:bottom w:val="nil"/>
              <w:right w:val="nil"/>
            </w:tcBorders>
            <w:shd w:val="clear" w:color="auto" w:fill="auto"/>
            <w:noWrap/>
            <w:vAlign w:val="bottom"/>
            <w:hideMark/>
          </w:tcPr>
          <w:p w14:paraId="6916237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104</w:t>
            </w:r>
          </w:p>
        </w:tc>
        <w:tc>
          <w:tcPr>
            <w:tcW w:w="1800" w:type="dxa"/>
            <w:tcBorders>
              <w:top w:val="nil"/>
              <w:left w:val="nil"/>
              <w:bottom w:val="nil"/>
              <w:right w:val="nil"/>
            </w:tcBorders>
            <w:shd w:val="clear" w:color="auto" w:fill="auto"/>
            <w:noWrap/>
            <w:vAlign w:val="bottom"/>
            <w:hideMark/>
          </w:tcPr>
          <w:p w14:paraId="115B285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w:t>
            </w:r>
          </w:p>
        </w:tc>
        <w:tc>
          <w:tcPr>
            <w:tcW w:w="1800" w:type="dxa"/>
            <w:tcBorders>
              <w:top w:val="nil"/>
              <w:left w:val="nil"/>
              <w:bottom w:val="nil"/>
              <w:right w:val="nil"/>
            </w:tcBorders>
            <w:shd w:val="clear" w:color="auto" w:fill="auto"/>
            <w:noWrap/>
            <w:vAlign w:val="bottom"/>
            <w:hideMark/>
          </w:tcPr>
          <w:p w14:paraId="7126FCC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w:t>
            </w:r>
          </w:p>
        </w:tc>
        <w:tc>
          <w:tcPr>
            <w:tcW w:w="1710" w:type="dxa"/>
            <w:tcBorders>
              <w:top w:val="nil"/>
              <w:left w:val="nil"/>
              <w:bottom w:val="nil"/>
              <w:right w:val="nil"/>
            </w:tcBorders>
            <w:shd w:val="clear" w:color="auto" w:fill="auto"/>
            <w:noWrap/>
            <w:vAlign w:val="bottom"/>
            <w:hideMark/>
          </w:tcPr>
          <w:p w14:paraId="7FBC251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79.8%</w:t>
            </w:r>
          </w:p>
        </w:tc>
      </w:tr>
      <w:tr w:rsidR="00CD14DC" w:rsidRPr="008320EB" w14:paraId="16F77125" w14:textId="77777777" w:rsidTr="00CD14DC">
        <w:trPr>
          <w:trHeight w:val="255"/>
        </w:trPr>
        <w:tc>
          <w:tcPr>
            <w:tcW w:w="1660" w:type="dxa"/>
            <w:tcBorders>
              <w:top w:val="nil"/>
              <w:left w:val="nil"/>
              <w:bottom w:val="nil"/>
              <w:right w:val="nil"/>
            </w:tcBorders>
            <w:shd w:val="clear" w:color="auto" w:fill="auto"/>
            <w:noWrap/>
            <w:vAlign w:val="bottom"/>
            <w:hideMark/>
          </w:tcPr>
          <w:p w14:paraId="3791894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1635</w:t>
            </w:r>
          </w:p>
        </w:tc>
        <w:tc>
          <w:tcPr>
            <w:tcW w:w="950" w:type="dxa"/>
            <w:tcBorders>
              <w:top w:val="nil"/>
              <w:left w:val="nil"/>
              <w:bottom w:val="nil"/>
              <w:right w:val="nil"/>
            </w:tcBorders>
            <w:shd w:val="clear" w:color="auto" w:fill="auto"/>
            <w:noWrap/>
            <w:vAlign w:val="bottom"/>
            <w:hideMark/>
          </w:tcPr>
          <w:p w14:paraId="654C9A9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110</w:t>
            </w:r>
          </w:p>
        </w:tc>
        <w:tc>
          <w:tcPr>
            <w:tcW w:w="2070" w:type="dxa"/>
            <w:tcBorders>
              <w:top w:val="nil"/>
              <w:left w:val="nil"/>
              <w:bottom w:val="nil"/>
              <w:right w:val="nil"/>
            </w:tcBorders>
            <w:shd w:val="clear" w:color="auto" w:fill="auto"/>
            <w:noWrap/>
            <w:vAlign w:val="bottom"/>
            <w:hideMark/>
          </w:tcPr>
          <w:p w14:paraId="46D3BAB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110</w:t>
            </w:r>
          </w:p>
        </w:tc>
        <w:tc>
          <w:tcPr>
            <w:tcW w:w="1800" w:type="dxa"/>
            <w:tcBorders>
              <w:top w:val="nil"/>
              <w:left w:val="nil"/>
              <w:bottom w:val="nil"/>
              <w:right w:val="nil"/>
            </w:tcBorders>
            <w:shd w:val="clear" w:color="auto" w:fill="auto"/>
            <w:noWrap/>
            <w:vAlign w:val="bottom"/>
            <w:hideMark/>
          </w:tcPr>
          <w:p w14:paraId="43AE13B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103</w:t>
            </w:r>
          </w:p>
        </w:tc>
        <w:tc>
          <w:tcPr>
            <w:tcW w:w="1800" w:type="dxa"/>
            <w:tcBorders>
              <w:top w:val="nil"/>
              <w:left w:val="nil"/>
              <w:bottom w:val="nil"/>
              <w:right w:val="nil"/>
            </w:tcBorders>
            <w:shd w:val="clear" w:color="auto" w:fill="auto"/>
            <w:noWrap/>
            <w:vAlign w:val="bottom"/>
            <w:hideMark/>
          </w:tcPr>
          <w:p w14:paraId="0836E6D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w:t>
            </w:r>
          </w:p>
        </w:tc>
        <w:tc>
          <w:tcPr>
            <w:tcW w:w="1710" w:type="dxa"/>
            <w:tcBorders>
              <w:top w:val="nil"/>
              <w:left w:val="nil"/>
              <w:bottom w:val="nil"/>
              <w:right w:val="nil"/>
            </w:tcBorders>
            <w:shd w:val="clear" w:color="auto" w:fill="auto"/>
            <w:noWrap/>
            <w:vAlign w:val="bottom"/>
            <w:hideMark/>
          </w:tcPr>
          <w:p w14:paraId="3D418E2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70F8A81" w14:textId="77777777" w:rsidTr="00CD14DC">
        <w:trPr>
          <w:trHeight w:val="255"/>
        </w:trPr>
        <w:tc>
          <w:tcPr>
            <w:tcW w:w="1660" w:type="dxa"/>
            <w:tcBorders>
              <w:top w:val="nil"/>
              <w:left w:val="nil"/>
              <w:bottom w:val="nil"/>
              <w:right w:val="nil"/>
            </w:tcBorders>
            <w:shd w:val="clear" w:color="auto" w:fill="auto"/>
            <w:noWrap/>
            <w:vAlign w:val="bottom"/>
            <w:hideMark/>
          </w:tcPr>
          <w:p w14:paraId="2DBC5F6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1637</w:t>
            </w:r>
          </w:p>
        </w:tc>
        <w:tc>
          <w:tcPr>
            <w:tcW w:w="950" w:type="dxa"/>
            <w:tcBorders>
              <w:top w:val="nil"/>
              <w:left w:val="nil"/>
              <w:bottom w:val="nil"/>
              <w:right w:val="nil"/>
            </w:tcBorders>
            <w:shd w:val="clear" w:color="auto" w:fill="auto"/>
            <w:noWrap/>
            <w:vAlign w:val="bottom"/>
            <w:hideMark/>
          </w:tcPr>
          <w:p w14:paraId="2EA4A66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309</w:t>
            </w:r>
          </w:p>
        </w:tc>
        <w:tc>
          <w:tcPr>
            <w:tcW w:w="2070" w:type="dxa"/>
            <w:tcBorders>
              <w:top w:val="nil"/>
              <w:left w:val="nil"/>
              <w:bottom w:val="nil"/>
              <w:right w:val="nil"/>
            </w:tcBorders>
            <w:shd w:val="clear" w:color="auto" w:fill="auto"/>
            <w:noWrap/>
            <w:vAlign w:val="bottom"/>
            <w:hideMark/>
          </w:tcPr>
          <w:p w14:paraId="7D9132F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309</w:t>
            </w:r>
          </w:p>
        </w:tc>
        <w:tc>
          <w:tcPr>
            <w:tcW w:w="1800" w:type="dxa"/>
            <w:tcBorders>
              <w:top w:val="nil"/>
              <w:left w:val="nil"/>
              <w:bottom w:val="nil"/>
              <w:right w:val="nil"/>
            </w:tcBorders>
            <w:shd w:val="clear" w:color="auto" w:fill="auto"/>
            <w:noWrap/>
            <w:vAlign w:val="bottom"/>
            <w:hideMark/>
          </w:tcPr>
          <w:p w14:paraId="465CC3E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303</w:t>
            </w:r>
          </w:p>
        </w:tc>
        <w:tc>
          <w:tcPr>
            <w:tcW w:w="1800" w:type="dxa"/>
            <w:tcBorders>
              <w:top w:val="nil"/>
              <w:left w:val="nil"/>
              <w:bottom w:val="nil"/>
              <w:right w:val="nil"/>
            </w:tcBorders>
            <w:shd w:val="clear" w:color="auto" w:fill="auto"/>
            <w:noWrap/>
            <w:vAlign w:val="bottom"/>
            <w:hideMark/>
          </w:tcPr>
          <w:p w14:paraId="6FD4927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247</w:t>
            </w:r>
          </w:p>
        </w:tc>
        <w:tc>
          <w:tcPr>
            <w:tcW w:w="1710" w:type="dxa"/>
            <w:tcBorders>
              <w:top w:val="nil"/>
              <w:left w:val="nil"/>
              <w:bottom w:val="nil"/>
              <w:right w:val="nil"/>
            </w:tcBorders>
            <w:shd w:val="clear" w:color="auto" w:fill="auto"/>
            <w:noWrap/>
            <w:vAlign w:val="bottom"/>
            <w:hideMark/>
          </w:tcPr>
          <w:p w14:paraId="4904C53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79.9%</w:t>
            </w:r>
          </w:p>
        </w:tc>
      </w:tr>
      <w:tr w:rsidR="00CD14DC" w:rsidRPr="008320EB" w14:paraId="33AB6105" w14:textId="77777777" w:rsidTr="00CD14DC">
        <w:trPr>
          <w:trHeight w:val="255"/>
        </w:trPr>
        <w:tc>
          <w:tcPr>
            <w:tcW w:w="1660" w:type="dxa"/>
            <w:tcBorders>
              <w:top w:val="nil"/>
              <w:left w:val="nil"/>
              <w:bottom w:val="nil"/>
              <w:right w:val="nil"/>
            </w:tcBorders>
            <w:shd w:val="clear" w:color="auto" w:fill="auto"/>
            <w:noWrap/>
            <w:vAlign w:val="bottom"/>
            <w:hideMark/>
          </w:tcPr>
          <w:p w14:paraId="0A414C6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1650</w:t>
            </w:r>
          </w:p>
        </w:tc>
        <w:tc>
          <w:tcPr>
            <w:tcW w:w="950" w:type="dxa"/>
            <w:tcBorders>
              <w:top w:val="nil"/>
              <w:left w:val="nil"/>
              <w:bottom w:val="nil"/>
              <w:right w:val="nil"/>
            </w:tcBorders>
            <w:shd w:val="clear" w:color="auto" w:fill="auto"/>
            <w:noWrap/>
            <w:vAlign w:val="bottom"/>
            <w:hideMark/>
          </w:tcPr>
          <w:p w14:paraId="061E027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126</w:t>
            </w:r>
          </w:p>
        </w:tc>
        <w:tc>
          <w:tcPr>
            <w:tcW w:w="2070" w:type="dxa"/>
            <w:tcBorders>
              <w:top w:val="nil"/>
              <w:left w:val="nil"/>
              <w:bottom w:val="nil"/>
              <w:right w:val="nil"/>
            </w:tcBorders>
            <w:shd w:val="clear" w:color="auto" w:fill="auto"/>
            <w:noWrap/>
            <w:vAlign w:val="bottom"/>
            <w:hideMark/>
          </w:tcPr>
          <w:p w14:paraId="48503A6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126</w:t>
            </w:r>
          </w:p>
        </w:tc>
        <w:tc>
          <w:tcPr>
            <w:tcW w:w="1800" w:type="dxa"/>
            <w:tcBorders>
              <w:top w:val="nil"/>
              <w:left w:val="nil"/>
              <w:bottom w:val="nil"/>
              <w:right w:val="nil"/>
            </w:tcBorders>
            <w:shd w:val="clear" w:color="auto" w:fill="auto"/>
            <w:noWrap/>
            <w:vAlign w:val="bottom"/>
            <w:hideMark/>
          </w:tcPr>
          <w:p w14:paraId="48DE938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126</w:t>
            </w:r>
          </w:p>
        </w:tc>
        <w:tc>
          <w:tcPr>
            <w:tcW w:w="1800" w:type="dxa"/>
            <w:tcBorders>
              <w:top w:val="nil"/>
              <w:left w:val="nil"/>
              <w:bottom w:val="nil"/>
              <w:right w:val="nil"/>
            </w:tcBorders>
            <w:shd w:val="clear" w:color="auto" w:fill="auto"/>
            <w:noWrap/>
            <w:vAlign w:val="bottom"/>
            <w:hideMark/>
          </w:tcPr>
          <w:p w14:paraId="1DCFA99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118</w:t>
            </w:r>
          </w:p>
        </w:tc>
        <w:tc>
          <w:tcPr>
            <w:tcW w:w="1710" w:type="dxa"/>
            <w:tcBorders>
              <w:top w:val="nil"/>
              <w:left w:val="nil"/>
              <w:bottom w:val="nil"/>
              <w:right w:val="nil"/>
            </w:tcBorders>
            <w:shd w:val="clear" w:color="auto" w:fill="auto"/>
            <w:noWrap/>
            <w:vAlign w:val="bottom"/>
            <w:hideMark/>
          </w:tcPr>
          <w:p w14:paraId="42AAF5F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93.7%</w:t>
            </w:r>
          </w:p>
        </w:tc>
      </w:tr>
      <w:tr w:rsidR="00CD14DC" w:rsidRPr="008320EB" w14:paraId="798AD0B4" w14:textId="77777777" w:rsidTr="00CD14DC">
        <w:trPr>
          <w:trHeight w:val="255"/>
        </w:trPr>
        <w:tc>
          <w:tcPr>
            <w:tcW w:w="1660" w:type="dxa"/>
            <w:tcBorders>
              <w:top w:val="nil"/>
              <w:left w:val="nil"/>
              <w:bottom w:val="nil"/>
              <w:right w:val="nil"/>
            </w:tcBorders>
            <w:shd w:val="clear" w:color="auto" w:fill="auto"/>
            <w:noWrap/>
            <w:vAlign w:val="bottom"/>
            <w:hideMark/>
          </w:tcPr>
          <w:p w14:paraId="50B5D78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1654</w:t>
            </w:r>
          </w:p>
        </w:tc>
        <w:tc>
          <w:tcPr>
            <w:tcW w:w="950" w:type="dxa"/>
            <w:tcBorders>
              <w:top w:val="nil"/>
              <w:left w:val="nil"/>
              <w:bottom w:val="nil"/>
              <w:right w:val="nil"/>
            </w:tcBorders>
            <w:shd w:val="clear" w:color="auto" w:fill="auto"/>
            <w:noWrap/>
            <w:vAlign w:val="bottom"/>
            <w:hideMark/>
          </w:tcPr>
          <w:p w14:paraId="6B1B3B2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52</w:t>
            </w:r>
          </w:p>
        </w:tc>
        <w:tc>
          <w:tcPr>
            <w:tcW w:w="2070" w:type="dxa"/>
            <w:tcBorders>
              <w:top w:val="nil"/>
              <w:left w:val="nil"/>
              <w:bottom w:val="nil"/>
              <w:right w:val="nil"/>
            </w:tcBorders>
            <w:shd w:val="clear" w:color="auto" w:fill="auto"/>
            <w:noWrap/>
            <w:vAlign w:val="bottom"/>
            <w:hideMark/>
          </w:tcPr>
          <w:p w14:paraId="0EB9157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52</w:t>
            </w:r>
          </w:p>
        </w:tc>
        <w:tc>
          <w:tcPr>
            <w:tcW w:w="1800" w:type="dxa"/>
            <w:tcBorders>
              <w:top w:val="nil"/>
              <w:left w:val="nil"/>
              <w:bottom w:val="nil"/>
              <w:right w:val="nil"/>
            </w:tcBorders>
            <w:shd w:val="clear" w:color="auto" w:fill="auto"/>
            <w:noWrap/>
            <w:vAlign w:val="bottom"/>
            <w:hideMark/>
          </w:tcPr>
          <w:p w14:paraId="6D796F6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w:t>
            </w:r>
          </w:p>
        </w:tc>
        <w:tc>
          <w:tcPr>
            <w:tcW w:w="1800" w:type="dxa"/>
            <w:tcBorders>
              <w:top w:val="nil"/>
              <w:left w:val="nil"/>
              <w:bottom w:val="nil"/>
              <w:right w:val="nil"/>
            </w:tcBorders>
            <w:shd w:val="clear" w:color="auto" w:fill="auto"/>
            <w:noWrap/>
            <w:vAlign w:val="bottom"/>
            <w:hideMark/>
          </w:tcPr>
          <w:p w14:paraId="66B31E2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w:t>
            </w:r>
          </w:p>
        </w:tc>
        <w:tc>
          <w:tcPr>
            <w:tcW w:w="1710" w:type="dxa"/>
            <w:tcBorders>
              <w:top w:val="nil"/>
              <w:left w:val="nil"/>
              <w:bottom w:val="nil"/>
              <w:right w:val="nil"/>
            </w:tcBorders>
            <w:shd w:val="clear" w:color="auto" w:fill="auto"/>
            <w:noWrap/>
            <w:vAlign w:val="bottom"/>
            <w:hideMark/>
          </w:tcPr>
          <w:p w14:paraId="00989B4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73.1%</w:t>
            </w:r>
          </w:p>
        </w:tc>
      </w:tr>
      <w:tr w:rsidR="00CD14DC" w:rsidRPr="008320EB" w14:paraId="69490BDE" w14:textId="77777777" w:rsidTr="00CD14DC">
        <w:trPr>
          <w:trHeight w:val="255"/>
        </w:trPr>
        <w:tc>
          <w:tcPr>
            <w:tcW w:w="1660" w:type="dxa"/>
            <w:tcBorders>
              <w:top w:val="nil"/>
              <w:left w:val="nil"/>
              <w:bottom w:val="nil"/>
              <w:right w:val="nil"/>
            </w:tcBorders>
            <w:shd w:val="clear" w:color="auto" w:fill="auto"/>
            <w:noWrap/>
            <w:vAlign w:val="bottom"/>
            <w:hideMark/>
          </w:tcPr>
          <w:p w14:paraId="5D7593A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1656</w:t>
            </w:r>
          </w:p>
        </w:tc>
        <w:tc>
          <w:tcPr>
            <w:tcW w:w="950" w:type="dxa"/>
            <w:tcBorders>
              <w:top w:val="nil"/>
              <w:left w:val="nil"/>
              <w:bottom w:val="nil"/>
              <w:right w:val="nil"/>
            </w:tcBorders>
            <w:shd w:val="clear" w:color="auto" w:fill="auto"/>
            <w:noWrap/>
            <w:vAlign w:val="bottom"/>
            <w:hideMark/>
          </w:tcPr>
          <w:p w14:paraId="02AD982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132</w:t>
            </w:r>
          </w:p>
        </w:tc>
        <w:tc>
          <w:tcPr>
            <w:tcW w:w="2070" w:type="dxa"/>
            <w:tcBorders>
              <w:top w:val="nil"/>
              <w:left w:val="nil"/>
              <w:bottom w:val="nil"/>
              <w:right w:val="nil"/>
            </w:tcBorders>
            <w:shd w:val="clear" w:color="auto" w:fill="auto"/>
            <w:noWrap/>
            <w:vAlign w:val="bottom"/>
            <w:hideMark/>
          </w:tcPr>
          <w:p w14:paraId="58B3C68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132</w:t>
            </w:r>
          </w:p>
        </w:tc>
        <w:tc>
          <w:tcPr>
            <w:tcW w:w="1800" w:type="dxa"/>
            <w:tcBorders>
              <w:top w:val="nil"/>
              <w:left w:val="nil"/>
              <w:bottom w:val="nil"/>
              <w:right w:val="nil"/>
            </w:tcBorders>
            <w:shd w:val="clear" w:color="auto" w:fill="auto"/>
            <w:noWrap/>
            <w:vAlign w:val="bottom"/>
            <w:hideMark/>
          </w:tcPr>
          <w:p w14:paraId="03D3C3C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w:t>
            </w:r>
          </w:p>
        </w:tc>
        <w:tc>
          <w:tcPr>
            <w:tcW w:w="1800" w:type="dxa"/>
            <w:tcBorders>
              <w:top w:val="nil"/>
              <w:left w:val="nil"/>
              <w:bottom w:val="nil"/>
              <w:right w:val="nil"/>
            </w:tcBorders>
            <w:shd w:val="clear" w:color="auto" w:fill="auto"/>
            <w:noWrap/>
            <w:vAlign w:val="bottom"/>
            <w:hideMark/>
          </w:tcPr>
          <w:p w14:paraId="6E0B2D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119</w:t>
            </w:r>
          </w:p>
        </w:tc>
        <w:tc>
          <w:tcPr>
            <w:tcW w:w="1710" w:type="dxa"/>
            <w:tcBorders>
              <w:top w:val="nil"/>
              <w:left w:val="nil"/>
              <w:bottom w:val="nil"/>
              <w:right w:val="nil"/>
            </w:tcBorders>
            <w:shd w:val="clear" w:color="auto" w:fill="auto"/>
            <w:noWrap/>
            <w:vAlign w:val="bottom"/>
            <w:hideMark/>
          </w:tcPr>
          <w:p w14:paraId="3DE3DAA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90.2%</w:t>
            </w:r>
          </w:p>
        </w:tc>
      </w:tr>
      <w:tr w:rsidR="00CD14DC" w:rsidRPr="008320EB" w14:paraId="07A119EC" w14:textId="77777777" w:rsidTr="00CD14DC">
        <w:trPr>
          <w:trHeight w:val="255"/>
        </w:trPr>
        <w:tc>
          <w:tcPr>
            <w:tcW w:w="1660" w:type="dxa"/>
            <w:tcBorders>
              <w:top w:val="nil"/>
              <w:left w:val="nil"/>
              <w:bottom w:val="nil"/>
              <w:right w:val="nil"/>
            </w:tcBorders>
            <w:shd w:val="clear" w:color="auto" w:fill="auto"/>
            <w:noWrap/>
            <w:vAlign w:val="bottom"/>
            <w:hideMark/>
          </w:tcPr>
          <w:p w14:paraId="3259288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1668</w:t>
            </w:r>
          </w:p>
        </w:tc>
        <w:tc>
          <w:tcPr>
            <w:tcW w:w="950" w:type="dxa"/>
            <w:tcBorders>
              <w:top w:val="nil"/>
              <w:left w:val="nil"/>
              <w:bottom w:val="nil"/>
              <w:right w:val="nil"/>
            </w:tcBorders>
            <w:shd w:val="clear" w:color="auto" w:fill="auto"/>
            <w:noWrap/>
            <w:vAlign w:val="bottom"/>
            <w:hideMark/>
          </w:tcPr>
          <w:p w14:paraId="2173A31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986</w:t>
            </w:r>
          </w:p>
        </w:tc>
        <w:tc>
          <w:tcPr>
            <w:tcW w:w="2070" w:type="dxa"/>
            <w:tcBorders>
              <w:top w:val="nil"/>
              <w:left w:val="nil"/>
              <w:bottom w:val="nil"/>
              <w:right w:val="nil"/>
            </w:tcBorders>
            <w:shd w:val="clear" w:color="auto" w:fill="auto"/>
            <w:noWrap/>
            <w:vAlign w:val="bottom"/>
            <w:hideMark/>
          </w:tcPr>
          <w:p w14:paraId="6C43CAF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986</w:t>
            </w:r>
          </w:p>
        </w:tc>
        <w:tc>
          <w:tcPr>
            <w:tcW w:w="1800" w:type="dxa"/>
            <w:tcBorders>
              <w:top w:val="nil"/>
              <w:left w:val="nil"/>
              <w:bottom w:val="nil"/>
              <w:right w:val="nil"/>
            </w:tcBorders>
            <w:shd w:val="clear" w:color="auto" w:fill="auto"/>
            <w:noWrap/>
            <w:vAlign w:val="bottom"/>
            <w:hideMark/>
          </w:tcPr>
          <w:p w14:paraId="7FCD84D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970</w:t>
            </w:r>
          </w:p>
        </w:tc>
        <w:tc>
          <w:tcPr>
            <w:tcW w:w="1800" w:type="dxa"/>
            <w:tcBorders>
              <w:top w:val="nil"/>
              <w:left w:val="nil"/>
              <w:bottom w:val="nil"/>
              <w:right w:val="nil"/>
            </w:tcBorders>
            <w:shd w:val="clear" w:color="auto" w:fill="auto"/>
            <w:noWrap/>
            <w:vAlign w:val="bottom"/>
            <w:hideMark/>
          </w:tcPr>
          <w:p w14:paraId="0A6E58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794</w:t>
            </w:r>
          </w:p>
        </w:tc>
        <w:tc>
          <w:tcPr>
            <w:tcW w:w="1710" w:type="dxa"/>
            <w:tcBorders>
              <w:top w:val="nil"/>
              <w:left w:val="nil"/>
              <w:bottom w:val="nil"/>
              <w:right w:val="nil"/>
            </w:tcBorders>
            <w:shd w:val="clear" w:color="auto" w:fill="auto"/>
            <w:noWrap/>
            <w:vAlign w:val="bottom"/>
            <w:hideMark/>
          </w:tcPr>
          <w:p w14:paraId="463558E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FA53AB0" w14:textId="77777777" w:rsidTr="00CD14DC">
        <w:trPr>
          <w:trHeight w:val="255"/>
        </w:trPr>
        <w:tc>
          <w:tcPr>
            <w:tcW w:w="1660" w:type="dxa"/>
            <w:tcBorders>
              <w:top w:val="nil"/>
              <w:left w:val="nil"/>
              <w:bottom w:val="nil"/>
              <w:right w:val="nil"/>
            </w:tcBorders>
            <w:shd w:val="clear" w:color="auto" w:fill="auto"/>
            <w:noWrap/>
            <w:vAlign w:val="bottom"/>
            <w:hideMark/>
          </w:tcPr>
          <w:p w14:paraId="4A6C317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1672</w:t>
            </w:r>
          </w:p>
        </w:tc>
        <w:tc>
          <w:tcPr>
            <w:tcW w:w="950" w:type="dxa"/>
            <w:tcBorders>
              <w:top w:val="nil"/>
              <w:left w:val="nil"/>
              <w:bottom w:val="nil"/>
              <w:right w:val="nil"/>
            </w:tcBorders>
            <w:shd w:val="clear" w:color="auto" w:fill="auto"/>
            <w:noWrap/>
            <w:vAlign w:val="bottom"/>
            <w:hideMark/>
          </w:tcPr>
          <w:p w14:paraId="33B1E3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w:t>
            </w:r>
          </w:p>
        </w:tc>
        <w:tc>
          <w:tcPr>
            <w:tcW w:w="2070" w:type="dxa"/>
            <w:tcBorders>
              <w:top w:val="nil"/>
              <w:left w:val="nil"/>
              <w:bottom w:val="nil"/>
              <w:right w:val="nil"/>
            </w:tcBorders>
            <w:shd w:val="clear" w:color="auto" w:fill="auto"/>
            <w:noWrap/>
            <w:vAlign w:val="bottom"/>
            <w:hideMark/>
          </w:tcPr>
          <w:p w14:paraId="4A8076D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w:t>
            </w:r>
          </w:p>
        </w:tc>
        <w:tc>
          <w:tcPr>
            <w:tcW w:w="1800" w:type="dxa"/>
            <w:tcBorders>
              <w:top w:val="nil"/>
              <w:left w:val="nil"/>
              <w:bottom w:val="nil"/>
              <w:right w:val="nil"/>
            </w:tcBorders>
            <w:shd w:val="clear" w:color="auto" w:fill="auto"/>
            <w:noWrap/>
            <w:vAlign w:val="bottom"/>
            <w:hideMark/>
          </w:tcPr>
          <w:p w14:paraId="3D5D29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w:t>
            </w:r>
          </w:p>
        </w:tc>
        <w:tc>
          <w:tcPr>
            <w:tcW w:w="1800" w:type="dxa"/>
            <w:tcBorders>
              <w:top w:val="nil"/>
              <w:left w:val="nil"/>
              <w:bottom w:val="nil"/>
              <w:right w:val="nil"/>
            </w:tcBorders>
            <w:shd w:val="clear" w:color="auto" w:fill="auto"/>
            <w:noWrap/>
            <w:vAlign w:val="bottom"/>
            <w:hideMark/>
          </w:tcPr>
          <w:p w14:paraId="39FD6C2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w:t>
            </w:r>
          </w:p>
        </w:tc>
        <w:tc>
          <w:tcPr>
            <w:tcW w:w="1710" w:type="dxa"/>
            <w:tcBorders>
              <w:top w:val="nil"/>
              <w:left w:val="nil"/>
              <w:bottom w:val="nil"/>
              <w:right w:val="nil"/>
            </w:tcBorders>
            <w:shd w:val="clear" w:color="auto" w:fill="auto"/>
            <w:noWrap/>
            <w:vAlign w:val="bottom"/>
            <w:hideMark/>
          </w:tcPr>
          <w:p w14:paraId="4A2A30F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96.3%</w:t>
            </w:r>
          </w:p>
        </w:tc>
      </w:tr>
      <w:tr w:rsidR="00CD14DC" w:rsidRPr="008320EB" w14:paraId="2D015FC3" w14:textId="77777777" w:rsidTr="00CD14DC">
        <w:trPr>
          <w:trHeight w:val="255"/>
        </w:trPr>
        <w:tc>
          <w:tcPr>
            <w:tcW w:w="1660" w:type="dxa"/>
            <w:tcBorders>
              <w:top w:val="nil"/>
              <w:left w:val="nil"/>
              <w:bottom w:val="nil"/>
              <w:right w:val="nil"/>
            </w:tcBorders>
            <w:shd w:val="clear" w:color="auto" w:fill="auto"/>
            <w:noWrap/>
            <w:vAlign w:val="bottom"/>
            <w:hideMark/>
          </w:tcPr>
          <w:p w14:paraId="10C94C4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1684</w:t>
            </w:r>
          </w:p>
        </w:tc>
        <w:tc>
          <w:tcPr>
            <w:tcW w:w="950" w:type="dxa"/>
            <w:tcBorders>
              <w:top w:val="nil"/>
              <w:left w:val="nil"/>
              <w:bottom w:val="nil"/>
              <w:right w:val="nil"/>
            </w:tcBorders>
            <w:shd w:val="clear" w:color="auto" w:fill="auto"/>
            <w:noWrap/>
            <w:vAlign w:val="bottom"/>
            <w:hideMark/>
          </w:tcPr>
          <w:p w14:paraId="1581021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1708</w:t>
            </w:r>
          </w:p>
        </w:tc>
        <w:tc>
          <w:tcPr>
            <w:tcW w:w="2070" w:type="dxa"/>
            <w:tcBorders>
              <w:top w:val="nil"/>
              <w:left w:val="nil"/>
              <w:bottom w:val="nil"/>
              <w:right w:val="nil"/>
            </w:tcBorders>
            <w:shd w:val="clear" w:color="auto" w:fill="auto"/>
            <w:noWrap/>
            <w:vAlign w:val="bottom"/>
            <w:hideMark/>
          </w:tcPr>
          <w:p w14:paraId="1138DC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1708</w:t>
            </w:r>
          </w:p>
        </w:tc>
        <w:tc>
          <w:tcPr>
            <w:tcW w:w="1800" w:type="dxa"/>
            <w:tcBorders>
              <w:top w:val="nil"/>
              <w:left w:val="nil"/>
              <w:bottom w:val="nil"/>
              <w:right w:val="nil"/>
            </w:tcBorders>
            <w:shd w:val="clear" w:color="auto" w:fill="auto"/>
            <w:noWrap/>
            <w:vAlign w:val="bottom"/>
            <w:hideMark/>
          </w:tcPr>
          <w:p w14:paraId="4D6A5FE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1570</w:t>
            </w:r>
          </w:p>
        </w:tc>
        <w:tc>
          <w:tcPr>
            <w:tcW w:w="1800" w:type="dxa"/>
            <w:tcBorders>
              <w:top w:val="nil"/>
              <w:left w:val="nil"/>
              <w:bottom w:val="nil"/>
              <w:right w:val="nil"/>
            </w:tcBorders>
            <w:shd w:val="clear" w:color="auto" w:fill="auto"/>
            <w:noWrap/>
            <w:vAlign w:val="bottom"/>
            <w:hideMark/>
          </w:tcPr>
          <w:p w14:paraId="04EE20C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1361</w:t>
            </w:r>
          </w:p>
        </w:tc>
        <w:tc>
          <w:tcPr>
            <w:tcW w:w="1710" w:type="dxa"/>
            <w:tcBorders>
              <w:top w:val="nil"/>
              <w:left w:val="nil"/>
              <w:bottom w:val="nil"/>
              <w:right w:val="nil"/>
            </w:tcBorders>
            <w:shd w:val="clear" w:color="auto" w:fill="auto"/>
            <w:noWrap/>
            <w:vAlign w:val="bottom"/>
            <w:hideMark/>
          </w:tcPr>
          <w:p w14:paraId="3E6B149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79.7%</w:t>
            </w:r>
          </w:p>
        </w:tc>
      </w:tr>
      <w:tr w:rsidR="00CD14DC" w:rsidRPr="008320EB" w14:paraId="74A53AA3" w14:textId="77777777" w:rsidTr="00CD14DC">
        <w:trPr>
          <w:trHeight w:val="255"/>
        </w:trPr>
        <w:tc>
          <w:tcPr>
            <w:tcW w:w="1660" w:type="dxa"/>
            <w:tcBorders>
              <w:top w:val="nil"/>
              <w:left w:val="nil"/>
              <w:bottom w:val="nil"/>
              <w:right w:val="nil"/>
            </w:tcBorders>
            <w:shd w:val="clear" w:color="auto" w:fill="auto"/>
            <w:noWrap/>
            <w:vAlign w:val="bottom"/>
            <w:hideMark/>
          </w:tcPr>
          <w:p w14:paraId="28C3883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1719</w:t>
            </w:r>
          </w:p>
        </w:tc>
        <w:tc>
          <w:tcPr>
            <w:tcW w:w="950" w:type="dxa"/>
            <w:tcBorders>
              <w:top w:val="nil"/>
              <w:left w:val="nil"/>
              <w:bottom w:val="nil"/>
              <w:right w:val="nil"/>
            </w:tcBorders>
            <w:shd w:val="clear" w:color="auto" w:fill="auto"/>
            <w:noWrap/>
            <w:vAlign w:val="bottom"/>
            <w:hideMark/>
          </w:tcPr>
          <w:p w14:paraId="704C9D2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1213</w:t>
            </w:r>
          </w:p>
        </w:tc>
        <w:tc>
          <w:tcPr>
            <w:tcW w:w="2070" w:type="dxa"/>
            <w:tcBorders>
              <w:top w:val="nil"/>
              <w:left w:val="nil"/>
              <w:bottom w:val="nil"/>
              <w:right w:val="nil"/>
            </w:tcBorders>
            <w:shd w:val="clear" w:color="auto" w:fill="auto"/>
            <w:noWrap/>
            <w:vAlign w:val="bottom"/>
            <w:hideMark/>
          </w:tcPr>
          <w:p w14:paraId="4636142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1213</w:t>
            </w:r>
          </w:p>
        </w:tc>
        <w:tc>
          <w:tcPr>
            <w:tcW w:w="1800" w:type="dxa"/>
            <w:tcBorders>
              <w:top w:val="nil"/>
              <w:left w:val="nil"/>
              <w:bottom w:val="nil"/>
              <w:right w:val="nil"/>
            </w:tcBorders>
            <w:shd w:val="clear" w:color="auto" w:fill="auto"/>
            <w:noWrap/>
            <w:vAlign w:val="bottom"/>
            <w:hideMark/>
          </w:tcPr>
          <w:p w14:paraId="23B0B3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1146</w:t>
            </w:r>
          </w:p>
        </w:tc>
        <w:tc>
          <w:tcPr>
            <w:tcW w:w="1800" w:type="dxa"/>
            <w:tcBorders>
              <w:top w:val="nil"/>
              <w:left w:val="nil"/>
              <w:bottom w:val="nil"/>
              <w:right w:val="nil"/>
            </w:tcBorders>
            <w:shd w:val="clear" w:color="auto" w:fill="auto"/>
            <w:noWrap/>
            <w:vAlign w:val="bottom"/>
            <w:hideMark/>
          </w:tcPr>
          <w:p w14:paraId="4CE5F53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973</w:t>
            </w:r>
          </w:p>
        </w:tc>
        <w:tc>
          <w:tcPr>
            <w:tcW w:w="1710" w:type="dxa"/>
            <w:tcBorders>
              <w:top w:val="nil"/>
              <w:left w:val="nil"/>
              <w:bottom w:val="nil"/>
              <w:right w:val="nil"/>
            </w:tcBorders>
            <w:shd w:val="clear" w:color="auto" w:fill="auto"/>
            <w:noWrap/>
            <w:vAlign w:val="bottom"/>
            <w:hideMark/>
          </w:tcPr>
          <w:p w14:paraId="2CFCADD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80.2%</w:t>
            </w:r>
          </w:p>
        </w:tc>
      </w:tr>
      <w:tr w:rsidR="00CD14DC" w:rsidRPr="008320EB" w14:paraId="2BE32A5A" w14:textId="77777777" w:rsidTr="00CD14DC">
        <w:trPr>
          <w:trHeight w:val="255"/>
        </w:trPr>
        <w:tc>
          <w:tcPr>
            <w:tcW w:w="1660" w:type="dxa"/>
            <w:tcBorders>
              <w:top w:val="nil"/>
              <w:left w:val="nil"/>
              <w:bottom w:val="nil"/>
              <w:right w:val="nil"/>
            </w:tcBorders>
            <w:shd w:val="clear" w:color="auto" w:fill="auto"/>
            <w:noWrap/>
            <w:vAlign w:val="bottom"/>
            <w:hideMark/>
          </w:tcPr>
          <w:p w14:paraId="01C767E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1762</w:t>
            </w:r>
          </w:p>
        </w:tc>
        <w:tc>
          <w:tcPr>
            <w:tcW w:w="950" w:type="dxa"/>
            <w:tcBorders>
              <w:top w:val="nil"/>
              <w:left w:val="nil"/>
              <w:bottom w:val="nil"/>
              <w:right w:val="nil"/>
            </w:tcBorders>
            <w:shd w:val="clear" w:color="auto" w:fill="auto"/>
            <w:noWrap/>
            <w:vAlign w:val="bottom"/>
            <w:hideMark/>
          </w:tcPr>
          <w:p w14:paraId="59E9663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945</w:t>
            </w:r>
          </w:p>
        </w:tc>
        <w:tc>
          <w:tcPr>
            <w:tcW w:w="2070" w:type="dxa"/>
            <w:tcBorders>
              <w:top w:val="nil"/>
              <w:left w:val="nil"/>
              <w:bottom w:val="nil"/>
              <w:right w:val="nil"/>
            </w:tcBorders>
            <w:shd w:val="clear" w:color="auto" w:fill="auto"/>
            <w:noWrap/>
            <w:vAlign w:val="bottom"/>
            <w:hideMark/>
          </w:tcPr>
          <w:p w14:paraId="6A03951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945</w:t>
            </w:r>
          </w:p>
        </w:tc>
        <w:tc>
          <w:tcPr>
            <w:tcW w:w="1800" w:type="dxa"/>
            <w:tcBorders>
              <w:top w:val="nil"/>
              <w:left w:val="nil"/>
              <w:bottom w:val="nil"/>
              <w:right w:val="nil"/>
            </w:tcBorders>
            <w:shd w:val="clear" w:color="auto" w:fill="auto"/>
            <w:noWrap/>
            <w:vAlign w:val="bottom"/>
            <w:hideMark/>
          </w:tcPr>
          <w:p w14:paraId="267B71E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920</w:t>
            </w:r>
          </w:p>
        </w:tc>
        <w:tc>
          <w:tcPr>
            <w:tcW w:w="1800" w:type="dxa"/>
            <w:tcBorders>
              <w:top w:val="nil"/>
              <w:left w:val="nil"/>
              <w:bottom w:val="nil"/>
              <w:right w:val="nil"/>
            </w:tcBorders>
            <w:shd w:val="clear" w:color="auto" w:fill="auto"/>
            <w:noWrap/>
            <w:vAlign w:val="bottom"/>
            <w:hideMark/>
          </w:tcPr>
          <w:p w14:paraId="68CE00B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749</w:t>
            </w:r>
          </w:p>
        </w:tc>
        <w:tc>
          <w:tcPr>
            <w:tcW w:w="1710" w:type="dxa"/>
            <w:tcBorders>
              <w:top w:val="nil"/>
              <w:left w:val="nil"/>
              <w:bottom w:val="nil"/>
              <w:right w:val="nil"/>
            </w:tcBorders>
            <w:shd w:val="clear" w:color="auto" w:fill="auto"/>
            <w:noWrap/>
            <w:vAlign w:val="bottom"/>
            <w:hideMark/>
          </w:tcPr>
          <w:p w14:paraId="41FD423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79.3%</w:t>
            </w:r>
          </w:p>
        </w:tc>
      </w:tr>
      <w:tr w:rsidR="00CD14DC" w:rsidRPr="008320EB" w14:paraId="073C71BC" w14:textId="77777777" w:rsidTr="00CD14DC">
        <w:trPr>
          <w:trHeight w:val="255"/>
        </w:trPr>
        <w:tc>
          <w:tcPr>
            <w:tcW w:w="1660" w:type="dxa"/>
            <w:tcBorders>
              <w:top w:val="nil"/>
              <w:left w:val="nil"/>
              <w:bottom w:val="nil"/>
              <w:right w:val="nil"/>
            </w:tcBorders>
            <w:shd w:val="clear" w:color="auto" w:fill="auto"/>
            <w:noWrap/>
            <w:vAlign w:val="bottom"/>
            <w:hideMark/>
          </w:tcPr>
          <w:p w14:paraId="44DC92C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1784</w:t>
            </w:r>
          </w:p>
        </w:tc>
        <w:tc>
          <w:tcPr>
            <w:tcW w:w="950" w:type="dxa"/>
            <w:tcBorders>
              <w:top w:val="nil"/>
              <w:left w:val="nil"/>
              <w:bottom w:val="nil"/>
              <w:right w:val="nil"/>
            </w:tcBorders>
            <w:shd w:val="clear" w:color="auto" w:fill="auto"/>
            <w:noWrap/>
            <w:vAlign w:val="bottom"/>
            <w:hideMark/>
          </w:tcPr>
          <w:p w14:paraId="5CF73B6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156</w:t>
            </w:r>
          </w:p>
        </w:tc>
        <w:tc>
          <w:tcPr>
            <w:tcW w:w="2070" w:type="dxa"/>
            <w:tcBorders>
              <w:top w:val="nil"/>
              <w:left w:val="nil"/>
              <w:bottom w:val="nil"/>
              <w:right w:val="nil"/>
            </w:tcBorders>
            <w:shd w:val="clear" w:color="auto" w:fill="auto"/>
            <w:noWrap/>
            <w:vAlign w:val="bottom"/>
            <w:hideMark/>
          </w:tcPr>
          <w:p w14:paraId="13AE9BD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156</w:t>
            </w:r>
          </w:p>
        </w:tc>
        <w:tc>
          <w:tcPr>
            <w:tcW w:w="1800" w:type="dxa"/>
            <w:tcBorders>
              <w:top w:val="nil"/>
              <w:left w:val="nil"/>
              <w:bottom w:val="nil"/>
              <w:right w:val="nil"/>
            </w:tcBorders>
            <w:shd w:val="clear" w:color="auto" w:fill="auto"/>
            <w:noWrap/>
            <w:vAlign w:val="bottom"/>
            <w:hideMark/>
          </w:tcPr>
          <w:p w14:paraId="2C9E1EA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153</w:t>
            </w:r>
          </w:p>
        </w:tc>
        <w:tc>
          <w:tcPr>
            <w:tcW w:w="1800" w:type="dxa"/>
            <w:tcBorders>
              <w:top w:val="nil"/>
              <w:left w:val="nil"/>
              <w:bottom w:val="nil"/>
              <w:right w:val="nil"/>
            </w:tcBorders>
            <w:shd w:val="clear" w:color="auto" w:fill="auto"/>
            <w:noWrap/>
            <w:vAlign w:val="bottom"/>
            <w:hideMark/>
          </w:tcPr>
          <w:p w14:paraId="490B2E2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133</w:t>
            </w:r>
          </w:p>
        </w:tc>
        <w:tc>
          <w:tcPr>
            <w:tcW w:w="1710" w:type="dxa"/>
            <w:tcBorders>
              <w:top w:val="nil"/>
              <w:left w:val="nil"/>
              <w:bottom w:val="nil"/>
              <w:right w:val="nil"/>
            </w:tcBorders>
            <w:shd w:val="clear" w:color="auto" w:fill="auto"/>
            <w:noWrap/>
            <w:vAlign w:val="bottom"/>
            <w:hideMark/>
          </w:tcPr>
          <w:p w14:paraId="4CF5A80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1C217A5" w14:textId="77777777" w:rsidTr="00CD14DC">
        <w:trPr>
          <w:trHeight w:val="255"/>
        </w:trPr>
        <w:tc>
          <w:tcPr>
            <w:tcW w:w="1660" w:type="dxa"/>
            <w:tcBorders>
              <w:top w:val="nil"/>
              <w:left w:val="nil"/>
              <w:bottom w:val="nil"/>
              <w:right w:val="nil"/>
            </w:tcBorders>
            <w:shd w:val="clear" w:color="auto" w:fill="auto"/>
            <w:noWrap/>
            <w:vAlign w:val="bottom"/>
            <w:hideMark/>
          </w:tcPr>
          <w:p w14:paraId="34E3F49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1786</w:t>
            </w:r>
          </w:p>
        </w:tc>
        <w:tc>
          <w:tcPr>
            <w:tcW w:w="950" w:type="dxa"/>
            <w:tcBorders>
              <w:top w:val="nil"/>
              <w:left w:val="nil"/>
              <w:bottom w:val="nil"/>
              <w:right w:val="nil"/>
            </w:tcBorders>
            <w:shd w:val="clear" w:color="auto" w:fill="auto"/>
            <w:noWrap/>
            <w:vAlign w:val="bottom"/>
            <w:hideMark/>
          </w:tcPr>
          <w:p w14:paraId="282A2C2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w:t>
            </w:r>
          </w:p>
        </w:tc>
        <w:tc>
          <w:tcPr>
            <w:tcW w:w="2070" w:type="dxa"/>
            <w:tcBorders>
              <w:top w:val="nil"/>
              <w:left w:val="nil"/>
              <w:bottom w:val="nil"/>
              <w:right w:val="nil"/>
            </w:tcBorders>
            <w:shd w:val="clear" w:color="auto" w:fill="auto"/>
            <w:noWrap/>
            <w:vAlign w:val="bottom"/>
            <w:hideMark/>
          </w:tcPr>
          <w:p w14:paraId="74ECA6F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w:t>
            </w:r>
          </w:p>
        </w:tc>
        <w:tc>
          <w:tcPr>
            <w:tcW w:w="1800" w:type="dxa"/>
            <w:tcBorders>
              <w:top w:val="nil"/>
              <w:left w:val="nil"/>
              <w:bottom w:val="nil"/>
              <w:right w:val="nil"/>
            </w:tcBorders>
            <w:shd w:val="clear" w:color="auto" w:fill="auto"/>
            <w:noWrap/>
            <w:vAlign w:val="bottom"/>
            <w:hideMark/>
          </w:tcPr>
          <w:p w14:paraId="35CE208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w:t>
            </w:r>
          </w:p>
        </w:tc>
        <w:tc>
          <w:tcPr>
            <w:tcW w:w="1800" w:type="dxa"/>
            <w:tcBorders>
              <w:top w:val="nil"/>
              <w:left w:val="nil"/>
              <w:bottom w:val="nil"/>
              <w:right w:val="nil"/>
            </w:tcBorders>
            <w:shd w:val="clear" w:color="auto" w:fill="auto"/>
            <w:noWrap/>
            <w:vAlign w:val="bottom"/>
            <w:hideMark/>
          </w:tcPr>
          <w:p w14:paraId="3FC3C4B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58</w:t>
            </w:r>
          </w:p>
        </w:tc>
        <w:tc>
          <w:tcPr>
            <w:tcW w:w="1710" w:type="dxa"/>
            <w:tcBorders>
              <w:top w:val="nil"/>
              <w:left w:val="nil"/>
              <w:bottom w:val="nil"/>
              <w:right w:val="nil"/>
            </w:tcBorders>
            <w:shd w:val="clear" w:color="auto" w:fill="auto"/>
            <w:noWrap/>
            <w:vAlign w:val="bottom"/>
            <w:hideMark/>
          </w:tcPr>
          <w:p w14:paraId="545EBE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BC2A3D1" w14:textId="77777777" w:rsidTr="00CD14DC">
        <w:trPr>
          <w:trHeight w:val="255"/>
        </w:trPr>
        <w:tc>
          <w:tcPr>
            <w:tcW w:w="1660" w:type="dxa"/>
            <w:tcBorders>
              <w:top w:val="nil"/>
              <w:left w:val="nil"/>
              <w:bottom w:val="nil"/>
              <w:right w:val="nil"/>
            </w:tcBorders>
            <w:shd w:val="clear" w:color="auto" w:fill="auto"/>
            <w:noWrap/>
            <w:vAlign w:val="bottom"/>
            <w:hideMark/>
          </w:tcPr>
          <w:p w14:paraId="1E11F3A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1792</w:t>
            </w:r>
          </w:p>
        </w:tc>
        <w:tc>
          <w:tcPr>
            <w:tcW w:w="950" w:type="dxa"/>
            <w:tcBorders>
              <w:top w:val="nil"/>
              <w:left w:val="nil"/>
              <w:bottom w:val="nil"/>
              <w:right w:val="nil"/>
            </w:tcBorders>
            <w:shd w:val="clear" w:color="auto" w:fill="auto"/>
            <w:noWrap/>
            <w:vAlign w:val="bottom"/>
            <w:hideMark/>
          </w:tcPr>
          <w:p w14:paraId="31BD17E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840</w:t>
            </w:r>
          </w:p>
        </w:tc>
        <w:tc>
          <w:tcPr>
            <w:tcW w:w="2070" w:type="dxa"/>
            <w:tcBorders>
              <w:top w:val="nil"/>
              <w:left w:val="nil"/>
              <w:bottom w:val="nil"/>
              <w:right w:val="nil"/>
            </w:tcBorders>
            <w:shd w:val="clear" w:color="auto" w:fill="auto"/>
            <w:noWrap/>
            <w:vAlign w:val="bottom"/>
            <w:hideMark/>
          </w:tcPr>
          <w:p w14:paraId="3E4B92C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840</w:t>
            </w:r>
          </w:p>
        </w:tc>
        <w:tc>
          <w:tcPr>
            <w:tcW w:w="1800" w:type="dxa"/>
            <w:tcBorders>
              <w:top w:val="nil"/>
              <w:left w:val="nil"/>
              <w:bottom w:val="nil"/>
              <w:right w:val="nil"/>
            </w:tcBorders>
            <w:shd w:val="clear" w:color="auto" w:fill="auto"/>
            <w:noWrap/>
            <w:vAlign w:val="bottom"/>
            <w:hideMark/>
          </w:tcPr>
          <w:p w14:paraId="744B82A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809</w:t>
            </w:r>
          </w:p>
        </w:tc>
        <w:tc>
          <w:tcPr>
            <w:tcW w:w="1800" w:type="dxa"/>
            <w:tcBorders>
              <w:top w:val="nil"/>
              <w:left w:val="nil"/>
              <w:bottom w:val="nil"/>
              <w:right w:val="nil"/>
            </w:tcBorders>
            <w:shd w:val="clear" w:color="auto" w:fill="auto"/>
            <w:noWrap/>
            <w:vAlign w:val="bottom"/>
            <w:hideMark/>
          </w:tcPr>
          <w:p w14:paraId="0FE166F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656</w:t>
            </w:r>
          </w:p>
        </w:tc>
        <w:tc>
          <w:tcPr>
            <w:tcW w:w="1710" w:type="dxa"/>
            <w:tcBorders>
              <w:top w:val="nil"/>
              <w:left w:val="nil"/>
              <w:bottom w:val="nil"/>
              <w:right w:val="nil"/>
            </w:tcBorders>
            <w:shd w:val="clear" w:color="auto" w:fill="auto"/>
            <w:noWrap/>
            <w:vAlign w:val="bottom"/>
            <w:hideMark/>
          </w:tcPr>
          <w:p w14:paraId="5537E1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78.1%</w:t>
            </w:r>
          </w:p>
        </w:tc>
      </w:tr>
      <w:tr w:rsidR="00CD14DC" w:rsidRPr="008320EB" w14:paraId="527A4354" w14:textId="77777777" w:rsidTr="00CD14DC">
        <w:trPr>
          <w:trHeight w:val="255"/>
        </w:trPr>
        <w:tc>
          <w:tcPr>
            <w:tcW w:w="1660" w:type="dxa"/>
            <w:tcBorders>
              <w:top w:val="nil"/>
              <w:left w:val="nil"/>
              <w:bottom w:val="nil"/>
              <w:right w:val="nil"/>
            </w:tcBorders>
            <w:shd w:val="clear" w:color="auto" w:fill="auto"/>
            <w:noWrap/>
            <w:vAlign w:val="bottom"/>
            <w:hideMark/>
          </w:tcPr>
          <w:p w14:paraId="551363D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1806</w:t>
            </w:r>
          </w:p>
        </w:tc>
        <w:tc>
          <w:tcPr>
            <w:tcW w:w="950" w:type="dxa"/>
            <w:tcBorders>
              <w:top w:val="nil"/>
              <w:left w:val="nil"/>
              <w:bottom w:val="nil"/>
              <w:right w:val="nil"/>
            </w:tcBorders>
            <w:shd w:val="clear" w:color="auto" w:fill="auto"/>
            <w:noWrap/>
            <w:vAlign w:val="bottom"/>
            <w:hideMark/>
          </w:tcPr>
          <w:p w14:paraId="63E9091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w:t>
            </w:r>
          </w:p>
        </w:tc>
        <w:tc>
          <w:tcPr>
            <w:tcW w:w="2070" w:type="dxa"/>
            <w:tcBorders>
              <w:top w:val="nil"/>
              <w:left w:val="nil"/>
              <w:bottom w:val="nil"/>
              <w:right w:val="nil"/>
            </w:tcBorders>
            <w:shd w:val="clear" w:color="auto" w:fill="auto"/>
            <w:noWrap/>
            <w:vAlign w:val="bottom"/>
            <w:hideMark/>
          </w:tcPr>
          <w:p w14:paraId="7E0D973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w:t>
            </w:r>
          </w:p>
        </w:tc>
        <w:tc>
          <w:tcPr>
            <w:tcW w:w="1800" w:type="dxa"/>
            <w:tcBorders>
              <w:top w:val="nil"/>
              <w:left w:val="nil"/>
              <w:bottom w:val="nil"/>
              <w:right w:val="nil"/>
            </w:tcBorders>
            <w:shd w:val="clear" w:color="auto" w:fill="auto"/>
            <w:noWrap/>
            <w:vAlign w:val="bottom"/>
            <w:hideMark/>
          </w:tcPr>
          <w:p w14:paraId="6A6FAC4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w:t>
            </w:r>
          </w:p>
        </w:tc>
        <w:tc>
          <w:tcPr>
            <w:tcW w:w="1800" w:type="dxa"/>
            <w:tcBorders>
              <w:top w:val="nil"/>
              <w:left w:val="nil"/>
              <w:bottom w:val="nil"/>
              <w:right w:val="nil"/>
            </w:tcBorders>
            <w:shd w:val="clear" w:color="auto" w:fill="auto"/>
            <w:noWrap/>
            <w:vAlign w:val="bottom"/>
            <w:hideMark/>
          </w:tcPr>
          <w:p w14:paraId="5930940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w:t>
            </w:r>
          </w:p>
        </w:tc>
        <w:tc>
          <w:tcPr>
            <w:tcW w:w="1710" w:type="dxa"/>
            <w:tcBorders>
              <w:top w:val="nil"/>
              <w:left w:val="nil"/>
              <w:bottom w:val="nil"/>
              <w:right w:val="nil"/>
            </w:tcBorders>
            <w:shd w:val="clear" w:color="auto" w:fill="auto"/>
            <w:noWrap/>
            <w:vAlign w:val="bottom"/>
            <w:hideMark/>
          </w:tcPr>
          <w:p w14:paraId="37ABBC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55.6%</w:t>
            </w:r>
          </w:p>
        </w:tc>
      </w:tr>
      <w:tr w:rsidR="00CD14DC" w:rsidRPr="008320EB" w14:paraId="64775432" w14:textId="77777777" w:rsidTr="00CD14DC">
        <w:trPr>
          <w:trHeight w:val="255"/>
        </w:trPr>
        <w:tc>
          <w:tcPr>
            <w:tcW w:w="1660" w:type="dxa"/>
            <w:tcBorders>
              <w:top w:val="nil"/>
              <w:left w:val="nil"/>
              <w:bottom w:val="nil"/>
              <w:right w:val="nil"/>
            </w:tcBorders>
            <w:shd w:val="clear" w:color="auto" w:fill="auto"/>
            <w:noWrap/>
            <w:vAlign w:val="bottom"/>
            <w:hideMark/>
          </w:tcPr>
          <w:p w14:paraId="3775D8D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1809</w:t>
            </w:r>
          </w:p>
        </w:tc>
        <w:tc>
          <w:tcPr>
            <w:tcW w:w="950" w:type="dxa"/>
            <w:tcBorders>
              <w:top w:val="nil"/>
              <w:left w:val="nil"/>
              <w:bottom w:val="nil"/>
              <w:right w:val="nil"/>
            </w:tcBorders>
            <w:shd w:val="clear" w:color="auto" w:fill="auto"/>
            <w:noWrap/>
            <w:vAlign w:val="bottom"/>
            <w:hideMark/>
          </w:tcPr>
          <w:p w14:paraId="3F0B819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739</w:t>
            </w:r>
          </w:p>
        </w:tc>
        <w:tc>
          <w:tcPr>
            <w:tcW w:w="2070" w:type="dxa"/>
            <w:tcBorders>
              <w:top w:val="nil"/>
              <w:left w:val="nil"/>
              <w:bottom w:val="nil"/>
              <w:right w:val="nil"/>
            </w:tcBorders>
            <w:shd w:val="clear" w:color="auto" w:fill="auto"/>
            <w:noWrap/>
            <w:vAlign w:val="bottom"/>
            <w:hideMark/>
          </w:tcPr>
          <w:p w14:paraId="3777A2D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739</w:t>
            </w:r>
          </w:p>
        </w:tc>
        <w:tc>
          <w:tcPr>
            <w:tcW w:w="1800" w:type="dxa"/>
            <w:tcBorders>
              <w:top w:val="nil"/>
              <w:left w:val="nil"/>
              <w:bottom w:val="nil"/>
              <w:right w:val="nil"/>
            </w:tcBorders>
            <w:shd w:val="clear" w:color="auto" w:fill="auto"/>
            <w:noWrap/>
            <w:vAlign w:val="bottom"/>
            <w:hideMark/>
          </w:tcPr>
          <w:p w14:paraId="03AF37A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731</w:t>
            </w:r>
          </w:p>
        </w:tc>
        <w:tc>
          <w:tcPr>
            <w:tcW w:w="1800" w:type="dxa"/>
            <w:tcBorders>
              <w:top w:val="nil"/>
              <w:left w:val="nil"/>
              <w:bottom w:val="nil"/>
              <w:right w:val="nil"/>
            </w:tcBorders>
            <w:shd w:val="clear" w:color="auto" w:fill="auto"/>
            <w:noWrap/>
            <w:vAlign w:val="bottom"/>
            <w:hideMark/>
          </w:tcPr>
          <w:p w14:paraId="73F5B1F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627</w:t>
            </w:r>
          </w:p>
        </w:tc>
        <w:tc>
          <w:tcPr>
            <w:tcW w:w="1710" w:type="dxa"/>
            <w:tcBorders>
              <w:top w:val="nil"/>
              <w:left w:val="nil"/>
              <w:bottom w:val="nil"/>
              <w:right w:val="nil"/>
            </w:tcBorders>
            <w:shd w:val="clear" w:color="auto" w:fill="auto"/>
            <w:noWrap/>
            <w:vAlign w:val="bottom"/>
            <w:hideMark/>
          </w:tcPr>
          <w:p w14:paraId="33B93D7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2AD9C38" w14:textId="77777777" w:rsidTr="00CD14DC">
        <w:trPr>
          <w:trHeight w:val="255"/>
        </w:trPr>
        <w:tc>
          <w:tcPr>
            <w:tcW w:w="1660" w:type="dxa"/>
            <w:tcBorders>
              <w:top w:val="nil"/>
              <w:left w:val="nil"/>
              <w:bottom w:val="nil"/>
              <w:right w:val="nil"/>
            </w:tcBorders>
            <w:shd w:val="clear" w:color="auto" w:fill="auto"/>
            <w:noWrap/>
            <w:vAlign w:val="bottom"/>
            <w:hideMark/>
          </w:tcPr>
          <w:p w14:paraId="50E5DFD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1812</w:t>
            </w:r>
          </w:p>
        </w:tc>
        <w:tc>
          <w:tcPr>
            <w:tcW w:w="950" w:type="dxa"/>
            <w:tcBorders>
              <w:top w:val="nil"/>
              <w:left w:val="nil"/>
              <w:bottom w:val="nil"/>
              <w:right w:val="nil"/>
            </w:tcBorders>
            <w:shd w:val="clear" w:color="auto" w:fill="auto"/>
            <w:noWrap/>
            <w:vAlign w:val="bottom"/>
            <w:hideMark/>
          </w:tcPr>
          <w:p w14:paraId="1DC87D7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731</w:t>
            </w:r>
          </w:p>
        </w:tc>
        <w:tc>
          <w:tcPr>
            <w:tcW w:w="2070" w:type="dxa"/>
            <w:tcBorders>
              <w:top w:val="nil"/>
              <w:left w:val="nil"/>
              <w:bottom w:val="nil"/>
              <w:right w:val="nil"/>
            </w:tcBorders>
            <w:shd w:val="clear" w:color="auto" w:fill="auto"/>
            <w:noWrap/>
            <w:vAlign w:val="bottom"/>
            <w:hideMark/>
          </w:tcPr>
          <w:p w14:paraId="2F811F1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731</w:t>
            </w:r>
          </w:p>
        </w:tc>
        <w:tc>
          <w:tcPr>
            <w:tcW w:w="1800" w:type="dxa"/>
            <w:tcBorders>
              <w:top w:val="nil"/>
              <w:left w:val="nil"/>
              <w:bottom w:val="nil"/>
              <w:right w:val="nil"/>
            </w:tcBorders>
            <w:shd w:val="clear" w:color="auto" w:fill="auto"/>
            <w:noWrap/>
            <w:vAlign w:val="bottom"/>
            <w:hideMark/>
          </w:tcPr>
          <w:p w14:paraId="079249F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691</w:t>
            </w:r>
          </w:p>
        </w:tc>
        <w:tc>
          <w:tcPr>
            <w:tcW w:w="1800" w:type="dxa"/>
            <w:tcBorders>
              <w:top w:val="nil"/>
              <w:left w:val="nil"/>
              <w:bottom w:val="nil"/>
              <w:right w:val="nil"/>
            </w:tcBorders>
            <w:shd w:val="clear" w:color="auto" w:fill="auto"/>
            <w:noWrap/>
            <w:vAlign w:val="bottom"/>
            <w:hideMark/>
          </w:tcPr>
          <w:p w14:paraId="122C3A5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592</w:t>
            </w:r>
          </w:p>
        </w:tc>
        <w:tc>
          <w:tcPr>
            <w:tcW w:w="1710" w:type="dxa"/>
            <w:tcBorders>
              <w:top w:val="nil"/>
              <w:left w:val="nil"/>
              <w:bottom w:val="nil"/>
              <w:right w:val="nil"/>
            </w:tcBorders>
            <w:shd w:val="clear" w:color="auto" w:fill="auto"/>
            <w:noWrap/>
            <w:vAlign w:val="bottom"/>
            <w:hideMark/>
          </w:tcPr>
          <w:p w14:paraId="45C6B22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2B3E778" w14:textId="77777777" w:rsidTr="00CD14DC">
        <w:trPr>
          <w:trHeight w:val="255"/>
        </w:trPr>
        <w:tc>
          <w:tcPr>
            <w:tcW w:w="1660" w:type="dxa"/>
            <w:tcBorders>
              <w:top w:val="nil"/>
              <w:left w:val="nil"/>
              <w:bottom w:val="nil"/>
              <w:right w:val="nil"/>
            </w:tcBorders>
            <w:shd w:val="clear" w:color="auto" w:fill="auto"/>
            <w:noWrap/>
            <w:vAlign w:val="bottom"/>
            <w:hideMark/>
          </w:tcPr>
          <w:p w14:paraId="094EFB9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1831</w:t>
            </w:r>
          </w:p>
        </w:tc>
        <w:tc>
          <w:tcPr>
            <w:tcW w:w="950" w:type="dxa"/>
            <w:tcBorders>
              <w:top w:val="nil"/>
              <w:left w:val="nil"/>
              <w:bottom w:val="nil"/>
              <w:right w:val="nil"/>
            </w:tcBorders>
            <w:shd w:val="clear" w:color="auto" w:fill="auto"/>
            <w:noWrap/>
            <w:vAlign w:val="bottom"/>
            <w:hideMark/>
          </w:tcPr>
          <w:p w14:paraId="3615C0D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w:t>
            </w:r>
          </w:p>
        </w:tc>
        <w:tc>
          <w:tcPr>
            <w:tcW w:w="2070" w:type="dxa"/>
            <w:tcBorders>
              <w:top w:val="nil"/>
              <w:left w:val="nil"/>
              <w:bottom w:val="nil"/>
              <w:right w:val="nil"/>
            </w:tcBorders>
            <w:shd w:val="clear" w:color="auto" w:fill="auto"/>
            <w:noWrap/>
            <w:vAlign w:val="bottom"/>
            <w:hideMark/>
          </w:tcPr>
          <w:p w14:paraId="7B92F54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w:t>
            </w:r>
          </w:p>
        </w:tc>
        <w:tc>
          <w:tcPr>
            <w:tcW w:w="1800" w:type="dxa"/>
            <w:tcBorders>
              <w:top w:val="nil"/>
              <w:left w:val="nil"/>
              <w:bottom w:val="nil"/>
              <w:right w:val="nil"/>
            </w:tcBorders>
            <w:shd w:val="clear" w:color="auto" w:fill="auto"/>
            <w:noWrap/>
            <w:vAlign w:val="bottom"/>
            <w:hideMark/>
          </w:tcPr>
          <w:p w14:paraId="4FD89F7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w:t>
            </w:r>
          </w:p>
        </w:tc>
        <w:tc>
          <w:tcPr>
            <w:tcW w:w="1800" w:type="dxa"/>
            <w:tcBorders>
              <w:top w:val="nil"/>
              <w:left w:val="nil"/>
              <w:bottom w:val="nil"/>
              <w:right w:val="nil"/>
            </w:tcBorders>
            <w:shd w:val="clear" w:color="auto" w:fill="auto"/>
            <w:noWrap/>
            <w:vAlign w:val="bottom"/>
            <w:hideMark/>
          </w:tcPr>
          <w:p w14:paraId="4469E5F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w:t>
            </w:r>
          </w:p>
        </w:tc>
        <w:tc>
          <w:tcPr>
            <w:tcW w:w="1710" w:type="dxa"/>
            <w:tcBorders>
              <w:top w:val="nil"/>
              <w:left w:val="nil"/>
              <w:bottom w:val="nil"/>
              <w:right w:val="nil"/>
            </w:tcBorders>
            <w:shd w:val="clear" w:color="auto" w:fill="auto"/>
            <w:noWrap/>
            <w:vAlign w:val="bottom"/>
            <w:hideMark/>
          </w:tcPr>
          <w:p w14:paraId="2DA7A00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93.3%</w:t>
            </w:r>
          </w:p>
        </w:tc>
      </w:tr>
      <w:tr w:rsidR="00CD14DC" w:rsidRPr="008320EB" w14:paraId="50891686" w14:textId="77777777" w:rsidTr="00CD14DC">
        <w:trPr>
          <w:trHeight w:val="255"/>
        </w:trPr>
        <w:tc>
          <w:tcPr>
            <w:tcW w:w="1660" w:type="dxa"/>
            <w:tcBorders>
              <w:top w:val="nil"/>
              <w:left w:val="nil"/>
              <w:bottom w:val="nil"/>
              <w:right w:val="nil"/>
            </w:tcBorders>
            <w:shd w:val="clear" w:color="auto" w:fill="auto"/>
            <w:noWrap/>
            <w:vAlign w:val="bottom"/>
            <w:hideMark/>
          </w:tcPr>
          <w:p w14:paraId="1AC3AAC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1834</w:t>
            </w:r>
          </w:p>
        </w:tc>
        <w:tc>
          <w:tcPr>
            <w:tcW w:w="950" w:type="dxa"/>
            <w:tcBorders>
              <w:top w:val="nil"/>
              <w:left w:val="nil"/>
              <w:bottom w:val="nil"/>
              <w:right w:val="nil"/>
            </w:tcBorders>
            <w:shd w:val="clear" w:color="auto" w:fill="auto"/>
            <w:noWrap/>
            <w:vAlign w:val="bottom"/>
            <w:hideMark/>
          </w:tcPr>
          <w:p w14:paraId="5F7B795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w:t>
            </w:r>
          </w:p>
        </w:tc>
        <w:tc>
          <w:tcPr>
            <w:tcW w:w="2070" w:type="dxa"/>
            <w:tcBorders>
              <w:top w:val="nil"/>
              <w:left w:val="nil"/>
              <w:bottom w:val="nil"/>
              <w:right w:val="nil"/>
            </w:tcBorders>
            <w:shd w:val="clear" w:color="auto" w:fill="auto"/>
            <w:noWrap/>
            <w:vAlign w:val="bottom"/>
            <w:hideMark/>
          </w:tcPr>
          <w:p w14:paraId="1EEC0CA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w:t>
            </w:r>
          </w:p>
        </w:tc>
        <w:tc>
          <w:tcPr>
            <w:tcW w:w="1800" w:type="dxa"/>
            <w:tcBorders>
              <w:top w:val="nil"/>
              <w:left w:val="nil"/>
              <w:bottom w:val="nil"/>
              <w:right w:val="nil"/>
            </w:tcBorders>
            <w:shd w:val="clear" w:color="auto" w:fill="auto"/>
            <w:noWrap/>
            <w:vAlign w:val="bottom"/>
            <w:hideMark/>
          </w:tcPr>
          <w:p w14:paraId="60AD2B2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w:t>
            </w:r>
          </w:p>
        </w:tc>
        <w:tc>
          <w:tcPr>
            <w:tcW w:w="1800" w:type="dxa"/>
            <w:tcBorders>
              <w:top w:val="nil"/>
              <w:left w:val="nil"/>
              <w:bottom w:val="nil"/>
              <w:right w:val="nil"/>
            </w:tcBorders>
            <w:shd w:val="clear" w:color="auto" w:fill="auto"/>
            <w:noWrap/>
            <w:vAlign w:val="bottom"/>
            <w:hideMark/>
          </w:tcPr>
          <w:p w14:paraId="6E5DF0A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w:t>
            </w:r>
          </w:p>
        </w:tc>
        <w:tc>
          <w:tcPr>
            <w:tcW w:w="1710" w:type="dxa"/>
            <w:tcBorders>
              <w:top w:val="nil"/>
              <w:left w:val="nil"/>
              <w:bottom w:val="nil"/>
              <w:right w:val="nil"/>
            </w:tcBorders>
            <w:shd w:val="clear" w:color="auto" w:fill="auto"/>
            <w:noWrap/>
            <w:vAlign w:val="bottom"/>
            <w:hideMark/>
          </w:tcPr>
          <w:p w14:paraId="24E717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71.4%</w:t>
            </w:r>
          </w:p>
        </w:tc>
      </w:tr>
      <w:tr w:rsidR="00CD14DC" w:rsidRPr="008320EB" w14:paraId="7214D8AC" w14:textId="77777777" w:rsidTr="00CD14DC">
        <w:trPr>
          <w:trHeight w:val="255"/>
        </w:trPr>
        <w:tc>
          <w:tcPr>
            <w:tcW w:w="1660" w:type="dxa"/>
            <w:tcBorders>
              <w:top w:val="nil"/>
              <w:left w:val="nil"/>
              <w:bottom w:val="nil"/>
              <w:right w:val="nil"/>
            </w:tcBorders>
            <w:shd w:val="clear" w:color="auto" w:fill="auto"/>
            <w:noWrap/>
            <w:vAlign w:val="bottom"/>
            <w:hideMark/>
          </w:tcPr>
          <w:p w14:paraId="3631E09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1847</w:t>
            </w:r>
          </w:p>
        </w:tc>
        <w:tc>
          <w:tcPr>
            <w:tcW w:w="950" w:type="dxa"/>
            <w:tcBorders>
              <w:top w:val="nil"/>
              <w:left w:val="nil"/>
              <w:bottom w:val="nil"/>
              <w:right w:val="nil"/>
            </w:tcBorders>
            <w:shd w:val="clear" w:color="auto" w:fill="auto"/>
            <w:noWrap/>
            <w:vAlign w:val="bottom"/>
            <w:hideMark/>
          </w:tcPr>
          <w:p w14:paraId="3282708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98</w:t>
            </w:r>
          </w:p>
        </w:tc>
        <w:tc>
          <w:tcPr>
            <w:tcW w:w="2070" w:type="dxa"/>
            <w:tcBorders>
              <w:top w:val="nil"/>
              <w:left w:val="nil"/>
              <w:bottom w:val="nil"/>
              <w:right w:val="nil"/>
            </w:tcBorders>
            <w:shd w:val="clear" w:color="auto" w:fill="auto"/>
            <w:noWrap/>
            <w:vAlign w:val="bottom"/>
            <w:hideMark/>
          </w:tcPr>
          <w:p w14:paraId="5124ADA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98</w:t>
            </w:r>
          </w:p>
        </w:tc>
        <w:tc>
          <w:tcPr>
            <w:tcW w:w="1800" w:type="dxa"/>
            <w:tcBorders>
              <w:top w:val="nil"/>
              <w:left w:val="nil"/>
              <w:bottom w:val="nil"/>
              <w:right w:val="nil"/>
            </w:tcBorders>
            <w:shd w:val="clear" w:color="auto" w:fill="auto"/>
            <w:noWrap/>
            <w:vAlign w:val="bottom"/>
            <w:hideMark/>
          </w:tcPr>
          <w:p w14:paraId="0727F1F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w:t>
            </w:r>
          </w:p>
        </w:tc>
        <w:tc>
          <w:tcPr>
            <w:tcW w:w="1800" w:type="dxa"/>
            <w:tcBorders>
              <w:top w:val="nil"/>
              <w:left w:val="nil"/>
              <w:bottom w:val="nil"/>
              <w:right w:val="nil"/>
            </w:tcBorders>
            <w:shd w:val="clear" w:color="auto" w:fill="auto"/>
            <w:noWrap/>
            <w:vAlign w:val="bottom"/>
            <w:hideMark/>
          </w:tcPr>
          <w:p w14:paraId="227A269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w:t>
            </w:r>
          </w:p>
        </w:tc>
        <w:tc>
          <w:tcPr>
            <w:tcW w:w="1710" w:type="dxa"/>
            <w:tcBorders>
              <w:top w:val="nil"/>
              <w:left w:val="nil"/>
              <w:bottom w:val="nil"/>
              <w:right w:val="nil"/>
            </w:tcBorders>
            <w:shd w:val="clear" w:color="auto" w:fill="auto"/>
            <w:noWrap/>
            <w:vAlign w:val="bottom"/>
            <w:hideMark/>
          </w:tcPr>
          <w:p w14:paraId="43280A0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79.6%</w:t>
            </w:r>
          </w:p>
        </w:tc>
      </w:tr>
      <w:tr w:rsidR="00CD14DC" w:rsidRPr="008320EB" w14:paraId="7399DDAC" w14:textId="77777777" w:rsidTr="00CD14DC">
        <w:trPr>
          <w:trHeight w:val="255"/>
        </w:trPr>
        <w:tc>
          <w:tcPr>
            <w:tcW w:w="1660" w:type="dxa"/>
            <w:tcBorders>
              <w:top w:val="nil"/>
              <w:left w:val="nil"/>
              <w:bottom w:val="nil"/>
              <w:right w:val="nil"/>
            </w:tcBorders>
            <w:shd w:val="clear" w:color="auto" w:fill="auto"/>
            <w:noWrap/>
            <w:vAlign w:val="bottom"/>
            <w:hideMark/>
          </w:tcPr>
          <w:p w14:paraId="24C9388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1849</w:t>
            </w:r>
          </w:p>
        </w:tc>
        <w:tc>
          <w:tcPr>
            <w:tcW w:w="950" w:type="dxa"/>
            <w:tcBorders>
              <w:top w:val="nil"/>
              <w:left w:val="nil"/>
              <w:bottom w:val="nil"/>
              <w:right w:val="nil"/>
            </w:tcBorders>
            <w:shd w:val="clear" w:color="auto" w:fill="auto"/>
            <w:noWrap/>
            <w:vAlign w:val="bottom"/>
            <w:hideMark/>
          </w:tcPr>
          <w:p w14:paraId="568B024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144</w:t>
            </w:r>
          </w:p>
        </w:tc>
        <w:tc>
          <w:tcPr>
            <w:tcW w:w="2070" w:type="dxa"/>
            <w:tcBorders>
              <w:top w:val="nil"/>
              <w:left w:val="nil"/>
              <w:bottom w:val="nil"/>
              <w:right w:val="nil"/>
            </w:tcBorders>
            <w:shd w:val="clear" w:color="auto" w:fill="auto"/>
            <w:noWrap/>
            <w:vAlign w:val="bottom"/>
            <w:hideMark/>
          </w:tcPr>
          <w:p w14:paraId="2DE3A9E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144</w:t>
            </w:r>
          </w:p>
        </w:tc>
        <w:tc>
          <w:tcPr>
            <w:tcW w:w="1800" w:type="dxa"/>
            <w:tcBorders>
              <w:top w:val="nil"/>
              <w:left w:val="nil"/>
              <w:bottom w:val="nil"/>
              <w:right w:val="nil"/>
            </w:tcBorders>
            <w:shd w:val="clear" w:color="auto" w:fill="auto"/>
            <w:noWrap/>
            <w:vAlign w:val="bottom"/>
            <w:hideMark/>
          </w:tcPr>
          <w:p w14:paraId="11F9AE4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135</w:t>
            </w:r>
          </w:p>
        </w:tc>
        <w:tc>
          <w:tcPr>
            <w:tcW w:w="1800" w:type="dxa"/>
            <w:tcBorders>
              <w:top w:val="nil"/>
              <w:left w:val="nil"/>
              <w:bottom w:val="nil"/>
              <w:right w:val="nil"/>
            </w:tcBorders>
            <w:shd w:val="clear" w:color="auto" w:fill="auto"/>
            <w:noWrap/>
            <w:vAlign w:val="bottom"/>
            <w:hideMark/>
          </w:tcPr>
          <w:p w14:paraId="32A0A05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115</w:t>
            </w:r>
          </w:p>
        </w:tc>
        <w:tc>
          <w:tcPr>
            <w:tcW w:w="1710" w:type="dxa"/>
            <w:tcBorders>
              <w:top w:val="nil"/>
              <w:left w:val="nil"/>
              <w:bottom w:val="nil"/>
              <w:right w:val="nil"/>
            </w:tcBorders>
            <w:shd w:val="clear" w:color="auto" w:fill="auto"/>
            <w:noWrap/>
            <w:vAlign w:val="bottom"/>
            <w:hideMark/>
          </w:tcPr>
          <w:p w14:paraId="5733A6F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79.9%</w:t>
            </w:r>
          </w:p>
        </w:tc>
      </w:tr>
      <w:tr w:rsidR="00CD14DC" w:rsidRPr="008320EB" w14:paraId="0BD2D715" w14:textId="77777777" w:rsidTr="00CD14DC">
        <w:trPr>
          <w:trHeight w:val="255"/>
        </w:trPr>
        <w:tc>
          <w:tcPr>
            <w:tcW w:w="1660" w:type="dxa"/>
            <w:tcBorders>
              <w:top w:val="nil"/>
              <w:left w:val="nil"/>
              <w:bottom w:val="nil"/>
              <w:right w:val="nil"/>
            </w:tcBorders>
            <w:shd w:val="clear" w:color="auto" w:fill="auto"/>
            <w:noWrap/>
            <w:vAlign w:val="bottom"/>
            <w:hideMark/>
          </w:tcPr>
          <w:p w14:paraId="70D9FE4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1879</w:t>
            </w:r>
          </w:p>
        </w:tc>
        <w:tc>
          <w:tcPr>
            <w:tcW w:w="950" w:type="dxa"/>
            <w:tcBorders>
              <w:top w:val="nil"/>
              <w:left w:val="nil"/>
              <w:bottom w:val="nil"/>
              <w:right w:val="nil"/>
            </w:tcBorders>
            <w:shd w:val="clear" w:color="auto" w:fill="auto"/>
            <w:noWrap/>
            <w:vAlign w:val="bottom"/>
            <w:hideMark/>
          </w:tcPr>
          <w:p w14:paraId="75FDC2A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191</w:t>
            </w:r>
          </w:p>
        </w:tc>
        <w:tc>
          <w:tcPr>
            <w:tcW w:w="2070" w:type="dxa"/>
            <w:tcBorders>
              <w:top w:val="nil"/>
              <w:left w:val="nil"/>
              <w:bottom w:val="nil"/>
              <w:right w:val="nil"/>
            </w:tcBorders>
            <w:shd w:val="clear" w:color="auto" w:fill="auto"/>
            <w:noWrap/>
            <w:vAlign w:val="bottom"/>
            <w:hideMark/>
          </w:tcPr>
          <w:p w14:paraId="2322B76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191</w:t>
            </w:r>
          </w:p>
        </w:tc>
        <w:tc>
          <w:tcPr>
            <w:tcW w:w="1800" w:type="dxa"/>
            <w:tcBorders>
              <w:top w:val="nil"/>
              <w:left w:val="nil"/>
              <w:bottom w:val="nil"/>
              <w:right w:val="nil"/>
            </w:tcBorders>
            <w:shd w:val="clear" w:color="auto" w:fill="auto"/>
            <w:noWrap/>
            <w:vAlign w:val="bottom"/>
            <w:hideMark/>
          </w:tcPr>
          <w:p w14:paraId="05E1A4D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163</w:t>
            </w:r>
          </w:p>
        </w:tc>
        <w:tc>
          <w:tcPr>
            <w:tcW w:w="1800" w:type="dxa"/>
            <w:tcBorders>
              <w:top w:val="nil"/>
              <w:left w:val="nil"/>
              <w:bottom w:val="nil"/>
              <w:right w:val="nil"/>
            </w:tcBorders>
            <w:shd w:val="clear" w:color="auto" w:fill="auto"/>
            <w:noWrap/>
            <w:vAlign w:val="bottom"/>
            <w:hideMark/>
          </w:tcPr>
          <w:p w14:paraId="3C7D59B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153</w:t>
            </w:r>
          </w:p>
        </w:tc>
        <w:tc>
          <w:tcPr>
            <w:tcW w:w="1710" w:type="dxa"/>
            <w:tcBorders>
              <w:top w:val="nil"/>
              <w:left w:val="nil"/>
              <w:bottom w:val="nil"/>
              <w:right w:val="nil"/>
            </w:tcBorders>
            <w:shd w:val="clear" w:color="auto" w:fill="auto"/>
            <w:noWrap/>
            <w:vAlign w:val="bottom"/>
            <w:hideMark/>
          </w:tcPr>
          <w:p w14:paraId="2FE8AA1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80.1%</w:t>
            </w:r>
          </w:p>
        </w:tc>
      </w:tr>
      <w:tr w:rsidR="00CD14DC" w:rsidRPr="008320EB" w14:paraId="56B6BC59" w14:textId="77777777" w:rsidTr="00CD14DC">
        <w:trPr>
          <w:trHeight w:val="255"/>
        </w:trPr>
        <w:tc>
          <w:tcPr>
            <w:tcW w:w="1660" w:type="dxa"/>
            <w:tcBorders>
              <w:top w:val="nil"/>
              <w:left w:val="nil"/>
              <w:bottom w:val="nil"/>
              <w:right w:val="nil"/>
            </w:tcBorders>
            <w:shd w:val="clear" w:color="auto" w:fill="auto"/>
            <w:noWrap/>
            <w:vAlign w:val="bottom"/>
            <w:hideMark/>
          </w:tcPr>
          <w:p w14:paraId="3291EB1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1900</w:t>
            </w:r>
          </w:p>
        </w:tc>
        <w:tc>
          <w:tcPr>
            <w:tcW w:w="950" w:type="dxa"/>
            <w:tcBorders>
              <w:top w:val="nil"/>
              <w:left w:val="nil"/>
              <w:bottom w:val="nil"/>
              <w:right w:val="nil"/>
            </w:tcBorders>
            <w:shd w:val="clear" w:color="auto" w:fill="auto"/>
            <w:noWrap/>
            <w:vAlign w:val="bottom"/>
            <w:hideMark/>
          </w:tcPr>
          <w:p w14:paraId="22F5910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2070" w:type="dxa"/>
            <w:tcBorders>
              <w:top w:val="nil"/>
              <w:left w:val="nil"/>
              <w:bottom w:val="nil"/>
              <w:right w:val="nil"/>
            </w:tcBorders>
            <w:shd w:val="clear" w:color="auto" w:fill="auto"/>
            <w:noWrap/>
            <w:vAlign w:val="bottom"/>
            <w:hideMark/>
          </w:tcPr>
          <w:p w14:paraId="41C8823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800" w:type="dxa"/>
            <w:tcBorders>
              <w:top w:val="nil"/>
              <w:left w:val="nil"/>
              <w:bottom w:val="nil"/>
              <w:right w:val="nil"/>
            </w:tcBorders>
            <w:shd w:val="clear" w:color="auto" w:fill="auto"/>
            <w:noWrap/>
            <w:vAlign w:val="bottom"/>
            <w:hideMark/>
          </w:tcPr>
          <w:p w14:paraId="44377FC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800" w:type="dxa"/>
            <w:tcBorders>
              <w:top w:val="nil"/>
              <w:left w:val="nil"/>
              <w:bottom w:val="nil"/>
              <w:right w:val="nil"/>
            </w:tcBorders>
            <w:shd w:val="clear" w:color="auto" w:fill="auto"/>
            <w:noWrap/>
            <w:vAlign w:val="bottom"/>
            <w:hideMark/>
          </w:tcPr>
          <w:p w14:paraId="202E817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0</w:t>
            </w:r>
          </w:p>
        </w:tc>
        <w:tc>
          <w:tcPr>
            <w:tcW w:w="1710" w:type="dxa"/>
            <w:tcBorders>
              <w:top w:val="nil"/>
              <w:left w:val="nil"/>
              <w:bottom w:val="nil"/>
              <w:right w:val="nil"/>
            </w:tcBorders>
            <w:shd w:val="clear" w:color="auto" w:fill="auto"/>
            <w:noWrap/>
            <w:vAlign w:val="bottom"/>
            <w:hideMark/>
          </w:tcPr>
          <w:p w14:paraId="3329693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0.0%</w:t>
            </w:r>
          </w:p>
        </w:tc>
      </w:tr>
      <w:tr w:rsidR="00CD14DC" w:rsidRPr="008320EB" w14:paraId="48DFBAC2" w14:textId="77777777" w:rsidTr="00CD14DC">
        <w:trPr>
          <w:trHeight w:val="255"/>
        </w:trPr>
        <w:tc>
          <w:tcPr>
            <w:tcW w:w="1660" w:type="dxa"/>
            <w:tcBorders>
              <w:top w:val="nil"/>
              <w:left w:val="nil"/>
              <w:bottom w:val="nil"/>
              <w:right w:val="nil"/>
            </w:tcBorders>
            <w:shd w:val="clear" w:color="auto" w:fill="auto"/>
            <w:noWrap/>
            <w:vAlign w:val="bottom"/>
            <w:hideMark/>
          </w:tcPr>
          <w:p w14:paraId="3B6479D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1904</w:t>
            </w:r>
          </w:p>
        </w:tc>
        <w:tc>
          <w:tcPr>
            <w:tcW w:w="950" w:type="dxa"/>
            <w:tcBorders>
              <w:top w:val="nil"/>
              <w:left w:val="nil"/>
              <w:bottom w:val="nil"/>
              <w:right w:val="nil"/>
            </w:tcBorders>
            <w:shd w:val="clear" w:color="auto" w:fill="auto"/>
            <w:noWrap/>
            <w:vAlign w:val="bottom"/>
            <w:hideMark/>
          </w:tcPr>
          <w:p w14:paraId="18A359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w:t>
            </w:r>
          </w:p>
        </w:tc>
        <w:tc>
          <w:tcPr>
            <w:tcW w:w="2070" w:type="dxa"/>
            <w:tcBorders>
              <w:top w:val="nil"/>
              <w:left w:val="nil"/>
              <w:bottom w:val="nil"/>
              <w:right w:val="nil"/>
            </w:tcBorders>
            <w:shd w:val="clear" w:color="auto" w:fill="auto"/>
            <w:noWrap/>
            <w:vAlign w:val="bottom"/>
            <w:hideMark/>
          </w:tcPr>
          <w:p w14:paraId="4DB3B4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w:t>
            </w:r>
          </w:p>
        </w:tc>
        <w:tc>
          <w:tcPr>
            <w:tcW w:w="1800" w:type="dxa"/>
            <w:tcBorders>
              <w:top w:val="nil"/>
              <w:left w:val="nil"/>
              <w:bottom w:val="nil"/>
              <w:right w:val="nil"/>
            </w:tcBorders>
            <w:shd w:val="clear" w:color="auto" w:fill="auto"/>
            <w:noWrap/>
            <w:vAlign w:val="bottom"/>
            <w:hideMark/>
          </w:tcPr>
          <w:p w14:paraId="022C522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w:t>
            </w:r>
          </w:p>
        </w:tc>
        <w:tc>
          <w:tcPr>
            <w:tcW w:w="1800" w:type="dxa"/>
            <w:tcBorders>
              <w:top w:val="nil"/>
              <w:left w:val="nil"/>
              <w:bottom w:val="nil"/>
              <w:right w:val="nil"/>
            </w:tcBorders>
            <w:shd w:val="clear" w:color="auto" w:fill="auto"/>
            <w:noWrap/>
            <w:vAlign w:val="bottom"/>
            <w:hideMark/>
          </w:tcPr>
          <w:p w14:paraId="79594E2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w:t>
            </w:r>
          </w:p>
        </w:tc>
        <w:tc>
          <w:tcPr>
            <w:tcW w:w="1710" w:type="dxa"/>
            <w:tcBorders>
              <w:top w:val="nil"/>
              <w:left w:val="nil"/>
              <w:bottom w:val="nil"/>
              <w:right w:val="nil"/>
            </w:tcBorders>
            <w:shd w:val="clear" w:color="auto" w:fill="auto"/>
            <w:noWrap/>
            <w:vAlign w:val="bottom"/>
            <w:hideMark/>
          </w:tcPr>
          <w:p w14:paraId="72191FA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78.6%</w:t>
            </w:r>
          </w:p>
        </w:tc>
      </w:tr>
      <w:tr w:rsidR="00CD14DC" w:rsidRPr="008320EB" w14:paraId="25C58299" w14:textId="77777777" w:rsidTr="00CD14DC">
        <w:trPr>
          <w:trHeight w:val="255"/>
        </w:trPr>
        <w:tc>
          <w:tcPr>
            <w:tcW w:w="1660" w:type="dxa"/>
            <w:tcBorders>
              <w:top w:val="nil"/>
              <w:left w:val="nil"/>
              <w:bottom w:val="nil"/>
              <w:right w:val="nil"/>
            </w:tcBorders>
            <w:shd w:val="clear" w:color="auto" w:fill="auto"/>
            <w:noWrap/>
            <w:vAlign w:val="bottom"/>
            <w:hideMark/>
          </w:tcPr>
          <w:p w14:paraId="4A0C78C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1912</w:t>
            </w:r>
          </w:p>
        </w:tc>
        <w:tc>
          <w:tcPr>
            <w:tcW w:w="950" w:type="dxa"/>
            <w:tcBorders>
              <w:top w:val="nil"/>
              <w:left w:val="nil"/>
              <w:bottom w:val="nil"/>
              <w:right w:val="nil"/>
            </w:tcBorders>
            <w:shd w:val="clear" w:color="auto" w:fill="auto"/>
            <w:noWrap/>
            <w:vAlign w:val="bottom"/>
            <w:hideMark/>
          </w:tcPr>
          <w:p w14:paraId="5B8204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635</w:t>
            </w:r>
          </w:p>
        </w:tc>
        <w:tc>
          <w:tcPr>
            <w:tcW w:w="2070" w:type="dxa"/>
            <w:tcBorders>
              <w:top w:val="nil"/>
              <w:left w:val="nil"/>
              <w:bottom w:val="nil"/>
              <w:right w:val="nil"/>
            </w:tcBorders>
            <w:shd w:val="clear" w:color="auto" w:fill="auto"/>
            <w:noWrap/>
            <w:vAlign w:val="bottom"/>
            <w:hideMark/>
          </w:tcPr>
          <w:p w14:paraId="25F9EB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635</w:t>
            </w:r>
          </w:p>
        </w:tc>
        <w:tc>
          <w:tcPr>
            <w:tcW w:w="1800" w:type="dxa"/>
            <w:tcBorders>
              <w:top w:val="nil"/>
              <w:left w:val="nil"/>
              <w:bottom w:val="nil"/>
              <w:right w:val="nil"/>
            </w:tcBorders>
            <w:shd w:val="clear" w:color="auto" w:fill="auto"/>
            <w:noWrap/>
            <w:vAlign w:val="bottom"/>
            <w:hideMark/>
          </w:tcPr>
          <w:p w14:paraId="7FCECC2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623</w:t>
            </w:r>
          </w:p>
        </w:tc>
        <w:tc>
          <w:tcPr>
            <w:tcW w:w="1800" w:type="dxa"/>
            <w:tcBorders>
              <w:top w:val="nil"/>
              <w:left w:val="nil"/>
              <w:bottom w:val="nil"/>
              <w:right w:val="nil"/>
            </w:tcBorders>
            <w:shd w:val="clear" w:color="auto" w:fill="auto"/>
            <w:noWrap/>
            <w:vAlign w:val="bottom"/>
            <w:hideMark/>
          </w:tcPr>
          <w:p w14:paraId="3B7BC48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559</w:t>
            </w:r>
          </w:p>
        </w:tc>
        <w:tc>
          <w:tcPr>
            <w:tcW w:w="1710" w:type="dxa"/>
            <w:tcBorders>
              <w:top w:val="nil"/>
              <w:left w:val="nil"/>
              <w:bottom w:val="nil"/>
              <w:right w:val="nil"/>
            </w:tcBorders>
            <w:shd w:val="clear" w:color="auto" w:fill="auto"/>
            <w:noWrap/>
            <w:vAlign w:val="bottom"/>
            <w:hideMark/>
          </w:tcPr>
          <w:p w14:paraId="162F0AF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01DB56B" w14:textId="77777777" w:rsidTr="00CD14DC">
        <w:trPr>
          <w:trHeight w:val="255"/>
        </w:trPr>
        <w:tc>
          <w:tcPr>
            <w:tcW w:w="1660" w:type="dxa"/>
            <w:tcBorders>
              <w:top w:val="nil"/>
              <w:left w:val="nil"/>
              <w:bottom w:val="nil"/>
              <w:right w:val="nil"/>
            </w:tcBorders>
            <w:shd w:val="clear" w:color="auto" w:fill="auto"/>
            <w:noWrap/>
            <w:vAlign w:val="bottom"/>
            <w:hideMark/>
          </w:tcPr>
          <w:p w14:paraId="252FF6A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1930</w:t>
            </w:r>
          </w:p>
        </w:tc>
        <w:tc>
          <w:tcPr>
            <w:tcW w:w="950" w:type="dxa"/>
            <w:tcBorders>
              <w:top w:val="nil"/>
              <w:left w:val="nil"/>
              <w:bottom w:val="nil"/>
              <w:right w:val="nil"/>
            </w:tcBorders>
            <w:shd w:val="clear" w:color="auto" w:fill="auto"/>
            <w:noWrap/>
            <w:vAlign w:val="bottom"/>
            <w:hideMark/>
          </w:tcPr>
          <w:p w14:paraId="3C15708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110</w:t>
            </w:r>
          </w:p>
        </w:tc>
        <w:tc>
          <w:tcPr>
            <w:tcW w:w="2070" w:type="dxa"/>
            <w:tcBorders>
              <w:top w:val="nil"/>
              <w:left w:val="nil"/>
              <w:bottom w:val="nil"/>
              <w:right w:val="nil"/>
            </w:tcBorders>
            <w:shd w:val="clear" w:color="auto" w:fill="auto"/>
            <w:noWrap/>
            <w:vAlign w:val="bottom"/>
            <w:hideMark/>
          </w:tcPr>
          <w:p w14:paraId="1D8AD66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110</w:t>
            </w:r>
          </w:p>
        </w:tc>
        <w:tc>
          <w:tcPr>
            <w:tcW w:w="1800" w:type="dxa"/>
            <w:tcBorders>
              <w:top w:val="nil"/>
              <w:left w:val="nil"/>
              <w:bottom w:val="nil"/>
              <w:right w:val="nil"/>
            </w:tcBorders>
            <w:shd w:val="clear" w:color="auto" w:fill="auto"/>
            <w:noWrap/>
            <w:vAlign w:val="bottom"/>
            <w:hideMark/>
          </w:tcPr>
          <w:p w14:paraId="7250858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w:t>
            </w:r>
          </w:p>
        </w:tc>
        <w:tc>
          <w:tcPr>
            <w:tcW w:w="1800" w:type="dxa"/>
            <w:tcBorders>
              <w:top w:val="nil"/>
              <w:left w:val="nil"/>
              <w:bottom w:val="nil"/>
              <w:right w:val="nil"/>
            </w:tcBorders>
            <w:shd w:val="clear" w:color="auto" w:fill="auto"/>
            <w:noWrap/>
            <w:vAlign w:val="bottom"/>
            <w:hideMark/>
          </w:tcPr>
          <w:p w14:paraId="161EC6B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w:t>
            </w:r>
          </w:p>
        </w:tc>
        <w:tc>
          <w:tcPr>
            <w:tcW w:w="1710" w:type="dxa"/>
            <w:tcBorders>
              <w:top w:val="nil"/>
              <w:left w:val="nil"/>
              <w:bottom w:val="nil"/>
              <w:right w:val="nil"/>
            </w:tcBorders>
            <w:shd w:val="clear" w:color="auto" w:fill="auto"/>
            <w:noWrap/>
            <w:vAlign w:val="bottom"/>
            <w:hideMark/>
          </w:tcPr>
          <w:p w14:paraId="35BAF38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0E287EC" w14:textId="77777777" w:rsidTr="00CD14DC">
        <w:trPr>
          <w:trHeight w:val="255"/>
        </w:trPr>
        <w:tc>
          <w:tcPr>
            <w:tcW w:w="1660" w:type="dxa"/>
            <w:tcBorders>
              <w:top w:val="nil"/>
              <w:left w:val="nil"/>
              <w:bottom w:val="nil"/>
              <w:right w:val="nil"/>
            </w:tcBorders>
            <w:shd w:val="clear" w:color="auto" w:fill="auto"/>
            <w:noWrap/>
            <w:vAlign w:val="bottom"/>
            <w:hideMark/>
          </w:tcPr>
          <w:p w14:paraId="6EC5C43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1955</w:t>
            </w:r>
          </w:p>
        </w:tc>
        <w:tc>
          <w:tcPr>
            <w:tcW w:w="950" w:type="dxa"/>
            <w:tcBorders>
              <w:top w:val="nil"/>
              <w:left w:val="nil"/>
              <w:bottom w:val="nil"/>
              <w:right w:val="nil"/>
            </w:tcBorders>
            <w:shd w:val="clear" w:color="auto" w:fill="auto"/>
            <w:noWrap/>
            <w:vAlign w:val="bottom"/>
            <w:hideMark/>
          </w:tcPr>
          <w:p w14:paraId="3405D6A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116</w:t>
            </w:r>
          </w:p>
        </w:tc>
        <w:tc>
          <w:tcPr>
            <w:tcW w:w="2070" w:type="dxa"/>
            <w:tcBorders>
              <w:top w:val="nil"/>
              <w:left w:val="nil"/>
              <w:bottom w:val="nil"/>
              <w:right w:val="nil"/>
            </w:tcBorders>
            <w:shd w:val="clear" w:color="auto" w:fill="auto"/>
            <w:noWrap/>
            <w:vAlign w:val="bottom"/>
            <w:hideMark/>
          </w:tcPr>
          <w:p w14:paraId="5F08F95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116</w:t>
            </w:r>
          </w:p>
        </w:tc>
        <w:tc>
          <w:tcPr>
            <w:tcW w:w="1800" w:type="dxa"/>
            <w:tcBorders>
              <w:top w:val="nil"/>
              <w:left w:val="nil"/>
              <w:bottom w:val="nil"/>
              <w:right w:val="nil"/>
            </w:tcBorders>
            <w:shd w:val="clear" w:color="auto" w:fill="auto"/>
            <w:noWrap/>
            <w:vAlign w:val="bottom"/>
            <w:hideMark/>
          </w:tcPr>
          <w:p w14:paraId="7651962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115</w:t>
            </w:r>
          </w:p>
        </w:tc>
        <w:tc>
          <w:tcPr>
            <w:tcW w:w="1800" w:type="dxa"/>
            <w:tcBorders>
              <w:top w:val="nil"/>
              <w:left w:val="nil"/>
              <w:bottom w:val="nil"/>
              <w:right w:val="nil"/>
            </w:tcBorders>
            <w:shd w:val="clear" w:color="auto" w:fill="auto"/>
            <w:noWrap/>
            <w:vAlign w:val="bottom"/>
            <w:hideMark/>
          </w:tcPr>
          <w:p w14:paraId="32FA4E6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w:t>
            </w:r>
          </w:p>
        </w:tc>
        <w:tc>
          <w:tcPr>
            <w:tcW w:w="1710" w:type="dxa"/>
            <w:tcBorders>
              <w:top w:val="nil"/>
              <w:left w:val="nil"/>
              <w:bottom w:val="nil"/>
              <w:right w:val="nil"/>
            </w:tcBorders>
            <w:shd w:val="clear" w:color="auto" w:fill="auto"/>
            <w:noWrap/>
            <w:vAlign w:val="bottom"/>
            <w:hideMark/>
          </w:tcPr>
          <w:p w14:paraId="479F99F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9550457" w14:textId="77777777" w:rsidTr="00CD14DC">
        <w:trPr>
          <w:trHeight w:val="255"/>
        </w:trPr>
        <w:tc>
          <w:tcPr>
            <w:tcW w:w="1660" w:type="dxa"/>
            <w:tcBorders>
              <w:top w:val="nil"/>
              <w:left w:val="nil"/>
              <w:bottom w:val="nil"/>
              <w:right w:val="nil"/>
            </w:tcBorders>
            <w:shd w:val="clear" w:color="auto" w:fill="auto"/>
            <w:noWrap/>
            <w:vAlign w:val="bottom"/>
            <w:hideMark/>
          </w:tcPr>
          <w:p w14:paraId="1D8557D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1967</w:t>
            </w:r>
          </w:p>
        </w:tc>
        <w:tc>
          <w:tcPr>
            <w:tcW w:w="950" w:type="dxa"/>
            <w:tcBorders>
              <w:top w:val="nil"/>
              <w:left w:val="nil"/>
              <w:bottom w:val="nil"/>
              <w:right w:val="nil"/>
            </w:tcBorders>
            <w:shd w:val="clear" w:color="auto" w:fill="auto"/>
            <w:noWrap/>
            <w:vAlign w:val="bottom"/>
            <w:hideMark/>
          </w:tcPr>
          <w:p w14:paraId="1F882E5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w:t>
            </w:r>
          </w:p>
        </w:tc>
        <w:tc>
          <w:tcPr>
            <w:tcW w:w="2070" w:type="dxa"/>
            <w:tcBorders>
              <w:top w:val="nil"/>
              <w:left w:val="nil"/>
              <w:bottom w:val="nil"/>
              <w:right w:val="nil"/>
            </w:tcBorders>
            <w:shd w:val="clear" w:color="auto" w:fill="auto"/>
            <w:noWrap/>
            <w:vAlign w:val="bottom"/>
            <w:hideMark/>
          </w:tcPr>
          <w:p w14:paraId="4666D23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w:t>
            </w:r>
          </w:p>
        </w:tc>
        <w:tc>
          <w:tcPr>
            <w:tcW w:w="1800" w:type="dxa"/>
            <w:tcBorders>
              <w:top w:val="nil"/>
              <w:left w:val="nil"/>
              <w:bottom w:val="nil"/>
              <w:right w:val="nil"/>
            </w:tcBorders>
            <w:shd w:val="clear" w:color="auto" w:fill="auto"/>
            <w:noWrap/>
            <w:vAlign w:val="bottom"/>
            <w:hideMark/>
          </w:tcPr>
          <w:p w14:paraId="719C5A0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w:t>
            </w:r>
          </w:p>
        </w:tc>
        <w:tc>
          <w:tcPr>
            <w:tcW w:w="1800" w:type="dxa"/>
            <w:tcBorders>
              <w:top w:val="nil"/>
              <w:left w:val="nil"/>
              <w:bottom w:val="nil"/>
              <w:right w:val="nil"/>
            </w:tcBorders>
            <w:shd w:val="clear" w:color="auto" w:fill="auto"/>
            <w:noWrap/>
            <w:vAlign w:val="bottom"/>
            <w:hideMark/>
          </w:tcPr>
          <w:p w14:paraId="1637BA8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1710" w:type="dxa"/>
            <w:tcBorders>
              <w:top w:val="nil"/>
              <w:left w:val="nil"/>
              <w:bottom w:val="nil"/>
              <w:right w:val="nil"/>
            </w:tcBorders>
            <w:shd w:val="clear" w:color="auto" w:fill="auto"/>
            <w:noWrap/>
            <w:vAlign w:val="bottom"/>
            <w:hideMark/>
          </w:tcPr>
          <w:p w14:paraId="72FAC49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69.7%</w:t>
            </w:r>
          </w:p>
        </w:tc>
      </w:tr>
      <w:tr w:rsidR="00CD14DC" w:rsidRPr="008320EB" w14:paraId="1480025E" w14:textId="77777777" w:rsidTr="00CD14DC">
        <w:trPr>
          <w:trHeight w:val="255"/>
        </w:trPr>
        <w:tc>
          <w:tcPr>
            <w:tcW w:w="1660" w:type="dxa"/>
            <w:tcBorders>
              <w:top w:val="nil"/>
              <w:left w:val="nil"/>
              <w:bottom w:val="nil"/>
              <w:right w:val="nil"/>
            </w:tcBorders>
            <w:shd w:val="clear" w:color="auto" w:fill="auto"/>
            <w:noWrap/>
            <w:vAlign w:val="bottom"/>
            <w:hideMark/>
          </w:tcPr>
          <w:p w14:paraId="6D9440A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1968</w:t>
            </w:r>
          </w:p>
        </w:tc>
        <w:tc>
          <w:tcPr>
            <w:tcW w:w="950" w:type="dxa"/>
            <w:tcBorders>
              <w:top w:val="nil"/>
              <w:left w:val="nil"/>
              <w:bottom w:val="nil"/>
              <w:right w:val="nil"/>
            </w:tcBorders>
            <w:shd w:val="clear" w:color="auto" w:fill="auto"/>
            <w:noWrap/>
            <w:vAlign w:val="bottom"/>
            <w:hideMark/>
          </w:tcPr>
          <w:p w14:paraId="6B81A96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w:t>
            </w:r>
          </w:p>
        </w:tc>
        <w:tc>
          <w:tcPr>
            <w:tcW w:w="2070" w:type="dxa"/>
            <w:tcBorders>
              <w:top w:val="nil"/>
              <w:left w:val="nil"/>
              <w:bottom w:val="nil"/>
              <w:right w:val="nil"/>
            </w:tcBorders>
            <w:shd w:val="clear" w:color="auto" w:fill="auto"/>
            <w:noWrap/>
            <w:vAlign w:val="bottom"/>
            <w:hideMark/>
          </w:tcPr>
          <w:p w14:paraId="684CA0C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w:t>
            </w:r>
          </w:p>
        </w:tc>
        <w:tc>
          <w:tcPr>
            <w:tcW w:w="1800" w:type="dxa"/>
            <w:tcBorders>
              <w:top w:val="nil"/>
              <w:left w:val="nil"/>
              <w:bottom w:val="nil"/>
              <w:right w:val="nil"/>
            </w:tcBorders>
            <w:shd w:val="clear" w:color="auto" w:fill="auto"/>
            <w:noWrap/>
            <w:vAlign w:val="bottom"/>
            <w:hideMark/>
          </w:tcPr>
          <w:p w14:paraId="5EC0830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w:t>
            </w:r>
          </w:p>
        </w:tc>
        <w:tc>
          <w:tcPr>
            <w:tcW w:w="1800" w:type="dxa"/>
            <w:tcBorders>
              <w:top w:val="nil"/>
              <w:left w:val="nil"/>
              <w:bottom w:val="nil"/>
              <w:right w:val="nil"/>
            </w:tcBorders>
            <w:shd w:val="clear" w:color="auto" w:fill="auto"/>
            <w:noWrap/>
            <w:vAlign w:val="bottom"/>
            <w:hideMark/>
          </w:tcPr>
          <w:p w14:paraId="1A6E844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w:t>
            </w:r>
          </w:p>
        </w:tc>
        <w:tc>
          <w:tcPr>
            <w:tcW w:w="1710" w:type="dxa"/>
            <w:tcBorders>
              <w:top w:val="nil"/>
              <w:left w:val="nil"/>
              <w:bottom w:val="nil"/>
              <w:right w:val="nil"/>
            </w:tcBorders>
            <w:shd w:val="clear" w:color="auto" w:fill="auto"/>
            <w:noWrap/>
            <w:vAlign w:val="bottom"/>
            <w:hideMark/>
          </w:tcPr>
          <w:p w14:paraId="1CD4384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90.6%</w:t>
            </w:r>
          </w:p>
        </w:tc>
      </w:tr>
      <w:tr w:rsidR="00CD14DC" w:rsidRPr="008320EB" w14:paraId="49EAD4A8" w14:textId="77777777" w:rsidTr="00CD14DC">
        <w:trPr>
          <w:trHeight w:val="255"/>
        </w:trPr>
        <w:tc>
          <w:tcPr>
            <w:tcW w:w="1660" w:type="dxa"/>
            <w:tcBorders>
              <w:top w:val="nil"/>
              <w:left w:val="nil"/>
              <w:bottom w:val="nil"/>
              <w:right w:val="nil"/>
            </w:tcBorders>
            <w:shd w:val="clear" w:color="auto" w:fill="auto"/>
            <w:noWrap/>
            <w:vAlign w:val="bottom"/>
            <w:hideMark/>
          </w:tcPr>
          <w:p w14:paraId="0DE78C5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1970</w:t>
            </w:r>
          </w:p>
        </w:tc>
        <w:tc>
          <w:tcPr>
            <w:tcW w:w="950" w:type="dxa"/>
            <w:tcBorders>
              <w:top w:val="nil"/>
              <w:left w:val="nil"/>
              <w:bottom w:val="nil"/>
              <w:right w:val="nil"/>
            </w:tcBorders>
            <w:shd w:val="clear" w:color="auto" w:fill="auto"/>
            <w:noWrap/>
            <w:vAlign w:val="bottom"/>
            <w:hideMark/>
          </w:tcPr>
          <w:p w14:paraId="06FED3C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w:t>
            </w:r>
          </w:p>
        </w:tc>
        <w:tc>
          <w:tcPr>
            <w:tcW w:w="2070" w:type="dxa"/>
            <w:tcBorders>
              <w:top w:val="nil"/>
              <w:left w:val="nil"/>
              <w:bottom w:val="nil"/>
              <w:right w:val="nil"/>
            </w:tcBorders>
            <w:shd w:val="clear" w:color="auto" w:fill="auto"/>
            <w:noWrap/>
            <w:vAlign w:val="bottom"/>
            <w:hideMark/>
          </w:tcPr>
          <w:p w14:paraId="791000D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w:t>
            </w:r>
          </w:p>
        </w:tc>
        <w:tc>
          <w:tcPr>
            <w:tcW w:w="1800" w:type="dxa"/>
            <w:tcBorders>
              <w:top w:val="nil"/>
              <w:left w:val="nil"/>
              <w:bottom w:val="nil"/>
              <w:right w:val="nil"/>
            </w:tcBorders>
            <w:shd w:val="clear" w:color="auto" w:fill="auto"/>
            <w:noWrap/>
            <w:vAlign w:val="bottom"/>
            <w:hideMark/>
          </w:tcPr>
          <w:p w14:paraId="75FC253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w:t>
            </w:r>
          </w:p>
        </w:tc>
        <w:tc>
          <w:tcPr>
            <w:tcW w:w="1800" w:type="dxa"/>
            <w:tcBorders>
              <w:top w:val="nil"/>
              <w:left w:val="nil"/>
              <w:bottom w:val="nil"/>
              <w:right w:val="nil"/>
            </w:tcBorders>
            <w:shd w:val="clear" w:color="auto" w:fill="auto"/>
            <w:noWrap/>
            <w:vAlign w:val="bottom"/>
            <w:hideMark/>
          </w:tcPr>
          <w:p w14:paraId="652DBB2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w:t>
            </w:r>
          </w:p>
        </w:tc>
        <w:tc>
          <w:tcPr>
            <w:tcW w:w="1710" w:type="dxa"/>
            <w:tcBorders>
              <w:top w:val="nil"/>
              <w:left w:val="nil"/>
              <w:bottom w:val="nil"/>
              <w:right w:val="nil"/>
            </w:tcBorders>
            <w:shd w:val="clear" w:color="auto" w:fill="auto"/>
            <w:noWrap/>
            <w:vAlign w:val="bottom"/>
            <w:hideMark/>
          </w:tcPr>
          <w:p w14:paraId="2670A15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7CE5F07D" w14:textId="77777777" w:rsidTr="00CD14DC">
        <w:trPr>
          <w:trHeight w:val="255"/>
        </w:trPr>
        <w:tc>
          <w:tcPr>
            <w:tcW w:w="1660" w:type="dxa"/>
            <w:tcBorders>
              <w:top w:val="nil"/>
              <w:left w:val="nil"/>
              <w:bottom w:val="nil"/>
              <w:right w:val="nil"/>
            </w:tcBorders>
            <w:shd w:val="clear" w:color="auto" w:fill="auto"/>
            <w:noWrap/>
            <w:vAlign w:val="bottom"/>
            <w:hideMark/>
          </w:tcPr>
          <w:p w14:paraId="50ED1E8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1972</w:t>
            </w:r>
          </w:p>
        </w:tc>
        <w:tc>
          <w:tcPr>
            <w:tcW w:w="950" w:type="dxa"/>
            <w:tcBorders>
              <w:top w:val="nil"/>
              <w:left w:val="nil"/>
              <w:bottom w:val="nil"/>
              <w:right w:val="nil"/>
            </w:tcBorders>
            <w:shd w:val="clear" w:color="auto" w:fill="auto"/>
            <w:noWrap/>
            <w:vAlign w:val="bottom"/>
            <w:hideMark/>
          </w:tcPr>
          <w:p w14:paraId="33B7FCC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2070" w:type="dxa"/>
            <w:tcBorders>
              <w:top w:val="nil"/>
              <w:left w:val="nil"/>
              <w:bottom w:val="nil"/>
              <w:right w:val="nil"/>
            </w:tcBorders>
            <w:shd w:val="clear" w:color="auto" w:fill="auto"/>
            <w:noWrap/>
            <w:vAlign w:val="bottom"/>
            <w:hideMark/>
          </w:tcPr>
          <w:p w14:paraId="346A185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1800" w:type="dxa"/>
            <w:tcBorders>
              <w:top w:val="nil"/>
              <w:left w:val="nil"/>
              <w:bottom w:val="nil"/>
              <w:right w:val="nil"/>
            </w:tcBorders>
            <w:shd w:val="clear" w:color="auto" w:fill="auto"/>
            <w:noWrap/>
            <w:vAlign w:val="bottom"/>
            <w:hideMark/>
          </w:tcPr>
          <w:p w14:paraId="6533BF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0</w:t>
            </w:r>
          </w:p>
        </w:tc>
        <w:tc>
          <w:tcPr>
            <w:tcW w:w="1800" w:type="dxa"/>
            <w:tcBorders>
              <w:top w:val="nil"/>
              <w:left w:val="nil"/>
              <w:bottom w:val="nil"/>
              <w:right w:val="nil"/>
            </w:tcBorders>
            <w:shd w:val="clear" w:color="auto" w:fill="auto"/>
            <w:noWrap/>
            <w:vAlign w:val="bottom"/>
            <w:hideMark/>
          </w:tcPr>
          <w:p w14:paraId="0D36527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0</w:t>
            </w:r>
          </w:p>
        </w:tc>
        <w:tc>
          <w:tcPr>
            <w:tcW w:w="1710" w:type="dxa"/>
            <w:tcBorders>
              <w:top w:val="nil"/>
              <w:left w:val="nil"/>
              <w:bottom w:val="nil"/>
              <w:right w:val="nil"/>
            </w:tcBorders>
            <w:shd w:val="clear" w:color="auto" w:fill="auto"/>
            <w:noWrap/>
            <w:vAlign w:val="bottom"/>
            <w:hideMark/>
          </w:tcPr>
          <w:p w14:paraId="780542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0.0%</w:t>
            </w:r>
          </w:p>
        </w:tc>
      </w:tr>
      <w:tr w:rsidR="00CD14DC" w:rsidRPr="008320EB" w14:paraId="0309BEAC" w14:textId="77777777" w:rsidTr="00CD14DC">
        <w:trPr>
          <w:trHeight w:val="255"/>
        </w:trPr>
        <w:tc>
          <w:tcPr>
            <w:tcW w:w="1660" w:type="dxa"/>
            <w:tcBorders>
              <w:top w:val="nil"/>
              <w:left w:val="nil"/>
              <w:bottom w:val="nil"/>
              <w:right w:val="nil"/>
            </w:tcBorders>
            <w:shd w:val="clear" w:color="auto" w:fill="auto"/>
            <w:noWrap/>
            <w:vAlign w:val="bottom"/>
            <w:hideMark/>
          </w:tcPr>
          <w:p w14:paraId="1C47DCA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1977</w:t>
            </w:r>
          </w:p>
        </w:tc>
        <w:tc>
          <w:tcPr>
            <w:tcW w:w="950" w:type="dxa"/>
            <w:tcBorders>
              <w:top w:val="nil"/>
              <w:left w:val="nil"/>
              <w:bottom w:val="nil"/>
              <w:right w:val="nil"/>
            </w:tcBorders>
            <w:shd w:val="clear" w:color="auto" w:fill="auto"/>
            <w:noWrap/>
            <w:vAlign w:val="bottom"/>
            <w:hideMark/>
          </w:tcPr>
          <w:p w14:paraId="0BE7D1A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w:t>
            </w:r>
          </w:p>
        </w:tc>
        <w:tc>
          <w:tcPr>
            <w:tcW w:w="2070" w:type="dxa"/>
            <w:tcBorders>
              <w:top w:val="nil"/>
              <w:left w:val="nil"/>
              <w:bottom w:val="nil"/>
              <w:right w:val="nil"/>
            </w:tcBorders>
            <w:shd w:val="clear" w:color="auto" w:fill="auto"/>
            <w:noWrap/>
            <w:vAlign w:val="bottom"/>
            <w:hideMark/>
          </w:tcPr>
          <w:p w14:paraId="576299E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w:t>
            </w:r>
          </w:p>
        </w:tc>
        <w:tc>
          <w:tcPr>
            <w:tcW w:w="1800" w:type="dxa"/>
            <w:tcBorders>
              <w:top w:val="nil"/>
              <w:left w:val="nil"/>
              <w:bottom w:val="nil"/>
              <w:right w:val="nil"/>
            </w:tcBorders>
            <w:shd w:val="clear" w:color="auto" w:fill="auto"/>
            <w:noWrap/>
            <w:vAlign w:val="bottom"/>
            <w:hideMark/>
          </w:tcPr>
          <w:p w14:paraId="7CB63F0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w:t>
            </w:r>
          </w:p>
        </w:tc>
        <w:tc>
          <w:tcPr>
            <w:tcW w:w="1800" w:type="dxa"/>
            <w:tcBorders>
              <w:top w:val="nil"/>
              <w:left w:val="nil"/>
              <w:bottom w:val="nil"/>
              <w:right w:val="nil"/>
            </w:tcBorders>
            <w:shd w:val="clear" w:color="auto" w:fill="auto"/>
            <w:noWrap/>
            <w:vAlign w:val="bottom"/>
            <w:hideMark/>
          </w:tcPr>
          <w:p w14:paraId="769BE34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w:t>
            </w:r>
          </w:p>
        </w:tc>
        <w:tc>
          <w:tcPr>
            <w:tcW w:w="1710" w:type="dxa"/>
            <w:tcBorders>
              <w:top w:val="nil"/>
              <w:left w:val="nil"/>
              <w:bottom w:val="nil"/>
              <w:right w:val="nil"/>
            </w:tcBorders>
            <w:shd w:val="clear" w:color="auto" w:fill="auto"/>
            <w:noWrap/>
            <w:vAlign w:val="bottom"/>
            <w:hideMark/>
          </w:tcPr>
          <w:p w14:paraId="556AF36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92.6%</w:t>
            </w:r>
          </w:p>
        </w:tc>
      </w:tr>
      <w:tr w:rsidR="00CD14DC" w:rsidRPr="008320EB" w14:paraId="472CE4BF" w14:textId="77777777" w:rsidTr="00CD14DC">
        <w:trPr>
          <w:trHeight w:val="255"/>
        </w:trPr>
        <w:tc>
          <w:tcPr>
            <w:tcW w:w="1660" w:type="dxa"/>
            <w:tcBorders>
              <w:top w:val="nil"/>
              <w:left w:val="nil"/>
              <w:bottom w:val="nil"/>
              <w:right w:val="nil"/>
            </w:tcBorders>
            <w:shd w:val="clear" w:color="auto" w:fill="auto"/>
            <w:noWrap/>
            <w:vAlign w:val="bottom"/>
            <w:hideMark/>
          </w:tcPr>
          <w:p w14:paraId="27E47BB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1980</w:t>
            </w:r>
          </w:p>
        </w:tc>
        <w:tc>
          <w:tcPr>
            <w:tcW w:w="950" w:type="dxa"/>
            <w:tcBorders>
              <w:top w:val="nil"/>
              <w:left w:val="nil"/>
              <w:bottom w:val="nil"/>
              <w:right w:val="nil"/>
            </w:tcBorders>
            <w:shd w:val="clear" w:color="auto" w:fill="auto"/>
            <w:noWrap/>
            <w:vAlign w:val="bottom"/>
            <w:hideMark/>
          </w:tcPr>
          <w:p w14:paraId="0369F96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w:t>
            </w:r>
          </w:p>
        </w:tc>
        <w:tc>
          <w:tcPr>
            <w:tcW w:w="2070" w:type="dxa"/>
            <w:tcBorders>
              <w:top w:val="nil"/>
              <w:left w:val="nil"/>
              <w:bottom w:val="nil"/>
              <w:right w:val="nil"/>
            </w:tcBorders>
            <w:shd w:val="clear" w:color="auto" w:fill="auto"/>
            <w:noWrap/>
            <w:vAlign w:val="bottom"/>
            <w:hideMark/>
          </w:tcPr>
          <w:p w14:paraId="139226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w:t>
            </w:r>
          </w:p>
        </w:tc>
        <w:tc>
          <w:tcPr>
            <w:tcW w:w="1800" w:type="dxa"/>
            <w:tcBorders>
              <w:top w:val="nil"/>
              <w:left w:val="nil"/>
              <w:bottom w:val="nil"/>
              <w:right w:val="nil"/>
            </w:tcBorders>
            <w:shd w:val="clear" w:color="auto" w:fill="auto"/>
            <w:noWrap/>
            <w:vAlign w:val="bottom"/>
            <w:hideMark/>
          </w:tcPr>
          <w:p w14:paraId="68D2882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w:t>
            </w:r>
          </w:p>
        </w:tc>
        <w:tc>
          <w:tcPr>
            <w:tcW w:w="1800" w:type="dxa"/>
            <w:tcBorders>
              <w:top w:val="nil"/>
              <w:left w:val="nil"/>
              <w:bottom w:val="nil"/>
              <w:right w:val="nil"/>
            </w:tcBorders>
            <w:shd w:val="clear" w:color="auto" w:fill="auto"/>
            <w:noWrap/>
            <w:vAlign w:val="bottom"/>
            <w:hideMark/>
          </w:tcPr>
          <w:p w14:paraId="6FBDC8E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w:t>
            </w:r>
          </w:p>
        </w:tc>
        <w:tc>
          <w:tcPr>
            <w:tcW w:w="1710" w:type="dxa"/>
            <w:tcBorders>
              <w:top w:val="nil"/>
              <w:left w:val="nil"/>
              <w:bottom w:val="nil"/>
              <w:right w:val="nil"/>
            </w:tcBorders>
            <w:shd w:val="clear" w:color="auto" w:fill="auto"/>
            <w:noWrap/>
            <w:vAlign w:val="bottom"/>
            <w:hideMark/>
          </w:tcPr>
          <w:p w14:paraId="5ED25C5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79.6%</w:t>
            </w:r>
          </w:p>
        </w:tc>
      </w:tr>
      <w:tr w:rsidR="00CD14DC" w:rsidRPr="008320EB" w14:paraId="1FFFBD00" w14:textId="77777777" w:rsidTr="00CD14DC">
        <w:trPr>
          <w:trHeight w:val="255"/>
        </w:trPr>
        <w:tc>
          <w:tcPr>
            <w:tcW w:w="1660" w:type="dxa"/>
            <w:tcBorders>
              <w:top w:val="nil"/>
              <w:left w:val="nil"/>
              <w:bottom w:val="nil"/>
              <w:right w:val="nil"/>
            </w:tcBorders>
            <w:shd w:val="clear" w:color="auto" w:fill="auto"/>
            <w:noWrap/>
            <w:vAlign w:val="bottom"/>
            <w:hideMark/>
          </w:tcPr>
          <w:p w14:paraId="2050524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1989</w:t>
            </w:r>
          </w:p>
        </w:tc>
        <w:tc>
          <w:tcPr>
            <w:tcW w:w="950" w:type="dxa"/>
            <w:tcBorders>
              <w:top w:val="nil"/>
              <w:left w:val="nil"/>
              <w:bottom w:val="nil"/>
              <w:right w:val="nil"/>
            </w:tcBorders>
            <w:shd w:val="clear" w:color="auto" w:fill="auto"/>
            <w:noWrap/>
            <w:vAlign w:val="bottom"/>
            <w:hideMark/>
          </w:tcPr>
          <w:p w14:paraId="447013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108</w:t>
            </w:r>
          </w:p>
        </w:tc>
        <w:tc>
          <w:tcPr>
            <w:tcW w:w="2070" w:type="dxa"/>
            <w:tcBorders>
              <w:top w:val="nil"/>
              <w:left w:val="nil"/>
              <w:bottom w:val="nil"/>
              <w:right w:val="nil"/>
            </w:tcBorders>
            <w:shd w:val="clear" w:color="auto" w:fill="auto"/>
            <w:noWrap/>
            <w:vAlign w:val="bottom"/>
            <w:hideMark/>
          </w:tcPr>
          <w:p w14:paraId="1A98B81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108</w:t>
            </w:r>
          </w:p>
        </w:tc>
        <w:tc>
          <w:tcPr>
            <w:tcW w:w="1800" w:type="dxa"/>
            <w:tcBorders>
              <w:top w:val="nil"/>
              <w:left w:val="nil"/>
              <w:bottom w:val="nil"/>
              <w:right w:val="nil"/>
            </w:tcBorders>
            <w:shd w:val="clear" w:color="auto" w:fill="auto"/>
            <w:noWrap/>
            <w:vAlign w:val="bottom"/>
            <w:hideMark/>
          </w:tcPr>
          <w:p w14:paraId="6FDB0B5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105</w:t>
            </w:r>
          </w:p>
        </w:tc>
        <w:tc>
          <w:tcPr>
            <w:tcW w:w="1800" w:type="dxa"/>
            <w:tcBorders>
              <w:top w:val="nil"/>
              <w:left w:val="nil"/>
              <w:bottom w:val="nil"/>
              <w:right w:val="nil"/>
            </w:tcBorders>
            <w:shd w:val="clear" w:color="auto" w:fill="auto"/>
            <w:noWrap/>
            <w:vAlign w:val="bottom"/>
            <w:hideMark/>
          </w:tcPr>
          <w:p w14:paraId="414E0EC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w:t>
            </w:r>
          </w:p>
        </w:tc>
        <w:tc>
          <w:tcPr>
            <w:tcW w:w="1710" w:type="dxa"/>
            <w:tcBorders>
              <w:top w:val="nil"/>
              <w:left w:val="nil"/>
              <w:bottom w:val="nil"/>
              <w:right w:val="nil"/>
            </w:tcBorders>
            <w:shd w:val="clear" w:color="auto" w:fill="auto"/>
            <w:noWrap/>
            <w:vAlign w:val="bottom"/>
            <w:hideMark/>
          </w:tcPr>
          <w:p w14:paraId="6A998E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6B5D6C5" w14:textId="77777777" w:rsidTr="00CD14DC">
        <w:trPr>
          <w:trHeight w:val="255"/>
        </w:trPr>
        <w:tc>
          <w:tcPr>
            <w:tcW w:w="1660" w:type="dxa"/>
            <w:tcBorders>
              <w:top w:val="nil"/>
              <w:left w:val="nil"/>
              <w:bottom w:val="nil"/>
              <w:right w:val="nil"/>
            </w:tcBorders>
            <w:shd w:val="clear" w:color="auto" w:fill="auto"/>
            <w:noWrap/>
            <w:vAlign w:val="bottom"/>
            <w:hideMark/>
          </w:tcPr>
          <w:p w14:paraId="31027EC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2003</w:t>
            </w:r>
          </w:p>
        </w:tc>
        <w:tc>
          <w:tcPr>
            <w:tcW w:w="950" w:type="dxa"/>
            <w:tcBorders>
              <w:top w:val="nil"/>
              <w:left w:val="nil"/>
              <w:bottom w:val="nil"/>
              <w:right w:val="nil"/>
            </w:tcBorders>
            <w:shd w:val="clear" w:color="auto" w:fill="auto"/>
            <w:noWrap/>
            <w:vAlign w:val="bottom"/>
            <w:hideMark/>
          </w:tcPr>
          <w:p w14:paraId="47C70AC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2070" w:type="dxa"/>
            <w:tcBorders>
              <w:top w:val="nil"/>
              <w:left w:val="nil"/>
              <w:bottom w:val="nil"/>
              <w:right w:val="nil"/>
            </w:tcBorders>
            <w:shd w:val="clear" w:color="auto" w:fill="auto"/>
            <w:noWrap/>
            <w:vAlign w:val="bottom"/>
            <w:hideMark/>
          </w:tcPr>
          <w:p w14:paraId="39F4AC9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1800" w:type="dxa"/>
            <w:tcBorders>
              <w:top w:val="nil"/>
              <w:left w:val="nil"/>
              <w:bottom w:val="nil"/>
              <w:right w:val="nil"/>
            </w:tcBorders>
            <w:shd w:val="clear" w:color="auto" w:fill="auto"/>
            <w:noWrap/>
            <w:vAlign w:val="bottom"/>
            <w:hideMark/>
          </w:tcPr>
          <w:p w14:paraId="7A8DD6D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1800" w:type="dxa"/>
            <w:tcBorders>
              <w:top w:val="nil"/>
              <w:left w:val="nil"/>
              <w:bottom w:val="nil"/>
              <w:right w:val="nil"/>
            </w:tcBorders>
            <w:shd w:val="clear" w:color="auto" w:fill="auto"/>
            <w:noWrap/>
            <w:vAlign w:val="bottom"/>
            <w:hideMark/>
          </w:tcPr>
          <w:p w14:paraId="2E78334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1710" w:type="dxa"/>
            <w:tcBorders>
              <w:top w:val="nil"/>
              <w:left w:val="nil"/>
              <w:bottom w:val="nil"/>
              <w:right w:val="nil"/>
            </w:tcBorders>
            <w:shd w:val="clear" w:color="auto" w:fill="auto"/>
            <w:noWrap/>
            <w:vAlign w:val="bottom"/>
            <w:hideMark/>
          </w:tcPr>
          <w:p w14:paraId="5454DD2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50.0%</w:t>
            </w:r>
          </w:p>
        </w:tc>
      </w:tr>
      <w:tr w:rsidR="00CD14DC" w:rsidRPr="008320EB" w14:paraId="1DD69209" w14:textId="77777777" w:rsidTr="00CD14DC">
        <w:trPr>
          <w:trHeight w:val="255"/>
        </w:trPr>
        <w:tc>
          <w:tcPr>
            <w:tcW w:w="1660" w:type="dxa"/>
            <w:tcBorders>
              <w:top w:val="nil"/>
              <w:left w:val="nil"/>
              <w:bottom w:val="nil"/>
              <w:right w:val="nil"/>
            </w:tcBorders>
            <w:shd w:val="clear" w:color="auto" w:fill="auto"/>
            <w:noWrap/>
            <w:vAlign w:val="bottom"/>
            <w:hideMark/>
          </w:tcPr>
          <w:p w14:paraId="18FD321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2008</w:t>
            </w:r>
          </w:p>
        </w:tc>
        <w:tc>
          <w:tcPr>
            <w:tcW w:w="950" w:type="dxa"/>
            <w:tcBorders>
              <w:top w:val="nil"/>
              <w:left w:val="nil"/>
              <w:bottom w:val="nil"/>
              <w:right w:val="nil"/>
            </w:tcBorders>
            <w:shd w:val="clear" w:color="auto" w:fill="auto"/>
            <w:noWrap/>
            <w:vAlign w:val="bottom"/>
            <w:hideMark/>
          </w:tcPr>
          <w:p w14:paraId="44774CC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w:t>
            </w:r>
          </w:p>
        </w:tc>
        <w:tc>
          <w:tcPr>
            <w:tcW w:w="2070" w:type="dxa"/>
            <w:tcBorders>
              <w:top w:val="nil"/>
              <w:left w:val="nil"/>
              <w:bottom w:val="nil"/>
              <w:right w:val="nil"/>
            </w:tcBorders>
            <w:shd w:val="clear" w:color="auto" w:fill="auto"/>
            <w:noWrap/>
            <w:vAlign w:val="bottom"/>
            <w:hideMark/>
          </w:tcPr>
          <w:p w14:paraId="2FC8955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w:t>
            </w:r>
          </w:p>
        </w:tc>
        <w:tc>
          <w:tcPr>
            <w:tcW w:w="1800" w:type="dxa"/>
            <w:tcBorders>
              <w:top w:val="nil"/>
              <w:left w:val="nil"/>
              <w:bottom w:val="nil"/>
              <w:right w:val="nil"/>
            </w:tcBorders>
            <w:shd w:val="clear" w:color="auto" w:fill="auto"/>
            <w:noWrap/>
            <w:vAlign w:val="bottom"/>
            <w:hideMark/>
          </w:tcPr>
          <w:p w14:paraId="3D16869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w:t>
            </w:r>
          </w:p>
        </w:tc>
        <w:tc>
          <w:tcPr>
            <w:tcW w:w="1800" w:type="dxa"/>
            <w:tcBorders>
              <w:top w:val="nil"/>
              <w:left w:val="nil"/>
              <w:bottom w:val="nil"/>
              <w:right w:val="nil"/>
            </w:tcBorders>
            <w:shd w:val="clear" w:color="auto" w:fill="auto"/>
            <w:noWrap/>
            <w:vAlign w:val="bottom"/>
            <w:hideMark/>
          </w:tcPr>
          <w:p w14:paraId="24365A7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w:t>
            </w:r>
          </w:p>
        </w:tc>
        <w:tc>
          <w:tcPr>
            <w:tcW w:w="1710" w:type="dxa"/>
            <w:tcBorders>
              <w:top w:val="nil"/>
              <w:left w:val="nil"/>
              <w:bottom w:val="nil"/>
              <w:right w:val="nil"/>
            </w:tcBorders>
            <w:shd w:val="clear" w:color="auto" w:fill="auto"/>
            <w:noWrap/>
            <w:vAlign w:val="bottom"/>
            <w:hideMark/>
          </w:tcPr>
          <w:p w14:paraId="5438B07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6DFA3F43" w14:textId="77777777" w:rsidTr="00CD14DC">
        <w:trPr>
          <w:trHeight w:val="255"/>
        </w:trPr>
        <w:tc>
          <w:tcPr>
            <w:tcW w:w="1660" w:type="dxa"/>
            <w:tcBorders>
              <w:top w:val="nil"/>
              <w:left w:val="nil"/>
              <w:bottom w:val="nil"/>
              <w:right w:val="nil"/>
            </w:tcBorders>
            <w:shd w:val="clear" w:color="auto" w:fill="auto"/>
            <w:noWrap/>
            <w:vAlign w:val="bottom"/>
            <w:hideMark/>
          </w:tcPr>
          <w:p w14:paraId="4BAD1DB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2010</w:t>
            </w:r>
          </w:p>
        </w:tc>
        <w:tc>
          <w:tcPr>
            <w:tcW w:w="950" w:type="dxa"/>
            <w:tcBorders>
              <w:top w:val="nil"/>
              <w:left w:val="nil"/>
              <w:bottom w:val="nil"/>
              <w:right w:val="nil"/>
            </w:tcBorders>
            <w:shd w:val="clear" w:color="auto" w:fill="auto"/>
            <w:noWrap/>
            <w:vAlign w:val="bottom"/>
            <w:hideMark/>
          </w:tcPr>
          <w:p w14:paraId="4B59C30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w:t>
            </w:r>
          </w:p>
        </w:tc>
        <w:tc>
          <w:tcPr>
            <w:tcW w:w="2070" w:type="dxa"/>
            <w:tcBorders>
              <w:top w:val="nil"/>
              <w:left w:val="nil"/>
              <w:bottom w:val="nil"/>
              <w:right w:val="nil"/>
            </w:tcBorders>
            <w:shd w:val="clear" w:color="auto" w:fill="auto"/>
            <w:noWrap/>
            <w:vAlign w:val="bottom"/>
            <w:hideMark/>
          </w:tcPr>
          <w:p w14:paraId="4D9BE3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w:t>
            </w:r>
          </w:p>
        </w:tc>
        <w:tc>
          <w:tcPr>
            <w:tcW w:w="1800" w:type="dxa"/>
            <w:tcBorders>
              <w:top w:val="nil"/>
              <w:left w:val="nil"/>
              <w:bottom w:val="nil"/>
              <w:right w:val="nil"/>
            </w:tcBorders>
            <w:shd w:val="clear" w:color="auto" w:fill="auto"/>
            <w:noWrap/>
            <w:vAlign w:val="bottom"/>
            <w:hideMark/>
          </w:tcPr>
          <w:p w14:paraId="707A082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w:t>
            </w:r>
          </w:p>
        </w:tc>
        <w:tc>
          <w:tcPr>
            <w:tcW w:w="1800" w:type="dxa"/>
            <w:tcBorders>
              <w:top w:val="nil"/>
              <w:left w:val="nil"/>
              <w:bottom w:val="nil"/>
              <w:right w:val="nil"/>
            </w:tcBorders>
            <w:shd w:val="clear" w:color="auto" w:fill="auto"/>
            <w:noWrap/>
            <w:vAlign w:val="bottom"/>
            <w:hideMark/>
          </w:tcPr>
          <w:p w14:paraId="1498F6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w:t>
            </w:r>
          </w:p>
        </w:tc>
        <w:tc>
          <w:tcPr>
            <w:tcW w:w="1710" w:type="dxa"/>
            <w:tcBorders>
              <w:top w:val="nil"/>
              <w:left w:val="nil"/>
              <w:bottom w:val="nil"/>
              <w:right w:val="nil"/>
            </w:tcBorders>
            <w:shd w:val="clear" w:color="auto" w:fill="auto"/>
            <w:noWrap/>
            <w:vAlign w:val="bottom"/>
            <w:hideMark/>
          </w:tcPr>
          <w:p w14:paraId="4B46962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594B166F" w14:textId="77777777" w:rsidTr="00CD14DC">
        <w:trPr>
          <w:trHeight w:val="255"/>
        </w:trPr>
        <w:tc>
          <w:tcPr>
            <w:tcW w:w="1660" w:type="dxa"/>
            <w:tcBorders>
              <w:top w:val="nil"/>
              <w:left w:val="nil"/>
              <w:bottom w:val="nil"/>
              <w:right w:val="nil"/>
            </w:tcBorders>
            <w:shd w:val="clear" w:color="auto" w:fill="auto"/>
            <w:noWrap/>
            <w:vAlign w:val="bottom"/>
            <w:hideMark/>
          </w:tcPr>
          <w:p w14:paraId="3459CDE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2011</w:t>
            </w:r>
          </w:p>
        </w:tc>
        <w:tc>
          <w:tcPr>
            <w:tcW w:w="950" w:type="dxa"/>
            <w:tcBorders>
              <w:top w:val="nil"/>
              <w:left w:val="nil"/>
              <w:bottom w:val="nil"/>
              <w:right w:val="nil"/>
            </w:tcBorders>
            <w:shd w:val="clear" w:color="auto" w:fill="auto"/>
            <w:noWrap/>
            <w:vAlign w:val="bottom"/>
            <w:hideMark/>
          </w:tcPr>
          <w:p w14:paraId="743DB5D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w:t>
            </w:r>
          </w:p>
        </w:tc>
        <w:tc>
          <w:tcPr>
            <w:tcW w:w="2070" w:type="dxa"/>
            <w:tcBorders>
              <w:top w:val="nil"/>
              <w:left w:val="nil"/>
              <w:bottom w:val="nil"/>
              <w:right w:val="nil"/>
            </w:tcBorders>
            <w:shd w:val="clear" w:color="auto" w:fill="auto"/>
            <w:noWrap/>
            <w:vAlign w:val="bottom"/>
            <w:hideMark/>
          </w:tcPr>
          <w:p w14:paraId="7E75000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w:t>
            </w:r>
          </w:p>
        </w:tc>
        <w:tc>
          <w:tcPr>
            <w:tcW w:w="1800" w:type="dxa"/>
            <w:tcBorders>
              <w:top w:val="nil"/>
              <w:left w:val="nil"/>
              <w:bottom w:val="nil"/>
              <w:right w:val="nil"/>
            </w:tcBorders>
            <w:shd w:val="clear" w:color="auto" w:fill="auto"/>
            <w:noWrap/>
            <w:vAlign w:val="bottom"/>
            <w:hideMark/>
          </w:tcPr>
          <w:p w14:paraId="698EABA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w:t>
            </w:r>
          </w:p>
        </w:tc>
        <w:tc>
          <w:tcPr>
            <w:tcW w:w="1800" w:type="dxa"/>
            <w:tcBorders>
              <w:top w:val="nil"/>
              <w:left w:val="nil"/>
              <w:bottom w:val="nil"/>
              <w:right w:val="nil"/>
            </w:tcBorders>
            <w:shd w:val="clear" w:color="auto" w:fill="auto"/>
            <w:noWrap/>
            <w:vAlign w:val="bottom"/>
            <w:hideMark/>
          </w:tcPr>
          <w:p w14:paraId="215B74B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w:t>
            </w:r>
          </w:p>
        </w:tc>
        <w:tc>
          <w:tcPr>
            <w:tcW w:w="1710" w:type="dxa"/>
            <w:tcBorders>
              <w:top w:val="nil"/>
              <w:left w:val="nil"/>
              <w:bottom w:val="nil"/>
              <w:right w:val="nil"/>
            </w:tcBorders>
            <w:shd w:val="clear" w:color="auto" w:fill="auto"/>
            <w:noWrap/>
            <w:vAlign w:val="bottom"/>
            <w:hideMark/>
          </w:tcPr>
          <w:p w14:paraId="4C9A5F6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BBA06B1" w14:textId="77777777" w:rsidTr="00CD14DC">
        <w:trPr>
          <w:trHeight w:val="255"/>
        </w:trPr>
        <w:tc>
          <w:tcPr>
            <w:tcW w:w="1660" w:type="dxa"/>
            <w:tcBorders>
              <w:top w:val="nil"/>
              <w:left w:val="nil"/>
              <w:bottom w:val="nil"/>
              <w:right w:val="nil"/>
            </w:tcBorders>
            <w:shd w:val="clear" w:color="auto" w:fill="auto"/>
            <w:noWrap/>
            <w:vAlign w:val="bottom"/>
            <w:hideMark/>
          </w:tcPr>
          <w:p w14:paraId="30A8919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2017</w:t>
            </w:r>
          </w:p>
        </w:tc>
        <w:tc>
          <w:tcPr>
            <w:tcW w:w="950" w:type="dxa"/>
            <w:tcBorders>
              <w:top w:val="nil"/>
              <w:left w:val="nil"/>
              <w:bottom w:val="nil"/>
              <w:right w:val="nil"/>
            </w:tcBorders>
            <w:shd w:val="clear" w:color="auto" w:fill="auto"/>
            <w:noWrap/>
            <w:vAlign w:val="bottom"/>
            <w:hideMark/>
          </w:tcPr>
          <w:p w14:paraId="4DE7267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w:t>
            </w:r>
          </w:p>
        </w:tc>
        <w:tc>
          <w:tcPr>
            <w:tcW w:w="2070" w:type="dxa"/>
            <w:tcBorders>
              <w:top w:val="nil"/>
              <w:left w:val="nil"/>
              <w:bottom w:val="nil"/>
              <w:right w:val="nil"/>
            </w:tcBorders>
            <w:shd w:val="clear" w:color="auto" w:fill="auto"/>
            <w:noWrap/>
            <w:vAlign w:val="bottom"/>
            <w:hideMark/>
          </w:tcPr>
          <w:p w14:paraId="37BAF1A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w:t>
            </w:r>
          </w:p>
        </w:tc>
        <w:tc>
          <w:tcPr>
            <w:tcW w:w="1800" w:type="dxa"/>
            <w:tcBorders>
              <w:top w:val="nil"/>
              <w:left w:val="nil"/>
              <w:bottom w:val="nil"/>
              <w:right w:val="nil"/>
            </w:tcBorders>
            <w:shd w:val="clear" w:color="auto" w:fill="auto"/>
            <w:noWrap/>
            <w:vAlign w:val="bottom"/>
            <w:hideMark/>
          </w:tcPr>
          <w:p w14:paraId="19D47D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w:t>
            </w:r>
          </w:p>
        </w:tc>
        <w:tc>
          <w:tcPr>
            <w:tcW w:w="1800" w:type="dxa"/>
            <w:tcBorders>
              <w:top w:val="nil"/>
              <w:left w:val="nil"/>
              <w:bottom w:val="nil"/>
              <w:right w:val="nil"/>
            </w:tcBorders>
            <w:shd w:val="clear" w:color="auto" w:fill="auto"/>
            <w:noWrap/>
            <w:vAlign w:val="bottom"/>
            <w:hideMark/>
          </w:tcPr>
          <w:p w14:paraId="07EE437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w:t>
            </w:r>
          </w:p>
        </w:tc>
        <w:tc>
          <w:tcPr>
            <w:tcW w:w="1710" w:type="dxa"/>
            <w:tcBorders>
              <w:top w:val="nil"/>
              <w:left w:val="nil"/>
              <w:bottom w:val="nil"/>
              <w:right w:val="nil"/>
            </w:tcBorders>
            <w:shd w:val="clear" w:color="auto" w:fill="auto"/>
            <w:noWrap/>
            <w:vAlign w:val="bottom"/>
            <w:hideMark/>
          </w:tcPr>
          <w:p w14:paraId="5A9FB39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BDDB984" w14:textId="77777777" w:rsidTr="00CD14DC">
        <w:trPr>
          <w:trHeight w:val="255"/>
        </w:trPr>
        <w:tc>
          <w:tcPr>
            <w:tcW w:w="1660" w:type="dxa"/>
            <w:tcBorders>
              <w:top w:val="nil"/>
              <w:left w:val="nil"/>
              <w:bottom w:val="nil"/>
              <w:right w:val="nil"/>
            </w:tcBorders>
            <w:shd w:val="clear" w:color="auto" w:fill="auto"/>
            <w:noWrap/>
            <w:vAlign w:val="bottom"/>
            <w:hideMark/>
          </w:tcPr>
          <w:p w14:paraId="6A9F95C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2020</w:t>
            </w:r>
          </w:p>
        </w:tc>
        <w:tc>
          <w:tcPr>
            <w:tcW w:w="950" w:type="dxa"/>
            <w:tcBorders>
              <w:top w:val="nil"/>
              <w:left w:val="nil"/>
              <w:bottom w:val="nil"/>
              <w:right w:val="nil"/>
            </w:tcBorders>
            <w:shd w:val="clear" w:color="auto" w:fill="auto"/>
            <w:noWrap/>
            <w:vAlign w:val="bottom"/>
            <w:hideMark/>
          </w:tcPr>
          <w:p w14:paraId="0741FF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w:t>
            </w:r>
          </w:p>
        </w:tc>
        <w:tc>
          <w:tcPr>
            <w:tcW w:w="2070" w:type="dxa"/>
            <w:tcBorders>
              <w:top w:val="nil"/>
              <w:left w:val="nil"/>
              <w:bottom w:val="nil"/>
              <w:right w:val="nil"/>
            </w:tcBorders>
            <w:shd w:val="clear" w:color="auto" w:fill="auto"/>
            <w:noWrap/>
            <w:vAlign w:val="bottom"/>
            <w:hideMark/>
          </w:tcPr>
          <w:p w14:paraId="09F5EBF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w:t>
            </w:r>
          </w:p>
        </w:tc>
        <w:tc>
          <w:tcPr>
            <w:tcW w:w="1800" w:type="dxa"/>
            <w:tcBorders>
              <w:top w:val="nil"/>
              <w:left w:val="nil"/>
              <w:bottom w:val="nil"/>
              <w:right w:val="nil"/>
            </w:tcBorders>
            <w:shd w:val="clear" w:color="auto" w:fill="auto"/>
            <w:noWrap/>
            <w:vAlign w:val="bottom"/>
            <w:hideMark/>
          </w:tcPr>
          <w:p w14:paraId="3A6B16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w:t>
            </w:r>
          </w:p>
        </w:tc>
        <w:tc>
          <w:tcPr>
            <w:tcW w:w="1800" w:type="dxa"/>
            <w:tcBorders>
              <w:top w:val="nil"/>
              <w:left w:val="nil"/>
              <w:bottom w:val="nil"/>
              <w:right w:val="nil"/>
            </w:tcBorders>
            <w:shd w:val="clear" w:color="auto" w:fill="auto"/>
            <w:noWrap/>
            <w:vAlign w:val="bottom"/>
            <w:hideMark/>
          </w:tcPr>
          <w:p w14:paraId="395DA5B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w:t>
            </w:r>
          </w:p>
        </w:tc>
        <w:tc>
          <w:tcPr>
            <w:tcW w:w="1710" w:type="dxa"/>
            <w:tcBorders>
              <w:top w:val="nil"/>
              <w:left w:val="nil"/>
              <w:bottom w:val="nil"/>
              <w:right w:val="nil"/>
            </w:tcBorders>
            <w:shd w:val="clear" w:color="auto" w:fill="auto"/>
            <w:noWrap/>
            <w:vAlign w:val="bottom"/>
            <w:hideMark/>
          </w:tcPr>
          <w:p w14:paraId="58ABA4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A599FAA" w14:textId="77777777" w:rsidTr="00CD14DC">
        <w:trPr>
          <w:trHeight w:val="255"/>
        </w:trPr>
        <w:tc>
          <w:tcPr>
            <w:tcW w:w="1660" w:type="dxa"/>
            <w:tcBorders>
              <w:top w:val="nil"/>
              <w:left w:val="nil"/>
              <w:bottom w:val="nil"/>
              <w:right w:val="nil"/>
            </w:tcBorders>
            <w:shd w:val="clear" w:color="auto" w:fill="auto"/>
            <w:noWrap/>
            <w:vAlign w:val="bottom"/>
            <w:hideMark/>
          </w:tcPr>
          <w:p w14:paraId="1422D88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2025</w:t>
            </w:r>
          </w:p>
        </w:tc>
        <w:tc>
          <w:tcPr>
            <w:tcW w:w="950" w:type="dxa"/>
            <w:tcBorders>
              <w:top w:val="nil"/>
              <w:left w:val="nil"/>
              <w:bottom w:val="nil"/>
              <w:right w:val="nil"/>
            </w:tcBorders>
            <w:shd w:val="clear" w:color="auto" w:fill="auto"/>
            <w:noWrap/>
            <w:vAlign w:val="bottom"/>
            <w:hideMark/>
          </w:tcPr>
          <w:p w14:paraId="17D9187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268</w:t>
            </w:r>
          </w:p>
        </w:tc>
        <w:tc>
          <w:tcPr>
            <w:tcW w:w="2070" w:type="dxa"/>
            <w:tcBorders>
              <w:top w:val="nil"/>
              <w:left w:val="nil"/>
              <w:bottom w:val="nil"/>
              <w:right w:val="nil"/>
            </w:tcBorders>
            <w:shd w:val="clear" w:color="auto" w:fill="auto"/>
            <w:noWrap/>
            <w:vAlign w:val="bottom"/>
            <w:hideMark/>
          </w:tcPr>
          <w:p w14:paraId="7E8B94B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268</w:t>
            </w:r>
          </w:p>
        </w:tc>
        <w:tc>
          <w:tcPr>
            <w:tcW w:w="1800" w:type="dxa"/>
            <w:tcBorders>
              <w:top w:val="nil"/>
              <w:left w:val="nil"/>
              <w:bottom w:val="nil"/>
              <w:right w:val="nil"/>
            </w:tcBorders>
            <w:shd w:val="clear" w:color="auto" w:fill="auto"/>
            <w:noWrap/>
            <w:vAlign w:val="bottom"/>
            <w:hideMark/>
          </w:tcPr>
          <w:p w14:paraId="4BD63A3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264</w:t>
            </w:r>
          </w:p>
        </w:tc>
        <w:tc>
          <w:tcPr>
            <w:tcW w:w="1800" w:type="dxa"/>
            <w:tcBorders>
              <w:top w:val="nil"/>
              <w:left w:val="nil"/>
              <w:bottom w:val="nil"/>
              <w:right w:val="nil"/>
            </w:tcBorders>
            <w:shd w:val="clear" w:color="auto" w:fill="auto"/>
            <w:noWrap/>
            <w:vAlign w:val="bottom"/>
            <w:hideMark/>
          </w:tcPr>
          <w:p w14:paraId="7484B0F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231</w:t>
            </w:r>
          </w:p>
        </w:tc>
        <w:tc>
          <w:tcPr>
            <w:tcW w:w="1710" w:type="dxa"/>
            <w:tcBorders>
              <w:top w:val="nil"/>
              <w:left w:val="nil"/>
              <w:bottom w:val="nil"/>
              <w:right w:val="nil"/>
            </w:tcBorders>
            <w:shd w:val="clear" w:color="auto" w:fill="auto"/>
            <w:noWrap/>
            <w:vAlign w:val="bottom"/>
            <w:hideMark/>
          </w:tcPr>
          <w:p w14:paraId="2186C5A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4A68B12" w14:textId="77777777" w:rsidTr="00CD14DC">
        <w:trPr>
          <w:trHeight w:val="255"/>
        </w:trPr>
        <w:tc>
          <w:tcPr>
            <w:tcW w:w="1660" w:type="dxa"/>
            <w:tcBorders>
              <w:top w:val="nil"/>
              <w:left w:val="nil"/>
              <w:bottom w:val="nil"/>
              <w:right w:val="nil"/>
            </w:tcBorders>
            <w:shd w:val="clear" w:color="auto" w:fill="auto"/>
            <w:noWrap/>
            <w:vAlign w:val="bottom"/>
            <w:hideMark/>
          </w:tcPr>
          <w:p w14:paraId="6B4F0A3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2028</w:t>
            </w:r>
          </w:p>
        </w:tc>
        <w:tc>
          <w:tcPr>
            <w:tcW w:w="950" w:type="dxa"/>
            <w:tcBorders>
              <w:top w:val="nil"/>
              <w:left w:val="nil"/>
              <w:bottom w:val="nil"/>
              <w:right w:val="nil"/>
            </w:tcBorders>
            <w:shd w:val="clear" w:color="auto" w:fill="auto"/>
            <w:noWrap/>
            <w:vAlign w:val="bottom"/>
            <w:hideMark/>
          </w:tcPr>
          <w:p w14:paraId="5248729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194</w:t>
            </w:r>
          </w:p>
        </w:tc>
        <w:tc>
          <w:tcPr>
            <w:tcW w:w="2070" w:type="dxa"/>
            <w:tcBorders>
              <w:top w:val="nil"/>
              <w:left w:val="nil"/>
              <w:bottom w:val="nil"/>
              <w:right w:val="nil"/>
            </w:tcBorders>
            <w:shd w:val="clear" w:color="auto" w:fill="auto"/>
            <w:noWrap/>
            <w:vAlign w:val="bottom"/>
            <w:hideMark/>
          </w:tcPr>
          <w:p w14:paraId="4061001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194</w:t>
            </w:r>
          </w:p>
        </w:tc>
        <w:tc>
          <w:tcPr>
            <w:tcW w:w="1800" w:type="dxa"/>
            <w:tcBorders>
              <w:top w:val="nil"/>
              <w:left w:val="nil"/>
              <w:bottom w:val="nil"/>
              <w:right w:val="nil"/>
            </w:tcBorders>
            <w:shd w:val="clear" w:color="auto" w:fill="auto"/>
            <w:noWrap/>
            <w:vAlign w:val="bottom"/>
            <w:hideMark/>
          </w:tcPr>
          <w:p w14:paraId="644E630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187</w:t>
            </w:r>
          </w:p>
        </w:tc>
        <w:tc>
          <w:tcPr>
            <w:tcW w:w="1800" w:type="dxa"/>
            <w:tcBorders>
              <w:top w:val="nil"/>
              <w:left w:val="nil"/>
              <w:bottom w:val="nil"/>
              <w:right w:val="nil"/>
            </w:tcBorders>
            <w:shd w:val="clear" w:color="auto" w:fill="auto"/>
            <w:noWrap/>
            <w:vAlign w:val="bottom"/>
            <w:hideMark/>
          </w:tcPr>
          <w:p w14:paraId="2E38EA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165</w:t>
            </w:r>
          </w:p>
        </w:tc>
        <w:tc>
          <w:tcPr>
            <w:tcW w:w="1710" w:type="dxa"/>
            <w:tcBorders>
              <w:top w:val="nil"/>
              <w:left w:val="nil"/>
              <w:bottom w:val="nil"/>
              <w:right w:val="nil"/>
            </w:tcBorders>
            <w:shd w:val="clear" w:color="auto" w:fill="auto"/>
            <w:noWrap/>
            <w:vAlign w:val="bottom"/>
            <w:hideMark/>
          </w:tcPr>
          <w:p w14:paraId="588D6D4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4B3B933" w14:textId="77777777" w:rsidTr="00CD14DC">
        <w:trPr>
          <w:trHeight w:val="255"/>
        </w:trPr>
        <w:tc>
          <w:tcPr>
            <w:tcW w:w="1660" w:type="dxa"/>
            <w:tcBorders>
              <w:top w:val="nil"/>
              <w:left w:val="nil"/>
              <w:bottom w:val="nil"/>
              <w:right w:val="nil"/>
            </w:tcBorders>
            <w:shd w:val="clear" w:color="auto" w:fill="auto"/>
            <w:noWrap/>
            <w:vAlign w:val="bottom"/>
            <w:hideMark/>
          </w:tcPr>
          <w:p w14:paraId="44320D8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2029</w:t>
            </w:r>
          </w:p>
        </w:tc>
        <w:tc>
          <w:tcPr>
            <w:tcW w:w="950" w:type="dxa"/>
            <w:tcBorders>
              <w:top w:val="nil"/>
              <w:left w:val="nil"/>
              <w:bottom w:val="nil"/>
              <w:right w:val="nil"/>
            </w:tcBorders>
            <w:shd w:val="clear" w:color="auto" w:fill="auto"/>
            <w:noWrap/>
            <w:vAlign w:val="bottom"/>
            <w:hideMark/>
          </w:tcPr>
          <w:p w14:paraId="4F3EB62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88</w:t>
            </w:r>
          </w:p>
        </w:tc>
        <w:tc>
          <w:tcPr>
            <w:tcW w:w="2070" w:type="dxa"/>
            <w:tcBorders>
              <w:top w:val="nil"/>
              <w:left w:val="nil"/>
              <w:bottom w:val="nil"/>
              <w:right w:val="nil"/>
            </w:tcBorders>
            <w:shd w:val="clear" w:color="auto" w:fill="auto"/>
            <w:noWrap/>
            <w:vAlign w:val="bottom"/>
            <w:hideMark/>
          </w:tcPr>
          <w:p w14:paraId="33DF17D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88</w:t>
            </w:r>
          </w:p>
        </w:tc>
        <w:tc>
          <w:tcPr>
            <w:tcW w:w="1800" w:type="dxa"/>
            <w:tcBorders>
              <w:top w:val="nil"/>
              <w:left w:val="nil"/>
              <w:bottom w:val="nil"/>
              <w:right w:val="nil"/>
            </w:tcBorders>
            <w:shd w:val="clear" w:color="auto" w:fill="auto"/>
            <w:noWrap/>
            <w:vAlign w:val="bottom"/>
            <w:hideMark/>
          </w:tcPr>
          <w:p w14:paraId="10A3526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w:t>
            </w:r>
          </w:p>
        </w:tc>
        <w:tc>
          <w:tcPr>
            <w:tcW w:w="1800" w:type="dxa"/>
            <w:tcBorders>
              <w:top w:val="nil"/>
              <w:left w:val="nil"/>
              <w:bottom w:val="nil"/>
              <w:right w:val="nil"/>
            </w:tcBorders>
            <w:shd w:val="clear" w:color="auto" w:fill="auto"/>
            <w:noWrap/>
            <w:vAlign w:val="bottom"/>
            <w:hideMark/>
          </w:tcPr>
          <w:p w14:paraId="649C059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w:t>
            </w:r>
          </w:p>
        </w:tc>
        <w:tc>
          <w:tcPr>
            <w:tcW w:w="1710" w:type="dxa"/>
            <w:tcBorders>
              <w:top w:val="nil"/>
              <w:left w:val="nil"/>
              <w:bottom w:val="nil"/>
              <w:right w:val="nil"/>
            </w:tcBorders>
            <w:shd w:val="clear" w:color="auto" w:fill="auto"/>
            <w:noWrap/>
            <w:vAlign w:val="bottom"/>
            <w:hideMark/>
          </w:tcPr>
          <w:p w14:paraId="508F4E1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29B922C" w14:textId="77777777" w:rsidTr="00CD14DC">
        <w:trPr>
          <w:trHeight w:val="255"/>
        </w:trPr>
        <w:tc>
          <w:tcPr>
            <w:tcW w:w="1660" w:type="dxa"/>
            <w:tcBorders>
              <w:top w:val="nil"/>
              <w:left w:val="nil"/>
              <w:bottom w:val="nil"/>
              <w:right w:val="nil"/>
            </w:tcBorders>
            <w:shd w:val="clear" w:color="auto" w:fill="auto"/>
            <w:noWrap/>
            <w:vAlign w:val="bottom"/>
            <w:hideMark/>
          </w:tcPr>
          <w:p w14:paraId="1DD4A22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2034</w:t>
            </w:r>
          </w:p>
        </w:tc>
        <w:tc>
          <w:tcPr>
            <w:tcW w:w="950" w:type="dxa"/>
            <w:tcBorders>
              <w:top w:val="nil"/>
              <w:left w:val="nil"/>
              <w:bottom w:val="nil"/>
              <w:right w:val="nil"/>
            </w:tcBorders>
            <w:shd w:val="clear" w:color="auto" w:fill="auto"/>
            <w:noWrap/>
            <w:vAlign w:val="bottom"/>
            <w:hideMark/>
          </w:tcPr>
          <w:p w14:paraId="015CCC9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w:t>
            </w:r>
          </w:p>
        </w:tc>
        <w:tc>
          <w:tcPr>
            <w:tcW w:w="2070" w:type="dxa"/>
            <w:tcBorders>
              <w:top w:val="nil"/>
              <w:left w:val="nil"/>
              <w:bottom w:val="nil"/>
              <w:right w:val="nil"/>
            </w:tcBorders>
            <w:shd w:val="clear" w:color="auto" w:fill="auto"/>
            <w:noWrap/>
            <w:vAlign w:val="bottom"/>
            <w:hideMark/>
          </w:tcPr>
          <w:p w14:paraId="6020A4D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w:t>
            </w:r>
          </w:p>
        </w:tc>
        <w:tc>
          <w:tcPr>
            <w:tcW w:w="1800" w:type="dxa"/>
            <w:tcBorders>
              <w:top w:val="nil"/>
              <w:left w:val="nil"/>
              <w:bottom w:val="nil"/>
              <w:right w:val="nil"/>
            </w:tcBorders>
            <w:shd w:val="clear" w:color="auto" w:fill="auto"/>
            <w:noWrap/>
            <w:vAlign w:val="bottom"/>
            <w:hideMark/>
          </w:tcPr>
          <w:p w14:paraId="5F601DC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w:t>
            </w:r>
          </w:p>
        </w:tc>
        <w:tc>
          <w:tcPr>
            <w:tcW w:w="1800" w:type="dxa"/>
            <w:tcBorders>
              <w:top w:val="nil"/>
              <w:left w:val="nil"/>
              <w:bottom w:val="nil"/>
              <w:right w:val="nil"/>
            </w:tcBorders>
            <w:shd w:val="clear" w:color="auto" w:fill="auto"/>
            <w:noWrap/>
            <w:vAlign w:val="bottom"/>
            <w:hideMark/>
          </w:tcPr>
          <w:p w14:paraId="05641D0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w:t>
            </w:r>
          </w:p>
        </w:tc>
        <w:tc>
          <w:tcPr>
            <w:tcW w:w="1710" w:type="dxa"/>
            <w:tcBorders>
              <w:top w:val="nil"/>
              <w:left w:val="nil"/>
              <w:bottom w:val="nil"/>
              <w:right w:val="nil"/>
            </w:tcBorders>
            <w:shd w:val="clear" w:color="auto" w:fill="auto"/>
            <w:noWrap/>
            <w:vAlign w:val="bottom"/>
            <w:hideMark/>
          </w:tcPr>
          <w:p w14:paraId="6CBABAC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92.5%</w:t>
            </w:r>
          </w:p>
        </w:tc>
      </w:tr>
      <w:tr w:rsidR="00CD14DC" w:rsidRPr="008320EB" w14:paraId="74B2D9DF" w14:textId="77777777" w:rsidTr="00CD14DC">
        <w:trPr>
          <w:trHeight w:val="255"/>
        </w:trPr>
        <w:tc>
          <w:tcPr>
            <w:tcW w:w="1660" w:type="dxa"/>
            <w:tcBorders>
              <w:top w:val="nil"/>
              <w:left w:val="nil"/>
              <w:bottom w:val="nil"/>
              <w:right w:val="nil"/>
            </w:tcBorders>
            <w:shd w:val="clear" w:color="auto" w:fill="auto"/>
            <w:noWrap/>
            <w:vAlign w:val="bottom"/>
            <w:hideMark/>
          </w:tcPr>
          <w:p w14:paraId="354378D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2041</w:t>
            </w:r>
          </w:p>
        </w:tc>
        <w:tc>
          <w:tcPr>
            <w:tcW w:w="950" w:type="dxa"/>
            <w:tcBorders>
              <w:top w:val="nil"/>
              <w:left w:val="nil"/>
              <w:bottom w:val="nil"/>
              <w:right w:val="nil"/>
            </w:tcBorders>
            <w:shd w:val="clear" w:color="auto" w:fill="auto"/>
            <w:noWrap/>
            <w:vAlign w:val="bottom"/>
            <w:hideMark/>
          </w:tcPr>
          <w:p w14:paraId="787F247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w:t>
            </w:r>
          </w:p>
        </w:tc>
        <w:tc>
          <w:tcPr>
            <w:tcW w:w="2070" w:type="dxa"/>
            <w:tcBorders>
              <w:top w:val="nil"/>
              <w:left w:val="nil"/>
              <w:bottom w:val="nil"/>
              <w:right w:val="nil"/>
            </w:tcBorders>
            <w:shd w:val="clear" w:color="auto" w:fill="auto"/>
            <w:noWrap/>
            <w:vAlign w:val="bottom"/>
            <w:hideMark/>
          </w:tcPr>
          <w:p w14:paraId="40A800E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w:t>
            </w:r>
          </w:p>
        </w:tc>
        <w:tc>
          <w:tcPr>
            <w:tcW w:w="1800" w:type="dxa"/>
            <w:tcBorders>
              <w:top w:val="nil"/>
              <w:left w:val="nil"/>
              <w:bottom w:val="nil"/>
              <w:right w:val="nil"/>
            </w:tcBorders>
            <w:shd w:val="clear" w:color="auto" w:fill="auto"/>
            <w:noWrap/>
            <w:vAlign w:val="bottom"/>
            <w:hideMark/>
          </w:tcPr>
          <w:p w14:paraId="0837F6B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w:t>
            </w:r>
          </w:p>
        </w:tc>
        <w:tc>
          <w:tcPr>
            <w:tcW w:w="1800" w:type="dxa"/>
            <w:tcBorders>
              <w:top w:val="nil"/>
              <w:left w:val="nil"/>
              <w:bottom w:val="nil"/>
              <w:right w:val="nil"/>
            </w:tcBorders>
            <w:shd w:val="clear" w:color="auto" w:fill="auto"/>
            <w:noWrap/>
            <w:vAlign w:val="bottom"/>
            <w:hideMark/>
          </w:tcPr>
          <w:p w14:paraId="65FF84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w:t>
            </w:r>
          </w:p>
        </w:tc>
        <w:tc>
          <w:tcPr>
            <w:tcW w:w="1710" w:type="dxa"/>
            <w:tcBorders>
              <w:top w:val="nil"/>
              <w:left w:val="nil"/>
              <w:bottom w:val="nil"/>
              <w:right w:val="nil"/>
            </w:tcBorders>
            <w:shd w:val="clear" w:color="auto" w:fill="auto"/>
            <w:noWrap/>
            <w:vAlign w:val="bottom"/>
            <w:hideMark/>
          </w:tcPr>
          <w:p w14:paraId="167A80F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75.0%</w:t>
            </w:r>
          </w:p>
        </w:tc>
      </w:tr>
      <w:tr w:rsidR="00CD14DC" w:rsidRPr="008320EB" w14:paraId="596DCAB7" w14:textId="77777777" w:rsidTr="00CD14DC">
        <w:trPr>
          <w:trHeight w:val="255"/>
        </w:trPr>
        <w:tc>
          <w:tcPr>
            <w:tcW w:w="1660" w:type="dxa"/>
            <w:tcBorders>
              <w:top w:val="nil"/>
              <w:left w:val="nil"/>
              <w:bottom w:val="nil"/>
              <w:right w:val="nil"/>
            </w:tcBorders>
            <w:shd w:val="clear" w:color="auto" w:fill="auto"/>
            <w:noWrap/>
            <w:vAlign w:val="bottom"/>
            <w:hideMark/>
          </w:tcPr>
          <w:p w14:paraId="0C5D452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2049</w:t>
            </w:r>
          </w:p>
        </w:tc>
        <w:tc>
          <w:tcPr>
            <w:tcW w:w="950" w:type="dxa"/>
            <w:tcBorders>
              <w:top w:val="nil"/>
              <w:left w:val="nil"/>
              <w:bottom w:val="nil"/>
              <w:right w:val="nil"/>
            </w:tcBorders>
            <w:shd w:val="clear" w:color="auto" w:fill="auto"/>
            <w:noWrap/>
            <w:vAlign w:val="bottom"/>
            <w:hideMark/>
          </w:tcPr>
          <w:p w14:paraId="7133073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w:t>
            </w:r>
          </w:p>
        </w:tc>
        <w:tc>
          <w:tcPr>
            <w:tcW w:w="2070" w:type="dxa"/>
            <w:tcBorders>
              <w:top w:val="nil"/>
              <w:left w:val="nil"/>
              <w:bottom w:val="nil"/>
              <w:right w:val="nil"/>
            </w:tcBorders>
            <w:shd w:val="clear" w:color="auto" w:fill="auto"/>
            <w:noWrap/>
            <w:vAlign w:val="bottom"/>
            <w:hideMark/>
          </w:tcPr>
          <w:p w14:paraId="4DA7BFB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w:t>
            </w:r>
          </w:p>
        </w:tc>
        <w:tc>
          <w:tcPr>
            <w:tcW w:w="1800" w:type="dxa"/>
            <w:tcBorders>
              <w:top w:val="nil"/>
              <w:left w:val="nil"/>
              <w:bottom w:val="nil"/>
              <w:right w:val="nil"/>
            </w:tcBorders>
            <w:shd w:val="clear" w:color="auto" w:fill="auto"/>
            <w:noWrap/>
            <w:vAlign w:val="bottom"/>
            <w:hideMark/>
          </w:tcPr>
          <w:p w14:paraId="37728B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w:t>
            </w:r>
          </w:p>
        </w:tc>
        <w:tc>
          <w:tcPr>
            <w:tcW w:w="1800" w:type="dxa"/>
            <w:tcBorders>
              <w:top w:val="nil"/>
              <w:left w:val="nil"/>
              <w:bottom w:val="nil"/>
              <w:right w:val="nil"/>
            </w:tcBorders>
            <w:shd w:val="clear" w:color="auto" w:fill="auto"/>
            <w:noWrap/>
            <w:vAlign w:val="bottom"/>
            <w:hideMark/>
          </w:tcPr>
          <w:p w14:paraId="406FB32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w:t>
            </w:r>
          </w:p>
        </w:tc>
        <w:tc>
          <w:tcPr>
            <w:tcW w:w="1710" w:type="dxa"/>
            <w:tcBorders>
              <w:top w:val="nil"/>
              <w:left w:val="nil"/>
              <w:bottom w:val="nil"/>
              <w:right w:val="nil"/>
            </w:tcBorders>
            <w:shd w:val="clear" w:color="auto" w:fill="auto"/>
            <w:noWrap/>
            <w:vAlign w:val="bottom"/>
            <w:hideMark/>
          </w:tcPr>
          <w:p w14:paraId="1838E3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75.6%</w:t>
            </w:r>
          </w:p>
        </w:tc>
      </w:tr>
      <w:tr w:rsidR="00CD14DC" w:rsidRPr="008320EB" w14:paraId="14BF9944" w14:textId="77777777" w:rsidTr="00CD14DC">
        <w:trPr>
          <w:trHeight w:val="255"/>
        </w:trPr>
        <w:tc>
          <w:tcPr>
            <w:tcW w:w="1660" w:type="dxa"/>
            <w:tcBorders>
              <w:top w:val="nil"/>
              <w:left w:val="nil"/>
              <w:bottom w:val="nil"/>
              <w:right w:val="nil"/>
            </w:tcBorders>
            <w:shd w:val="clear" w:color="auto" w:fill="auto"/>
            <w:noWrap/>
            <w:vAlign w:val="bottom"/>
            <w:hideMark/>
          </w:tcPr>
          <w:p w14:paraId="6406BFF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2058</w:t>
            </w:r>
          </w:p>
        </w:tc>
        <w:tc>
          <w:tcPr>
            <w:tcW w:w="950" w:type="dxa"/>
            <w:tcBorders>
              <w:top w:val="nil"/>
              <w:left w:val="nil"/>
              <w:bottom w:val="nil"/>
              <w:right w:val="nil"/>
            </w:tcBorders>
            <w:shd w:val="clear" w:color="auto" w:fill="auto"/>
            <w:noWrap/>
            <w:vAlign w:val="bottom"/>
            <w:hideMark/>
          </w:tcPr>
          <w:p w14:paraId="72007A9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291</w:t>
            </w:r>
          </w:p>
        </w:tc>
        <w:tc>
          <w:tcPr>
            <w:tcW w:w="2070" w:type="dxa"/>
            <w:tcBorders>
              <w:top w:val="nil"/>
              <w:left w:val="nil"/>
              <w:bottom w:val="nil"/>
              <w:right w:val="nil"/>
            </w:tcBorders>
            <w:shd w:val="clear" w:color="auto" w:fill="auto"/>
            <w:noWrap/>
            <w:vAlign w:val="bottom"/>
            <w:hideMark/>
          </w:tcPr>
          <w:p w14:paraId="176BF4B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291</w:t>
            </w:r>
          </w:p>
        </w:tc>
        <w:tc>
          <w:tcPr>
            <w:tcW w:w="1800" w:type="dxa"/>
            <w:tcBorders>
              <w:top w:val="nil"/>
              <w:left w:val="nil"/>
              <w:bottom w:val="nil"/>
              <w:right w:val="nil"/>
            </w:tcBorders>
            <w:shd w:val="clear" w:color="auto" w:fill="auto"/>
            <w:noWrap/>
            <w:vAlign w:val="bottom"/>
            <w:hideMark/>
          </w:tcPr>
          <w:p w14:paraId="2397955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280</w:t>
            </w:r>
          </w:p>
        </w:tc>
        <w:tc>
          <w:tcPr>
            <w:tcW w:w="1800" w:type="dxa"/>
            <w:tcBorders>
              <w:top w:val="nil"/>
              <w:left w:val="nil"/>
              <w:bottom w:val="nil"/>
              <w:right w:val="nil"/>
            </w:tcBorders>
            <w:shd w:val="clear" w:color="auto" w:fill="auto"/>
            <w:noWrap/>
            <w:vAlign w:val="bottom"/>
            <w:hideMark/>
          </w:tcPr>
          <w:p w14:paraId="094970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256</w:t>
            </w:r>
          </w:p>
        </w:tc>
        <w:tc>
          <w:tcPr>
            <w:tcW w:w="1710" w:type="dxa"/>
            <w:tcBorders>
              <w:top w:val="nil"/>
              <w:left w:val="nil"/>
              <w:bottom w:val="nil"/>
              <w:right w:val="nil"/>
            </w:tcBorders>
            <w:shd w:val="clear" w:color="auto" w:fill="auto"/>
            <w:noWrap/>
            <w:vAlign w:val="bottom"/>
            <w:hideMark/>
          </w:tcPr>
          <w:p w14:paraId="615F013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F29AB3C" w14:textId="77777777" w:rsidTr="00CD14DC">
        <w:trPr>
          <w:trHeight w:val="255"/>
        </w:trPr>
        <w:tc>
          <w:tcPr>
            <w:tcW w:w="1660" w:type="dxa"/>
            <w:tcBorders>
              <w:top w:val="nil"/>
              <w:left w:val="nil"/>
              <w:bottom w:val="nil"/>
              <w:right w:val="nil"/>
            </w:tcBorders>
            <w:shd w:val="clear" w:color="auto" w:fill="auto"/>
            <w:noWrap/>
            <w:vAlign w:val="bottom"/>
            <w:hideMark/>
          </w:tcPr>
          <w:p w14:paraId="1567953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2072</w:t>
            </w:r>
          </w:p>
        </w:tc>
        <w:tc>
          <w:tcPr>
            <w:tcW w:w="950" w:type="dxa"/>
            <w:tcBorders>
              <w:top w:val="nil"/>
              <w:left w:val="nil"/>
              <w:bottom w:val="nil"/>
              <w:right w:val="nil"/>
            </w:tcBorders>
            <w:shd w:val="clear" w:color="auto" w:fill="auto"/>
            <w:noWrap/>
            <w:vAlign w:val="bottom"/>
            <w:hideMark/>
          </w:tcPr>
          <w:p w14:paraId="41D3BB0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w:t>
            </w:r>
          </w:p>
        </w:tc>
        <w:tc>
          <w:tcPr>
            <w:tcW w:w="2070" w:type="dxa"/>
            <w:tcBorders>
              <w:top w:val="nil"/>
              <w:left w:val="nil"/>
              <w:bottom w:val="nil"/>
              <w:right w:val="nil"/>
            </w:tcBorders>
            <w:shd w:val="clear" w:color="auto" w:fill="auto"/>
            <w:noWrap/>
            <w:vAlign w:val="bottom"/>
            <w:hideMark/>
          </w:tcPr>
          <w:p w14:paraId="72BA5B1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w:t>
            </w:r>
          </w:p>
        </w:tc>
        <w:tc>
          <w:tcPr>
            <w:tcW w:w="1800" w:type="dxa"/>
            <w:tcBorders>
              <w:top w:val="nil"/>
              <w:left w:val="nil"/>
              <w:bottom w:val="nil"/>
              <w:right w:val="nil"/>
            </w:tcBorders>
            <w:shd w:val="clear" w:color="auto" w:fill="auto"/>
            <w:noWrap/>
            <w:vAlign w:val="bottom"/>
            <w:hideMark/>
          </w:tcPr>
          <w:p w14:paraId="7245B55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w:t>
            </w:r>
          </w:p>
        </w:tc>
        <w:tc>
          <w:tcPr>
            <w:tcW w:w="1800" w:type="dxa"/>
            <w:tcBorders>
              <w:top w:val="nil"/>
              <w:left w:val="nil"/>
              <w:bottom w:val="nil"/>
              <w:right w:val="nil"/>
            </w:tcBorders>
            <w:shd w:val="clear" w:color="auto" w:fill="auto"/>
            <w:noWrap/>
            <w:vAlign w:val="bottom"/>
            <w:hideMark/>
          </w:tcPr>
          <w:p w14:paraId="774A636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w:t>
            </w:r>
          </w:p>
        </w:tc>
        <w:tc>
          <w:tcPr>
            <w:tcW w:w="1710" w:type="dxa"/>
            <w:tcBorders>
              <w:top w:val="nil"/>
              <w:left w:val="nil"/>
              <w:bottom w:val="nil"/>
              <w:right w:val="nil"/>
            </w:tcBorders>
            <w:shd w:val="clear" w:color="auto" w:fill="auto"/>
            <w:noWrap/>
            <w:vAlign w:val="bottom"/>
            <w:hideMark/>
          </w:tcPr>
          <w:p w14:paraId="7BD46B6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426A6D6" w14:textId="77777777" w:rsidTr="00CD14DC">
        <w:trPr>
          <w:trHeight w:val="255"/>
        </w:trPr>
        <w:tc>
          <w:tcPr>
            <w:tcW w:w="1660" w:type="dxa"/>
            <w:tcBorders>
              <w:top w:val="nil"/>
              <w:left w:val="nil"/>
              <w:bottom w:val="nil"/>
              <w:right w:val="nil"/>
            </w:tcBorders>
            <w:shd w:val="clear" w:color="auto" w:fill="auto"/>
            <w:noWrap/>
            <w:vAlign w:val="bottom"/>
            <w:hideMark/>
          </w:tcPr>
          <w:p w14:paraId="1C9ADBA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2073</w:t>
            </w:r>
          </w:p>
        </w:tc>
        <w:tc>
          <w:tcPr>
            <w:tcW w:w="950" w:type="dxa"/>
            <w:tcBorders>
              <w:top w:val="nil"/>
              <w:left w:val="nil"/>
              <w:bottom w:val="nil"/>
              <w:right w:val="nil"/>
            </w:tcBorders>
            <w:shd w:val="clear" w:color="auto" w:fill="auto"/>
            <w:noWrap/>
            <w:vAlign w:val="bottom"/>
            <w:hideMark/>
          </w:tcPr>
          <w:p w14:paraId="7BE9CB7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740</w:t>
            </w:r>
          </w:p>
        </w:tc>
        <w:tc>
          <w:tcPr>
            <w:tcW w:w="2070" w:type="dxa"/>
            <w:tcBorders>
              <w:top w:val="nil"/>
              <w:left w:val="nil"/>
              <w:bottom w:val="nil"/>
              <w:right w:val="nil"/>
            </w:tcBorders>
            <w:shd w:val="clear" w:color="auto" w:fill="auto"/>
            <w:noWrap/>
            <w:vAlign w:val="bottom"/>
            <w:hideMark/>
          </w:tcPr>
          <w:p w14:paraId="532EA13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740</w:t>
            </w:r>
          </w:p>
        </w:tc>
        <w:tc>
          <w:tcPr>
            <w:tcW w:w="1800" w:type="dxa"/>
            <w:tcBorders>
              <w:top w:val="nil"/>
              <w:left w:val="nil"/>
              <w:bottom w:val="nil"/>
              <w:right w:val="nil"/>
            </w:tcBorders>
            <w:shd w:val="clear" w:color="auto" w:fill="auto"/>
            <w:noWrap/>
            <w:vAlign w:val="bottom"/>
            <w:hideMark/>
          </w:tcPr>
          <w:p w14:paraId="3EEB9BD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674</w:t>
            </w:r>
          </w:p>
        </w:tc>
        <w:tc>
          <w:tcPr>
            <w:tcW w:w="1800" w:type="dxa"/>
            <w:tcBorders>
              <w:top w:val="nil"/>
              <w:left w:val="nil"/>
              <w:bottom w:val="nil"/>
              <w:right w:val="nil"/>
            </w:tcBorders>
            <w:shd w:val="clear" w:color="auto" w:fill="auto"/>
            <w:noWrap/>
            <w:vAlign w:val="bottom"/>
            <w:hideMark/>
          </w:tcPr>
          <w:p w14:paraId="6FC741C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674</w:t>
            </w:r>
          </w:p>
        </w:tc>
        <w:tc>
          <w:tcPr>
            <w:tcW w:w="1710" w:type="dxa"/>
            <w:tcBorders>
              <w:top w:val="nil"/>
              <w:left w:val="nil"/>
              <w:bottom w:val="nil"/>
              <w:right w:val="nil"/>
            </w:tcBorders>
            <w:shd w:val="clear" w:color="auto" w:fill="auto"/>
            <w:noWrap/>
            <w:vAlign w:val="bottom"/>
            <w:hideMark/>
          </w:tcPr>
          <w:p w14:paraId="4A34517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91.1%</w:t>
            </w:r>
          </w:p>
        </w:tc>
      </w:tr>
      <w:tr w:rsidR="00CD14DC" w:rsidRPr="008320EB" w14:paraId="74210678" w14:textId="77777777" w:rsidTr="00CD14DC">
        <w:trPr>
          <w:trHeight w:val="255"/>
        </w:trPr>
        <w:tc>
          <w:tcPr>
            <w:tcW w:w="1660" w:type="dxa"/>
            <w:tcBorders>
              <w:top w:val="nil"/>
              <w:left w:val="nil"/>
              <w:bottom w:val="nil"/>
              <w:right w:val="nil"/>
            </w:tcBorders>
            <w:shd w:val="clear" w:color="auto" w:fill="auto"/>
            <w:noWrap/>
            <w:vAlign w:val="bottom"/>
            <w:hideMark/>
          </w:tcPr>
          <w:p w14:paraId="69DB40B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lastRenderedPageBreak/>
              <w:t>2076</w:t>
            </w:r>
          </w:p>
        </w:tc>
        <w:tc>
          <w:tcPr>
            <w:tcW w:w="950" w:type="dxa"/>
            <w:tcBorders>
              <w:top w:val="nil"/>
              <w:left w:val="nil"/>
              <w:bottom w:val="nil"/>
              <w:right w:val="nil"/>
            </w:tcBorders>
            <w:shd w:val="clear" w:color="auto" w:fill="auto"/>
            <w:noWrap/>
            <w:vAlign w:val="bottom"/>
            <w:hideMark/>
          </w:tcPr>
          <w:p w14:paraId="1B4DEE8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2070" w:type="dxa"/>
            <w:tcBorders>
              <w:top w:val="nil"/>
              <w:left w:val="nil"/>
              <w:bottom w:val="nil"/>
              <w:right w:val="nil"/>
            </w:tcBorders>
            <w:shd w:val="clear" w:color="auto" w:fill="auto"/>
            <w:noWrap/>
            <w:vAlign w:val="bottom"/>
            <w:hideMark/>
          </w:tcPr>
          <w:p w14:paraId="17C40F7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1800" w:type="dxa"/>
            <w:tcBorders>
              <w:top w:val="nil"/>
              <w:left w:val="nil"/>
              <w:bottom w:val="nil"/>
              <w:right w:val="nil"/>
            </w:tcBorders>
            <w:shd w:val="clear" w:color="auto" w:fill="auto"/>
            <w:noWrap/>
            <w:vAlign w:val="bottom"/>
            <w:hideMark/>
          </w:tcPr>
          <w:p w14:paraId="579286C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1800" w:type="dxa"/>
            <w:tcBorders>
              <w:top w:val="nil"/>
              <w:left w:val="nil"/>
              <w:bottom w:val="nil"/>
              <w:right w:val="nil"/>
            </w:tcBorders>
            <w:shd w:val="clear" w:color="auto" w:fill="auto"/>
            <w:noWrap/>
            <w:vAlign w:val="bottom"/>
            <w:hideMark/>
          </w:tcPr>
          <w:p w14:paraId="2B49306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1710" w:type="dxa"/>
            <w:tcBorders>
              <w:top w:val="nil"/>
              <w:left w:val="nil"/>
              <w:bottom w:val="nil"/>
              <w:right w:val="nil"/>
            </w:tcBorders>
            <w:shd w:val="clear" w:color="auto" w:fill="auto"/>
            <w:noWrap/>
            <w:vAlign w:val="bottom"/>
            <w:hideMark/>
          </w:tcPr>
          <w:p w14:paraId="31D2840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2C93E562" w14:textId="77777777" w:rsidTr="00CD14DC">
        <w:trPr>
          <w:trHeight w:val="255"/>
        </w:trPr>
        <w:tc>
          <w:tcPr>
            <w:tcW w:w="1660" w:type="dxa"/>
            <w:tcBorders>
              <w:top w:val="nil"/>
              <w:left w:val="nil"/>
              <w:bottom w:val="nil"/>
              <w:right w:val="nil"/>
            </w:tcBorders>
            <w:shd w:val="clear" w:color="auto" w:fill="auto"/>
            <w:noWrap/>
            <w:vAlign w:val="bottom"/>
            <w:hideMark/>
          </w:tcPr>
          <w:p w14:paraId="32020D5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2078</w:t>
            </w:r>
          </w:p>
        </w:tc>
        <w:tc>
          <w:tcPr>
            <w:tcW w:w="950" w:type="dxa"/>
            <w:tcBorders>
              <w:top w:val="nil"/>
              <w:left w:val="nil"/>
              <w:bottom w:val="nil"/>
              <w:right w:val="nil"/>
            </w:tcBorders>
            <w:shd w:val="clear" w:color="auto" w:fill="auto"/>
            <w:noWrap/>
            <w:vAlign w:val="bottom"/>
            <w:hideMark/>
          </w:tcPr>
          <w:p w14:paraId="13C5FA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w:t>
            </w:r>
          </w:p>
        </w:tc>
        <w:tc>
          <w:tcPr>
            <w:tcW w:w="2070" w:type="dxa"/>
            <w:tcBorders>
              <w:top w:val="nil"/>
              <w:left w:val="nil"/>
              <w:bottom w:val="nil"/>
              <w:right w:val="nil"/>
            </w:tcBorders>
            <w:shd w:val="clear" w:color="auto" w:fill="auto"/>
            <w:noWrap/>
            <w:vAlign w:val="bottom"/>
            <w:hideMark/>
          </w:tcPr>
          <w:p w14:paraId="2D14AB7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w:t>
            </w:r>
          </w:p>
        </w:tc>
        <w:tc>
          <w:tcPr>
            <w:tcW w:w="1800" w:type="dxa"/>
            <w:tcBorders>
              <w:top w:val="nil"/>
              <w:left w:val="nil"/>
              <w:bottom w:val="nil"/>
              <w:right w:val="nil"/>
            </w:tcBorders>
            <w:shd w:val="clear" w:color="auto" w:fill="auto"/>
            <w:noWrap/>
            <w:vAlign w:val="bottom"/>
            <w:hideMark/>
          </w:tcPr>
          <w:p w14:paraId="0D02C96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w:t>
            </w:r>
          </w:p>
        </w:tc>
        <w:tc>
          <w:tcPr>
            <w:tcW w:w="1800" w:type="dxa"/>
            <w:tcBorders>
              <w:top w:val="nil"/>
              <w:left w:val="nil"/>
              <w:bottom w:val="nil"/>
              <w:right w:val="nil"/>
            </w:tcBorders>
            <w:shd w:val="clear" w:color="auto" w:fill="auto"/>
            <w:noWrap/>
            <w:vAlign w:val="bottom"/>
            <w:hideMark/>
          </w:tcPr>
          <w:p w14:paraId="3EF6223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w:t>
            </w:r>
          </w:p>
        </w:tc>
        <w:tc>
          <w:tcPr>
            <w:tcW w:w="1710" w:type="dxa"/>
            <w:tcBorders>
              <w:top w:val="nil"/>
              <w:left w:val="nil"/>
              <w:bottom w:val="nil"/>
              <w:right w:val="nil"/>
            </w:tcBorders>
            <w:shd w:val="clear" w:color="auto" w:fill="auto"/>
            <w:noWrap/>
            <w:vAlign w:val="bottom"/>
            <w:hideMark/>
          </w:tcPr>
          <w:p w14:paraId="038BFD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6A557D7" w14:textId="77777777" w:rsidTr="00CD14DC">
        <w:trPr>
          <w:trHeight w:val="255"/>
        </w:trPr>
        <w:tc>
          <w:tcPr>
            <w:tcW w:w="1660" w:type="dxa"/>
            <w:tcBorders>
              <w:top w:val="nil"/>
              <w:left w:val="nil"/>
              <w:bottom w:val="nil"/>
              <w:right w:val="nil"/>
            </w:tcBorders>
            <w:shd w:val="clear" w:color="auto" w:fill="auto"/>
            <w:noWrap/>
            <w:vAlign w:val="bottom"/>
            <w:hideMark/>
          </w:tcPr>
          <w:p w14:paraId="40D3A08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2080</w:t>
            </w:r>
          </w:p>
        </w:tc>
        <w:tc>
          <w:tcPr>
            <w:tcW w:w="950" w:type="dxa"/>
            <w:tcBorders>
              <w:top w:val="nil"/>
              <w:left w:val="nil"/>
              <w:bottom w:val="nil"/>
              <w:right w:val="nil"/>
            </w:tcBorders>
            <w:shd w:val="clear" w:color="auto" w:fill="auto"/>
            <w:noWrap/>
            <w:vAlign w:val="bottom"/>
            <w:hideMark/>
          </w:tcPr>
          <w:p w14:paraId="11C1BF7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w:t>
            </w:r>
          </w:p>
        </w:tc>
        <w:tc>
          <w:tcPr>
            <w:tcW w:w="2070" w:type="dxa"/>
            <w:tcBorders>
              <w:top w:val="nil"/>
              <w:left w:val="nil"/>
              <w:bottom w:val="nil"/>
              <w:right w:val="nil"/>
            </w:tcBorders>
            <w:shd w:val="clear" w:color="auto" w:fill="auto"/>
            <w:noWrap/>
            <w:vAlign w:val="bottom"/>
            <w:hideMark/>
          </w:tcPr>
          <w:p w14:paraId="50DB3E6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w:t>
            </w:r>
          </w:p>
        </w:tc>
        <w:tc>
          <w:tcPr>
            <w:tcW w:w="1800" w:type="dxa"/>
            <w:tcBorders>
              <w:top w:val="nil"/>
              <w:left w:val="nil"/>
              <w:bottom w:val="nil"/>
              <w:right w:val="nil"/>
            </w:tcBorders>
            <w:shd w:val="clear" w:color="auto" w:fill="auto"/>
            <w:noWrap/>
            <w:vAlign w:val="bottom"/>
            <w:hideMark/>
          </w:tcPr>
          <w:p w14:paraId="05F6C1A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w:t>
            </w:r>
          </w:p>
        </w:tc>
        <w:tc>
          <w:tcPr>
            <w:tcW w:w="1800" w:type="dxa"/>
            <w:tcBorders>
              <w:top w:val="nil"/>
              <w:left w:val="nil"/>
              <w:bottom w:val="nil"/>
              <w:right w:val="nil"/>
            </w:tcBorders>
            <w:shd w:val="clear" w:color="auto" w:fill="auto"/>
            <w:noWrap/>
            <w:vAlign w:val="bottom"/>
            <w:hideMark/>
          </w:tcPr>
          <w:p w14:paraId="666FE64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w:t>
            </w:r>
          </w:p>
        </w:tc>
        <w:tc>
          <w:tcPr>
            <w:tcW w:w="1710" w:type="dxa"/>
            <w:tcBorders>
              <w:top w:val="nil"/>
              <w:left w:val="nil"/>
              <w:bottom w:val="nil"/>
              <w:right w:val="nil"/>
            </w:tcBorders>
            <w:shd w:val="clear" w:color="auto" w:fill="auto"/>
            <w:noWrap/>
            <w:vAlign w:val="bottom"/>
            <w:hideMark/>
          </w:tcPr>
          <w:p w14:paraId="6DE21DF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3B9FC222" w14:textId="77777777" w:rsidTr="00CD14DC">
        <w:trPr>
          <w:trHeight w:val="255"/>
        </w:trPr>
        <w:tc>
          <w:tcPr>
            <w:tcW w:w="1660" w:type="dxa"/>
            <w:tcBorders>
              <w:top w:val="nil"/>
              <w:left w:val="nil"/>
              <w:bottom w:val="nil"/>
              <w:right w:val="nil"/>
            </w:tcBorders>
            <w:shd w:val="clear" w:color="auto" w:fill="auto"/>
            <w:noWrap/>
            <w:vAlign w:val="bottom"/>
            <w:hideMark/>
          </w:tcPr>
          <w:p w14:paraId="6027A05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2081</w:t>
            </w:r>
          </w:p>
        </w:tc>
        <w:tc>
          <w:tcPr>
            <w:tcW w:w="950" w:type="dxa"/>
            <w:tcBorders>
              <w:top w:val="nil"/>
              <w:left w:val="nil"/>
              <w:bottom w:val="nil"/>
              <w:right w:val="nil"/>
            </w:tcBorders>
            <w:shd w:val="clear" w:color="auto" w:fill="auto"/>
            <w:noWrap/>
            <w:vAlign w:val="bottom"/>
            <w:hideMark/>
          </w:tcPr>
          <w:p w14:paraId="6B3FA74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2070" w:type="dxa"/>
            <w:tcBorders>
              <w:top w:val="nil"/>
              <w:left w:val="nil"/>
              <w:bottom w:val="nil"/>
              <w:right w:val="nil"/>
            </w:tcBorders>
            <w:shd w:val="clear" w:color="auto" w:fill="auto"/>
            <w:noWrap/>
            <w:vAlign w:val="bottom"/>
            <w:hideMark/>
          </w:tcPr>
          <w:p w14:paraId="0402834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1800" w:type="dxa"/>
            <w:tcBorders>
              <w:top w:val="nil"/>
              <w:left w:val="nil"/>
              <w:bottom w:val="nil"/>
              <w:right w:val="nil"/>
            </w:tcBorders>
            <w:shd w:val="clear" w:color="auto" w:fill="auto"/>
            <w:noWrap/>
            <w:vAlign w:val="bottom"/>
            <w:hideMark/>
          </w:tcPr>
          <w:p w14:paraId="6F720A5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1800" w:type="dxa"/>
            <w:tcBorders>
              <w:top w:val="nil"/>
              <w:left w:val="nil"/>
              <w:bottom w:val="nil"/>
              <w:right w:val="nil"/>
            </w:tcBorders>
            <w:shd w:val="clear" w:color="auto" w:fill="auto"/>
            <w:noWrap/>
            <w:vAlign w:val="bottom"/>
            <w:hideMark/>
          </w:tcPr>
          <w:p w14:paraId="0503682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1710" w:type="dxa"/>
            <w:tcBorders>
              <w:top w:val="nil"/>
              <w:left w:val="nil"/>
              <w:bottom w:val="nil"/>
              <w:right w:val="nil"/>
            </w:tcBorders>
            <w:shd w:val="clear" w:color="auto" w:fill="auto"/>
            <w:noWrap/>
            <w:vAlign w:val="bottom"/>
            <w:hideMark/>
          </w:tcPr>
          <w:p w14:paraId="6EBF4AA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2A2E0E81" w14:textId="77777777" w:rsidTr="00CD14DC">
        <w:trPr>
          <w:trHeight w:val="255"/>
        </w:trPr>
        <w:tc>
          <w:tcPr>
            <w:tcW w:w="1660" w:type="dxa"/>
            <w:tcBorders>
              <w:top w:val="nil"/>
              <w:left w:val="nil"/>
              <w:bottom w:val="nil"/>
              <w:right w:val="nil"/>
            </w:tcBorders>
            <w:shd w:val="clear" w:color="auto" w:fill="auto"/>
            <w:noWrap/>
            <w:vAlign w:val="bottom"/>
            <w:hideMark/>
          </w:tcPr>
          <w:p w14:paraId="7AE767B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2116</w:t>
            </w:r>
          </w:p>
        </w:tc>
        <w:tc>
          <w:tcPr>
            <w:tcW w:w="950" w:type="dxa"/>
            <w:tcBorders>
              <w:top w:val="nil"/>
              <w:left w:val="nil"/>
              <w:bottom w:val="nil"/>
              <w:right w:val="nil"/>
            </w:tcBorders>
            <w:shd w:val="clear" w:color="auto" w:fill="auto"/>
            <w:noWrap/>
            <w:vAlign w:val="bottom"/>
            <w:hideMark/>
          </w:tcPr>
          <w:p w14:paraId="1A81ED3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109</w:t>
            </w:r>
          </w:p>
        </w:tc>
        <w:tc>
          <w:tcPr>
            <w:tcW w:w="2070" w:type="dxa"/>
            <w:tcBorders>
              <w:top w:val="nil"/>
              <w:left w:val="nil"/>
              <w:bottom w:val="nil"/>
              <w:right w:val="nil"/>
            </w:tcBorders>
            <w:shd w:val="clear" w:color="auto" w:fill="auto"/>
            <w:noWrap/>
            <w:vAlign w:val="bottom"/>
            <w:hideMark/>
          </w:tcPr>
          <w:p w14:paraId="0576DB0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109</w:t>
            </w:r>
          </w:p>
        </w:tc>
        <w:tc>
          <w:tcPr>
            <w:tcW w:w="1800" w:type="dxa"/>
            <w:tcBorders>
              <w:top w:val="nil"/>
              <w:left w:val="nil"/>
              <w:bottom w:val="nil"/>
              <w:right w:val="nil"/>
            </w:tcBorders>
            <w:shd w:val="clear" w:color="auto" w:fill="auto"/>
            <w:noWrap/>
            <w:vAlign w:val="bottom"/>
            <w:hideMark/>
          </w:tcPr>
          <w:p w14:paraId="3BBE942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99</w:t>
            </w:r>
          </w:p>
        </w:tc>
        <w:tc>
          <w:tcPr>
            <w:tcW w:w="1800" w:type="dxa"/>
            <w:tcBorders>
              <w:top w:val="nil"/>
              <w:left w:val="nil"/>
              <w:bottom w:val="nil"/>
              <w:right w:val="nil"/>
            </w:tcBorders>
            <w:shd w:val="clear" w:color="auto" w:fill="auto"/>
            <w:noWrap/>
            <w:vAlign w:val="bottom"/>
            <w:hideMark/>
          </w:tcPr>
          <w:p w14:paraId="1945B35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88</w:t>
            </w:r>
          </w:p>
        </w:tc>
        <w:tc>
          <w:tcPr>
            <w:tcW w:w="1710" w:type="dxa"/>
            <w:tcBorders>
              <w:top w:val="nil"/>
              <w:left w:val="nil"/>
              <w:bottom w:val="nil"/>
              <w:right w:val="nil"/>
            </w:tcBorders>
            <w:shd w:val="clear" w:color="auto" w:fill="auto"/>
            <w:noWrap/>
            <w:vAlign w:val="bottom"/>
            <w:hideMark/>
          </w:tcPr>
          <w:p w14:paraId="21FE0C6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6D6726D" w14:textId="77777777" w:rsidTr="00CD14DC">
        <w:trPr>
          <w:trHeight w:val="255"/>
        </w:trPr>
        <w:tc>
          <w:tcPr>
            <w:tcW w:w="1660" w:type="dxa"/>
            <w:tcBorders>
              <w:top w:val="nil"/>
              <w:left w:val="nil"/>
              <w:bottom w:val="nil"/>
              <w:right w:val="nil"/>
            </w:tcBorders>
            <w:shd w:val="clear" w:color="auto" w:fill="auto"/>
            <w:noWrap/>
            <w:vAlign w:val="bottom"/>
            <w:hideMark/>
          </w:tcPr>
          <w:p w14:paraId="43EF2AD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2117</w:t>
            </w:r>
          </w:p>
        </w:tc>
        <w:tc>
          <w:tcPr>
            <w:tcW w:w="950" w:type="dxa"/>
            <w:tcBorders>
              <w:top w:val="nil"/>
              <w:left w:val="nil"/>
              <w:bottom w:val="nil"/>
              <w:right w:val="nil"/>
            </w:tcBorders>
            <w:shd w:val="clear" w:color="auto" w:fill="auto"/>
            <w:noWrap/>
            <w:vAlign w:val="bottom"/>
            <w:hideMark/>
          </w:tcPr>
          <w:p w14:paraId="494BCBA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2070" w:type="dxa"/>
            <w:tcBorders>
              <w:top w:val="nil"/>
              <w:left w:val="nil"/>
              <w:bottom w:val="nil"/>
              <w:right w:val="nil"/>
            </w:tcBorders>
            <w:shd w:val="clear" w:color="auto" w:fill="auto"/>
            <w:noWrap/>
            <w:vAlign w:val="bottom"/>
            <w:hideMark/>
          </w:tcPr>
          <w:p w14:paraId="7BD1ADE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1800" w:type="dxa"/>
            <w:tcBorders>
              <w:top w:val="nil"/>
              <w:left w:val="nil"/>
              <w:bottom w:val="nil"/>
              <w:right w:val="nil"/>
            </w:tcBorders>
            <w:shd w:val="clear" w:color="auto" w:fill="auto"/>
            <w:noWrap/>
            <w:vAlign w:val="bottom"/>
            <w:hideMark/>
          </w:tcPr>
          <w:p w14:paraId="360A1D2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w:t>
            </w:r>
          </w:p>
        </w:tc>
        <w:tc>
          <w:tcPr>
            <w:tcW w:w="1800" w:type="dxa"/>
            <w:tcBorders>
              <w:top w:val="nil"/>
              <w:left w:val="nil"/>
              <w:bottom w:val="nil"/>
              <w:right w:val="nil"/>
            </w:tcBorders>
            <w:shd w:val="clear" w:color="auto" w:fill="auto"/>
            <w:noWrap/>
            <w:vAlign w:val="bottom"/>
            <w:hideMark/>
          </w:tcPr>
          <w:p w14:paraId="3D0D936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w:t>
            </w:r>
          </w:p>
        </w:tc>
        <w:tc>
          <w:tcPr>
            <w:tcW w:w="1710" w:type="dxa"/>
            <w:tcBorders>
              <w:top w:val="nil"/>
              <w:left w:val="nil"/>
              <w:bottom w:val="nil"/>
              <w:right w:val="nil"/>
            </w:tcBorders>
            <w:shd w:val="clear" w:color="auto" w:fill="auto"/>
            <w:noWrap/>
            <w:vAlign w:val="bottom"/>
            <w:hideMark/>
          </w:tcPr>
          <w:p w14:paraId="4CDD74C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69.6%</w:t>
            </w:r>
          </w:p>
        </w:tc>
      </w:tr>
      <w:tr w:rsidR="00CD14DC" w:rsidRPr="008320EB" w14:paraId="4C9F1F66" w14:textId="77777777" w:rsidTr="00CD14DC">
        <w:trPr>
          <w:trHeight w:val="255"/>
        </w:trPr>
        <w:tc>
          <w:tcPr>
            <w:tcW w:w="1660" w:type="dxa"/>
            <w:tcBorders>
              <w:top w:val="nil"/>
              <w:left w:val="nil"/>
              <w:bottom w:val="nil"/>
              <w:right w:val="nil"/>
            </w:tcBorders>
            <w:shd w:val="clear" w:color="auto" w:fill="auto"/>
            <w:noWrap/>
            <w:vAlign w:val="bottom"/>
            <w:hideMark/>
          </w:tcPr>
          <w:p w14:paraId="4BF0A1E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2118</w:t>
            </w:r>
          </w:p>
        </w:tc>
        <w:tc>
          <w:tcPr>
            <w:tcW w:w="950" w:type="dxa"/>
            <w:tcBorders>
              <w:top w:val="nil"/>
              <w:left w:val="nil"/>
              <w:bottom w:val="nil"/>
              <w:right w:val="nil"/>
            </w:tcBorders>
            <w:shd w:val="clear" w:color="auto" w:fill="auto"/>
            <w:noWrap/>
            <w:vAlign w:val="bottom"/>
            <w:hideMark/>
          </w:tcPr>
          <w:p w14:paraId="698000B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w:t>
            </w:r>
          </w:p>
        </w:tc>
        <w:tc>
          <w:tcPr>
            <w:tcW w:w="2070" w:type="dxa"/>
            <w:tcBorders>
              <w:top w:val="nil"/>
              <w:left w:val="nil"/>
              <w:bottom w:val="nil"/>
              <w:right w:val="nil"/>
            </w:tcBorders>
            <w:shd w:val="clear" w:color="auto" w:fill="auto"/>
            <w:noWrap/>
            <w:vAlign w:val="bottom"/>
            <w:hideMark/>
          </w:tcPr>
          <w:p w14:paraId="6EA9737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w:t>
            </w:r>
          </w:p>
        </w:tc>
        <w:tc>
          <w:tcPr>
            <w:tcW w:w="1800" w:type="dxa"/>
            <w:tcBorders>
              <w:top w:val="nil"/>
              <w:left w:val="nil"/>
              <w:bottom w:val="nil"/>
              <w:right w:val="nil"/>
            </w:tcBorders>
            <w:shd w:val="clear" w:color="auto" w:fill="auto"/>
            <w:noWrap/>
            <w:vAlign w:val="bottom"/>
            <w:hideMark/>
          </w:tcPr>
          <w:p w14:paraId="75BF21B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w:t>
            </w:r>
          </w:p>
        </w:tc>
        <w:tc>
          <w:tcPr>
            <w:tcW w:w="1800" w:type="dxa"/>
            <w:tcBorders>
              <w:top w:val="nil"/>
              <w:left w:val="nil"/>
              <w:bottom w:val="nil"/>
              <w:right w:val="nil"/>
            </w:tcBorders>
            <w:shd w:val="clear" w:color="auto" w:fill="auto"/>
            <w:noWrap/>
            <w:vAlign w:val="bottom"/>
            <w:hideMark/>
          </w:tcPr>
          <w:p w14:paraId="407CB3E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w:t>
            </w:r>
          </w:p>
        </w:tc>
        <w:tc>
          <w:tcPr>
            <w:tcW w:w="1710" w:type="dxa"/>
            <w:tcBorders>
              <w:top w:val="nil"/>
              <w:left w:val="nil"/>
              <w:bottom w:val="nil"/>
              <w:right w:val="nil"/>
            </w:tcBorders>
            <w:shd w:val="clear" w:color="auto" w:fill="auto"/>
            <w:noWrap/>
            <w:vAlign w:val="bottom"/>
            <w:hideMark/>
          </w:tcPr>
          <w:p w14:paraId="0B0EAA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E4D0394" w14:textId="77777777" w:rsidTr="00CD14DC">
        <w:trPr>
          <w:trHeight w:val="255"/>
        </w:trPr>
        <w:tc>
          <w:tcPr>
            <w:tcW w:w="1660" w:type="dxa"/>
            <w:tcBorders>
              <w:top w:val="nil"/>
              <w:left w:val="nil"/>
              <w:bottom w:val="nil"/>
              <w:right w:val="nil"/>
            </w:tcBorders>
            <w:shd w:val="clear" w:color="auto" w:fill="auto"/>
            <w:noWrap/>
            <w:vAlign w:val="bottom"/>
            <w:hideMark/>
          </w:tcPr>
          <w:p w14:paraId="0F84620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2126</w:t>
            </w:r>
          </w:p>
        </w:tc>
        <w:tc>
          <w:tcPr>
            <w:tcW w:w="950" w:type="dxa"/>
            <w:tcBorders>
              <w:top w:val="nil"/>
              <w:left w:val="nil"/>
              <w:bottom w:val="nil"/>
              <w:right w:val="nil"/>
            </w:tcBorders>
            <w:shd w:val="clear" w:color="auto" w:fill="auto"/>
            <w:noWrap/>
            <w:vAlign w:val="bottom"/>
            <w:hideMark/>
          </w:tcPr>
          <w:p w14:paraId="64B05A9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135</w:t>
            </w:r>
          </w:p>
        </w:tc>
        <w:tc>
          <w:tcPr>
            <w:tcW w:w="2070" w:type="dxa"/>
            <w:tcBorders>
              <w:top w:val="nil"/>
              <w:left w:val="nil"/>
              <w:bottom w:val="nil"/>
              <w:right w:val="nil"/>
            </w:tcBorders>
            <w:shd w:val="clear" w:color="auto" w:fill="auto"/>
            <w:noWrap/>
            <w:vAlign w:val="bottom"/>
            <w:hideMark/>
          </w:tcPr>
          <w:p w14:paraId="5C901C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135</w:t>
            </w:r>
          </w:p>
        </w:tc>
        <w:tc>
          <w:tcPr>
            <w:tcW w:w="1800" w:type="dxa"/>
            <w:tcBorders>
              <w:top w:val="nil"/>
              <w:left w:val="nil"/>
              <w:bottom w:val="nil"/>
              <w:right w:val="nil"/>
            </w:tcBorders>
            <w:shd w:val="clear" w:color="auto" w:fill="auto"/>
            <w:noWrap/>
            <w:vAlign w:val="bottom"/>
            <w:hideMark/>
          </w:tcPr>
          <w:p w14:paraId="1F9CD68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130</w:t>
            </w:r>
          </w:p>
        </w:tc>
        <w:tc>
          <w:tcPr>
            <w:tcW w:w="1800" w:type="dxa"/>
            <w:tcBorders>
              <w:top w:val="nil"/>
              <w:left w:val="nil"/>
              <w:bottom w:val="nil"/>
              <w:right w:val="nil"/>
            </w:tcBorders>
            <w:shd w:val="clear" w:color="auto" w:fill="auto"/>
            <w:noWrap/>
            <w:vAlign w:val="bottom"/>
            <w:hideMark/>
          </w:tcPr>
          <w:p w14:paraId="5EDEE27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118</w:t>
            </w:r>
          </w:p>
        </w:tc>
        <w:tc>
          <w:tcPr>
            <w:tcW w:w="1710" w:type="dxa"/>
            <w:tcBorders>
              <w:top w:val="nil"/>
              <w:left w:val="nil"/>
              <w:bottom w:val="nil"/>
              <w:right w:val="nil"/>
            </w:tcBorders>
            <w:shd w:val="clear" w:color="auto" w:fill="auto"/>
            <w:noWrap/>
            <w:vAlign w:val="bottom"/>
            <w:hideMark/>
          </w:tcPr>
          <w:p w14:paraId="27A2DEE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BED9FE9" w14:textId="77777777" w:rsidTr="00CD14DC">
        <w:trPr>
          <w:trHeight w:val="255"/>
        </w:trPr>
        <w:tc>
          <w:tcPr>
            <w:tcW w:w="1660" w:type="dxa"/>
            <w:tcBorders>
              <w:top w:val="nil"/>
              <w:left w:val="nil"/>
              <w:bottom w:val="nil"/>
              <w:right w:val="nil"/>
            </w:tcBorders>
            <w:shd w:val="clear" w:color="auto" w:fill="auto"/>
            <w:noWrap/>
            <w:vAlign w:val="bottom"/>
            <w:hideMark/>
          </w:tcPr>
          <w:p w14:paraId="5B8F143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2127</w:t>
            </w:r>
          </w:p>
        </w:tc>
        <w:tc>
          <w:tcPr>
            <w:tcW w:w="950" w:type="dxa"/>
            <w:tcBorders>
              <w:top w:val="nil"/>
              <w:left w:val="nil"/>
              <w:bottom w:val="nil"/>
              <w:right w:val="nil"/>
            </w:tcBorders>
            <w:shd w:val="clear" w:color="auto" w:fill="auto"/>
            <w:noWrap/>
            <w:vAlign w:val="bottom"/>
            <w:hideMark/>
          </w:tcPr>
          <w:p w14:paraId="1B0663F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w:t>
            </w:r>
          </w:p>
        </w:tc>
        <w:tc>
          <w:tcPr>
            <w:tcW w:w="2070" w:type="dxa"/>
            <w:tcBorders>
              <w:top w:val="nil"/>
              <w:left w:val="nil"/>
              <w:bottom w:val="nil"/>
              <w:right w:val="nil"/>
            </w:tcBorders>
            <w:shd w:val="clear" w:color="auto" w:fill="auto"/>
            <w:noWrap/>
            <w:vAlign w:val="bottom"/>
            <w:hideMark/>
          </w:tcPr>
          <w:p w14:paraId="5F3584C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w:t>
            </w:r>
          </w:p>
        </w:tc>
        <w:tc>
          <w:tcPr>
            <w:tcW w:w="1800" w:type="dxa"/>
            <w:tcBorders>
              <w:top w:val="nil"/>
              <w:left w:val="nil"/>
              <w:bottom w:val="nil"/>
              <w:right w:val="nil"/>
            </w:tcBorders>
            <w:shd w:val="clear" w:color="auto" w:fill="auto"/>
            <w:noWrap/>
            <w:vAlign w:val="bottom"/>
            <w:hideMark/>
          </w:tcPr>
          <w:p w14:paraId="2333607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87</w:t>
            </w:r>
          </w:p>
        </w:tc>
        <w:tc>
          <w:tcPr>
            <w:tcW w:w="1800" w:type="dxa"/>
            <w:tcBorders>
              <w:top w:val="nil"/>
              <w:left w:val="nil"/>
              <w:bottom w:val="nil"/>
              <w:right w:val="nil"/>
            </w:tcBorders>
            <w:shd w:val="clear" w:color="auto" w:fill="auto"/>
            <w:noWrap/>
            <w:vAlign w:val="bottom"/>
            <w:hideMark/>
          </w:tcPr>
          <w:p w14:paraId="0507B7F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w:t>
            </w:r>
          </w:p>
        </w:tc>
        <w:tc>
          <w:tcPr>
            <w:tcW w:w="1710" w:type="dxa"/>
            <w:tcBorders>
              <w:top w:val="nil"/>
              <w:left w:val="nil"/>
              <w:bottom w:val="nil"/>
              <w:right w:val="nil"/>
            </w:tcBorders>
            <w:shd w:val="clear" w:color="auto" w:fill="auto"/>
            <w:noWrap/>
            <w:vAlign w:val="bottom"/>
            <w:hideMark/>
          </w:tcPr>
          <w:p w14:paraId="1428CA8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FE8FA78" w14:textId="77777777" w:rsidTr="00CD14DC">
        <w:trPr>
          <w:trHeight w:val="255"/>
        </w:trPr>
        <w:tc>
          <w:tcPr>
            <w:tcW w:w="1660" w:type="dxa"/>
            <w:tcBorders>
              <w:top w:val="nil"/>
              <w:left w:val="nil"/>
              <w:bottom w:val="nil"/>
              <w:right w:val="nil"/>
            </w:tcBorders>
            <w:shd w:val="clear" w:color="auto" w:fill="auto"/>
            <w:noWrap/>
            <w:vAlign w:val="bottom"/>
            <w:hideMark/>
          </w:tcPr>
          <w:p w14:paraId="661CA0C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2129</w:t>
            </w:r>
          </w:p>
        </w:tc>
        <w:tc>
          <w:tcPr>
            <w:tcW w:w="950" w:type="dxa"/>
            <w:tcBorders>
              <w:top w:val="nil"/>
              <w:left w:val="nil"/>
              <w:bottom w:val="nil"/>
              <w:right w:val="nil"/>
            </w:tcBorders>
            <w:shd w:val="clear" w:color="auto" w:fill="auto"/>
            <w:noWrap/>
            <w:vAlign w:val="bottom"/>
            <w:hideMark/>
          </w:tcPr>
          <w:p w14:paraId="735206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140</w:t>
            </w:r>
          </w:p>
        </w:tc>
        <w:tc>
          <w:tcPr>
            <w:tcW w:w="2070" w:type="dxa"/>
            <w:tcBorders>
              <w:top w:val="nil"/>
              <w:left w:val="nil"/>
              <w:bottom w:val="nil"/>
              <w:right w:val="nil"/>
            </w:tcBorders>
            <w:shd w:val="clear" w:color="auto" w:fill="auto"/>
            <w:noWrap/>
            <w:vAlign w:val="bottom"/>
            <w:hideMark/>
          </w:tcPr>
          <w:p w14:paraId="2CC0282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140</w:t>
            </w:r>
          </w:p>
        </w:tc>
        <w:tc>
          <w:tcPr>
            <w:tcW w:w="1800" w:type="dxa"/>
            <w:tcBorders>
              <w:top w:val="nil"/>
              <w:left w:val="nil"/>
              <w:bottom w:val="nil"/>
              <w:right w:val="nil"/>
            </w:tcBorders>
            <w:shd w:val="clear" w:color="auto" w:fill="auto"/>
            <w:noWrap/>
            <w:vAlign w:val="bottom"/>
            <w:hideMark/>
          </w:tcPr>
          <w:p w14:paraId="62D10F7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137</w:t>
            </w:r>
          </w:p>
        </w:tc>
        <w:tc>
          <w:tcPr>
            <w:tcW w:w="1800" w:type="dxa"/>
            <w:tcBorders>
              <w:top w:val="nil"/>
              <w:left w:val="nil"/>
              <w:bottom w:val="nil"/>
              <w:right w:val="nil"/>
            </w:tcBorders>
            <w:shd w:val="clear" w:color="auto" w:fill="auto"/>
            <w:noWrap/>
            <w:vAlign w:val="bottom"/>
            <w:hideMark/>
          </w:tcPr>
          <w:p w14:paraId="094A79D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115</w:t>
            </w:r>
          </w:p>
        </w:tc>
        <w:tc>
          <w:tcPr>
            <w:tcW w:w="1710" w:type="dxa"/>
            <w:tcBorders>
              <w:top w:val="nil"/>
              <w:left w:val="nil"/>
              <w:bottom w:val="nil"/>
              <w:right w:val="nil"/>
            </w:tcBorders>
            <w:shd w:val="clear" w:color="auto" w:fill="auto"/>
            <w:noWrap/>
            <w:vAlign w:val="bottom"/>
            <w:hideMark/>
          </w:tcPr>
          <w:p w14:paraId="0931A08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3C68051" w14:textId="77777777" w:rsidTr="00CD14DC">
        <w:trPr>
          <w:trHeight w:val="255"/>
        </w:trPr>
        <w:tc>
          <w:tcPr>
            <w:tcW w:w="1660" w:type="dxa"/>
            <w:tcBorders>
              <w:top w:val="nil"/>
              <w:left w:val="nil"/>
              <w:bottom w:val="nil"/>
              <w:right w:val="nil"/>
            </w:tcBorders>
            <w:shd w:val="clear" w:color="auto" w:fill="auto"/>
            <w:noWrap/>
            <w:vAlign w:val="bottom"/>
            <w:hideMark/>
          </w:tcPr>
          <w:p w14:paraId="37DD9EB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2133</w:t>
            </w:r>
          </w:p>
        </w:tc>
        <w:tc>
          <w:tcPr>
            <w:tcW w:w="950" w:type="dxa"/>
            <w:tcBorders>
              <w:top w:val="nil"/>
              <w:left w:val="nil"/>
              <w:bottom w:val="nil"/>
              <w:right w:val="nil"/>
            </w:tcBorders>
            <w:shd w:val="clear" w:color="auto" w:fill="auto"/>
            <w:noWrap/>
            <w:vAlign w:val="bottom"/>
            <w:hideMark/>
          </w:tcPr>
          <w:p w14:paraId="4C1FADF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356</w:t>
            </w:r>
          </w:p>
        </w:tc>
        <w:tc>
          <w:tcPr>
            <w:tcW w:w="2070" w:type="dxa"/>
            <w:tcBorders>
              <w:top w:val="nil"/>
              <w:left w:val="nil"/>
              <w:bottom w:val="nil"/>
              <w:right w:val="nil"/>
            </w:tcBorders>
            <w:shd w:val="clear" w:color="auto" w:fill="auto"/>
            <w:noWrap/>
            <w:vAlign w:val="bottom"/>
            <w:hideMark/>
          </w:tcPr>
          <w:p w14:paraId="7662FAB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356</w:t>
            </w:r>
          </w:p>
        </w:tc>
        <w:tc>
          <w:tcPr>
            <w:tcW w:w="1800" w:type="dxa"/>
            <w:tcBorders>
              <w:top w:val="nil"/>
              <w:left w:val="nil"/>
              <w:bottom w:val="nil"/>
              <w:right w:val="nil"/>
            </w:tcBorders>
            <w:shd w:val="clear" w:color="auto" w:fill="auto"/>
            <w:noWrap/>
            <w:vAlign w:val="bottom"/>
            <w:hideMark/>
          </w:tcPr>
          <w:p w14:paraId="4E38E13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353</w:t>
            </w:r>
          </w:p>
        </w:tc>
        <w:tc>
          <w:tcPr>
            <w:tcW w:w="1800" w:type="dxa"/>
            <w:tcBorders>
              <w:top w:val="nil"/>
              <w:left w:val="nil"/>
              <w:bottom w:val="nil"/>
              <w:right w:val="nil"/>
            </w:tcBorders>
            <w:shd w:val="clear" w:color="auto" w:fill="auto"/>
            <w:noWrap/>
            <w:vAlign w:val="bottom"/>
            <w:hideMark/>
          </w:tcPr>
          <w:p w14:paraId="772612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307</w:t>
            </w:r>
          </w:p>
        </w:tc>
        <w:tc>
          <w:tcPr>
            <w:tcW w:w="1710" w:type="dxa"/>
            <w:tcBorders>
              <w:top w:val="nil"/>
              <w:left w:val="nil"/>
              <w:bottom w:val="nil"/>
              <w:right w:val="nil"/>
            </w:tcBorders>
            <w:shd w:val="clear" w:color="auto" w:fill="auto"/>
            <w:noWrap/>
            <w:vAlign w:val="bottom"/>
            <w:hideMark/>
          </w:tcPr>
          <w:p w14:paraId="0AA1299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C86E8CD" w14:textId="77777777" w:rsidTr="00CD14DC">
        <w:trPr>
          <w:trHeight w:val="255"/>
        </w:trPr>
        <w:tc>
          <w:tcPr>
            <w:tcW w:w="1660" w:type="dxa"/>
            <w:tcBorders>
              <w:top w:val="nil"/>
              <w:left w:val="nil"/>
              <w:bottom w:val="nil"/>
              <w:right w:val="nil"/>
            </w:tcBorders>
            <w:shd w:val="clear" w:color="auto" w:fill="auto"/>
            <w:noWrap/>
            <w:vAlign w:val="bottom"/>
            <w:hideMark/>
          </w:tcPr>
          <w:p w14:paraId="51358F2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2134</w:t>
            </w:r>
          </w:p>
        </w:tc>
        <w:tc>
          <w:tcPr>
            <w:tcW w:w="950" w:type="dxa"/>
            <w:tcBorders>
              <w:top w:val="nil"/>
              <w:left w:val="nil"/>
              <w:bottom w:val="nil"/>
              <w:right w:val="nil"/>
            </w:tcBorders>
            <w:shd w:val="clear" w:color="auto" w:fill="auto"/>
            <w:noWrap/>
            <w:vAlign w:val="bottom"/>
            <w:hideMark/>
          </w:tcPr>
          <w:p w14:paraId="0EC26C7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w:t>
            </w:r>
          </w:p>
        </w:tc>
        <w:tc>
          <w:tcPr>
            <w:tcW w:w="2070" w:type="dxa"/>
            <w:tcBorders>
              <w:top w:val="nil"/>
              <w:left w:val="nil"/>
              <w:bottom w:val="nil"/>
              <w:right w:val="nil"/>
            </w:tcBorders>
            <w:shd w:val="clear" w:color="auto" w:fill="auto"/>
            <w:noWrap/>
            <w:vAlign w:val="bottom"/>
            <w:hideMark/>
          </w:tcPr>
          <w:p w14:paraId="53C7F72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w:t>
            </w:r>
          </w:p>
        </w:tc>
        <w:tc>
          <w:tcPr>
            <w:tcW w:w="1800" w:type="dxa"/>
            <w:tcBorders>
              <w:top w:val="nil"/>
              <w:left w:val="nil"/>
              <w:bottom w:val="nil"/>
              <w:right w:val="nil"/>
            </w:tcBorders>
            <w:shd w:val="clear" w:color="auto" w:fill="auto"/>
            <w:noWrap/>
            <w:vAlign w:val="bottom"/>
            <w:hideMark/>
          </w:tcPr>
          <w:p w14:paraId="3960AE6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w:t>
            </w:r>
          </w:p>
        </w:tc>
        <w:tc>
          <w:tcPr>
            <w:tcW w:w="1800" w:type="dxa"/>
            <w:tcBorders>
              <w:top w:val="nil"/>
              <w:left w:val="nil"/>
              <w:bottom w:val="nil"/>
              <w:right w:val="nil"/>
            </w:tcBorders>
            <w:shd w:val="clear" w:color="auto" w:fill="auto"/>
            <w:noWrap/>
            <w:vAlign w:val="bottom"/>
            <w:hideMark/>
          </w:tcPr>
          <w:p w14:paraId="4D0F006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1710" w:type="dxa"/>
            <w:tcBorders>
              <w:top w:val="nil"/>
              <w:left w:val="nil"/>
              <w:bottom w:val="nil"/>
              <w:right w:val="nil"/>
            </w:tcBorders>
            <w:shd w:val="clear" w:color="auto" w:fill="auto"/>
            <w:noWrap/>
            <w:vAlign w:val="bottom"/>
            <w:hideMark/>
          </w:tcPr>
          <w:p w14:paraId="538F539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74.2%</w:t>
            </w:r>
          </w:p>
        </w:tc>
      </w:tr>
      <w:tr w:rsidR="00CD14DC" w:rsidRPr="008320EB" w14:paraId="78FD6708" w14:textId="77777777" w:rsidTr="00CD14DC">
        <w:trPr>
          <w:trHeight w:val="255"/>
        </w:trPr>
        <w:tc>
          <w:tcPr>
            <w:tcW w:w="1660" w:type="dxa"/>
            <w:tcBorders>
              <w:top w:val="nil"/>
              <w:left w:val="nil"/>
              <w:bottom w:val="nil"/>
              <w:right w:val="nil"/>
            </w:tcBorders>
            <w:shd w:val="clear" w:color="auto" w:fill="auto"/>
            <w:noWrap/>
            <w:vAlign w:val="bottom"/>
            <w:hideMark/>
          </w:tcPr>
          <w:p w14:paraId="1E9DE09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2137</w:t>
            </w:r>
          </w:p>
        </w:tc>
        <w:tc>
          <w:tcPr>
            <w:tcW w:w="950" w:type="dxa"/>
            <w:tcBorders>
              <w:top w:val="nil"/>
              <w:left w:val="nil"/>
              <w:bottom w:val="nil"/>
              <w:right w:val="nil"/>
            </w:tcBorders>
            <w:shd w:val="clear" w:color="auto" w:fill="auto"/>
            <w:noWrap/>
            <w:vAlign w:val="bottom"/>
            <w:hideMark/>
          </w:tcPr>
          <w:p w14:paraId="29BE75D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w:t>
            </w:r>
          </w:p>
        </w:tc>
        <w:tc>
          <w:tcPr>
            <w:tcW w:w="2070" w:type="dxa"/>
            <w:tcBorders>
              <w:top w:val="nil"/>
              <w:left w:val="nil"/>
              <w:bottom w:val="nil"/>
              <w:right w:val="nil"/>
            </w:tcBorders>
            <w:shd w:val="clear" w:color="auto" w:fill="auto"/>
            <w:noWrap/>
            <w:vAlign w:val="bottom"/>
            <w:hideMark/>
          </w:tcPr>
          <w:p w14:paraId="0ABCC48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w:t>
            </w:r>
          </w:p>
        </w:tc>
        <w:tc>
          <w:tcPr>
            <w:tcW w:w="1800" w:type="dxa"/>
            <w:tcBorders>
              <w:top w:val="nil"/>
              <w:left w:val="nil"/>
              <w:bottom w:val="nil"/>
              <w:right w:val="nil"/>
            </w:tcBorders>
            <w:shd w:val="clear" w:color="auto" w:fill="auto"/>
            <w:noWrap/>
            <w:vAlign w:val="bottom"/>
            <w:hideMark/>
          </w:tcPr>
          <w:p w14:paraId="06CB503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w:t>
            </w:r>
          </w:p>
        </w:tc>
        <w:tc>
          <w:tcPr>
            <w:tcW w:w="1800" w:type="dxa"/>
            <w:tcBorders>
              <w:top w:val="nil"/>
              <w:left w:val="nil"/>
              <w:bottom w:val="nil"/>
              <w:right w:val="nil"/>
            </w:tcBorders>
            <w:shd w:val="clear" w:color="auto" w:fill="auto"/>
            <w:noWrap/>
            <w:vAlign w:val="bottom"/>
            <w:hideMark/>
          </w:tcPr>
          <w:p w14:paraId="40D0650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1710" w:type="dxa"/>
            <w:tcBorders>
              <w:top w:val="nil"/>
              <w:left w:val="nil"/>
              <w:bottom w:val="nil"/>
              <w:right w:val="nil"/>
            </w:tcBorders>
            <w:shd w:val="clear" w:color="auto" w:fill="auto"/>
            <w:noWrap/>
            <w:vAlign w:val="bottom"/>
            <w:hideMark/>
          </w:tcPr>
          <w:p w14:paraId="15BFC53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FB3224C" w14:textId="77777777" w:rsidTr="00CD14DC">
        <w:trPr>
          <w:trHeight w:val="255"/>
        </w:trPr>
        <w:tc>
          <w:tcPr>
            <w:tcW w:w="1660" w:type="dxa"/>
            <w:tcBorders>
              <w:top w:val="nil"/>
              <w:left w:val="nil"/>
              <w:bottom w:val="nil"/>
              <w:right w:val="nil"/>
            </w:tcBorders>
            <w:shd w:val="clear" w:color="auto" w:fill="auto"/>
            <w:noWrap/>
            <w:vAlign w:val="bottom"/>
            <w:hideMark/>
          </w:tcPr>
          <w:p w14:paraId="2C66838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2139</w:t>
            </w:r>
          </w:p>
        </w:tc>
        <w:tc>
          <w:tcPr>
            <w:tcW w:w="950" w:type="dxa"/>
            <w:tcBorders>
              <w:top w:val="nil"/>
              <w:left w:val="nil"/>
              <w:bottom w:val="nil"/>
              <w:right w:val="nil"/>
            </w:tcBorders>
            <w:shd w:val="clear" w:color="auto" w:fill="auto"/>
            <w:noWrap/>
            <w:vAlign w:val="bottom"/>
            <w:hideMark/>
          </w:tcPr>
          <w:p w14:paraId="73CFF7C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163</w:t>
            </w:r>
          </w:p>
        </w:tc>
        <w:tc>
          <w:tcPr>
            <w:tcW w:w="2070" w:type="dxa"/>
            <w:tcBorders>
              <w:top w:val="nil"/>
              <w:left w:val="nil"/>
              <w:bottom w:val="nil"/>
              <w:right w:val="nil"/>
            </w:tcBorders>
            <w:shd w:val="clear" w:color="auto" w:fill="auto"/>
            <w:noWrap/>
            <w:vAlign w:val="bottom"/>
            <w:hideMark/>
          </w:tcPr>
          <w:p w14:paraId="0C6085A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163</w:t>
            </w:r>
          </w:p>
        </w:tc>
        <w:tc>
          <w:tcPr>
            <w:tcW w:w="1800" w:type="dxa"/>
            <w:tcBorders>
              <w:top w:val="nil"/>
              <w:left w:val="nil"/>
              <w:bottom w:val="nil"/>
              <w:right w:val="nil"/>
            </w:tcBorders>
            <w:shd w:val="clear" w:color="auto" w:fill="auto"/>
            <w:noWrap/>
            <w:vAlign w:val="bottom"/>
            <w:hideMark/>
          </w:tcPr>
          <w:p w14:paraId="6DF4FA5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w:t>
            </w:r>
          </w:p>
        </w:tc>
        <w:tc>
          <w:tcPr>
            <w:tcW w:w="1800" w:type="dxa"/>
            <w:tcBorders>
              <w:top w:val="nil"/>
              <w:left w:val="nil"/>
              <w:bottom w:val="nil"/>
              <w:right w:val="nil"/>
            </w:tcBorders>
            <w:shd w:val="clear" w:color="auto" w:fill="auto"/>
            <w:noWrap/>
            <w:vAlign w:val="bottom"/>
            <w:hideMark/>
          </w:tcPr>
          <w:p w14:paraId="6A33BF4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w:t>
            </w:r>
          </w:p>
        </w:tc>
        <w:tc>
          <w:tcPr>
            <w:tcW w:w="1710" w:type="dxa"/>
            <w:tcBorders>
              <w:top w:val="nil"/>
              <w:left w:val="nil"/>
              <w:bottom w:val="nil"/>
              <w:right w:val="nil"/>
            </w:tcBorders>
            <w:shd w:val="clear" w:color="auto" w:fill="auto"/>
            <w:noWrap/>
            <w:vAlign w:val="bottom"/>
            <w:hideMark/>
          </w:tcPr>
          <w:p w14:paraId="5E3EF1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6.1%</w:t>
            </w:r>
          </w:p>
        </w:tc>
      </w:tr>
      <w:tr w:rsidR="00CD14DC" w:rsidRPr="008320EB" w14:paraId="263F9337" w14:textId="77777777" w:rsidTr="00CD14DC">
        <w:trPr>
          <w:trHeight w:val="255"/>
        </w:trPr>
        <w:tc>
          <w:tcPr>
            <w:tcW w:w="1660" w:type="dxa"/>
            <w:tcBorders>
              <w:top w:val="nil"/>
              <w:left w:val="nil"/>
              <w:bottom w:val="nil"/>
              <w:right w:val="nil"/>
            </w:tcBorders>
            <w:shd w:val="clear" w:color="auto" w:fill="auto"/>
            <w:noWrap/>
            <w:vAlign w:val="bottom"/>
            <w:hideMark/>
          </w:tcPr>
          <w:p w14:paraId="0637808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2141</w:t>
            </w:r>
          </w:p>
        </w:tc>
        <w:tc>
          <w:tcPr>
            <w:tcW w:w="950" w:type="dxa"/>
            <w:tcBorders>
              <w:top w:val="nil"/>
              <w:left w:val="nil"/>
              <w:bottom w:val="nil"/>
              <w:right w:val="nil"/>
            </w:tcBorders>
            <w:shd w:val="clear" w:color="auto" w:fill="auto"/>
            <w:noWrap/>
            <w:vAlign w:val="bottom"/>
            <w:hideMark/>
          </w:tcPr>
          <w:p w14:paraId="1A4A500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348</w:t>
            </w:r>
          </w:p>
        </w:tc>
        <w:tc>
          <w:tcPr>
            <w:tcW w:w="2070" w:type="dxa"/>
            <w:tcBorders>
              <w:top w:val="nil"/>
              <w:left w:val="nil"/>
              <w:bottom w:val="nil"/>
              <w:right w:val="nil"/>
            </w:tcBorders>
            <w:shd w:val="clear" w:color="auto" w:fill="auto"/>
            <w:noWrap/>
            <w:vAlign w:val="bottom"/>
            <w:hideMark/>
          </w:tcPr>
          <w:p w14:paraId="2FECCAA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348</w:t>
            </w:r>
          </w:p>
        </w:tc>
        <w:tc>
          <w:tcPr>
            <w:tcW w:w="1800" w:type="dxa"/>
            <w:tcBorders>
              <w:top w:val="nil"/>
              <w:left w:val="nil"/>
              <w:bottom w:val="nil"/>
              <w:right w:val="nil"/>
            </w:tcBorders>
            <w:shd w:val="clear" w:color="auto" w:fill="auto"/>
            <w:noWrap/>
            <w:vAlign w:val="bottom"/>
            <w:hideMark/>
          </w:tcPr>
          <w:p w14:paraId="2A262AC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332</w:t>
            </w:r>
          </w:p>
        </w:tc>
        <w:tc>
          <w:tcPr>
            <w:tcW w:w="1800" w:type="dxa"/>
            <w:tcBorders>
              <w:top w:val="nil"/>
              <w:left w:val="nil"/>
              <w:bottom w:val="nil"/>
              <w:right w:val="nil"/>
            </w:tcBorders>
            <w:shd w:val="clear" w:color="auto" w:fill="auto"/>
            <w:noWrap/>
            <w:vAlign w:val="bottom"/>
            <w:hideMark/>
          </w:tcPr>
          <w:p w14:paraId="1544C9A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282</w:t>
            </w:r>
          </w:p>
        </w:tc>
        <w:tc>
          <w:tcPr>
            <w:tcW w:w="1710" w:type="dxa"/>
            <w:tcBorders>
              <w:top w:val="nil"/>
              <w:left w:val="nil"/>
              <w:bottom w:val="nil"/>
              <w:right w:val="nil"/>
            </w:tcBorders>
            <w:shd w:val="clear" w:color="auto" w:fill="auto"/>
            <w:noWrap/>
            <w:vAlign w:val="bottom"/>
            <w:hideMark/>
          </w:tcPr>
          <w:p w14:paraId="0AF9A51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CF1CB78" w14:textId="77777777" w:rsidTr="00CD14DC">
        <w:trPr>
          <w:trHeight w:val="255"/>
        </w:trPr>
        <w:tc>
          <w:tcPr>
            <w:tcW w:w="1660" w:type="dxa"/>
            <w:tcBorders>
              <w:top w:val="nil"/>
              <w:left w:val="nil"/>
              <w:bottom w:val="nil"/>
              <w:right w:val="nil"/>
            </w:tcBorders>
            <w:shd w:val="clear" w:color="auto" w:fill="auto"/>
            <w:noWrap/>
            <w:vAlign w:val="bottom"/>
            <w:hideMark/>
          </w:tcPr>
          <w:p w14:paraId="6FFF645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2143</w:t>
            </w:r>
          </w:p>
        </w:tc>
        <w:tc>
          <w:tcPr>
            <w:tcW w:w="950" w:type="dxa"/>
            <w:tcBorders>
              <w:top w:val="nil"/>
              <w:left w:val="nil"/>
              <w:bottom w:val="nil"/>
              <w:right w:val="nil"/>
            </w:tcBorders>
            <w:shd w:val="clear" w:color="auto" w:fill="auto"/>
            <w:noWrap/>
            <w:vAlign w:val="bottom"/>
            <w:hideMark/>
          </w:tcPr>
          <w:p w14:paraId="33BA5D9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996</w:t>
            </w:r>
          </w:p>
        </w:tc>
        <w:tc>
          <w:tcPr>
            <w:tcW w:w="2070" w:type="dxa"/>
            <w:tcBorders>
              <w:top w:val="nil"/>
              <w:left w:val="nil"/>
              <w:bottom w:val="nil"/>
              <w:right w:val="nil"/>
            </w:tcBorders>
            <w:shd w:val="clear" w:color="auto" w:fill="auto"/>
            <w:noWrap/>
            <w:vAlign w:val="bottom"/>
            <w:hideMark/>
          </w:tcPr>
          <w:p w14:paraId="0FA6266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996</w:t>
            </w:r>
          </w:p>
        </w:tc>
        <w:tc>
          <w:tcPr>
            <w:tcW w:w="1800" w:type="dxa"/>
            <w:tcBorders>
              <w:top w:val="nil"/>
              <w:left w:val="nil"/>
              <w:bottom w:val="nil"/>
              <w:right w:val="nil"/>
            </w:tcBorders>
            <w:shd w:val="clear" w:color="auto" w:fill="auto"/>
            <w:noWrap/>
            <w:vAlign w:val="bottom"/>
            <w:hideMark/>
          </w:tcPr>
          <w:p w14:paraId="741D0DF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993</w:t>
            </w:r>
          </w:p>
        </w:tc>
        <w:tc>
          <w:tcPr>
            <w:tcW w:w="1800" w:type="dxa"/>
            <w:tcBorders>
              <w:top w:val="nil"/>
              <w:left w:val="nil"/>
              <w:bottom w:val="nil"/>
              <w:right w:val="nil"/>
            </w:tcBorders>
            <w:shd w:val="clear" w:color="auto" w:fill="auto"/>
            <w:noWrap/>
            <w:vAlign w:val="bottom"/>
            <w:hideMark/>
          </w:tcPr>
          <w:p w14:paraId="19AEC6C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888</w:t>
            </w:r>
          </w:p>
        </w:tc>
        <w:tc>
          <w:tcPr>
            <w:tcW w:w="1710" w:type="dxa"/>
            <w:tcBorders>
              <w:top w:val="nil"/>
              <w:left w:val="nil"/>
              <w:bottom w:val="nil"/>
              <w:right w:val="nil"/>
            </w:tcBorders>
            <w:shd w:val="clear" w:color="auto" w:fill="auto"/>
            <w:noWrap/>
            <w:vAlign w:val="bottom"/>
            <w:hideMark/>
          </w:tcPr>
          <w:p w14:paraId="610CA3B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B4949ED" w14:textId="77777777" w:rsidTr="00CD14DC">
        <w:trPr>
          <w:trHeight w:val="255"/>
        </w:trPr>
        <w:tc>
          <w:tcPr>
            <w:tcW w:w="1660" w:type="dxa"/>
            <w:tcBorders>
              <w:top w:val="nil"/>
              <w:left w:val="nil"/>
              <w:bottom w:val="nil"/>
              <w:right w:val="nil"/>
            </w:tcBorders>
            <w:shd w:val="clear" w:color="auto" w:fill="auto"/>
            <w:noWrap/>
            <w:vAlign w:val="bottom"/>
            <w:hideMark/>
          </w:tcPr>
          <w:p w14:paraId="23179D9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2148</w:t>
            </w:r>
          </w:p>
        </w:tc>
        <w:tc>
          <w:tcPr>
            <w:tcW w:w="950" w:type="dxa"/>
            <w:tcBorders>
              <w:top w:val="nil"/>
              <w:left w:val="nil"/>
              <w:bottom w:val="nil"/>
              <w:right w:val="nil"/>
            </w:tcBorders>
            <w:shd w:val="clear" w:color="auto" w:fill="auto"/>
            <w:noWrap/>
            <w:vAlign w:val="bottom"/>
            <w:hideMark/>
          </w:tcPr>
          <w:p w14:paraId="5C04E83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124</w:t>
            </w:r>
          </w:p>
        </w:tc>
        <w:tc>
          <w:tcPr>
            <w:tcW w:w="2070" w:type="dxa"/>
            <w:tcBorders>
              <w:top w:val="nil"/>
              <w:left w:val="nil"/>
              <w:bottom w:val="nil"/>
              <w:right w:val="nil"/>
            </w:tcBorders>
            <w:shd w:val="clear" w:color="auto" w:fill="auto"/>
            <w:noWrap/>
            <w:vAlign w:val="bottom"/>
            <w:hideMark/>
          </w:tcPr>
          <w:p w14:paraId="434D81B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124</w:t>
            </w:r>
          </w:p>
        </w:tc>
        <w:tc>
          <w:tcPr>
            <w:tcW w:w="1800" w:type="dxa"/>
            <w:tcBorders>
              <w:top w:val="nil"/>
              <w:left w:val="nil"/>
              <w:bottom w:val="nil"/>
              <w:right w:val="nil"/>
            </w:tcBorders>
            <w:shd w:val="clear" w:color="auto" w:fill="auto"/>
            <w:noWrap/>
            <w:vAlign w:val="bottom"/>
            <w:hideMark/>
          </w:tcPr>
          <w:p w14:paraId="0F75128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123</w:t>
            </w:r>
          </w:p>
        </w:tc>
        <w:tc>
          <w:tcPr>
            <w:tcW w:w="1800" w:type="dxa"/>
            <w:tcBorders>
              <w:top w:val="nil"/>
              <w:left w:val="nil"/>
              <w:bottom w:val="nil"/>
              <w:right w:val="nil"/>
            </w:tcBorders>
            <w:shd w:val="clear" w:color="auto" w:fill="auto"/>
            <w:noWrap/>
            <w:vAlign w:val="bottom"/>
            <w:hideMark/>
          </w:tcPr>
          <w:p w14:paraId="1953C95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110</w:t>
            </w:r>
          </w:p>
        </w:tc>
        <w:tc>
          <w:tcPr>
            <w:tcW w:w="1710" w:type="dxa"/>
            <w:tcBorders>
              <w:top w:val="nil"/>
              <w:left w:val="nil"/>
              <w:bottom w:val="nil"/>
              <w:right w:val="nil"/>
            </w:tcBorders>
            <w:shd w:val="clear" w:color="auto" w:fill="auto"/>
            <w:noWrap/>
            <w:vAlign w:val="bottom"/>
            <w:hideMark/>
          </w:tcPr>
          <w:p w14:paraId="3E5FC65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5CE3BEB" w14:textId="77777777" w:rsidTr="00CD14DC">
        <w:trPr>
          <w:trHeight w:val="255"/>
        </w:trPr>
        <w:tc>
          <w:tcPr>
            <w:tcW w:w="1660" w:type="dxa"/>
            <w:tcBorders>
              <w:top w:val="nil"/>
              <w:left w:val="nil"/>
              <w:bottom w:val="nil"/>
              <w:right w:val="nil"/>
            </w:tcBorders>
            <w:shd w:val="clear" w:color="auto" w:fill="auto"/>
            <w:noWrap/>
            <w:vAlign w:val="bottom"/>
            <w:hideMark/>
          </w:tcPr>
          <w:p w14:paraId="45A6042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2150</w:t>
            </w:r>
          </w:p>
        </w:tc>
        <w:tc>
          <w:tcPr>
            <w:tcW w:w="950" w:type="dxa"/>
            <w:tcBorders>
              <w:top w:val="nil"/>
              <w:left w:val="nil"/>
              <w:bottom w:val="nil"/>
              <w:right w:val="nil"/>
            </w:tcBorders>
            <w:shd w:val="clear" w:color="auto" w:fill="auto"/>
            <w:noWrap/>
            <w:vAlign w:val="bottom"/>
            <w:hideMark/>
          </w:tcPr>
          <w:p w14:paraId="0CF949B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1341</w:t>
            </w:r>
          </w:p>
        </w:tc>
        <w:tc>
          <w:tcPr>
            <w:tcW w:w="2070" w:type="dxa"/>
            <w:tcBorders>
              <w:top w:val="nil"/>
              <w:left w:val="nil"/>
              <w:bottom w:val="nil"/>
              <w:right w:val="nil"/>
            </w:tcBorders>
            <w:shd w:val="clear" w:color="auto" w:fill="auto"/>
            <w:noWrap/>
            <w:vAlign w:val="bottom"/>
            <w:hideMark/>
          </w:tcPr>
          <w:p w14:paraId="528DE8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1341</w:t>
            </w:r>
          </w:p>
        </w:tc>
        <w:tc>
          <w:tcPr>
            <w:tcW w:w="1800" w:type="dxa"/>
            <w:tcBorders>
              <w:top w:val="nil"/>
              <w:left w:val="nil"/>
              <w:bottom w:val="nil"/>
              <w:right w:val="nil"/>
            </w:tcBorders>
            <w:shd w:val="clear" w:color="auto" w:fill="auto"/>
            <w:noWrap/>
            <w:vAlign w:val="bottom"/>
            <w:hideMark/>
          </w:tcPr>
          <w:p w14:paraId="2921C7E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1313</w:t>
            </w:r>
          </w:p>
        </w:tc>
        <w:tc>
          <w:tcPr>
            <w:tcW w:w="1800" w:type="dxa"/>
            <w:tcBorders>
              <w:top w:val="nil"/>
              <w:left w:val="nil"/>
              <w:bottom w:val="nil"/>
              <w:right w:val="nil"/>
            </w:tcBorders>
            <w:shd w:val="clear" w:color="auto" w:fill="auto"/>
            <w:noWrap/>
            <w:vAlign w:val="bottom"/>
            <w:hideMark/>
          </w:tcPr>
          <w:p w14:paraId="0FFE758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1172</w:t>
            </w:r>
          </w:p>
        </w:tc>
        <w:tc>
          <w:tcPr>
            <w:tcW w:w="1710" w:type="dxa"/>
            <w:tcBorders>
              <w:top w:val="nil"/>
              <w:left w:val="nil"/>
              <w:bottom w:val="nil"/>
              <w:right w:val="nil"/>
            </w:tcBorders>
            <w:shd w:val="clear" w:color="auto" w:fill="auto"/>
            <w:noWrap/>
            <w:vAlign w:val="bottom"/>
            <w:hideMark/>
          </w:tcPr>
          <w:p w14:paraId="2FEEC37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12E623C" w14:textId="77777777" w:rsidTr="00CD14DC">
        <w:trPr>
          <w:trHeight w:val="255"/>
        </w:trPr>
        <w:tc>
          <w:tcPr>
            <w:tcW w:w="1660" w:type="dxa"/>
            <w:tcBorders>
              <w:top w:val="nil"/>
              <w:left w:val="nil"/>
              <w:bottom w:val="nil"/>
              <w:right w:val="nil"/>
            </w:tcBorders>
            <w:shd w:val="clear" w:color="auto" w:fill="auto"/>
            <w:noWrap/>
            <w:vAlign w:val="bottom"/>
            <w:hideMark/>
          </w:tcPr>
          <w:p w14:paraId="03DD985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2153</w:t>
            </w:r>
          </w:p>
        </w:tc>
        <w:tc>
          <w:tcPr>
            <w:tcW w:w="950" w:type="dxa"/>
            <w:tcBorders>
              <w:top w:val="nil"/>
              <w:left w:val="nil"/>
              <w:bottom w:val="nil"/>
              <w:right w:val="nil"/>
            </w:tcBorders>
            <w:shd w:val="clear" w:color="auto" w:fill="auto"/>
            <w:noWrap/>
            <w:vAlign w:val="bottom"/>
            <w:hideMark/>
          </w:tcPr>
          <w:p w14:paraId="6729FFB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158</w:t>
            </w:r>
          </w:p>
        </w:tc>
        <w:tc>
          <w:tcPr>
            <w:tcW w:w="2070" w:type="dxa"/>
            <w:tcBorders>
              <w:top w:val="nil"/>
              <w:left w:val="nil"/>
              <w:bottom w:val="nil"/>
              <w:right w:val="nil"/>
            </w:tcBorders>
            <w:shd w:val="clear" w:color="auto" w:fill="auto"/>
            <w:noWrap/>
            <w:vAlign w:val="bottom"/>
            <w:hideMark/>
          </w:tcPr>
          <w:p w14:paraId="514425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158</w:t>
            </w:r>
          </w:p>
        </w:tc>
        <w:tc>
          <w:tcPr>
            <w:tcW w:w="1800" w:type="dxa"/>
            <w:tcBorders>
              <w:top w:val="nil"/>
              <w:left w:val="nil"/>
              <w:bottom w:val="nil"/>
              <w:right w:val="nil"/>
            </w:tcBorders>
            <w:shd w:val="clear" w:color="auto" w:fill="auto"/>
            <w:noWrap/>
            <w:vAlign w:val="bottom"/>
            <w:hideMark/>
          </w:tcPr>
          <w:p w14:paraId="3E7037D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148</w:t>
            </w:r>
          </w:p>
        </w:tc>
        <w:tc>
          <w:tcPr>
            <w:tcW w:w="1800" w:type="dxa"/>
            <w:tcBorders>
              <w:top w:val="nil"/>
              <w:left w:val="nil"/>
              <w:bottom w:val="nil"/>
              <w:right w:val="nil"/>
            </w:tcBorders>
            <w:shd w:val="clear" w:color="auto" w:fill="auto"/>
            <w:noWrap/>
            <w:vAlign w:val="bottom"/>
            <w:hideMark/>
          </w:tcPr>
          <w:p w14:paraId="721AE9C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133</w:t>
            </w:r>
          </w:p>
        </w:tc>
        <w:tc>
          <w:tcPr>
            <w:tcW w:w="1710" w:type="dxa"/>
            <w:tcBorders>
              <w:top w:val="nil"/>
              <w:left w:val="nil"/>
              <w:bottom w:val="nil"/>
              <w:right w:val="nil"/>
            </w:tcBorders>
            <w:shd w:val="clear" w:color="auto" w:fill="auto"/>
            <w:noWrap/>
            <w:vAlign w:val="bottom"/>
            <w:hideMark/>
          </w:tcPr>
          <w:p w14:paraId="0D884E3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291D2B0" w14:textId="77777777" w:rsidTr="00CD14DC">
        <w:trPr>
          <w:trHeight w:val="255"/>
        </w:trPr>
        <w:tc>
          <w:tcPr>
            <w:tcW w:w="1660" w:type="dxa"/>
            <w:tcBorders>
              <w:top w:val="nil"/>
              <w:left w:val="nil"/>
              <w:bottom w:val="nil"/>
              <w:right w:val="nil"/>
            </w:tcBorders>
            <w:shd w:val="clear" w:color="auto" w:fill="auto"/>
            <w:noWrap/>
            <w:vAlign w:val="bottom"/>
            <w:hideMark/>
          </w:tcPr>
          <w:p w14:paraId="2B7B7D1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2163</w:t>
            </w:r>
          </w:p>
        </w:tc>
        <w:tc>
          <w:tcPr>
            <w:tcW w:w="950" w:type="dxa"/>
            <w:tcBorders>
              <w:top w:val="nil"/>
              <w:left w:val="nil"/>
              <w:bottom w:val="nil"/>
              <w:right w:val="nil"/>
            </w:tcBorders>
            <w:shd w:val="clear" w:color="auto" w:fill="auto"/>
            <w:noWrap/>
            <w:vAlign w:val="bottom"/>
            <w:hideMark/>
          </w:tcPr>
          <w:p w14:paraId="3B7B181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205</w:t>
            </w:r>
          </w:p>
        </w:tc>
        <w:tc>
          <w:tcPr>
            <w:tcW w:w="2070" w:type="dxa"/>
            <w:tcBorders>
              <w:top w:val="nil"/>
              <w:left w:val="nil"/>
              <w:bottom w:val="nil"/>
              <w:right w:val="nil"/>
            </w:tcBorders>
            <w:shd w:val="clear" w:color="auto" w:fill="auto"/>
            <w:noWrap/>
            <w:vAlign w:val="bottom"/>
            <w:hideMark/>
          </w:tcPr>
          <w:p w14:paraId="7C5866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205</w:t>
            </w:r>
          </w:p>
        </w:tc>
        <w:tc>
          <w:tcPr>
            <w:tcW w:w="1800" w:type="dxa"/>
            <w:tcBorders>
              <w:top w:val="nil"/>
              <w:left w:val="nil"/>
              <w:bottom w:val="nil"/>
              <w:right w:val="nil"/>
            </w:tcBorders>
            <w:shd w:val="clear" w:color="auto" w:fill="auto"/>
            <w:noWrap/>
            <w:vAlign w:val="bottom"/>
            <w:hideMark/>
          </w:tcPr>
          <w:p w14:paraId="6652BAC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192</w:t>
            </w:r>
          </w:p>
        </w:tc>
        <w:tc>
          <w:tcPr>
            <w:tcW w:w="1800" w:type="dxa"/>
            <w:tcBorders>
              <w:top w:val="nil"/>
              <w:left w:val="nil"/>
              <w:bottom w:val="nil"/>
              <w:right w:val="nil"/>
            </w:tcBorders>
            <w:shd w:val="clear" w:color="auto" w:fill="auto"/>
            <w:noWrap/>
            <w:vAlign w:val="bottom"/>
            <w:hideMark/>
          </w:tcPr>
          <w:p w14:paraId="0ED5614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180</w:t>
            </w:r>
          </w:p>
        </w:tc>
        <w:tc>
          <w:tcPr>
            <w:tcW w:w="1710" w:type="dxa"/>
            <w:tcBorders>
              <w:top w:val="nil"/>
              <w:left w:val="nil"/>
              <w:bottom w:val="nil"/>
              <w:right w:val="nil"/>
            </w:tcBorders>
            <w:shd w:val="clear" w:color="auto" w:fill="auto"/>
            <w:noWrap/>
            <w:vAlign w:val="bottom"/>
            <w:hideMark/>
          </w:tcPr>
          <w:p w14:paraId="2B02B97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A14BACD" w14:textId="77777777" w:rsidTr="00CD14DC">
        <w:trPr>
          <w:trHeight w:val="255"/>
        </w:trPr>
        <w:tc>
          <w:tcPr>
            <w:tcW w:w="1660" w:type="dxa"/>
            <w:tcBorders>
              <w:top w:val="nil"/>
              <w:left w:val="nil"/>
              <w:bottom w:val="nil"/>
              <w:right w:val="nil"/>
            </w:tcBorders>
            <w:shd w:val="clear" w:color="auto" w:fill="auto"/>
            <w:noWrap/>
            <w:vAlign w:val="bottom"/>
            <w:hideMark/>
          </w:tcPr>
          <w:p w14:paraId="4F4C763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2170</w:t>
            </w:r>
          </w:p>
        </w:tc>
        <w:tc>
          <w:tcPr>
            <w:tcW w:w="950" w:type="dxa"/>
            <w:tcBorders>
              <w:top w:val="nil"/>
              <w:left w:val="nil"/>
              <w:bottom w:val="nil"/>
              <w:right w:val="nil"/>
            </w:tcBorders>
            <w:shd w:val="clear" w:color="auto" w:fill="auto"/>
            <w:noWrap/>
            <w:vAlign w:val="bottom"/>
            <w:hideMark/>
          </w:tcPr>
          <w:p w14:paraId="435FF25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318</w:t>
            </w:r>
          </w:p>
        </w:tc>
        <w:tc>
          <w:tcPr>
            <w:tcW w:w="2070" w:type="dxa"/>
            <w:tcBorders>
              <w:top w:val="nil"/>
              <w:left w:val="nil"/>
              <w:bottom w:val="nil"/>
              <w:right w:val="nil"/>
            </w:tcBorders>
            <w:shd w:val="clear" w:color="auto" w:fill="auto"/>
            <w:noWrap/>
            <w:vAlign w:val="bottom"/>
            <w:hideMark/>
          </w:tcPr>
          <w:p w14:paraId="52E210E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318</w:t>
            </w:r>
          </w:p>
        </w:tc>
        <w:tc>
          <w:tcPr>
            <w:tcW w:w="1800" w:type="dxa"/>
            <w:tcBorders>
              <w:top w:val="nil"/>
              <w:left w:val="nil"/>
              <w:bottom w:val="nil"/>
              <w:right w:val="nil"/>
            </w:tcBorders>
            <w:shd w:val="clear" w:color="auto" w:fill="auto"/>
            <w:noWrap/>
            <w:vAlign w:val="bottom"/>
            <w:hideMark/>
          </w:tcPr>
          <w:p w14:paraId="45AF91C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318</w:t>
            </w:r>
          </w:p>
        </w:tc>
        <w:tc>
          <w:tcPr>
            <w:tcW w:w="1800" w:type="dxa"/>
            <w:tcBorders>
              <w:top w:val="nil"/>
              <w:left w:val="nil"/>
              <w:bottom w:val="nil"/>
              <w:right w:val="nil"/>
            </w:tcBorders>
            <w:shd w:val="clear" w:color="auto" w:fill="auto"/>
            <w:noWrap/>
            <w:vAlign w:val="bottom"/>
            <w:hideMark/>
          </w:tcPr>
          <w:p w14:paraId="7B78AF5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250</w:t>
            </w:r>
          </w:p>
        </w:tc>
        <w:tc>
          <w:tcPr>
            <w:tcW w:w="1710" w:type="dxa"/>
            <w:tcBorders>
              <w:top w:val="nil"/>
              <w:left w:val="nil"/>
              <w:bottom w:val="nil"/>
              <w:right w:val="nil"/>
            </w:tcBorders>
            <w:shd w:val="clear" w:color="auto" w:fill="auto"/>
            <w:noWrap/>
            <w:vAlign w:val="bottom"/>
            <w:hideMark/>
          </w:tcPr>
          <w:p w14:paraId="5FECCA2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78.6%</w:t>
            </w:r>
          </w:p>
        </w:tc>
      </w:tr>
      <w:tr w:rsidR="00CD14DC" w:rsidRPr="008320EB" w14:paraId="37A8AECE" w14:textId="77777777" w:rsidTr="00CD14DC">
        <w:trPr>
          <w:trHeight w:val="255"/>
        </w:trPr>
        <w:tc>
          <w:tcPr>
            <w:tcW w:w="1660" w:type="dxa"/>
            <w:tcBorders>
              <w:top w:val="nil"/>
              <w:left w:val="nil"/>
              <w:bottom w:val="nil"/>
              <w:right w:val="nil"/>
            </w:tcBorders>
            <w:shd w:val="clear" w:color="auto" w:fill="auto"/>
            <w:noWrap/>
            <w:vAlign w:val="bottom"/>
            <w:hideMark/>
          </w:tcPr>
          <w:p w14:paraId="284F028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2174</w:t>
            </w:r>
          </w:p>
        </w:tc>
        <w:tc>
          <w:tcPr>
            <w:tcW w:w="950" w:type="dxa"/>
            <w:tcBorders>
              <w:top w:val="nil"/>
              <w:left w:val="nil"/>
              <w:bottom w:val="nil"/>
              <w:right w:val="nil"/>
            </w:tcBorders>
            <w:shd w:val="clear" w:color="auto" w:fill="auto"/>
            <w:noWrap/>
            <w:vAlign w:val="bottom"/>
            <w:hideMark/>
          </w:tcPr>
          <w:p w14:paraId="7A207D0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5229</w:t>
            </w:r>
          </w:p>
        </w:tc>
        <w:tc>
          <w:tcPr>
            <w:tcW w:w="2070" w:type="dxa"/>
            <w:tcBorders>
              <w:top w:val="nil"/>
              <w:left w:val="nil"/>
              <w:bottom w:val="nil"/>
              <w:right w:val="nil"/>
            </w:tcBorders>
            <w:shd w:val="clear" w:color="auto" w:fill="auto"/>
            <w:noWrap/>
            <w:vAlign w:val="bottom"/>
            <w:hideMark/>
          </w:tcPr>
          <w:p w14:paraId="4B6A92F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5229</w:t>
            </w:r>
          </w:p>
        </w:tc>
        <w:tc>
          <w:tcPr>
            <w:tcW w:w="1800" w:type="dxa"/>
            <w:tcBorders>
              <w:top w:val="nil"/>
              <w:left w:val="nil"/>
              <w:bottom w:val="nil"/>
              <w:right w:val="nil"/>
            </w:tcBorders>
            <w:shd w:val="clear" w:color="auto" w:fill="auto"/>
            <w:noWrap/>
            <w:vAlign w:val="bottom"/>
            <w:hideMark/>
          </w:tcPr>
          <w:p w14:paraId="529625D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4801</w:t>
            </w:r>
          </w:p>
        </w:tc>
        <w:tc>
          <w:tcPr>
            <w:tcW w:w="1800" w:type="dxa"/>
            <w:tcBorders>
              <w:top w:val="nil"/>
              <w:left w:val="nil"/>
              <w:bottom w:val="nil"/>
              <w:right w:val="nil"/>
            </w:tcBorders>
            <w:shd w:val="clear" w:color="auto" w:fill="auto"/>
            <w:noWrap/>
            <w:vAlign w:val="bottom"/>
            <w:hideMark/>
          </w:tcPr>
          <w:p w14:paraId="6537785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4150</w:t>
            </w:r>
          </w:p>
        </w:tc>
        <w:tc>
          <w:tcPr>
            <w:tcW w:w="1710" w:type="dxa"/>
            <w:tcBorders>
              <w:top w:val="nil"/>
              <w:left w:val="nil"/>
              <w:bottom w:val="nil"/>
              <w:right w:val="nil"/>
            </w:tcBorders>
            <w:shd w:val="clear" w:color="auto" w:fill="auto"/>
            <w:noWrap/>
            <w:vAlign w:val="bottom"/>
            <w:hideMark/>
          </w:tcPr>
          <w:p w14:paraId="1C10480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79.4%</w:t>
            </w:r>
          </w:p>
        </w:tc>
      </w:tr>
      <w:tr w:rsidR="00CD14DC" w:rsidRPr="008320EB" w14:paraId="6C42CDF5" w14:textId="77777777" w:rsidTr="00CD14DC">
        <w:trPr>
          <w:trHeight w:val="255"/>
        </w:trPr>
        <w:tc>
          <w:tcPr>
            <w:tcW w:w="1660" w:type="dxa"/>
            <w:tcBorders>
              <w:top w:val="nil"/>
              <w:left w:val="nil"/>
              <w:bottom w:val="nil"/>
              <w:right w:val="nil"/>
            </w:tcBorders>
            <w:shd w:val="clear" w:color="auto" w:fill="auto"/>
            <w:noWrap/>
            <w:vAlign w:val="bottom"/>
            <w:hideMark/>
          </w:tcPr>
          <w:p w14:paraId="5D46E26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2175</w:t>
            </w:r>
          </w:p>
        </w:tc>
        <w:tc>
          <w:tcPr>
            <w:tcW w:w="950" w:type="dxa"/>
            <w:tcBorders>
              <w:top w:val="nil"/>
              <w:left w:val="nil"/>
              <w:bottom w:val="nil"/>
              <w:right w:val="nil"/>
            </w:tcBorders>
            <w:shd w:val="clear" w:color="auto" w:fill="auto"/>
            <w:noWrap/>
            <w:vAlign w:val="bottom"/>
            <w:hideMark/>
          </w:tcPr>
          <w:p w14:paraId="0367C9B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191</w:t>
            </w:r>
          </w:p>
        </w:tc>
        <w:tc>
          <w:tcPr>
            <w:tcW w:w="2070" w:type="dxa"/>
            <w:tcBorders>
              <w:top w:val="nil"/>
              <w:left w:val="nil"/>
              <w:bottom w:val="nil"/>
              <w:right w:val="nil"/>
            </w:tcBorders>
            <w:shd w:val="clear" w:color="auto" w:fill="auto"/>
            <w:noWrap/>
            <w:vAlign w:val="bottom"/>
            <w:hideMark/>
          </w:tcPr>
          <w:p w14:paraId="3FB2D5A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191</w:t>
            </w:r>
          </w:p>
        </w:tc>
        <w:tc>
          <w:tcPr>
            <w:tcW w:w="1800" w:type="dxa"/>
            <w:tcBorders>
              <w:top w:val="nil"/>
              <w:left w:val="nil"/>
              <w:bottom w:val="nil"/>
              <w:right w:val="nil"/>
            </w:tcBorders>
            <w:shd w:val="clear" w:color="auto" w:fill="auto"/>
            <w:noWrap/>
            <w:vAlign w:val="bottom"/>
            <w:hideMark/>
          </w:tcPr>
          <w:p w14:paraId="4ABAABB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189</w:t>
            </w:r>
          </w:p>
        </w:tc>
        <w:tc>
          <w:tcPr>
            <w:tcW w:w="1800" w:type="dxa"/>
            <w:tcBorders>
              <w:top w:val="nil"/>
              <w:left w:val="nil"/>
              <w:bottom w:val="nil"/>
              <w:right w:val="nil"/>
            </w:tcBorders>
            <w:shd w:val="clear" w:color="auto" w:fill="auto"/>
            <w:noWrap/>
            <w:vAlign w:val="bottom"/>
            <w:hideMark/>
          </w:tcPr>
          <w:p w14:paraId="765ACC6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168</w:t>
            </w:r>
          </w:p>
        </w:tc>
        <w:tc>
          <w:tcPr>
            <w:tcW w:w="1710" w:type="dxa"/>
            <w:tcBorders>
              <w:top w:val="nil"/>
              <w:left w:val="nil"/>
              <w:bottom w:val="nil"/>
              <w:right w:val="nil"/>
            </w:tcBorders>
            <w:shd w:val="clear" w:color="auto" w:fill="auto"/>
            <w:noWrap/>
            <w:vAlign w:val="bottom"/>
            <w:hideMark/>
          </w:tcPr>
          <w:p w14:paraId="14611A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2C76B8A" w14:textId="77777777" w:rsidTr="00CD14DC">
        <w:trPr>
          <w:trHeight w:val="255"/>
        </w:trPr>
        <w:tc>
          <w:tcPr>
            <w:tcW w:w="1660" w:type="dxa"/>
            <w:tcBorders>
              <w:top w:val="nil"/>
              <w:left w:val="nil"/>
              <w:bottom w:val="nil"/>
              <w:right w:val="nil"/>
            </w:tcBorders>
            <w:shd w:val="clear" w:color="auto" w:fill="auto"/>
            <w:noWrap/>
            <w:vAlign w:val="bottom"/>
            <w:hideMark/>
          </w:tcPr>
          <w:p w14:paraId="59E41CF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2178</w:t>
            </w:r>
          </w:p>
        </w:tc>
        <w:tc>
          <w:tcPr>
            <w:tcW w:w="950" w:type="dxa"/>
            <w:tcBorders>
              <w:top w:val="nil"/>
              <w:left w:val="nil"/>
              <w:bottom w:val="nil"/>
              <w:right w:val="nil"/>
            </w:tcBorders>
            <w:shd w:val="clear" w:color="auto" w:fill="auto"/>
            <w:noWrap/>
            <w:vAlign w:val="bottom"/>
            <w:hideMark/>
          </w:tcPr>
          <w:p w14:paraId="1F37745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407</w:t>
            </w:r>
          </w:p>
        </w:tc>
        <w:tc>
          <w:tcPr>
            <w:tcW w:w="2070" w:type="dxa"/>
            <w:tcBorders>
              <w:top w:val="nil"/>
              <w:left w:val="nil"/>
              <w:bottom w:val="nil"/>
              <w:right w:val="nil"/>
            </w:tcBorders>
            <w:shd w:val="clear" w:color="auto" w:fill="auto"/>
            <w:noWrap/>
            <w:vAlign w:val="bottom"/>
            <w:hideMark/>
          </w:tcPr>
          <w:p w14:paraId="2D75F95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407</w:t>
            </w:r>
          </w:p>
        </w:tc>
        <w:tc>
          <w:tcPr>
            <w:tcW w:w="1800" w:type="dxa"/>
            <w:tcBorders>
              <w:top w:val="nil"/>
              <w:left w:val="nil"/>
              <w:bottom w:val="nil"/>
              <w:right w:val="nil"/>
            </w:tcBorders>
            <w:shd w:val="clear" w:color="auto" w:fill="auto"/>
            <w:noWrap/>
            <w:vAlign w:val="bottom"/>
            <w:hideMark/>
          </w:tcPr>
          <w:p w14:paraId="21EAE44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403</w:t>
            </w:r>
          </w:p>
        </w:tc>
        <w:tc>
          <w:tcPr>
            <w:tcW w:w="1800" w:type="dxa"/>
            <w:tcBorders>
              <w:top w:val="nil"/>
              <w:left w:val="nil"/>
              <w:bottom w:val="nil"/>
              <w:right w:val="nil"/>
            </w:tcBorders>
            <w:shd w:val="clear" w:color="auto" w:fill="auto"/>
            <w:noWrap/>
            <w:vAlign w:val="bottom"/>
            <w:hideMark/>
          </w:tcPr>
          <w:p w14:paraId="4B45678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318</w:t>
            </w:r>
          </w:p>
        </w:tc>
        <w:tc>
          <w:tcPr>
            <w:tcW w:w="1710" w:type="dxa"/>
            <w:tcBorders>
              <w:top w:val="nil"/>
              <w:left w:val="nil"/>
              <w:bottom w:val="nil"/>
              <w:right w:val="nil"/>
            </w:tcBorders>
            <w:shd w:val="clear" w:color="auto" w:fill="auto"/>
            <w:noWrap/>
            <w:vAlign w:val="bottom"/>
            <w:hideMark/>
          </w:tcPr>
          <w:p w14:paraId="40A205D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78.1%</w:t>
            </w:r>
          </w:p>
        </w:tc>
      </w:tr>
      <w:tr w:rsidR="00CD14DC" w:rsidRPr="008320EB" w14:paraId="53E9E013" w14:textId="77777777" w:rsidTr="00CD14DC">
        <w:trPr>
          <w:trHeight w:val="255"/>
        </w:trPr>
        <w:tc>
          <w:tcPr>
            <w:tcW w:w="1660" w:type="dxa"/>
            <w:tcBorders>
              <w:top w:val="nil"/>
              <w:left w:val="nil"/>
              <w:bottom w:val="nil"/>
              <w:right w:val="nil"/>
            </w:tcBorders>
            <w:shd w:val="clear" w:color="auto" w:fill="auto"/>
            <w:noWrap/>
            <w:vAlign w:val="bottom"/>
            <w:hideMark/>
          </w:tcPr>
          <w:p w14:paraId="577563D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2180</w:t>
            </w:r>
          </w:p>
        </w:tc>
        <w:tc>
          <w:tcPr>
            <w:tcW w:w="950" w:type="dxa"/>
            <w:tcBorders>
              <w:top w:val="nil"/>
              <w:left w:val="nil"/>
              <w:bottom w:val="nil"/>
              <w:right w:val="nil"/>
            </w:tcBorders>
            <w:shd w:val="clear" w:color="auto" w:fill="auto"/>
            <w:noWrap/>
            <w:vAlign w:val="bottom"/>
            <w:hideMark/>
          </w:tcPr>
          <w:p w14:paraId="4D83758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974</w:t>
            </w:r>
          </w:p>
        </w:tc>
        <w:tc>
          <w:tcPr>
            <w:tcW w:w="2070" w:type="dxa"/>
            <w:tcBorders>
              <w:top w:val="nil"/>
              <w:left w:val="nil"/>
              <w:bottom w:val="nil"/>
              <w:right w:val="nil"/>
            </w:tcBorders>
            <w:shd w:val="clear" w:color="auto" w:fill="auto"/>
            <w:noWrap/>
            <w:vAlign w:val="bottom"/>
            <w:hideMark/>
          </w:tcPr>
          <w:p w14:paraId="4741DBF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974</w:t>
            </w:r>
          </w:p>
        </w:tc>
        <w:tc>
          <w:tcPr>
            <w:tcW w:w="1800" w:type="dxa"/>
            <w:tcBorders>
              <w:top w:val="nil"/>
              <w:left w:val="nil"/>
              <w:bottom w:val="nil"/>
              <w:right w:val="nil"/>
            </w:tcBorders>
            <w:shd w:val="clear" w:color="auto" w:fill="auto"/>
            <w:noWrap/>
            <w:vAlign w:val="bottom"/>
            <w:hideMark/>
          </w:tcPr>
          <w:p w14:paraId="44A09D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961</w:t>
            </w:r>
          </w:p>
        </w:tc>
        <w:tc>
          <w:tcPr>
            <w:tcW w:w="1800" w:type="dxa"/>
            <w:tcBorders>
              <w:top w:val="nil"/>
              <w:left w:val="nil"/>
              <w:bottom w:val="nil"/>
              <w:right w:val="nil"/>
            </w:tcBorders>
            <w:shd w:val="clear" w:color="auto" w:fill="auto"/>
            <w:noWrap/>
            <w:vAlign w:val="bottom"/>
            <w:hideMark/>
          </w:tcPr>
          <w:p w14:paraId="60D8397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825</w:t>
            </w:r>
          </w:p>
        </w:tc>
        <w:tc>
          <w:tcPr>
            <w:tcW w:w="1710" w:type="dxa"/>
            <w:tcBorders>
              <w:top w:val="nil"/>
              <w:left w:val="nil"/>
              <w:bottom w:val="nil"/>
              <w:right w:val="nil"/>
            </w:tcBorders>
            <w:shd w:val="clear" w:color="auto" w:fill="auto"/>
            <w:noWrap/>
            <w:vAlign w:val="bottom"/>
            <w:hideMark/>
          </w:tcPr>
          <w:p w14:paraId="62222B7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75C87C5" w14:textId="77777777" w:rsidTr="00CD14DC">
        <w:trPr>
          <w:trHeight w:val="255"/>
        </w:trPr>
        <w:tc>
          <w:tcPr>
            <w:tcW w:w="1660" w:type="dxa"/>
            <w:tcBorders>
              <w:top w:val="nil"/>
              <w:left w:val="nil"/>
              <w:bottom w:val="nil"/>
              <w:right w:val="nil"/>
            </w:tcBorders>
            <w:shd w:val="clear" w:color="auto" w:fill="auto"/>
            <w:noWrap/>
            <w:vAlign w:val="bottom"/>
            <w:hideMark/>
          </w:tcPr>
          <w:p w14:paraId="4E46181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2183</w:t>
            </w:r>
          </w:p>
        </w:tc>
        <w:tc>
          <w:tcPr>
            <w:tcW w:w="950" w:type="dxa"/>
            <w:tcBorders>
              <w:top w:val="nil"/>
              <w:left w:val="nil"/>
              <w:bottom w:val="nil"/>
              <w:right w:val="nil"/>
            </w:tcBorders>
            <w:shd w:val="clear" w:color="auto" w:fill="auto"/>
            <w:noWrap/>
            <w:vAlign w:val="bottom"/>
            <w:hideMark/>
          </w:tcPr>
          <w:p w14:paraId="7215EB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175</w:t>
            </w:r>
          </w:p>
        </w:tc>
        <w:tc>
          <w:tcPr>
            <w:tcW w:w="2070" w:type="dxa"/>
            <w:tcBorders>
              <w:top w:val="nil"/>
              <w:left w:val="nil"/>
              <w:bottom w:val="nil"/>
              <w:right w:val="nil"/>
            </w:tcBorders>
            <w:shd w:val="clear" w:color="auto" w:fill="auto"/>
            <w:noWrap/>
            <w:vAlign w:val="bottom"/>
            <w:hideMark/>
          </w:tcPr>
          <w:p w14:paraId="4DF8E84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175</w:t>
            </w:r>
          </w:p>
        </w:tc>
        <w:tc>
          <w:tcPr>
            <w:tcW w:w="1800" w:type="dxa"/>
            <w:tcBorders>
              <w:top w:val="nil"/>
              <w:left w:val="nil"/>
              <w:bottom w:val="nil"/>
              <w:right w:val="nil"/>
            </w:tcBorders>
            <w:shd w:val="clear" w:color="auto" w:fill="auto"/>
            <w:noWrap/>
            <w:vAlign w:val="bottom"/>
            <w:hideMark/>
          </w:tcPr>
          <w:p w14:paraId="60F447B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175</w:t>
            </w:r>
          </w:p>
        </w:tc>
        <w:tc>
          <w:tcPr>
            <w:tcW w:w="1800" w:type="dxa"/>
            <w:tcBorders>
              <w:top w:val="nil"/>
              <w:left w:val="nil"/>
              <w:bottom w:val="nil"/>
              <w:right w:val="nil"/>
            </w:tcBorders>
            <w:shd w:val="clear" w:color="auto" w:fill="auto"/>
            <w:noWrap/>
            <w:vAlign w:val="bottom"/>
            <w:hideMark/>
          </w:tcPr>
          <w:p w14:paraId="166FC90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163</w:t>
            </w:r>
          </w:p>
        </w:tc>
        <w:tc>
          <w:tcPr>
            <w:tcW w:w="1710" w:type="dxa"/>
            <w:tcBorders>
              <w:top w:val="nil"/>
              <w:left w:val="nil"/>
              <w:bottom w:val="nil"/>
              <w:right w:val="nil"/>
            </w:tcBorders>
            <w:shd w:val="clear" w:color="auto" w:fill="auto"/>
            <w:noWrap/>
            <w:vAlign w:val="bottom"/>
            <w:hideMark/>
          </w:tcPr>
          <w:p w14:paraId="597F654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93.1%</w:t>
            </w:r>
          </w:p>
        </w:tc>
      </w:tr>
      <w:tr w:rsidR="00CD14DC" w:rsidRPr="008320EB" w14:paraId="7F9BB2F1" w14:textId="77777777" w:rsidTr="00CD14DC">
        <w:trPr>
          <w:trHeight w:val="255"/>
        </w:trPr>
        <w:tc>
          <w:tcPr>
            <w:tcW w:w="1660" w:type="dxa"/>
            <w:tcBorders>
              <w:top w:val="nil"/>
              <w:left w:val="nil"/>
              <w:bottom w:val="nil"/>
              <w:right w:val="nil"/>
            </w:tcBorders>
            <w:shd w:val="clear" w:color="auto" w:fill="auto"/>
            <w:noWrap/>
            <w:vAlign w:val="bottom"/>
            <w:hideMark/>
          </w:tcPr>
          <w:p w14:paraId="03D14E8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2187</w:t>
            </w:r>
          </w:p>
        </w:tc>
        <w:tc>
          <w:tcPr>
            <w:tcW w:w="950" w:type="dxa"/>
            <w:tcBorders>
              <w:top w:val="nil"/>
              <w:left w:val="nil"/>
              <w:bottom w:val="nil"/>
              <w:right w:val="nil"/>
            </w:tcBorders>
            <w:shd w:val="clear" w:color="auto" w:fill="auto"/>
            <w:noWrap/>
            <w:vAlign w:val="bottom"/>
            <w:hideMark/>
          </w:tcPr>
          <w:p w14:paraId="0FBE999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w:t>
            </w:r>
          </w:p>
        </w:tc>
        <w:tc>
          <w:tcPr>
            <w:tcW w:w="2070" w:type="dxa"/>
            <w:tcBorders>
              <w:top w:val="nil"/>
              <w:left w:val="nil"/>
              <w:bottom w:val="nil"/>
              <w:right w:val="nil"/>
            </w:tcBorders>
            <w:shd w:val="clear" w:color="auto" w:fill="auto"/>
            <w:noWrap/>
            <w:vAlign w:val="bottom"/>
            <w:hideMark/>
          </w:tcPr>
          <w:p w14:paraId="1E16013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w:t>
            </w:r>
          </w:p>
        </w:tc>
        <w:tc>
          <w:tcPr>
            <w:tcW w:w="1800" w:type="dxa"/>
            <w:tcBorders>
              <w:top w:val="nil"/>
              <w:left w:val="nil"/>
              <w:bottom w:val="nil"/>
              <w:right w:val="nil"/>
            </w:tcBorders>
            <w:shd w:val="clear" w:color="auto" w:fill="auto"/>
            <w:noWrap/>
            <w:vAlign w:val="bottom"/>
            <w:hideMark/>
          </w:tcPr>
          <w:p w14:paraId="4D39043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w:t>
            </w:r>
          </w:p>
        </w:tc>
        <w:tc>
          <w:tcPr>
            <w:tcW w:w="1800" w:type="dxa"/>
            <w:tcBorders>
              <w:top w:val="nil"/>
              <w:left w:val="nil"/>
              <w:bottom w:val="nil"/>
              <w:right w:val="nil"/>
            </w:tcBorders>
            <w:shd w:val="clear" w:color="auto" w:fill="auto"/>
            <w:noWrap/>
            <w:vAlign w:val="bottom"/>
            <w:hideMark/>
          </w:tcPr>
          <w:p w14:paraId="1F63105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1710" w:type="dxa"/>
            <w:tcBorders>
              <w:top w:val="nil"/>
              <w:left w:val="nil"/>
              <w:bottom w:val="nil"/>
              <w:right w:val="nil"/>
            </w:tcBorders>
            <w:shd w:val="clear" w:color="auto" w:fill="auto"/>
            <w:noWrap/>
            <w:vAlign w:val="bottom"/>
            <w:hideMark/>
          </w:tcPr>
          <w:p w14:paraId="36769E1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95.8%</w:t>
            </w:r>
          </w:p>
        </w:tc>
      </w:tr>
      <w:tr w:rsidR="00CD14DC" w:rsidRPr="008320EB" w14:paraId="674FFAD0" w14:textId="77777777" w:rsidTr="00CD14DC">
        <w:trPr>
          <w:trHeight w:val="255"/>
        </w:trPr>
        <w:tc>
          <w:tcPr>
            <w:tcW w:w="1660" w:type="dxa"/>
            <w:tcBorders>
              <w:top w:val="nil"/>
              <w:left w:val="nil"/>
              <w:bottom w:val="nil"/>
              <w:right w:val="nil"/>
            </w:tcBorders>
            <w:shd w:val="clear" w:color="auto" w:fill="auto"/>
            <w:noWrap/>
            <w:vAlign w:val="bottom"/>
            <w:hideMark/>
          </w:tcPr>
          <w:p w14:paraId="132CB88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2188</w:t>
            </w:r>
          </w:p>
        </w:tc>
        <w:tc>
          <w:tcPr>
            <w:tcW w:w="950" w:type="dxa"/>
            <w:tcBorders>
              <w:top w:val="nil"/>
              <w:left w:val="nil"/>
              <w:bottom w:val="nil"/>
              <w:right w:val="nil"/>
            </w:tcBorders>
            <w:shd w:val="clear" w:color="auto" w:fill="auto"/>
            <w:noWrap/>
            <w:vAlign w:val="bottom"/>
            <w:hideMark/>
          </w:tcPr>
          <w:p w14:paraId="35B0830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w:t>
            </w:r>
          </w:p>
        </w:tc>
        <w:tc>
          <w:tcPr>
            <w:tcW w:w="2070" w:type="dxa"/>
            <w:tcBorders>
              <w:top w:val="nil"/>
              <w:left w:val="nil"/>
              <w:bottom w:val="nil"/>
              <w:right w:val="nil"/>
            </w:tcBorders>
            <w:shd w:val="clear" w:color="auto" w:fill="auto"/>
            <w:noWrap/>
            <w:vAlign w:val="bottom"/>
            <w:hideMark/>
          </w:tcPr>
          <w:p w14:paraId="4F9FE89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w:t>
            </w:r>
          </w:p>
        </w:tc>
        <w:tc>
          <w:tcPr>
            <w:tcW w:w="1800" w:type="dxa"/>
            <w:tcBorders>
              <w:top w:val="nil"/>
              <w:left w:val="nil"/>
              <w:bottom w:val="nil"/>
              <w:right w:val="nil"/>
            </w:tcBorders>
            <w:shd w:val="clear" w:color="auto" w:fill="auto"/>
            <w:noWrap/>
            <w:vAlign w:val="bottom"/>
            <w:hideMark/>
          </w:tcPr>
          <w:p w14:paraId="44AB513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w:t>
            </w:r>
          </w:p>
        </w:tc>
        <w:tc>
          <w:tcPr>
            <w:tcW w:w="1800" w:type="dxa"/>
            <w:tcBorders>
              <w:top w:val="nil"/>
              <w:left w:val="nil"/>
              <w:bottom w:val="nil"/>
              <w:right w:val="nil"/>
            </w:tcBorders>
            <w:shd w:val="clear" w:color="auto" w:fill="auto"/>
            <w:noWrap/>
            <w:vAlign w:val="bottom"/>
            <w:hideMark/>
          </w:tcPr>
          <w:p w14:paraId="7B57425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w:t>
            </w:r>
          </w:p>
        </w:tc>
        <w:tc>
          <w:tcPr>
            <w:tcW w:w="1710" w:type="dxa"/>
            <w:tcBorders>
              <w:top w:val="nil"/>
              <w:left w:val="nil"/>
              <w:bottom w:val="nil"/>
              <w:right w:val="nil"/>
            </w:tcBorders>
            <w:shd w:val="clear" w:color="auto" w:fill="auto"/>
            <w:noWrap/>
            <w:vAlign w:val="bottom"/>
            <w:hideMark/>
          </w:tcPr>
          <w:p w14:paraId="5D9990A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94.7%</w:t>
            </w:r>
          </w:p>
        </w:tc>
      </w:tr>
      <w:tr w:rsidR="00CD14DC" w:rsidRPr="008320EB" w14:paraId="743F40B2" w14:textId="77777777" w:rsidTr="00CD14DC">
        <w:trPr>
          <w:trHeight w:val="255"/>
        </w:trPr>
        <w:tc>
          <w:tcPr>
            <w:tcW w:w="1660" w:type="dxa"/>
            <w:tcBorders>
              <w:top w:val="nil"/>
              <w:left w:val="nil"/>
              <w:bottom w:val="nil"/>
              <w:right w:val="nil"/>
            </w:tcBorders>
            <w:shd w:val="clear" w:color="auto" w:fill="auto"/>
            <w:noWrap/>
            <w:vAlign w:val="bottom"/>
            <w:hideMark/>
          </w:tcPr>
          <w:p w14:paraId="0255DFB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2189</w:t>
            </w:r>
          </w:p>
        </w:tc>
        <w:tc>
          <w:tcPr>
            <w:tcW w:w="950" w:type="dxa"/>
            <w:tcBorders>
              <w:top w:val="nil"/>
              <w:left w:val="nil"/>
              <w:bottom w:val="nil"/>
              <w:right w:val="nil"/>
            </w:tcBorders>
            <w:shd w:val="clear" w:color="auto" w:fill="auto"/>
            <w:noWrap/>
            <w:vAlign w:val="bottom"/>
            <w:hideMark/>
          </w:tcPr>
          <w:p w14:paraId="33746DB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w:t>
            </w:r>
          </w:p>
        </w:tc>
        <w:tc>
          <w:tcPr>
            <w:tcW w:w="2070" w:type="dxa"/>
            <w:tcBorders>
              <w:top w:val="nil"/>
              <w:left w:val="nil"/>
              <w:bottom w:val="nil"/>
              <w:right w:val="nil"/>
            </w:tcBorders>
            <w:shd w:val="clear" w:color="auto" w:fill="auto"/>
            <w:noWrap/>
            <w:vAlign w:val="bottom"/>
            <w:hideMark/>
          </w:tcPr>
          <w:p w14:paraId="14A2A19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w:t>
            </w:r>
          </w:p>
        </w:tc>
        <w:tc>
          <w:tcPr>
            <w:tcW w:w="1800" w:type="dxa"/>
            <w:tcBorders>
              <w:top w:val="nil"/>
              <w:left w:val="nil"/>
              <w:bottom w:val="nil"/>
              <w:right w:val="nil"/>
            </w:tcBorders>
            <w:shd w:val="clear" w:color="auto" w:fill="auto"/>
            <w:noWrap/>
            <w:vAlign w:val="bottom"/>
            <w:hideMark/>
          </w:tcPr>
          <w:p w14:paraId="3E1EC6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w:t>
            </w:r>
          </w:p>
        </w:tc>
        <w:tc>
          <w:tcPr>
            <w:tcW w:w="1800" w:type="dxa"/>
            <w:tcBorders>
              <w:top w:val="nil"/>
              <w:left w:val="nil"/>
              <w:bottom w:val="nil"/>
              <w:right w:val="nil"/>
            </w:tcBorders>
            <w:shd w:val="clear" w:color="auto" w:fill="auto"/>
            <w:noWrap/>
            <w:vAlign w:val="bottom"/>
            <w:hideMark/>
          </w:tcPr>
          <w:p w14:paraId="3DA3750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w:t>
            </w:r>
          </w:p>
        </w:tc>
        <w:tc>
          <w:tcPr>
            <w:tcW w:w="1710" w:type="dxa"/>
            <w:tcBorders>
              <w:top w:val="nil"/>
              <w:left w:val="nil"/>
              <w:bottom w:val="nil"/>
              <w:right w:val="nil"/>
            </w:tcBorders>
            <w:shd w:val="clear" w:color="auto" w:fill="auto"/>
            <w:noWrap/>
            <w:vAlign w:val="bottom"/>
            <w:hideMark/>
          </w:tcPr>
          <w:p w14:paraId="42CE026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90.5%</w:t>
            </w:r>
          </w:p>
        </w:tc>
      </w:tr>
      <w:tr w:rsidR="00CD14DC" w:rsidRPr="008320EB" w14:paraId="071F3A95" w14:textId="77777777" w:rsidTr="00CD14DC">
        <w:trPr>
          <w:trHeight w:val="255"/>
        </w:trPr>
        <w:tc>
          <w:tcPr>
            <w:tcW w:w="1660" w:type="dxa"/>
            <w:tcBorders>
              <w:top w:val="nil"/>
              <w:left w:val="nil"/>
              <w:bottom w:val="nil"/>
              <w:right w:val="nil"/>
            </w:tcBorders>
            <w:shd w:val="clear" w:color="auto" w:fill="auto"/>
            <w:noWrap/>
            <w:vAlign w:val="bottom"/>
            <w:hideMark/>
          </w:tcPr>
          <w:p w14:paraId="39A1E29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2191</w:t>
            </w:r>
          </w:p>
        </w:tc>
        <w:tc>
          <w:tcPr>
            <w:tcW w:w="950" w:type="dxa"/>
            <w:tcBorders>
              <w:top w:val="nil"/>
              <w:left w:val="nil"/>
              <w:bottom w:val="nil"/>
              <w:right w:val="nil"/>
            </w:tcBorders>
            <w:shd w:val="clear" w:color="auto" w:fill="auto"/>
            <w:noWrap/>
            <w:vAlign w:val="bottom"/>
            <w:hideMark/>
          </w:tcPr>
          <w:p w14:paraId="127F043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w:t>
            </w:r>
          </w:p>
        </w:tc>
        <w:tc>
          <w:tcPr>
            <w:tcW w:w="2070" w:type="dxa"/>
            <w:tcBorders>
              <w:top w:val="nil"/>
              <w:left w:val="nil"/>
              <w:bottom w:val="nil"/>
              <w:right w:val="nil"/>
            </w:tcBorders>
            <w:shd w:val="clear" w:color="auto" w:fill="auto"/>
            <w:noWrap/>
            <w:vAlign w:val="bottom"/>
            <w:hideMark/>
          </w:tcPr>
          <w:p w14:paraId="2DD081E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w:t>
            </w:r>
          </w:p>
        </w:tc>
        <w:tc>
          <w:tcPr>
            <w:tcW w:w="1800" w:type="dxa"/>
            <w:tcBorders>
              <w:top w:val="nil"/>
              <w:left w:val="nil"/>
              <w:bottom w:val="nil"/>
              <w:right w:val="nil"/>
            </w:tcBorders>
            <w:shd w:val="clear" w:color="auto" w:fill="auto"/>
            <w:noWrap/>
            <w:vAlign w:val="bottom"/>
            <w:hideMark/>
          </w:tcPr>
          <w:p w14:paraId="331433F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w:t>
            </w:r>
          </w:p>
        </w:tc>
        <w:tc>
          <w:tcPr>
            <w:tcW w:w="1800" w:type="dxa"/>
            <w:tcBorders>
              <w:top w:val="nil"/>
              <w:left w:val="nil"/>
              <w:bottom w:val="nil"/>
              <w:right w:val="nil"/>
            </w:tcBorders>
            <w:shd w:val="clear" w:color="auto" w:fill="auto"/>
            <w:noWrap/>
            <w:vAlign w:val="bottom"/>
            <w:hideMark/>
          </w:tcPr>
          <w:p w14:paraId="291960C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w:t>
            </w:r>
          </w:p>
        </w:tc>
        <w:tc>
          <w:tcPr>
            <w:tcW w:w="1710" w:type="dxa"/>
            <w:tcBorders>
              <w:top w:val="nil"/>
              <w:left w:val="nil"/>
              <w:bottom w:val="nil"/>
              <w:right w:val="nil"/>
            </w:tcBorders>
            <w:shd w:val="clear" w:color="auto" w:fill="auto"/>
            <w:noWrap/>
            <w:vAlign w:val="bottom"/>
            <w:hideMark/>
          </w:tcPr>
          <w:p w14:paraId="4DA3271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91.9%</w:t>
            </w:r>
          </w:p>
        </w:tc>
      </w:tr>
      <w:tr w:rsidR="00CD14DC" w:rsidRPr="008320EB" w14:paraId="0BC3EBB8" w14:textId="77777777" w:rsidTr="00CD14DC">
        <w:trPr>
          <w:trHeight w:val="255"/>
        </w:trPr>
        <w:tc>
          <w:tcPr>
            <w:tcW w:w="1660" w:type="dxa"/>
            <w:tcBorders>
              <w:top w:val="nil"/>
              <w:left w:val="nil"/>
              <w:bottom w:val="nil"/>
              <w:right w:val="nil"/>
            </w:tcBorders>
            <w:shd w:val="clear" w:color="auto" w:fill="auto"/>
            <w:noWrap/>
            <w:vAlign w:val="bottom"/>
            <w:hideMark/>
          </w:tcPr>
          <w:p w14:paraId="5417137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2198</w:t>
            </w:r>
          </w:p>
        </w:tc>
        <w:tc>
          <w:tcPr>
            <w:tcW w:w="950" w:type="dxa"/>
            <w:tcBorders>
              <w:top w:val="nil"/>
              <w:left w:val="nil"/>
              <w:bottom w:val="nil"/>
              <w:right w:val="nil"/>
            </w:tcBorders>
            <w:shd w:val="clear" w:color="auto" w:fill="auto"/>
            <w:noWrap/>
            <w:vAlign w:val="bottom"/>
            <w:hideMark/>
          </w:tcPr>
          <w:p w14:paraId="14526B9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w:t>
            </w:r>
          </w:p>
        </w:tc>
        <w:tc>
          <w:tcPr>
            <w:tcW w:w="2070" w:type="dxa"/>
            <w:tcBorders>
              <w:top w:val="nil"/>
              <w:left w:val="nil"/>
              <w:bottom w:val="nil"/>
              <w:right w:val="nil"/>
            </w:tcBorders>
            <w:shd w:val="clear" w:color="auto" w:fill="auto"/>
            <w:noWrap/>
            <w:vAlign w:val="bottom"/>
            <w:hideMark/>
          </w:tcPr>
          <w:p w14:paraId="38F62B8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w:t>
            </w:r>
          </w:p>
        </w:tc>
        <w:tc>
          <w:tcPr>
            <w:tcW w:w="1800" w:type="dxa"/>
            <w:tcBorders>
              <w:top w:val="nil"/>
              <w:left w:val="nil"/>
              <w:bottom w:val="nil"/>
              <w:right w:val="nil"/>
            </w:tcBorders>
            <w:shd w:val="clear" w:color="auto" w:fill="auto"/>
            <w:noWrap/>
            <w:vAlign w:val="bottom"/>
            <w:hideMark/>
          </w:tcPr>
          <w:p w14:paraId="56F1230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w:t>
            </w:r>
          </w:p>
        </w:tc>
        <w:tc>
          <w:tcPr>
            <w:tcW w:w="1800" w:type="dxa"/>
            <w:tcBorders>
              <w:top w:val="nil"/>
              <w:left w:val="nil"/>
              <w:bottom w:val="nil"/>
              <w:right w:val="nil"/>
            </w:tcBorders>
            <w:shd w:val="clear" w:color="auto" w:fill="auto"/>
            <w:noWrap/>
            <w:vAlign w:val="bottom"/>
            <w:hideMark/>
          </w:tcPr>
          <w:p w14:paraId="7BD896F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w:t>
            </w:r>
          </w:p>
        </w:tc>
        <w:tc>
          <w:tcPr>
            <w:tcW w:w="1710" w:type="dxa"/>
            <w:tcBorders>
              <w:top w:val="nil"/>
              <w:left w:val="nil"/>
              <w:bottom w:val="nil"/>
              <w:right w:val="nil"/>
            </w:tcBorders>
            <w:shd w:val="clear" w:color="auto" w:fill="auto"/>
            <w:noWrap/>
            <w:vAlign w:val="bottom"/>
            <w:hideMark/>
          </w:tcPr>
          <w:p w14:paraId="3F250F2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9620C01" w14:textId="77777777" w:rsidTr="00CD14DC">
        <w:trPr>
          <w:trHeight w:val="255"/>
        </w:trPr>
        <w:tc>
          <w:tcPr>
            <w:tcW w:w="1660" w:type="dxa"/>
            <w:tcBorders>
              <w:top w:val="nil"/>
              <w:left w:val="nil"/>
              <w:bottom w:val="nil"/>
              <w:right w:val="nil"/>
            </w:tcBorders>
            <w:shd w:val="clear" w:color="auto" w:fill="auto"/>
            <w:noWrap/>
            <w:vAlign w:val="bottom"/>
            <w:hideMark/>
          </w:tcPr>
          <w:p w14:paraId="7636B86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2200</w:t>
            </w:r>
          </w:p>
        </w:tc>
        <w:tc>
          <w:tcPr>
            <w:tcW w:w="950" w:type="dxa"/>
            <w:tcBorders>
              <w:top w:val="nil"/>
              <w:left w:val="nil"/>
              <w:bottom w:val="nil"/>
              <w:right w:val="nil"/>
            </w:tcBorders>
            <w:shd w:val="clear" w:color="auto" w:fill="auto"/>
            <w:noWrap/>
            <w:vAlign w:val="bottom"/>
            <w:hideMark/>
          </w:tcPr>
          <w:p w14:paraId="2C4E0B7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w:t>
            </w:r>
          </w:p>
        </w:tc>
        <w:tc>
          <w:tcPr>
            <w:tcW w:w="2070" w:type="dxa"/>
            <w:tcBorders>
              <w:top w:val="nil"/>
              <w:left w:val="nil"/>
              <w:bottom w:val="nil"/>
              <w:right w:val="nil"/>
            </w:tcBorders>
            <w:shd w:val="clear" w:color="auto" w:fill="auto"/>
            <w:noWrap/>
            <w:vAlign w:val="bottom"/>
            <w:hideMark/>
          </w:tcPr>
          <w:p w14:paraId="491B5E7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w:t>
            </w:r>
          </w:p>
        </w:tc>
        <w:tc>
          <w:tcPr>
            <w:tcW w:w="1800" w:type="dxa"/>
            <w:tcBorders>
              <w:top w:val="nil"/>
              <w:left w:val="nil"/>
              <w:bottom w:val="nil"/>
              <w:right w:val="nil"/>
            </w:tcBorders>
            <w:shd w:val="clear" w:color="auto" w:fill="auto"/>
            <w:noWrap/>
            <w:vAlign w:val="bottom"/>
            <w:hideMark/>
          </w:tcPr>
          <w:p w14:paraId="3A0349C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w:t>
            </w:r>
          </w:p>
        </w:tc>
        <w:tc>
          <w:tcPr>
            <w:tcW w:w="1800" w:type="dxa"/>
            <w:tcBorders>
              <w:top w:val="nil"/>
              <w:left w:val="nil"/>
              <w:bottom w:val="nil"/>
              <w:right w:val="nil"/>
            </w:tcBorders>
            <w:shd w:val="clear" w:color="auto" w:fill="auto"/>
            <w:noWrap/>
            <w:vAlign w:val="bottom"/>
            <w:hideMark/>
          </w:tcPr>
          <w:p w14:paraId="2B3235A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w:t>
            </w:r>
          </w:p>
        </w:tc>
        <w:tc>
          <w:tcPr>
            <w:tcW w:w="1710" w:type="dxa"/>
            <w:tcBorders>
              <w:top w:val="nil"/>
              <w:left w:val="nil"/>
              <w:bottom w:val="nil"/>
              <w:right w:val="nil"/>
            </w:tcBorders>
            <w:shd w:val="clear" w:color="auto" w:fill="auto"/>
            <w:noWrap/>
            <w:vAlign w:val="bottom"/>
            <w:hideMark/>
          </w:tcPr>
          <w:p w14:paraId="40402F4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2466EE2" w14:textId="77777777" w:rsidTr="00CD14DC">
        <w:trPr>
          <w:trHeight w:val="255"/>
        </w:trPr>
        <w:tc>
          <w:tcPr>
            <w:tcW w:w="1660" w:type="dxa"/>
            <w:tcBorders>
              <w:top w:val="nil"/>
              <w:left w:val="nil"/>
              <w:bottom w:val="nil"/>
              <w:right w:val="nil"/>
            </w:tcBorders>
            <w:shd w:val="clear" w:color="auto" w:fill="auto"/>
            <w:noWrap/>
            <w:vAlign w:val="bottom"/>
            <w:hideMark/>
          </w:tcPr>
          <w:p w14:paraId="41738D6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2203</w:t>
            </w:r>
          </w:p>
        </w:tc>
        <w:tc>
          <w:tcPr>
            <w:tcW w:w="950" w:type="dxa"/>
            <w:tcBorders>
              <w:top w:val="nil"/>
              <w:left w:val="nil"/>
              <w:bottom w:val="nil"/>
              <w:right w:val="nil"/>
            </w:tcBorders>
            <w:shd w:val="clear" w:color="auto" w:fill="auto"/>
            <w:noWrap/>
            <w:vAlign w:val="bottom"/>
            <w:hideMark/>
          </w:tcPr>
          <w:p w14:paraId="0905939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109</w:t>
            </w:r>
          </w:p>
        </w:tc>
        <w:tc>
          <w:tcPr>
            <w:tcW w:w="2070" w:type="dxa"/>
            <w:tcBorders>
              <w:top w:val="nil"/>
              <w:left w:val="nil"/>
              <w:bottom w:val="nil"/>
              <w:right w:val="nil"/>
            </w:tcBorders>
            <w:shd w:val="clear" w:color="auto" w:fill="auto"/>
            <w:noWrap/>
            <w:vAlign w:val="bottom"/>
            <w:hideMark/>
          </w:tcPr>
          <w:p w14:paraId="35FC17D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109</w:t>
            </w:r>
          </w:p>
        </w:tc>
        <w:tc>
          <w:tcPr>
            <w:tcW w:w="1800" w:type="dxa"/>
            <w:tcBorders>
              <w:top w:val="nil"/>
              <w:left w:val="nil"/>
              <w:bottom w:val="nil"/>
              <w:right w:val="nil"/>
            </w:tcBorders>
            <w:shd w:val="clear" w:color="auto" w:fill="auto"/>
            <w:noWrap/>
            <w:vAlign w:val="bottom"/>
            <w:hideMark/>
          </w:tcPr>
          <w:p w14:paraId="232C7DD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w:t>
            </w:r>
          </w:p>
        </w:tc>
        <w:tc>
          <w:tcPr>
            <w:tcW w:w="1800" w:type="dxa"/>
            <w:tcBorders>
              <w:top w:val="nil"/>
              <w:left w:val="nil"/>
              <w:bottom w:val="nil"/>
              <w:right w:val="nil"/>
            </w:tcBorders>
            <w:shd w:val="clear" w:color="auto" w:fill="auto"/>
            <w:noWrap/>
            <w:vAlign w:val="bottom"/>
            <w:hideMark/>
          </w:tcPr>
          <w:p w14:paraId="7CE43A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w:t>
            </w:r>
          </w:p>
        </w:tc>
        <w:tc>
          <w:tcPr>
            <w:tcW w:w="1710" w:type="dxa"/>
            <w:tcBorders>
              <w:top w:val="nil"/>
              <w:left w:val="nil"/>
              <w:bottom w:val="nil"/>
              <w:right w:val="nil"/>
            </w:tcBorders>
            <w:shd w:val="clear" w:color="auto" w:fill="auto"/>
            <w:noWrap/>
            <w:vAlign w:val="bottom"/>
            <w:hideMark/>
          </w:tcPr>
          <w:p w14:paraId="5AA836A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DFEE3AB" w14:textId="77777777" w:rsidTr="00CD14DC">
        <w:trPr>
          <w:trHeight w:val="255"/>
        </w:trPr>
        <w:tc>
          <w:tcPr>
            <w:tcW w:w="1660" w:type="dxa"/>
            <w:tcBorders>
              <w:top w:val="nil"/>
              <w:left w:val="nil"/>
              <w:bottom w:val="nil"/>
              <w:right w:val="nil"/>
            </w:tcBorders>
            <w:shd w:val="clear" w:color="auto" w:fill="auto"/>
            <w:noWrap/>
            <w:vAlign w:val="bottom"/>
            <w:hideMark/>
          </w:tcPr>
          <w:p w14:paraId="6318740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2205</w:t>
            </w:r>
          </w:p>
        </w:tc>
        <w:tc>
          <w:tcPr>
            <w:tcW w:w="950" w:type="dxa"/>
            <w:tcBorders>
              <w:top w:val="nil"/>
              <w:left w:val="nil"/>
              <w:bottom w:val="nil"/>
              <w:right w:val="nil"/>
            </w:tcBorders>
            <w:shd w:val="clear" w:color="auto" w:fill="auto"/>
            <w:noWrap/>
            <w:vAlign w:val="bottom"/>
            <w:hideMark/>
          </w:tcPr>
          <w:p w14:paraId="3C27CC3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w:t>
            </w:r>
          </w:p>
        </w:tc>
        <w:tc>
          <w:tcPr>
            <w:tcW w:w="2070" w:type="dxa"/>
            <w:tcBorders>
              <w:top w:val="nil"/>
              <w:left w:val="nil"/>
              <w:bottom w:val="nil"/>
              <w:right w:val="nil"/>
            </w:tcBorders>
            <w:shd w:val="clear" w:color="auto" w:fill="auto"/>
            <w:noWrap/>
            <w:vAlign w:val="bottom"/>
            <w:hideMark/>
          </w:tcPr>
          <w:p w14:paraId="5DD165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w:t>
            </w:r>
          </w:p>
        </w:tc>
        <w:tc>
          <w:tcPr>
            <w:tcW w:w="1800" w:type="dxa"/>
            <w:tcBorders>
              <w:top w:val="nil"/>
              <w:left w:val="nil"/>
              <w:bottom w:val="nil"/>
              <w:right w:val="nil"/>
            </w:tcBorders>
            <w:shd w:val="clear" w:color="auto" w:fill="auto"/>
            <w:noWrap/>
            <w:vAlign w:val="bottom"/>
            <w:hideMark/>
          </w:tcPr>
          <w:p w14:paraId="453434D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w:t>
            </w:r>
          </w:p>
        </w:tc>
        <w:tc>
          <w:tcPr>
            <w:tcW w:w="1800" w:type="dxa"/>
            <w:tcBorders>
              <w:top w:val="nil"/>
              <w:left w:val="nil"/>
              <w:bottom w:val="nil"/>
              <w:right w:val="nil"/>
            </w:tcBorders>
            <w:shd w:val="clear" w:color="auto" w:fill="auto"/>
            <w:noWrap/>
            <w:vAlign w:val="bottom"/>
            <w:hideMark/>
          </w:tcPr>
          <w:p w14:paraId="7EDCF3A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47</w:t>
            </w:r>
          </w:p>
        </w:tc>
        <w:tc>
          <w:tcPr>
            <w:tcW w:w="1710" w:type="dxa"/>
            <w:tcBorders>
              <w:top w:val="nil"/>
              <w:left w:val="nil"/>
              <w:bottom w:val="nil"/>
              <w:right w:val="nil"/>
            </w:tcBorders>
            <w:shd w:val="clear" w:color="auto" w:fill="auto"/>
            <w:noWrap/>
            <w:vAlign w:val="bottom"/>
            <w:hideMark/>
          </w:tcPr>
          <w:p w14:paraId="7D7C20A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6B65DBB" w14:textId="77777777" w:rsidTr="00CD14DC">
        <w:trPr>
          <w:trHeight w:val="255"/>
        </w:trPr>
        <w:tc>
          <w:tcPr>
            <w:tcW w:w="1660" w:type="dxa"/>
            <w:tcBorders>
              <w:top w:val="nil"/>
              <w:left w:val="nil"/>
              <w:bottom w:val="nil"/>
              <w:right w:val="nil"/>
            </w:tcBorders>
            <w:shd w:val="clear" w:color="auto" w:fill="auto"/>
            <w:noWrap/>
            <w:vAlign w:val="bottom"/>
            <w:hideMark/>
          </w:tcPr>
          <w:p w14:paraId="5670E7F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2207</w:t>
            </w:r>
          </w:p>
        </w:tc>
        <w:tc>
          <w:tcPr>
            <w:tcW w:w="950" w:type="dxa"/>
            <w:tcBorders>
              <w:top w:val="nil"/>
              <w:left w:val="nil"/>
              <w:bottom w:val="nil"/>
              <w:right w:val="nil"/>
            </w:tcBorders>
            <w:shd w:val="clear" w:color="auto" w:fill="auto"/>
            <w:noWrap/>
            <w:vAlign w:val="bottom"/>
            <w:hideMark/>
          </w:tcPr>
          <w:p w14:paraId="447FEE8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2326</w:t>
            </w:r>
          </w:p>
        </w:tc>
        <w:tc>
          <w:tcPr>
            <w:tcW w:w="2070" w:type="dxa"/>
            <w:tcBorders>
              <w:top w:val="nil"/>
              <w:left w:val="nil"/>
              <w:bottom w:val="nil"/>
              <w:right w:val="nil"/>
            </w:tcBorders>
            <w:shd w:val="clear" w:color="auto" w:fill="auto"/>
            <w:noWrap/>
            <w:vAlign w:val="bottom"/>
            <w:hideMark/>
          </w:tcPr>
          <w:p w14:paraId="7AEFB92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2326</w:t>
            </w:r>
          </w:p>
        </w:tc>
        <w:tc>
          <w:tcPr>
            <w:tcW w:w="1800" w:type="dxa"/>
            <w:tcBorders>
              <w:top w:val="nil"/>
              <w:left w:val="nil"/>
              <w:bottom w:val="nil"/>
              <w:right w:val="nil"/>
            </w:tcBorders>
            <w:shd w:val="clear" w:color="auto" w:fill="auto"/>
            <w:noWrap/>
            <w:vAlign w:val="bottom"/>
            <w:hideMark/>
          </w:tcPr>
          <w:p w14:paraId="599E88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1995</w:t>
            </w:r>
          </w:p>
        </w:tc>
        <w:tc>
          <w:tcPr>
            <w:tcW w:w="1800" w:type="dxa"/>
            <w:tcBorders>
              <w:top w:val="nil"/>
              <w:left w:val="nil"/>
              <w:bottom w:val="nil"/>
              <w:right w:val="nil"/>
            </w:tcBorders>
            <w:shd w:val="clear" w:color="auto" w:fill="auto"/>
            <w:noWrap/>
            <w:vAlign w:val="bottom"/>
            <w:hideMark/>
          </w:tcPr>
          <w:p w14:paraId="31D70D4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1835</w:t>
            </w:r>
          </w:p>
        </w:tc>
        <w:tc>
          <w:tcPr>
            <w:tcW w:w="1710" w:type="dxa"/>
            <w:tcBorders>
              <w:top w:val="nil"/>
              <w:left w:val="nil"/>
              <w:bottom w:val="nil"/>
              <w:right w:val="nil"/>
            </w:tcBorders>
            <w:shd w:val="clear" w:color="auto" w:fill="auto"/>
            <w:noWrap/>
            <w:vAlign w:val="bottom"/>
            <w:hideMark/>
          </w:tcPr>
          <w:p w14:paraId="222453F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78.9%</w:t>
            </w:r>
          </w:p>
        </w:tc>
      </w:tr>
      <w:tr w:rsidR="00CD14DC" w:rsidRPr="008320EB" w14:paraId="6B531906" w14:textId="77777777" w:rsidTr="00CD14DC">
        <w:trPr>
          <w:trHeight w:val="255"/>
        </w:trPr>
        <w:tc>
          <w:tcPr>
            <w:tcW w:w="1660" w:type="dxa"/>
            <w:tcBorders>
              <w:top w:val="nil"/>
              <w:left w:val="nil"/>
              <w:bottom w:val="nil"/>
              <w:right w:val="nil"/>
            </w:tcBorders>
            <w:shd w:val="clear" w:color="auto" w:fill="auto"/>
            <w:noWrap/>
            <w:vAlign w:val="bottom"/>
            <w:hideMark/>
          </w:tcPr>
          <w:p w14:paraId="7D36CCC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2224</w:t>
            </w:r>
          </w:p>
        </w:tc>
        <w:tc>
          <w:tcPr>
            <w:tcW w:w="950" w:type="dxa"/>
            <w:tcBorders>
              <w:top w:val="nil"/>
              <w:left w:val="nil"/>
              <w:bottom w:val="nil"/>
              <w:right w:val="nil"/>
            </w:tcBorders>
            <w:shd w:val="clear" w:color="auto" w:fill="auto"/>
            <w:noWrap/>
            <w:vAlign w:val="bottom"/>
            <w:hideMark/>
          </w:tcPr>
          <w:p w14:paraId="3A5C276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714</w:t>
            </w:r>
          </w:p>
        </w:tc>
        <w:tc>
          <w:tcPr>
            <w:tcW w:w="2070" w:type="dxa"/>
            <w:tcBorders>
              <w:top w:val="nil"/>
              <w:left w:val="nil"/>
              <w:bottom w:val="nil"/>
              <w:right w:val="nil"/>
            </w:tcBorders>
            <w:shd w:val="clear" w:color="auto" w:fill="auto"/>
            <w:noWrap/>
            <w:vAlign w:val="bottom"/>
            <w:hideMark/>
          </w:tcPr>
          <w:p w14:paraId="7C6033D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714</w:t>
            </w:r>
          </w:p>
        </w:tc>
        <w:tc>
          <w:tcPr>
            <w:tcW w:w="1800" w:type="dxa"/>
            <w:tcBorders>
              <w:top w:val="nil"/>
              <w:left w:val="nil"/>
              <w:bottom w:val="nil"/>
              <w:right w:val="nil"/>
            </w:tcBorders>
            <w:shd w:val="clear" w:color="auto" w:fill="auto"/>
            <w:noWrap/>
            <w:vAlign w:val="bottom"/>
            <w:hideMark/>
          </w:tcPr>
          <w:p w14:paraId="11B0C8D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701</w:t>
            </w:r>
          </w:p>
        </w:tc>
        <w:tc>
          <w:tcPr>
            <w:tcW w:w="1800" w:type="dxa"/>
            <w:tcBorders>
              <w:top w:val="nil"/>
              <w:left w:val="nil"/>
              <w:bottom w:val="nil"/>
              <w:right w:val="nil"/>
            </w:tcBorders>
            <w:shd w:val="clear" w:color="auto" w:fill="auto"/>
            <w:noWrap/>
            <w:vAlign w:val="bottom"/>
            <w:hideMark/>
          </w:tcPr>
          <w:p w14:paraId="4616D4E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623</w:t>
            </w:r>
          </w:p>
        </w:tc>
        <w:tc>
          <w:tcPr>
            <w:tcW w:w="1710" w:type="dxa"/>
            <w:tcBorders>
              <w:top w:val="nil"/>
              <w:left w:val="nil"/>
              <w:bottom w:val="nil"/>
              <w:right w:val="nil"/>
            </w:tcBorders>
            <w:shd w:val="clear" w:color="auto" w:fill="auto"/>
            <w:noWrap/>
            <w:vAlign w:val="bottom"/>
            <w:hideMark/>
          </w:tcPr>
          <w:p w14:paraId="74F1624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62BB8EC" w14:textId="77777777" w:rsidTr="00CD14DC">
        <w:trPr>
          <w:trHeight w:val="255"/>
        </w:trPr>
        <w:tc>
          <w:tcPr>
            <w:tcW w:w="1660" w:type="dxa"/>
            <w:tcBorders>
              <w:top w:val="nil"/>
              <w:left w:val="nil"/>
              <w:bottom w:val="nil"/>
              <w:right w:val="nil"/>
            </w:tcBorders>
            <w:shd w:val="clear" w:color="auto" w:fill="auto"/>
            <w:noWrap/>
            <w:vAlign w:val="bottom"/>
            <w:hideMark/>
          </w:tcPr>
          <w:p w14:paraId="6DF3EB0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2228</w:t>
            </w:r>
          </w:p>
        </w:tc>
        <w:tc>
          <w:tcPr>
            <w:tcW w:w="950" w:type="dxa"/>
            <w:tcBorders>
              <w:top w:val="nil"/>
              <w:left w:val="nil"/>
              <w:bottom w:val="nil"/>
              <w:right w:val="nil"/>
            </w:tcBorders>
            <w:shd w:val="clear" w:color="auto" w:fill="auto"/>
            <w:noWrap/>
            <w:vAlign w:val="bottom"/>
            <w:hideMark/>
          </w:tcPr>
          <w:p w14:paraId="418D0C8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w:t>
            </w:r>
          </w:p>
        </w:tc>
        <w:tc>
          <w:tcPr>
            <w:tcW w:w="2070" w:type="dxa"/>
            <w:tcBorders>
              <w:top w:val="nil"/>
              <w:left w:val="nil"/>
              <w:bottom w:val="nil"/>
              <w:right w:val="nil"/>
            </w:tcBorders>
            <w:shd w:val="clear" w:color="auto" w:fill="auto"/>
            <w:noWrap/>
            <w:vAlign w:val="bottom"/>
            <w:hideMark/>
          </w:tcPr>
          <w:p w14:paraId="5B26FA9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w:t>
            </w:r>
          </w:p>
        </w:tc>
        <w:tc>
          <w:tcPr>
            <w:tcW w:w="1800" w:type="dxa"/>
            <w:tcBorders>
              <w:top w:val="nil"/>
              <w:left w:val="nil"/>
              <w:bottom w:val="nil"/>
              <w:right w:val="nil"/>
            </w:tcBorders>
            <w:shd w:val="clear" w:color="auto" w:fill="auto"/>
            <w:noWrap/>
            <w:vAlign w:val="bottom"/>
            <w:hideMark/>
          </w:tcPr>
          <w:p w14:paraId="0168B2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w:t>
            </w:r>
          </w:p>
        </w:tc>
        <w:tc>
          <w:tcPr>
            <w:tcW w:w="1800" w:type="dxa"/>
            <w:tcBorders>
              <w:top w:val="nil"/>
              <w:left w:val="nil"/>
              <w:bottom w:val="nil"/>
              <w:right w:val="nil"/>
            </w:tcBorders>
            <w:shd w:val="clear" w:color="auto" w:fill="auto"/>
            <w:noWrap/>
            <w:vAlign w:val="bottom"/>
            <w:hideMark/>
          </w:tcPr>
          <w:p w14:paraId="28844B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w:t>
            </w:r>
          </w:p>
        </w:tc>
        <w:tc>
          <w:tcPr>
            <w:tcW w:w="1710" w:type="dxa"/>
            <w:tcBorders>
              <w:top w:val="nil"/>
              <w:left w:val="nil"/>
              <w:bottom w:val="nil"/>
              <w:right w:val="nil"/>
            </w:tcBorders>
            <w:shd w:val="clear" w:color="auto" w:fill="auto"/>
            <w:noWrap/>
            <w:vAlign w:val="bottom"/>
            <w:hideMark/>
          </w:tcPr>
          <w:p w14:paraId="764BD4B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36.8%</w:t>
            </w:r>
          </w:p>
        </w:tc>
      </w:tr>
      <w:tr w:rsidR="00CD14DC" w:rsidRPr="008320EB" w14:paraId="61D14EF3" w14:textId="77777777" w:rsidTr="00CD14DC">
        <w:trPr>
          <w:trHeight w:val="255"/>
        </w:trPr>
        <w:tc>
          <w:tcPr>
            <w:tcW w:w="1660" w:type="dxa"/>
            <w:tcBorders>
              <w:top w:val="nil"/>
              <w:left w:val="nil"/>
              <w:bottom w:val="nil"/>
              <w:right w:val="nil"/>
            </w:tcBorders>
            <w:shd w:val="clear" w:color="auto" w:fill="auto"/>
            <w:noWrap/>
            <w:vAlign w:val="bottom"/>
            <w:hideMark/>
          </w:tcPr>
          <w:p w14:paraId="6662088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2230</w:t>
            </w:r>
          </w:p>
        </w:tc>
        <w:tc>
          <w:tcPr>
            <w:tcW w:w="950" w:type="dxa"/>
            <w:tcBorders>
              <w:top w:val="nil"/>
              <w:left w:val="nil"/>
              <w:bottom w:val="nil"/>
              <w:right w:val="nil"/>
            </w:tcBorders>
            <w:shd w:val="clear" w:color="auto" w:fill="auto"/>
            <w:noWrap/>
            <w:vAlign w:val="bottom"/>
            <w:hideMark/>
          </w:tcPr>
          <w:p w14:paraId="59EE183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113</w:t>
            </w:r>
          </w:p>
        </w:tc>
        <w:tc>
          <w:tcPr>
            <w:tcW w:w="2070" w:type="dxa"/>
            <w:tcBorders>
              <w:top w:val="nil"/>
              <w:left w:val="nil"/>
              <w:bottom w:val="nil"/>
              <w:right w:val="nil"/>
            </w:tcBorders>
            <w:shd w:val="clear" w:color="auto" w:fill="auto"/>
            <w:noWrap/>
            <w:vAlign w:val="bottom"/>
            <w:hideMark/>
          </w:tcPr>
          <w:p w14:paraId="1E246C9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113</w:t>
            </w:r>
          </w:p>
        </w:tc>
        <w:tc>
          <w:tcPr>
            <w:tcW w:w="1800" w:type="dxa"/>
            <w:tcBorders>
              <w:top w:val="nil"/>
              <w:left w:val="nil"/>
              <w:bottom w:val="nil"/>
              <w:right w:val="nil"/>
            </w:tcBorders>
            <w:shd w:val="clear" w:color="auto" w:fill="auto"/>
            <w:noWrap/>
            <w:vAlign w:val="bottom"/>
            <w:hideMark/>
          </w:tcPr>
          <w:p w14:paraId="7665EE6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113</w:t>
            </w:r>
          </w:p>
        </w:tc>
        <w:tc>
          <w:tcPr>
            <w:tcW w:w="1800" w:type="dxa"/>
            <w:tcBorders>
              <w:top w:val="nil"/>
              <w:left w:val="nil"/>
              <w:bottom w:val="nil"/>
              <w:right w:val="nil"/>
            </w:tcBorders>
            <w:shd w:val="clear" w:color="auto" w:fill="auto"/>
            <w:noWrap/>
            <w:vAlign w:val="bottom"/>
            <w:hideMark/>
          </w:tcPr>
          <w:p w14:paraId="3F78160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102</w:t>
            </w:r>
          </w:p>
        </w:tc>
        <w:tc>
          <w:tcPr>
            <w:tcW w:w="1710" w:type="dxa"/>
            <w:tcBorders>
              <w:top w:val="nil"/>
              <w:left w:val="nil"/>
              <w:bottom w:val="nil"/>
              <w:right w:val="nil"/>
            </w:tcBorders>
            <w:shd w:val="clear" w:color="auto" w:fill="auto"/>
            <w:noWrap/>
            <w:vAlign w:val="bottom"/>
            <w:hideMark/>
          </w:tcPr>
          <w:p w14:paraId="7CF1C2F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90.3%</w:t>
            </w:r>
          </w:p>
        </w:tc>
      </w:tr>
      <w:tr w:rsidR="00CD14DC" w:rsidRPr="008320EB" w14:paraId="6D17BC39" w14:textId="77777777" w:rsidTr="00CD14DC">
        <w:trPr>
          <w:trHeight w:val="255"/>
        </w:trPr>
        <w:tc>
          <w:tcPr>
            <w:tcW w:w="1660" w:type="dxa"/>
            <w:tcBorders>
              <w:top w:val="nil"/>
              <w:left w:val="nil"/>
              <w:bottom w:val="nil"/>
              <w:right w:val="nil"/>
            </w:tcBorders>
            <w:shd w:val="clear" w:color="auto" w:fill="auto"/>
            <w:noWrap/>
            <w:vAlign w:val="bottom"/>
            <w:hideMark/>
          </w:tcPr>
          <w:p w14:paraId="35CEBC9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2232</w:t>
            </w:r>
          </w:p>
        </w:tc>
        <w:tc>
          <w:tcPr>
            <w:tcW w:w="950" w:type="dxa"/>
            <w:tcBorders>
              <w:top w:val="nil"/>
              <w:left w:val="nil"/>
              <w:bottom w:val="nil"/>
              <w:right w:val="nil"/>
            </w:tcBorders>
            <w:shd w:val="clear" w:color="auto" w:fill="auto"/>
            <w:noWrap/>
            <w:vAlign w:val="bottom"/>
            <w:hideMark/>
          </w:tcPr>
          <w:p w14:paraId="572587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w:t>
            </w:r>
          </w:p>
        </w:tc>
        <w:tc>
          <w:tcPr>
            <w:tcW w:w="2070" w:type="dxa"/>
            <w:tcBorders>
              <w:top w:val="nil"/>
              <w:left w:val="nil"/>
              <w:bottom w:val="nil"/>
              <w:right w:val="nil"/>
            </w:tcBorders>
            <w:shd w:val="clear" w:color="auto" w:fill="auto"/>
            <w:noWrap/>
            <w:vAlign w:val="bottom"/>
            <w:hideMark/>
          </w:tcPr>
          <w:p w14:paraId="55BBFA2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w:t>
            </w:r>
          </w:p>
        </w:tc>
        <w:tc>
          <w:tcPr>
            <w:tcW w:w="1800" w:type="dxa"/>
            <w:tcBorders>
              <w:top w:val="nil"/>
              <w:left w:val="nil"/>
              <w:bottom w:val="nil"/>
              <w:right w:val="nil"/>
            </w:tcBorders>
            <w:shd w:val="clear" w:color="auto" w:fill="auto"/>
            <w:noWrap/>
            <w:vAlign w:val="bottom"/>
            <w:hideMark/>
          </w:tcPr>
          <w:p w14:paraId="2777CB7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w:t>
            </w:r>
          </w:p>
        </w:tc>
        <w:tc>
          <w:tcPr>
            <w:tcW w:w="1800" w:type="dxa"/>
            <w:tcBorders>
              <w:top w:val="nil"/>
              <w:left w:val="nil"/>
              <w:bottom w:val="nil"/>
              <w:right w:val="nil"/>
            </w:tcBorders>
            <w:shd w:val="clear" w:color="auto" w:fill="auto"/>
            <w:noWrap/>
            <w:vAlign w:val="bottom"/>
            <w:hideMark/>
          </w:tcPr>
          <w:p w14:paraId="39C530E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w:t>
            </w:r>
          </w:p>
        </w:tc>
        <w:tc>
          <w:tcPr>
            <w:tcW w:w="1710" w:type="dxa"/>
            <w:tcBorders>
              <w:top w:val="nil"/>
              <w:left w:val="nil"/>
              <w:bottom w:val="nil"/>
              <w:right w:val="nil"/>
            </w:tcBorders>
            <w:shd w:val="clear" w:color="auto" w:fill="auto"/>
            <w:noWrap/>
            <w:vAlign w:val="bottom"/>
            <w:hideMark/>
          </w:tcPr>
          <w:p w14:paraId="5CF2E3B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60.0%</w:t>
            </w:r>
          </w:p>
        </w:tc>
      </w:tr>
      <w:tr w:rsidR="00CD14DC" w:rsidRPr="008320EB" w14:paraId="08D3494C" w14:textId="77777777" w:rsidTr="00CD14DC">
        <w:trPr>
          <w:trHeight w:val="255"/>
        </w:trPr>
        <w:tc>
          <w:tcPr>
            <w:tcW w:w="1660" w:type="dxa"/>
            <w:tcBorders>
              <w:top w:val="nil"/>
              <w:left w:val="nil"/>
              <w:bottom w:val="nil"/>
              <w:right w:val="nil"/>
            </w:tcBorders>
            <w:shd w:val="clear" w:color="auto" w:fill="auto"/>
            <w:noWrap/>
            <w:vAlign w:val="bottom"/>
            <w:hideMark/>
          </w:tcPr>
          <w:p w14:paraId="429CCC7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2246</w:t>
            </w:r>
          </w:p>
        </w:tc>
        <w:tc>
          <w:tcPr>
            <w:tcW w:w="950" w:type="dxa"/>
            <w:tcBorders>
              <w:top w:val="nil"/>
              <w:left w:val="nil"/>
              <w:bottom w:val="nil"/>
              <w:right w:val="nil"/>
            </w:tcBorders>
            <w:shd w:val="clear" w:color="auto" w:fill="auto"/>
            <w:noWrap/>
            <w:vAlign w:val="bottom"/>
            <w:hideMark/>
          </w:tcPr>
          <w:p w14:paraId="145DEC4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233</w:t>
            </w:r>
          </w:p>
        </w:tc>
        <w:tc>
          <w:tcPr>
            <w:tcW w:w="2070" w:type="dxa"/>
            <w:tcBorders>
              <w:top w:val="nil"/>
              <w:left w:val="nil"/>
              <w:bottom w:val="nil"/>
              <w:right w:val="nil"/>
            </w:tcBorders>
            <w:shd w:val="clear" w:color="auto" w:fill="auto"/>
            <w:noWrap/>
            <w:vAlign w:val="bottom"/>
            <w:hideMark/>
          </w:tcPr>
          <w:p w14:paraId="723ED00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233</w:t>
            </w:r>
          </w:p>
        </w:tc>
        <w:tc>
          <w:tcPr>
            <w:tcW w:w="1800" w:type="dxa"/>
            <w:tcBorders>
              <w:top w:val="nil"/>
              <w:left w:val="nil"/>
              <w:bottom w:val="nil"/>
              <w:right w:val="nil"/>
            </w:tcBorders>
            <w:shd w:val="clear" w:color="auto" w:fill="auto"/>
            <w:noWrap/>
            <w:vAlign w:val="bottom"/>
            <w:hideMark/>
          </w:tcPr>
          <w:p w14:paraId="6EBEE9F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227</w:t>
            </w:r>
          </w:p>
        </w:tc>
        <w:tc>
          <w:tcPr>
            <w:tcW w:w="1800" w:type="dxa"/>
            <w:tcBorders>
              <w:top w:val="nil"/>
              <w:left w:val="nil"/>
              <w:bottom w:val="nil"/>
              <w:right w:val="nil"/>
            </w:tcBorders>
            <w:shd w:val="clear" w:color="auto" w:fill="auto"/>
            <w:noWrap/>
            <w:vAlign w:val="bottom"/>
            <w:hideMark/>
          </w:tcPr>
          <w:p w14:paraId="2D2291B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173</w:t>
            </w:r>
          </w:p>
        </w:tc>
        <w:tc>
          <w:tcPr>
            <w:tcW w:w="1710" w:type="dxa"/>
            <w:tcBorders>
              <w:top w:val="nil"/>
              <w:left w:val="nil"/>
              <w:bottom w:val="nil"/>
              <w:right w:val="nil"/>
            </w:tcBorders>
            <w:shd w:val="clear" w:color="auto" w:fill="auto"/>
            <w:noWrap/>
            <w:vAlign w:val="bottom"/>
            <w:hideMark/>
          </w:tcPr>
          <w:p w14:paraId="223C92A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74.2%</w:t>
            </w:r>
          </w:p>
        </w:tc>
      </w:tr>
      <w:tr w:rsidR="00CD14DC" w:rsidRPr="008320EB" w14:paraId="251103CC" w14:textId="77777777" w:rsidTr="00CD14DC">
        <w:trPr>
          <w:trHeight w:val="255"/>
        </w:trPr>
        <w:tc>
          <w:tcPr>
            <w:tcW w:w="1660" w:type="dxa"/>
            <w:tcBorders>
              <w:top w:val="nil"/>
              <w:left w:val="nil"/>
              <w:bottom w:val="nil"/>
              <w:right w:val="nil"/>
            </w:tcBorders>
            <w:shd w:val="clear" w:color="auto" w:fill="auto"/>
            <w:noWrap/>
            <w:vAlign w:val="bottom"/>
            <w:hideMark/>
          </w:tcPr>
          <w:p w14:paraId="2CAF8B4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2252</w:t>
            </w:r>
          </w:p>
        </w:tc>
        <w:tc>
          <w:tcPr>
            <w:tcW w:w="950" w:type="dxa"/>
            <w:tcBorders>
              <w:top w:val="nil"/>
              <w:left w:val="nil"/>
              <w:bottom w:val="nil"/>
              <w:right w:val="nil"/>
            </w:tcBorders>
            <w:shd w:val="clear" w:color="auto" w:fill="auto"/>
            <w:noWrap/>
            <w:vAlign w:val="bottom"/>
            <w:hideMark/>
          </w:tcPr>
          <w:p w14:paraId="657FE6A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w:t>
            </w:r>
          </w:p>
        </w:tc>
        <w:tc>
          <w:tcPr>
            <w:tcW w:w="2070" w:type="dxa"/>
            <w:tcBorders>
              <w:top w:val="nil"/>
              <w:left w:val="nil"/>
              <w:bottom w:val="nil"/>
              <w:right w:val="nil"/>
            </w:tcBorders>
            <w:shd w:val="clear" w:color="auto" w:fill="auto"/>
            <w:noWrap/>
            <w:vAlign w:val="bottom"/>
            <w:hideMark/>
          </w:tcPr>
          <w:p w14:paraId="76BFB0A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w:t>
            </w:r>
          </w:p>
        </w:tc>
        <w:tc>
          <w:tcPr>
            <w:tcW w:w="1800" w:type="dxa"/>
            <w:tcBorders>
              <w:top w:val="nil"/>
              <w:left w:val="nil"/>
              <w:bottom w:val="nil"/>
              <w:right w:val="nil"/>
            </w:tcBorders>
            <w:shd w:val="clear" w:color="auto" w:fill="auto"/>
            <w:noWrap/>
            <w:vAlign w:val="bottom"/>
            <w:hideMark/>
          </w:tcPr>
          <w:p w14:paraId="32E84A9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w:t>
            </w:r>
          </w:p>
        </w:tc>
        <w:tc>
          <w:tcPr>
            <w:tcW w:w="1800" w:type="dxa"/>
            <w:tcBorders>
              <w:top w:val="nil"/>
              <w:left w:val="nil"/>
              <w:bottom w:val="nil"/>
              <w:right w:val="nil"/>
            </w:tcBorders>
            <w:shd w:val="clear" w:color="auto" w:fill="auto"/>
            <w:noWrap/>
            <w:vAlign w:val="bottom"/>
            <w:hideMark/>
          </w:tcPr>
          <w:p w14:paraId="1483240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w:t>
            </w:r>
          </w:p>
        </w:tc>
        <w:tc>
          <w:tcPr>
            <w:tcW w:w="1710" w:type="dxa"/>
            <w:tcBorders>
              <w:top w:val="nil"/>
              <w:left w:val="nil"/>
              <w:bottom w:val="nil"/>
              <w:right w:val="nil"/>
            </w:tcBorders>
            <w:shd w:val="clear" w:color="auto" w:fill="auto"/>
            <w:noWrap/>
            <w:vAlign w:val="bottom"/>
            <w:hideMark/>
          </w:tcPr>
          <w:p w14:paraId="0609125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18.8%</w:t>
            </w:r>
          </w:p>
        </w:tc>
      </w:tr>
      <w:tr w:rsidR="00CD14DC" w:rsidRPr="008320EB" w14:paraId="53CDE82E" w14:textId="77777777" w:rsidTr="00CD14DC">
        <w:trPr>
          <w:trHeight w:val="255"/>
        </w:trPr>
        <w:tc>
          <w:tcPr>
            <w:tcW w:w="1660" w:type="dxa"/>
            <w:tcBorders>
              <w:top w:val="nil"/>
              <w:left w:val="nil"/>
              <w:bottom w:val="nil"/>
              <w:right w:val="nil"/>
            </w:tcBorders>
            <w:shd w:val="clear" w:color="auto" w:fill="auto"/>
            <w:noWrap/>
            <w:vAlign w:val="bottom"/>
            <w:hideMark/>
          </w:tcPr>
          <w:p w14:paraId="18CB767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2263</w:t>
            </w:r>
          </w:p>
        </w:tc>
        <w:tc>
          <w:tcPr>
            <w:tcW w:w="950" w:type="dxa"/>
            <w:tcBorders>
              <w:top w:val="nil"/>
              <w:left w:val="nil"/>
              <w:bottom w:val="nil"/>
              <w:right w:val="nil"/>
            </w:tcBorders>
            <w:shd w:val="clear" w:color="auto" w:fill="auto"/>
            <w:noWrap/>
            <w:vAlign w:val="bottom"/>
            <w:hideMark/>
          </w:tcPr>
          <w:p w14:paraId="508B6B8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w:t>
            </w:r>
          </w:p>
        </w:tc>
        <w:tc>
          <w:tcPr>
            <w:tcW w:w="2070" w:type="dxa"/>
            <w:tcBorders>
              <w:top w:val="nil"/>
              <w:left w:val="nil"/>
              <w:bottom w:val="nil"/>
              <w:right w:val="nil"/>
            </w:tcBorders>
            <w:shd w:val="clear" w:color="auto" w:fill="auto"/>
            <w:noWrap/>
            <w:vAlign w:val="bottom"/>
            <w:hideMark/>
          </w:tcPr>
          <w:p w14:paraId="0FA9B0E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w:t>
            </w:r>
          </w:p>
        </w:tc>
        <w:tc>
          <w:tcPr>
            <w:tcW w:w="1800" w:type="dxa"/>
            <w:tcBorders>
              <w:top w:val="nil"/>
              <w:left w:val="nil"/>
              <w:bottom w:val="nil"/>
              <w:right w:val="nil"/>
            </w:tcBorders>
            <w:shd w:val="clear" w:color="auto" w:fill="auto"/>
            <w:noWrap/>
            <w:vAlign w:val="bottom"/>
            <w:hideMark/>
          </w:tcPr>
          <w:p w14:paraId="7BF5507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1800" w:type="dxa"/>
            <w:tcBorders>
              <w:top w:val="nil"/>
              <w:left w:val="nil"/>
              <w:bottom w:val="nil"/>
              <w:right w:val="nil"/>
            </w:tcBorders>
            <w:shd w:val="clear" w:color="auto" w:fill="auto"/>
            <w:noWrap/>
            <w:vAlign w:val="bottom"/>
            <w:hideMark/>
          </w:tcPr>
          <w:p w14:paraId="0D1D7D7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1710" w:type="dxa"/>
            <w:tcBorders>
              <w:top w:val="nil"/>
              <w:left w:val="nil"/>
              <w:bottom w:val="nil"/>
              <w:right w:val="nil"/>
            </w:tcBorders>
            <w:shd w:val="clear" w:color="auto" w:fill="auto"/>
            <w:noWrap/>
            <w:vAlign w:val="bottom"/>
            <w:hideMark/>
          </w:tcPr>
          <w:p w14:paraId="3F62FE9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92.0%</w:t>
            </w:r>
          </w:p>
        </w:tc>
      </w:tr>
      <w:tr w:rsidR="00CD14DC" w:rsidRPr="008320EB" w14:paraId="188CE47C" w14:textId="77777777" w:rsidTr="00CD14DC">
        <w:trPr>
          <w:trHeight w:val="255"/>
        </w:trPr>
        <w:tc>
          <w:tcPr>
            <w:tcW w:w="1660" w:type="dxa"/>
            <w:tcBorders>
              <w:top w:val="nil"/>
              <w:left w:val="nil"/>
              <w:bottom w:val="nil"/>
              <w:right w:val="nil"/>
            </w:tcBorders>
            <w:shd w:val="clear" w:color="auto" w:fill="auto"/>
            <w:noWrap/>
            <w:vAlign w:val="bottom"/>
            <w:hideMark/>
          </w:tcPr>
          <w:p w14:paraId="1D511A2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2264</w:t>
            </w:r>
          </w:p>
        </w:tc>
        <w:tc>
          <w:tcPr>
            <w:tcW w:w="950" w:type="dxa"/>
            <w:tcBorders>
              <w:top w:val="nil"/>
              <w:left w:val="nil"/>
              <w:bottom w:val="nil"/>
              <w:right w:val="nil"/>
            </w:tcBorders>
            <w:shd w:val="clear" w:color="auto" w:fill="auto"/>
            <w:noWrap/>
            <w:vAlign w:val="bottom"/>
            <w:hideMark/>
          </w:tcPr>
          <w:p w14:paraId="4B663F0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2070" w:type="dxa"/>
            <w:tcBorders>
              <w:top w:val="nil"/>
              <w:left w:val="nil"/>
              <w:bottom w:val="nil"/>
              <w:right w:val="nil"/>
            </w:tcBorders>
            <w:shd w:val="clear" w:color="auto" w:fill="auto"/>
            <w:noWrap/>
            <w:vAlign w:val="bottom"/>
            <w:hideMark/>
          </w:tcPr>
          <w:p w14:paraId="2C8C29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1800" w:type="dxa"/>
            <w:tcBorders>
              <w:top w:val="nil"/>
              <w:left w:val="nil"/>
              <w:bottom w:val="nil"/>
              <w:right w:val="nil"/>
            </w:tcBorders>
            <w:shd w:val="clear" w:color="auto" w:fill="auto"/>
            <w:noWrap/>
            <w:vAlign w:val="bottom"/>
            <w:hideMark/>
          </w:tcPr>
          <w:p w14:paraId="1831997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800" w:type="dxa"/>
            <w:tcBorders>
              <w:top w:val="nil"/>
              <w:left w:val="nil"/>
              <w:bottom w:val="nil"/>
              <w:right w:val="nil"/>
            </w:tcBorders>
            <w:shd w:val="clear" w:color="auto" w:fill="auto"/>
            <w:noWrap/>
            <w:vAlign w:val="bottom"/>
            <w:hideMark/>
          </w:tcPr>
          <w:p w14:paraId="41D9CD7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710" w:type="dxa"/>
            <w:tcBorders>
              <w:top w:val="nil"/>
              <w:left w:val="nil"/>
              <w:bottom w:val="nil"/>
              <w:right w:val="nil"/>
            </w:tcBorders>
            <w:shd w:val="clear" w:color="auto" w:fill="auto"/>
            <w:noWrap/>
            <w:vAlign w:val="bottom"/>
            <w:hideMark/>
          </w:tcPr>
          <w:p w14:paraId="5BAD0B0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50.0%</w:t>
            </w:r>
          </w:p>
        </w:tc>
      </w:tr>
      <w:tr w:rsidR="00CD14DC" w:rsidRPr="008320EB" w14:paraId="3D2CF8BD" w14:textId="77777777" w:rsidTr="00CD14DC">
        <w:trPr>
          <w:trHeight w:val="255"/>
        </w:trPr>
        <w:tc>
          <w:tcPr>
            <w:tcW w:w="1660" w:type="dxa"/>
            <w:tcBorders>
              <w:top w:val="nil"/>
              <w:left w:val="nil"/>
              <w:bottom w:val="nil"/>
              <w:right w:val="nil"/>
            </w:tcBorders>
            <w:shd w:val="clear" w:color="auto" w:fill="auto"/>
            <w:noWrap/>
            <w:vAlign w:val="bottom"/>
            <w:hideMark/>
          </w:tcPr>
          <w:p w14:paraId="702633D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2296</w:t>
            </w:r>
          </w:p>
        </w:tc>
        <w:tc>
          <w:tcPr>
            <w:tcW w:w="950" w:type="dxa"/>
            <w:tcBorders>
              <w:top w:val="nil"/>
              <w:left w:val="nil"/>
              <w:bottom w:val="nil"/>
              <w:right w:val="nil"/>
            </w:tcBorders>
            <w:shd w:val="clear" w:color="auto" w:fill="auto"/>
            <w:noWrap/>
            <w:vAlign w:val="bottom"/>
            <w:hideMark/>
          </w:tcPr>
          <w:p w14:paraId="049F0A2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301</w:t>
            </w:r>
          </w:p>
        </w:tc>
        <w:tc>
          <w:tcPr>
            <w:tcW w:w="2070" w:type="dxa"/>
            <w:tcBorders>
              <w:top w:val="nil"/>
              <w:left w:val="nil"/>
              <w:bottom w:val="nil"/>
              <w:right w:val="nil"/>
            </w:tcBorders>
            <w:shd w:val="clear" w:color="auto" w:fill="auto"/>
            <w:noWrap/>
            <w:vAlign w:val="bottom"/>
            <w:hideMark/>
          </w:tcPr>
          <w:p w14:paraId="6454842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301</w:t>
            </w:r>
          </w:p>
        </w:tc>
        <w:tc>
          <w:tcPr>
            <w:tcW w:w="1800" w:type="dxa"/>
            <w:tcBorders>
              <w:top w:val="nil"/>
              <w:left w:val="nil"/>
              <w:bottom w:val="nil"/>
              <w:right w:val="nil"/>
            </w:tcBorders>
            <w:shd w:val="clear" w:color="auto" w:fill="auto"/>
            <w:noWrap/>
            <w:vAlign w:val="bottom"/>
            <w:hideMark/>
          </w:tcPr>
          <w:p w14:paraId="195EC92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296</w:t>
            </w:r>
          </w:p>
        </w:tc>
        <w:tc>
          <w:tcPr>
            <w:tcW w:w="1800" w:type="dxa"/>
            <w:tcBorders>
              <w:top w:val="nil"/>
              <w:left w:val="nil"/>
              <w:bottom w:val="nil"/>
              <w:right w:val="nil"/>
            </w:tcBorders>
            <w:shd w:val="clear" w:color="auto" w:fill="auto"/>
            <w:noWrap/>
            <w:vAlign w:val="bottom"/>
            <w:hideMark/>
          </w:tcPr>
          <w:p w14:paraId="64578FB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266</w:t>
            </w:r>
          </w:p>
        </w:tc>
        <w:tc>
          <w:tcPr>
            <w:tcW w:w="1710" w:type="dxa"/>
            <w:tcBorders>
              <w:top w:val="nil"/>
              <w:left w:val="nil"/>
              <w:bottom w:val="nil"/>
              <w:right w:val="nil"/>
            </w:tcBorders>
            <w:shd w:val="clear" w:color="auto" w:fill="auto"/>
            <w:noWrap/>
            <w:vAlign w:val="bottom"/>
            <w:hideMark/>
          </w:tcPr>
          <w:p w14:paraId="0E325D2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4EA266E" w14:textId="77777777" w:rsidTr="00CD14DC">
        <w:trPr>
          <w:trHeight w:val="255"/>
        </w:trPr>
        <w:tc>
          <w:tcPr>
            <w:tcW w:w="1660" w:type="dxa"/>
            <w:tcBorders>
              <w:top w:val="nil"/>
              <w:left w:val="nil"/>
              <w:bottom w:val="nil"/>
              <w:right w:val="nil"/>
            </w:tcBorders>
            <w:shd w:val="clear" w:color="auto" w:fill="auto"/>
            <w:noWrap/>
            <w:vAlign w:val="bottom"/>
            <w:hideMark/>
          </w:tcPr>
          <w:p w14:paraId="014F346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2299</w:t>
            </w:r>
          </w:p>
        </w:tc>
        <w:tc>
          <w:tcPr>
            <w:tcW w:w="950" w:type="dxa"/>
            <w:tcBorders>
              <w:top w:val="nil"/>
              <w:left w:val="nil"/>
              <w:bottom w:val="nil"/>
              <w:right w:val="nil"/>
            </w:tcBorders>
            <w:shd w:val="clear" w:color="auto" w:fill="auto"/>
            <w:noWrap/>
            <w:vAlign w:val="bottom"/>
            <w:hideMark/>
          </w:tcPr>
          <w:p w14:paraId="5699AFF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548</w:t>
            </w:r>
          </w:p>
        </w:tc>
        <w:tc>
          <w:tcPr>
            <w:tcW w:w="2070" w:type="dxa"/>
            <w:tcBorders>
              <w:top w:val="nil"/>
              <w:left w:val="nil"/>
              <w:bottom w:val="nil"/>
              <w:right w:val="nil"/>
            </w:tcBorders>
            <w:shd w:val="clear" w:color="auto" w:fill="auto"/>
            <w:noWrap/>
            <w:vAlign w:val="bottom"/>
            <w:hideMark/>
          </w:tcPr>
          <w:p w14:paraId="6100E6E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548</w:t>
            </w:r>
          </w:p>
        </w:tc>
        <w:tc>
          <w:tcPr>
            <w:tcW w:w="1800" w:type="dxa"/>
            <w:tcBorders>
              <w:top w:val="nil"/>
              <w:left w:val="nil"/>
              <w:bottom w:val="nil"/>
              <w:right w:val="nil"/>
            </w:tcBorders>
            <w:shd w:val="clear" w:color="auto" w:fill="auto"/>
            <w:noWrap/>
            <w:vAlign w:val="bottom"/>
            <w:hideMark/>
          </w:tcPr>
          <w:p w14:paraId="7AA641F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535</w:t>
            </w:r>
          </w:p>
        </w:tc>
        <w:tc>
          <w:tcPr>
            <w:tcW w:w="1800" w:type="dxa"/>
            <w:tcBorders>
              <w:top w:val="nil"/>
              <w:left w:val="nil"/>
              <w:bottom w:val="nil"/>
              <w:right w:val="nil"/>
            </w:tcBorders>
            <w:shd w:val="clear" w:color="auto" w:fill="auto"/>
            <w:noWrap/>
            <w:vAlign w:val="bottom"/>
            <w:hideMark/>
          </w:tcPr>
          <w:p w14:paraId="573DA71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436</w:t>
            </w:r>
          </w:p>
        </w:tc>
        <w:tc>
          <w:tcPr>
            <w:tcW w:w="1710" w:type="dxa"/>
            <w:tcBorders>
              <w:top w:val="nil"/>
              <w:left w:val="nil"/>
              <w:bottom w:val="nil"/>
              <w:right w:val="nil"/>
            </w:tcBorders>
            <w:shd w:val="clear" w:color="auto" w:fill="auto"/>
            <w:noWrap/>
            <w:vAlign w:val="bottom"/>
            <w:hideMark/>
          </w:tcPr>
          <w:p w14:paraId="733F77F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79.6%</w:t>
            </w:r>
          </w:p>
        </w:tc>
      </w:tr>
      <w:tr w:rsidR="00CD14DC" w:rsidRPr="008320EB" w14:paraId="480D3628" w14:textId="77777777" w:rsidTr="00CD14DC">
        <w:trPr>
          <w:trHeight w:val="255"/>
        </w:trPr>
        <w:tc>
          <w:tcPr>
            <w:tcW w:w="1660" w:type="dxa"/>
            <w:tcBorders>
              <w:top w:val="nil"/>
              <w:left w:val="nil"/>
              <w:bottom w:val="nil"/>
              <w:right w:val="nil"/>
            </w:tcBorders>
            <w:shd w:val="clear" w:color="auto" w:fill="auto"/>
            <w:noWrap/>
            <w:vAlign w:val="bottom"/>
            <w:hideMark/>
          </w:tcPr>
          <w:p w14:paraId="05D132C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2320</w:t>
            </w:r>
          </w:p>
        </w:tc>
        <w:tc>
          <w:tcPr>
            <w:tcW w:w="950" w:type="dxa"/>
            <w:tcBorders>
              <w:top w:val="nil"/>
              <w:left w:val="nil"/>
              <w:bottom w:val="nil"/>
              <w:right w:val="nil"/>
            </w:tcBorders>
            <w:shd w:val="clear" w:color="auto" w:fill="auto"/>
            <w:noWrap/>
            <w:vAlign w:val="bottom"/>
            <w:hideMark/>
          </w:tcPr>
          <w:p w14:paraId="4596274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967</w:t>
            </w:r>
          </w:p>
        </w:tc>
        <w:tc>
          <w:tcPr>
            <w:tcW w:w="2070" w:type="dxa"/>
            <w:tcBorders>
              <w:top w:val="nil"/>
              <w:left w:val="nil"/>
              <w:bottom w:val="nil"/>
              <w:right w:val="nil"/>
            </w:tcBorders>
            <w:shd w:val="clear" w:color="auto" w:fill="auto"/>
            <w:noWrap/>
            <w:vAlign w:val="bottom"/>
            <w:hideMark/>
          </w:tcPr>
          <w:p w14:paraId="2C6DBBF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967</w:t>
            </w:r>
          </w:p>
        </w:tc>
        <w:tc>
          <w:tcPr>
            <w:tcW w:w="1800" w:type="dxa"/>
            <w:tcBorders>
              <w:top w:val="nil"/>
              <w:left w:val="nil"/>
              <w:bottom w:val="nil"/>
              <w:right w:val="nil"/>
            </w:tcBorders>
            <w:shd w:val="clear" w:color="auto" w:fill="auto"/>
            <w:noWrap/>
            <w:vAlign w:val="bottom"/>
            <w:hideMark/>
          </w:tcPr>
          <w:p w14:paraId="08D0BF2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950</w:t>
            </w:r>
          </w:p>
        </w:tc>
        <w:tc>
          <w:tcPr>
            <w:tcW w:w="1800" w:type="dxa"/>
            <w:tcBorders>
              <w:top w:val="nil"/>
              <w:left w:val="nil"/>
              <w:bottom w:val="nil"/>
              <w:right w:val="nil"/>
            </w:tcBorders>
            <w:shd w:val="clear" w:color="auto" w:fill="auto"/>
            <w:noWrap/>
            <w:vAlign w:val="bottom"/>
            <w:hideMark/>
          </w:tcPr>
          <w:p w14:paraId="4B4245D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863</w:t>
            </w:r>
          </w:p>
        </w:tc>
        <w:tc>
          <w:tcPr>
            <w:tcW w:w="1710" w:type="dxa"/>
            <w:tcBorders>
              <w:top w:val="nil"/>
              <w:left w:val="nil"/>
              <w:bottom w:val="nil"/>
              <w:right w:val="nil"/>
            </w:tcBorders>
            <w:shd w:val="clear" w:color="auto" w:fill="auto"/>
            <w:noWrap/>
            <w:vAlign w:val="bottom"/>
            <w:hideMark/>
          </w:tcPr>
          <w:p w14:paraId="487EEB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83E8C9F" w14:textId="77777777" w:rsidTr="00CD14DC">
        <w:trPr>
          <w:trHeight w:val="255"/>
        </w:trPr>
        <w:tc>
          <w:tcPr>
            <w:tcW w:w="1660" w:type="dxa"/>
            <w:tcBorders>
              <w:top w:val="nil"/>
              <w:left w:val="nil"/>
              <w:bottom w:val="nil"/>
              <w:right w:val="nil"/>
            </w:tcBorders>
            <w:shd w:val="clear" w:color="auto" w:fill="auto"/>
            <w:noWrap/>
            <w:vAlign w:val="bottom"/>
            <w:hideMark/>
          </w:tcPr>
          <w:p w14:paraId="3DE378D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2366</w:t>
            </w:r>
          </w:p>
        </w:tc>
        <w:tc>
          <w:tcPr>
            <w:tcW w:w="950" w:type="dxa"/>
            <w:tcBorders>
              <w:top w:val="nil"/>
              <w:left w:val="nil"/>
              <w:bottom w:val="nil"/>
              <w:right w:val="nil"/>
            </w:tcBorders>
            <w:shd w:val="clear" w:color="auto" w:fill="auto"/>
            <w:noWrap/>
            <w:vAlign w:val="bottom"/>
            <w:hideMark/>
          </w:tcPr>
          <w:p w14:paraId="5A9FC7E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w:t>
            </w:r>
          </w:p>
        </w:tc>
        <w:tc>
          <w:tcPr>
            <w:tcW w:w="2070" w:type="dxa"/>
            <w:tcBorders>
              <w:top w:val="nil"/>
              <w:left w:val="nil"/>
              <w:bottom w:val="nil"/>
              <w:right w:val="nil"/>
            </w:tcBorders>
            <w:shd w:val="clear" w:color="auto" w:fill="auto"/>
            <w:noWrap/>
            <w:vAlign w:val="bottom"/>
            <w:hideMark/>
          </w:tcPr>
          <w:p w14:paraId="3EC546D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w:t>
            </w:r>
          </w:p>
        </w:tc>
        <w:tc>
          <w:tcPr>
            <w:tcW w:w="1800" w:type="dxa"/>
            <w:tcBorders>
              <w:top w:val="nil"/>
              <w:left w:val="nil"/>
              <w:bottom w:val="nil"/>
              <w:right w:val="nil"/>
            </w:tcBorders>
            <w:shd w:val="clear" w:color="auto" w:fill="auto"/>
            <w:noWrap/>
            <w:vAlign w:val="bottom"/>
            <w:hideMark/>
          </w:tcPr>
          <w:p w14:paraId="313C1A2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w:t>
            </w:r>
          </w:p>
        </w:tc>
        <w:tc>
          <w:tcPr>
            <w:tcW w:w="1800" w:type="dxa"/>
            <w:tcBorders>
              <w:top w:val="nil"/>
              <w:left w:val="nil"/>
              <w:bottom w:val="nil"/>
              <w:right w:val="nil"/>
            </w:tcBorders>
            <w:shd w:val="clear" w:color="auto" w:fill="auto"/>
            <w:noWrap/>
            <w:vAlign w:val="bottom"/>
            <w:hideMark/>
          </w:tcPr>
          <w:p w14:paraId="69C3EE6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w:t>
            </w:r>
          </w:p>
        </w:tc>
        <w:tc>
          <w:tcPr>
            <w:tcW w:w="1710" w:type="dxa"/>
            <w:tcBorders>
              <w:top w:val="nil"/>
              <w:left w:val="nil"/>
              <w:bottom w:val="nil"/>
              <w:right w:val="nil"/>
            </w:tcBorders>
            <w:shd w:val="clear" w:color="auto" w:fill="auto"/>
            <w:noWrap/>
            <w:vAlign w:val="bottom"/>
            <w:hideMark/>
          </w:tcPr>
          <w:p w14:paraId="1C9EEED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0F701BC" w14:textId="77777777" w:rsidTr="00CD14DC">
        <w:trPr>
          <w:trHeight w:val="255"/>
        </w:trPr>
        <w:tc>
          <w:tcPr>
            <w:tcW w:w="1660" w:type="dxa"/>
            <w:tcBorders>
              <w:top w:val="nil"/>
              <w:left w:val="nil"/>
              <w:bottom w:val="nil"/>
              <w:right w:val="nil"/>
            </w:tcBorders>
            <w:shd w:val="clear" w:color="auto" w:fill="auto"/>
            <w:noWrap/>
            <w:vAlign w:val="bottom"/>
            <w:hideMark/>
          </w:tcPr>
          <w:p w14:paraId="32A57EA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2368</w:t>
            </w:r>
          </w:p>
        </w:tc>
        <w:tc>
          <w:tcPr>
            <w:tcW w:w="950" w:type="dxa"/>
            <w:tcBorders>
              <w:top w:val="nil"/>
              <w:left w:val="nil"/>
              <w:bottom w:val="nil"/>
              <w:right w:val="nil"/>
            </w:tcBorders>
            <w:shd w:val="clear" w:color="auto" w:fill="auto"/>
            <w:noWrap/>
            <w:vAlign w:val="bottom"/>
            <w:hideMark/>
          </w:tcPr>
          <w:p w14:paraId="11F8FD8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w:t>
            </w:r>
          </w:p>
        </w:tc>
        <w:tc>
          <w:tcPr>
            <w:tcW w:w="2070" w:type="dxa"/>
            <w:tcBorders>
              <w:top w:val="nil"/>
              <w:left w:val="nil"/>
              <w:bottom w:val="nil"/>
              <w:right w:val="nil"/>
            </w:tcBorders>
            <w:shd w:val="clear" w:color="auto" w:fill="auto"/>
            <w:noWrap/>
            <w:vAlign w:val="bottom"/>
            <w:hideMark/>
          </w:tcPr>
          <w:p w14:paraId="1821E4C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w:t>
            </w:r>
          </w:p>
        </w:tc>
        <w:tc>
          <w:tcPr>
            <w:tcW w:w="1800" w:type="dxa"/>
            <w:tcBorders>
              <w:top w:val="nil"/>
              <w:left w:val="nil"/>
              <w:bottom w:val="nil"/>
              <w:right w:val="nil"/>
            </w:tcBorders>
            <w:shd w:val="clear" w:color="auto" w:fill="auto"/>
            <w:noWrap/>
            <w:vAlign w:val="bottom"/>
            <w:hideMark/>
          </w:tcPr>
          <w:p w14:paraId="67517E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w:t>
            </w:r>
          </w:p>
        </w:tc>
        <w:tc>
          <w:tcPr>
            <w:tcW w:w="1800" w:type="dxa"/>
            <w:tcBorders>
              <w:top w:val="nil"/>
              <w:left w:val="nil"/>
              <w:bottom w:val="nil"/>
              <w:right w:val="nil"/>
            </w:tcBorders>
            <w:shd w:val="clear" w:color="auto" w:fill="auto"/>
            <w:noWrap/>
            <w:vAlign w:val="bottom"/>
            <w:hideMark/>
          </w:tcPr>
          <w:p w14:paraId="3C5BC78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w:t>
            </w:r>
          </w:p>
        </w:tc>
        <w:tc>
          <w:tcPr>
            <w:tcW w:w="1710" w:type="dxa"/>
            <w:tcBorders>
              <w:top w:val="nil"/>
              <w:left w:val="nil"/>
              <w:bottom w:val="nil"/>
              <w:right w:val="nil"/>
            </w:tcBorders>
            <w:shd w:val="clear" w:color="auto" w:fill="auto"/>
            <w:noWrap/>
            <w:vAlign w:val="bottom"/>
            <w:hideMark/>
          </w:tcPr>
          <w:p w14:paraId="2803483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97.1%</w:t>
            </w:r>
          </w:p>
        </w:tc>
      </w:tr>
      <w:tr w:rsidR="00CD14DC" w:rsidRPr="008320EB" w14:paraId="694D5C9F" w14:textId="77777777" w:rsidTr="00CD14DC">
        <w:trPr>
          <w:trHeight w:val="255"/>
        </w:trPr>
        <w:tc>
          <w:tcPr>
            <w:tcW w:w="1660" w:type="dxa"/>
            <w:tcBorders>
              <w:top w:val="nil"/>
              <w:left w:val="nil"/>
              <w:bottom w:val="nil"/>
              <w:right w:val="nil"/>
            </w:tcBorders>
            <w:shd w:val="clear" w:color="auto" w:fill="auto"/>
            <w:noWrap/>
            <w:vAlign w:val="bottom"/>
            <w:hideMark/>
          </w:tcPr>
          <w:p w14:paraId="3F0A5E4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2374</w:t>
            </w:r>
          </w:p>
        </w:tc>
        <w:tc>
          <w:tcPr>
            <w:tcW w:w="950" w:type="dxa"/>
            <w:tcBorders>
              <w:top w:val="nil"/>
              <w:left w:val="nil"/>
              <w:bottom w:val="nil"/>
              <w:right w:val="nil"/>
            </w:tcBorders>
            <w:shd w:val="clear" w:color="auto" w:fill="auto"/>
            <w:noWrap/>
            <w:vAlign w:val="bottom"/>
            <w:hideMark/>
          </w:tcPr>
          <w:p w14:paraId="0BCF2FC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2070" w:type="dxa"/>
            <w:tcBorders>
              <w:top w:val="nil"/>
              <w:left w:val="nil"/>
              <w:bottom w:val="nil"/>
              <w:right w:val="nil"/>
            </w:tcBorders>
            <w:shd w:val="clear" w:color="auto" w:fill="auto"/>
            <w:noWrap/>
            <w:vAlign w:val="bottom"/>
            <w:hideMark/>
          </w:tcPr>
          <w:p w14:paraId="2669577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1800" w:type="dxa"/>
            <w:tcBorders>
              <w:top w:val="nil"/>
              <w:left w:val="nil"/>
              <w:bottom w:val="nil"/>
              <w:right w:val="nil"/>
            </w:tcBorders>
            <w:shd w:val="clear" w:color="auto" w:fill="auto"/>
            <w:noWrap/>
            <w:vAlign w:val="bottom"/>
            <w:hideMark/>
          </w:tcPr>
          <w:p w14:paraId="324D261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1800" w:type="dxa"/>
            <w:tcBorders>
              <w:top w:val="nil"/>
              <w:left w:val="nil"/>
              <w:bottom w:val="nil"/>
              <w:right w:val="nil"/>
            </w:tcBorders>
            <w:shd w:val="clear" w:color="auto" w:fill="auto"/>
            <w:noWrap/>
            <w:vAlign w:val="bottom"/>
            <w:hideMark/>
          </w:tcPr>
          <w:p w14:paraId="54BBA44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1710" w:type="dxa"/>
            <w:tcBorders>
              <w:top w:val="nil"/>
              <w:left w:val="nil"/>
              <w:bottom w:val="nil"/>
              <w:right w:val="nil"/>
            </w:tcBorders>
            <w:shd w:val="clear" w:color="auto" w:fill="auto"/>
            <w:noWrap/>
            <w:vAlign w:val="bottom"/>
            <w:hideMark/>
          </w:tcPr>
          <w:p w14:paraId="3D9A737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340EF644" w14:textId="77777777" w:rsidTr="00CD14DC">
        <w:trPr>
          <w:trHeight w:val="255"/>
        </w:trPr>
        <w:tc>
          <w:tcPr>
            <w:tcW w:w="1660" w:type="dxa"/>
            <w:tcBorders>
              <w:top w:val="nil"/>
              <w:left w:val="nil"/>
              <w:bottom w:val="nil"/>
              <w:right w:val="nil"/>
            </w:tcBorders>
            <w:shd w:val="clear" w:color="auto" w:fill="auto"/>
            <w:noWrap/>
            <w:vAlign w:val="bottom"/>
            <w:hideMark/>
          </w:tcPr>
          <w:p w14:paraId="57E7344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2378</w:t>
            </w:r>
          </w:p>
        </w:tc>
        <w:tc>
          <w:tcPr>
            <w:tcW w:w="950" w:type="dxa"/>
            <w:tcBorders>
              <w:top w:val="nil"/>
              <w:left w:val="nil"/>
              <w:bottom w:val="nil"/>
              <w:right w:val="nil"/>
            </w:tcBorders>
            <w:shd w:val="clear" w:color="auto" w:fill="auto"/>
            <w:noWrap/>
            <w:vAlign w:val="bottom"/>
            <w:hideMark/>
          </w:tcPr>
          <w:p w14:paraId="5BCD4C9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w:t>
            </w:r>
          </w:p>
        </w:tc>
        <w:tc>
          <w:tcPr>
            <w:tcW w:w="2070" w:type="dxa"/>
            <w:tcBorders>
              <w:top w:val="nil"/>
              <w:left w:val="nil"/>
              <w:bottom w:val="nil"/>
              <w:right w:val="nil"/>
            </w:tcBorders>
            <w:shd w:val="clear" w:color="auto" w:fill="auto"/>
            <w:noWrap/>
            <w:vAlign w:val="bottom"/>
            <w:hideMark/>
          </w:tcPr>
          <w:p w14:paraId="6DFF99D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w:t>
            </w:r>
          </w:p>
        </w:tc>
        <w:tc>
          <w:tcPr>
            <w:tcW w:w="1800" w:type="dxa"/>
            <w:tcBorders>
              <w:top w:val="nil"/>
              <w:left w:val="nil"/>
              <w:bottom w:val="nil"/>
              <w:right w:val="nil"/>
            </w:tcBorders>
            <w:shd w:val="clear" w:color="auto" w:fill="auto"/>
            <w:noWrap/>
            <w:vAlign w:val="bottom"/>
            <w:hideMark/>
          </w:tcPr>
          <w:p w14:paraId="01BE93C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w:t>
            </w:r>
          </w:p>
        </w:tc>
        <w:tc>
          <w:tcPr>
            <w:tcW w:w="1800" w:type="dxa"/>
            <w:tcBorders>
              <w:top w:val="nil"/>
              <w:left w:val="nil"/>
              <w:bottom w:val="nil"/>
              <w:right w:val="nil"/>
            </w:tcBorders>
            <w:shd w:val="clear" w:color="auto" w:fill="auto"/>
            <w:noWrap/>
            <w:vAlign w:val="bottom"/>
            <w:hideMark/>
          </w:tcPr>
          <w:p w14:paraId="0738AA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w:t>
            </w:r>
          </w:p>
        </w:tc>
        <w:tc>
          <w:tcPr>
            <w:tcW w:w="1710" w:type="dxa"/>
            <w:tcBorders>
              <w:top w:val="nil"/>
              <w:left w:val="nil"/>
              <w:bottom w:val="nil"/>
              <w:right w:val="nil"/>
            </w:tcBorders>
            <w:shd w:val="clear" w:color="auto" w:fill="auto"/>
            <w:noWrap/>
            <w:vAlign w:val="bottom"/>
            <w:hideMark/>
          </w:tcPr>
          <w:p w14:paraId="23FCCB4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B0135D4" w14:textId="77777777" w:rsidTr="00CD14DC">
        <w:trPr>
          <w:trHeight w:val="255"/>
        </w:trPr>
        <w:tc>
          <w:tcPr>
            <w:tcW w:w="1660" w:type="dxa"/>
            <w:tcBorders>
              <w:top w:val="nil"/>
              <w:left w:val="nil"/>
              <w:bottom w:val="nil"/>
              <w:right w:val="nil"/>
            </w:tcBorders>
            <w:shd w:val="clear" w:color="auto" w:fill="auto"/>
            <w:noWrap/>
            <w:vAlign w:val="bottom"/>
            <w:hideMark/>
          </w:tcPr>
          <w:p w14:paraId="3D0A61F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2379</w:t>
            </w:r>
          </w:p>
        </w:tc>
        <w:tc>
          <w:tcPr>
            <w:tcW w:w="950" w:type="dxa"/>
            <w:tcBorders>
              <w:top w:val="nil"/>
              <w:left w:val="nil"/>
              <w:bottom w:val="nil"/>
              <w:right w:val="nil"/>
            </w:tcBorders>
            <w:shd w:val="clear" w:color="auto" w:fill="auto"/>
            <w:noWrap/>
            <w:vAlign w:val="bottom"/>
            <w:hideMark/>
          </w:tcPr>
          <w:p w14:paraId="525DE97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2070" w:type="dxa"/>
            <w:tcBorders>
              <w:top w:val="nil"/>
              <w:left w:val="nil"/>
              <w:bottom w:val="nil"/>
              <w:right w:val="nil"/>
            </w:tcBorders>
            <w:shd w:val="clear" w:color="auto" w:fill="auto"/>
            <w:noWrap/>
            <w:vAlign w:val="bottom"/>
            <w:hideMark/>
          </w:tcPr>
          <w:p w14:paraId="77D30F9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1800" w:type="dxa"/>
            <w:tcBorders>
              <w:top w:val="nil"/>
              <w:left w:val="nil"/>
              <w:bottom w:val="nil"/>
              <w:right w:val="nil"/>
            </w:tcBorders>
            <w:shd w:val="clear" w:color="auto" w:fill="auto"/>
            <w:noWrap/>
            <w:vAlign w:val="bottom"/>
            <w:hideMark/>
          </w:tcPr>
          <w:p w14:paraId="770AE48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w:t>
            </w:r>
          </w:p>
        </w:tc>
        <w:tc>
          <w:tcPr>
            <w:tcW w:w="1800" w:type="dxa"/>
            <w:tcBorders>
              <w:top w:val="nil"/>
              <w:left w:val="nil"/>
              <w:bottom w:val="nil"/>
              <w:right w:val="nil"/>
            </w:tcBorders>
            <w:shd w:val="clear" w:color="auto" w:fill="auto"/>
            <w:noWrap/>
            <w:vAlign w:val="bottom"/>
            <w:hideMark/>
          </w:tcPr>
          <w:p w14:paraId="77ED2D6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w:t>
            </w:r>
          </w:p>
        </w:tc>
        <w:tc>
          <w:tcPr>
            <w:tcW w:w="1710" w:type="dxa"/>
            <w:tcBorders>
              <w:top w:val="nil"/>
              <w:left w:val="nil"/>
              <w:bottom w:val="nil"/>
              <w:right w:val="nil"/>
            </w:tcBorders>
            <w:shd w:val="clear" w:color="auto" w:fill="auto"/>
            <w:noWrap/>
            <w:vAlign w:val="bottom"/>
            <w:hideMark/>
          </w:tcPr>
          <w:p w14:paraId="60F3FB6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91.3%</w:t>
            </w:r>
          </w:p>
        </w:tc>
      </w:tr>
      <w:tr w:rsidR="00CD14DC" w:rsidRPr="008320EB" w14:paraId="6A016045" w14:textId="77777777" w:rsidTr="00CD14DC">
        <w:trPr>
          <w:trHeight w:val="255"/>
        </w:trPr>
        <w:tc>
          <w:tcPr>
            <w:tcW w:w="1660" w:type="dxa"/>
            <w:tcBorders>
              <w:top w:val="nil"/>
              <w:left w:val="nil"/>
              <w:bottom w:val="nil"/>
              <w:right w:val="nil"/>
            </w:tcBorders>
            <w:shd w:val="clear" w:color="auto" w:fill="auto"/>
            <w:noWrap/>
            <w:vAlign w:val="bottom"/>
            <w:hideMark/>
          </w:tcPr>
          <w:p w14:paraId="487AC67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2381</w:t>
            </w:r>
          </w:p>
        </w:tc>
        <w:tc>
          <w:tcPr>
            <w:tcW w:w="950" w:type="dxa"/>
            <w:tcBorders>
              <w:top w:val="nil"/>
              <w:left w:val="nil"/>
              <w:bottom w:val="nil"/>
              <w:right w:val="nil"/>
            </w:tcBorders>
            <w:shd w:val="clear" w:color="auto" w:fill="auto"/>
            <w:noWrap/>
            <w:vAlign w:val="bottom"/>
            <w:hideMark/>
          </w:tcPr>
          <w:p w14:paraId="291C321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155</w:t>
            </w:r>
          </w:p>
        </w:tc>
        <w:tc>
          <w:tcPr>
            <w:tcW w:w="2070" w:type="dxa"/>
            <w:tcBorders>
              <w:top w:val="nil"/>
              <w:left w:val="nil"/>
              <w:bottom w:val="nil"/>
              <w:right w:val="nil"/>
            </w:tcBorders>
            <w:shd w:val="clear" w:color="auto" w:fill="auto"/>
            <w:noWrap/>
            <w:vAlign w:val="bottom"/>
            <w:hideMark/>
          </w:tcPr>
          <w:p w14:paraId="39B9C5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155</w:t>
            </w:r>
          </w:p>
        </w:tc>
        <w:tc>
          <w:tcPr>
            <w:tcW w:w="1800" w:type="dxa"/>
            <w:tcBorders>
              <w:top w:val="nil"/>
              <w:left w:val="nil"/>
              <w:bottom w:val="nil"/>
              <w:right w:val="nil"/>
            </w:tcBorders>
            <w:shd w:val="clear" w:color="auto" w:fill="auto"/>
            <w:noWrap/>
            <w:vAlign w:val="bottom"/>
            <w:hideMark/>
          </w:tcPr>
          <w:p w14:paraId="26E97E2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151</w:t>
            </w:r>
          </w:p>
        </w:tc>
        <w:tc>
          <w:tcPr>
            <w:tcW w:w="1800" w:type="dxa"/>
            <w:tcBorders>
              <w:top w:val="nil"/>
              <w:left w:val="nil"/>
              <w:bottom w:val="nil"/>
              <w:right w:val="nil"/>
            </w:tcBorders>
            <w:shd w:val="clear" w:color="auto" w:fill="auto"/>
            <w:noWrap/>
            <w:vAlign w:val="bottom"/>
            <w:hideMark/>
          </w:tcPr>
          <w:p w14:paraId="6698FB6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147</w:t>
            </w:r>
          </w:p>
        </w:tc>
        <w:tc>
          <w:tcPr>
            <w:tcW w:w="1710" w:type="dxa"/>
            <w:tcBorders>
              <w:top w:val="nil"/>
              <w:left w:val="nil"/>
              <w:bottom w:val="nil"/>
              <w:right w:val="nil"/>
            </w:tcBorders>
            <w:shd w:val="clear" w:color="auto" w:fill="auto"/>
            <w:noWrap/>
            <w:vAlign w:val="bottom"/>
            <w:hideMark/>
          </w:tcPr>
          <w:p w14:paraId="15F16D7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94.8%</w:t>
            </w:r>
          </w:p>
        </w:tc>
      </w:tr>
      <w:tr w:rsidR="00CD14DC" w:rsidRPr="008320EB" w14:paraId="110FD30C" w14:textId="77777777" w:rsidTr="00CD14DC">
        <w:trPr>
          <w:trHeight w:val="255"/>
        </w:trPr>
        <w:tc>
          <w:tcPr>
            <w:tcW w:w="1660" w:type="dxa"/>
            <w:tcBorders>
              <w:top w:val="nil"/>
              <w:left w:val="nil"/>
              <w:bottom w:val="nil"/>
              <w:right w:val="nil"/>
            </w:tcBorders>
            <w:shd w:val="clear" w:color="auto" w:fill="auto"/>
            <w:noWrap/>
            <w:vAlign w:val="bottom"/>
            <w:hideMark/>
          </w:tcPr>
          <w:p w14:paraId="51D7227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2388</w:t>
            </w:r>
          </w:p>
        </w:tc>
        <w:tc>
          <w:tcPr>
            <w:tcW w:w="950" w:type="dxa"/>
            <w:tcBorders>
              <w:top w:val="nil"/>
              <w:left w:val="nil"/>
              <w:bottom w:val="nil"/>
              <w:right w:val="nil"/>
            </w:tcBorders>
            <w:shd w:val="clear" w:color="auto" w:fill="auto"/>
            <w:noWrap/>
            <w:vAlign w:val="bottom"/>
            <w:hideMark/>
          </w:tcPr>
          <w:p w14:paraId="455107B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w:t>
            </w:r>
          </w:p>
        </w:tc>
        <w:tc>
          <w:tcPr>
            <w:tcW w:w="2070" w:type="dxa"/>
            <w:tcBorders>
              <w:top w:val="nil"/>
              <w:left w:val="nil"/>
              <w:bottom w:val="nil"/>
              <w:right w:val="nil"/>
            </w:tcBorders>
            <w:shd w:val="clear" w:color="auto" w:fill="auto"/>
            <w:noWrap/>
            <w:vAlign w:val="bottom"/>
            <w:hideMark/>
          </w:tcPr>
          <w:p w14:paraId="50A0E57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w:t>
            </w:r>
          </w:p>
        </w:tc>
        <w:tc>
          <w:tcPr>
            <w:tcW w:w="1800" w:type="dxa"/>
            <w:tcBorders>
              <w:top w:val="nil"/>
              <w:left w:val="nil"/>
              <w:bottom w:val="nil"/>
              <w:right w:val="nil"/>
            </w:tcBorders>
            <w:shd w:val="clear" w:color="auto" w:fill="auto"/>
            <w:noWrap/>
            <w:vAlign w:val="bottom"/>
            <w:hideMark/>
          </w:tcPr>
          <w:p w14:paraId="478F1F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w:t>
            </w:r>
          </w:p>
        </w:tc>
        <w:tc>
          <w:tcPr>
            <w:tcW w:w="1800" w:type="dxa"/>
            <w:tcBorders>
              <w:top w:val="nil"/>
              <w:left w:val="nil"/>
              <w:bottom w:val="nil"/>
              <w:right w:val="nil"/>
            </w:tcBorders>
            <w:shd w:val="clear" w:color="auto" w:fill="auto"/>
            <w:noWrap/>
            <w:vAlign w:val="bottom"/>
            <w:hideMark/>
          </w:tcPr>
          <w:p w14:paraId="58BB507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1710" w:type="dxa"/>
            <w:tcBorders>
              <w:top w:val="nil"/>
              <w:left w:val="nil"/>
              <w:bottom w:val="nil"/>
              <w:right w:val="nil"/>
            </w:tcBorders>
            <w:shd w:val="clear" w:color="auto" w:fill="auto"/>
            <w:noWrap/>
            <w:vAlign w:val="bottom"/>
            <w:hideMark/>
          </w:tcPr>
          <w:p w14:paraId="250A23E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66.7%</w:t>
            </w:r>
          </w:p>
        </w:tc>
      </w:tr>
      <w:tr w:rsidR="00CD14DC" w:rsidRPr="008320EB" w14:paraId="4EBF1784" w14:textId="77777777" w:rsidTr="00CD14DC">
        <w:trPr>
          <w:trHeight w:val="255"/>
        </w:trPr>
        <w:tc>
          <w:tcPr>
            <w:tcW w:w="1660" w:type="dxa"/>
            <w:tcBorders>
              <w:top w:val="nil"/>
              <w:left w:val="nil"/>
              <w:bottom w:val="nil"/>
              <w:right w:val="nil"/>
            </w:tcBorders>
            <w:shd w:val="clear" w:color="auto" w:fill="auto"/>
            <w:noWrap/>
            <w:vAlign w:val="bottom"/>
            <w:hideMark/>
          </w:tcPr>
          <w:p w14:paraId="2720387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2389</w:t>
            </w:r>
          </w:p>
        </w:tc>
        <w:tc>
          <w:tcPr>
            <w:tcW w:w="950" w:type="dxa"/>
            <w:tcBorders>
              <w:top w:val="nil"/>
              <w:left w:val="nil"/>
              <w:bottom w:val="nil"/>
              <w:right w:val="nil"/>
            </w:tcBorders>
            <w:shd w:val="clear" w:color="auto" w:fill="auto"/>
            <w:noWrap/>
            <w:vAlign w:val="bottom"/>
            <w:hideMark/>
          </w:tcPr>
          <w:p w14:paraId="1A22330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2070" w:type="dxa"/>
            <w:tcBorders>
              <w:top w:val="nil"/>
              <w:left w:val="nil"/>
              <w:bottom w:val="nil"/>
              <w:right w:val="nil"/>
            </w:tcBorders>
            <w:shd w:val="clear" w:color="auto" w:fill="auto"/>
            <w:noWrap/>
            <w:vAlign w:val="bottom"/>
            <w:hideMark/>
          </w:tcPr>
          <w:p w14:paraId="2D0C3D3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800" w:type="dxa"/>
            <w:tcBorders>
              <w:top w:val="nil"/>
              <w:left w:val="nil"/>
              <w:bottom w:val="nil"/>
              <w:right w:val="nil"/>
            </w:tcBorders>
            <w:shd w:val="clear" w:color="auto" w:fill="auto"/>
            <w:noWrap/>
            <w:vAlign w:val="bottom"/>
            <w:hideMark/>
          </w:tcPr>
          <w:p w14:paraId="4994CD6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0</w:t>
            </w:r>
          </w:p>
        </w:tc>
        <w:tc>
          <w:tcPr>
            <w:tcW w:w="1800" w:type="dxa"/>
            <w:tcBorders>
              <w:top w:val="nil"/>
              <w:left w:val="nil"/>
              <w:bottom w:val="nil"/>
              <w:right w:val="nil"/>
            </w:tcBorders>
            <w:shd w:val="clear" w:color="auto" w:fill="auto"/>
            <w:noWrap/>
            <w:vAlign w:val="bottom"/>
            <w:hideMark/>
          </w:tcPr>
          <w:p w14:paraId="6C99D1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0</w:t>
            </w:r>
          </w:p>
        </w:tc>
        <w:tc>
          <w:tcPr>
            <w:tcW w:w="1710" w:type="dxa"/>
            <w:tcBorders>
              <w:top w:val="nil"/>
              <w:left w:val="nil"/>
              <w:bottom w:val="nil"/>
              <w:right w:val="nil"/>
            </w:tcBorders>
            <w:shd w:val="clear" w:color="auto" w:fill="auto"/>
            <w:noWrap/>
            <w:vAlign w:val="bottom"/>
            <w:hideMark/>
          </w:tcPr>
          <w:p w14:paraId="63F87C2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0.0%</w:t>
            </w:r>
          </w:p>
        </w:tc>
      </w:tr>
      <w:tr w:rsidR="00CD14DC" w:rsidRPr="008320EB" w14:paraId="4C3E766F" w14:textId="77777777" w:rsidTr="00CD14DC">
        <w:trPr>
          <w:trHeight w:val="255"/>
        </w:trPr>
        <w:tc>
          <w:tcPr>
            <w:tcW w:w="1660" w:type="dxa"/>
            <w:tcBorders>
              <w:top w:val="nil"/>
              <w:left w:val="nil"/>
              <w:bottom w:val="nil"/>
              <w:right w:val="nil"/>
            </w:tcBorders>
            <w:shd w:val="clear" w:color="auto" w:fill="auto"/>
            <w:noWrap/>
            <w:vAlign w:val="bottom"/>
            <w:hideMark/>
          </w:tcPr>
          <w:p w14:paraId="13F603C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lastRenderedPageBreak/>
              <w:t>2415</w:t>
            </w:r>
          </w:p>
        </w:tc>
        <w:tc>
          <w:tcPr>
            <w:tcW w:w="950" w:type="dxa"/>
            <w:tcBorders>
              <w:top w:val="nil"/>
              <w:left w:val="nil"/>
              <w:bottom w:val="nil"/>
              <w:right w:val="nil"/>
            </w:tcBorders>
            <w:shd w:val="clear" w:color="auto" w:fill="auto"/>
            <w:noWrap/>
            <w:vAlign w:val="bottom"/>
            <w:hideMark/>
          </w:tcPr>
          <w:p w14:paraId="5FFB1D6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129</w:t>
            </w:r>
          </w:p>
        </w:tc>
        <w:tc>
          <w:tcPr>
            <w:tcW w:w="2070" w:type="dxa"/>
            <w:tcBorders>
              <w:top w:val="nil"/>
              <w:left w:val="nil"/>
              <w:bottom w:val="nil"/>
              <w:right w:val="nil"/>
            </w:tcBorders>
            <w:shd w:val="clear" w:color="auto" w:fill="auto"/>
            <w:noWrap/>
            <w:vAlign w:val="bottom"/>
            <w:hideMark/>
          </w:tcPr>
          <w:p w14:paraId="3FA35F1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129</w:t>
            </w:r>
          </w:p>
        </w:tc>
        <w:tc>
          <w:tcPr>
            <w:tcW w:w="1800" w:type="dxa"/>
            <w:tcBorders>
              <w:top w:val="nil"/>
              <w:left w:val="nil"/>
              <w:bottom w:val="nil"/>
              <w:right w:val="nil"/>
            </w:tcBorders>
            <w:shd w:val="clear" w:color="auto" w:fill="auto"/>
            <w:noWrap/>
            <w:vAlign w:val="bottom"/>
            <w:hideMark/>
          </w:tcPr>
          <w:p w14:paraId="7983E66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127</w:t>
            </w:r>
          </w:p>
        </w:tc>
        <w:tc>
          <w:tcPr>
            <w:tcW w:w="1800" w:type="dxa"/>
            <w:tcBorders>
              <w:top w:val="nil"/>
              <w:left w:val="nil"/>
              <w:bottom w:val="nil"/>
              <w:right w:val="nil"/>
            </w:tcBorders>
            <w:shd w:val="clear" w:color="auto" w:fill="auto"/>
            <w:noWrap/>
            <w:vAlign w:val="bottom"/>
            <w:hideMark/>
          </w:tcPr>
          <w:p w14:paraId="542B9AB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124</w:t>
            </w:r>
          </w:p>
        </w:tc>
        <w:tc>
          <w:tcPr>
            <w:tcW w:w="1710" w:type="dxa"/>
            <w:tcBorders>
              <w:top w:val="nil"/>
              <w:left w:val="nil"/>
              <w:bottom w:val="nil"/>
              <w:right w:val="nil"/>
            </w:tcBorders>
            <w:shd w:val="clear" w:color="auto" w:fill="auto"/>
            <w:noWrap/>
            <w:vAlign w:val="bottom"/>
            <w:hideMark/>
          </w:tcPr>
          <w:p w14:paraId="27DC5F3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96.1%</w:t>
            </w:r>
          </w:p>
        </w:tc>
      </w:tr>
      <w:tr w:rsidR="00CD14DC" w:rsidRPr="008320EB" w14:paraId="0D40641F" w14:textId="77777777" w:rsidTr="00CD14DC">
        <w:trPr>
          <w:trHeight w:val="255"/>
        </w:trPr>
        <w:tc>
          <w:tcPr>
            <w:tcW w:w="1660" w:type="dxa"/>
            <w:tcBorders>
              <w:top w:val="nil"/>
              <w:left w:val="nil"/>
              <w:bottom w:val="nil"/>
              <w:right w:val="nil"/>
            </w:tcBorders>
            <w:shd w:val="clear" w:color="auto" w:fill="auto"/>
            <w:noWrap/>
            <w:vAlign w:val="bottom"/>
            <w:hideMark/>
          </w:tcPr>
          <w:p w14:paraId="135260E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2420</w:t>
            </w:r>
          </w:p>
        </w:tc>
        <w:tc>
          <w:tcPr>
            <w:tcW w:w="950" w:type="dxa"/>
            <w:tcBorders>
              <w:top w:val="nil"/>
              <w:left w:val="nil"/>
              <w:bottom w:val="nil"/>
              <w:right w:val="nil"/>
            </w:tcBorders>
            <w:shd w:val="clear" w:color="auto" w:fill="auto"/>
            <w:noWrap/>
            <w:vAlign w:val="bottom"/>
            <w:hideMark/>
          </w:tcPr>
          <w:p w14:paraId="5A5C834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124</w:t>
            </w:r>
          </w:p>
        </w:tc>
        <w:tc>
          <w:tcPr>
            <w:tcW w:w="2070" w:type="dxa"/>
            <w:tcBorders>
              <w:top w:val="nil"/>
              <w:left w:val="nil"/>
              <w:bottom w:val="nil"/>
              <w:right w:val="nil"/>
            </w:tcBorders>
            <w:shd w:val="clear" w:color="auto" w:fill="auto"/>
            <w:noWrap/>
            <w:vAlign w:val="bottom"/>
            <w:hideMark/>
          </w:tcPr>
          <w:p w14:paraId="2A25940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124</w:t>
            </w:r>
          </w:p>
        </w:tc>
        <w:tc>
          <w:tcPr>
            <w:tcW w:w="1800" w:type="dxa"/>
            <w:tcBorders>
              <w:top w:val="nil"/>
              <w:left w:val="nil"/>
              <w:bottom w:val="nil"/>
              <w:right w:val="nil"/>
            </w:tcBorders>
            <w:shd w:val="clear" w:color="auto" w:fill="auto"/>
            <w:noWrap/>
            <w:vAlign w:val="bottom"/>
            <w:hideMark/>
          </w:tcPr>
          <w:p w14:paraId="7EAC00A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124</w:t>
            </w:r>
          </w:p>
        </w:tc>
        <w:tc>
          <w:tcPr>
            <w:tcW w:w="1800" w:type="dxa"/>
            <w:tcBorders>
              <w:top w:val="nil"/>
              <w:left w:val="nil"/>
              <w:bottom w:val="nil"/>
              <w:right w:val="nil"/>
            </w:tcBorders>
            <w:shd w:val="clear" w:color="auto" w:fill="auto"/>
            <w:noWrap/>
            <w:vAlign w:val="bottom"/>
            <w:hideMark/>
          </w:tcPr>
          <w:p w14:paraId="27A2883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109</w:t>
            </w:r>
          </w:p>
        </w:tc>
        <w:tc>
          <w:tcPr>
            <w:tcW w:w="1710" w:type="dxa"/>
            <w:tcBorders>
              <w:top w:val="nil"/>
              <w:left w:val="nil"/>
              <w:bottom w:val="nil"/>
              <w:right w:val="nil"/>
            </w:tcBorders>
            <w:shd w:val="clear" w:color="auto" w:fill="auto"/>
            <w:noWrap/>
            <w:vAlign w:val="bottom"/>
            <w:hideMark/>
          </w:tcPr>
          <w:p w14:paraId="214FCB8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C3D1C71" w14:textId="77777777" w:rsidTr="00CD14DC">
        <w:trPr>
          <w:trHeight w:val="255"/>
        </w:trPr>
        <w:tc>
          <w:tcPr>
            <w:tcW w:w="1660" w:type="dxa"/>
            <w:tcBorders>
              <w:top w:val="nil"/>
              <w:left w:val="nil"/>
              <w:bottom w:val="nil"/>
              <w:right w:val="nil"/>
            </w:tcBorders>
            <w:shd w:val="clear" w:color="auto" w:fill="auto"/>
            <w:noWrap/>
            <w:vAlign w:val="bottom"/>
            <w:hideMark/>
          </w:tcPr>
          <w:p w14:paraId="7A4DBDD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2436</w:t>
            </w:r>
          </w:p>
        </w:tc>
        <w:tc>
          <w:tcPr>
            <w:tcW w:w="950" w:type="dxa"/>
            <w:tcBorders>
              <w:top w:val="nil"/>
              <w:left w:val="nil"/>
              <w:bottom w:val="nil"/>
              <w:right w:val="nil"/>
            </w:tcBorders>
            <w:shd w:val="clear" w:color="auto" w:fill="auto"/>
            <w:noWrap/>
            <w:vAlign w:val="bottom"/>
            <w:hideMark/>
          </w:tcPr>
          <w:p w14:paraId="137802D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181</w:t>
            </w:r>
          </w:p>
        </w:tc>
        <w:tc>
          <w:tcPr>
            <w:tcW w:w="2070" w:type="dxa"/>
            <w:tcBorders>
              <w:top w:val="nil"/>
              <w:left w:val="nil"/>
              <w:bottom w:val="nil"/>
              <w:right w:val="nil"/>
            </w:tcBorders>
            <w:shd w:val="clear" w:color="auto" w:fill="auto"/>
            <w:noWrap/>
            <w:vAlign w:val="bottom"/>
            <w:hideMark/>
          </w:tcPr>
          <w:p w14:paraId="7E12057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181</w:t>
            </w:r>
          </w:p>
        </w:tc>
        <w:tc>
          <w:tcPr>
            <w:tcW w:w="1800" w:type="dxa"/>
            <w:tcBorders>
              <w:top w:val="nil"/>
              <w:left w:val="nil"/>
              <w:bottom w:val="nil"/>
              <w:right w:val="nil"/>
            </w:tcBorders>
            <w:shd w:val="clear" w:color="auto" w:fill="auto"/>
            <w:noWrap/>
            <w:vAlign w:val="bottom"/>
            <w:hideMark/>
          </w:tcPr>
          <w:p w14:paraId="1469714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180</w:t>
            </w:r>
          </w:p>
        </w:tc>
        <w:tc>
          <w:tcPr>
            <w:tcW w:w="1800" w:type="dxa"/>
            <w:tcBorders>
              <w:top w:val="nil"/>
              <w:left w:val="nil"/>
              <w:bottom w:val="nil"/>
              <w:right w:val="nil"/>
            </w:tcBorders>
            <w:shd w:val="clear" w:color="auto" w:fill="auto"/>
            <w:noWrap/>
            <w:vAlign w:val="bottom"/>
            <w:hideMark/>
          </w:tcPr>
          <w:p w14:paraId="2C2B041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167</w:t>
            </w:r>
          </w:p>
        </w:tc>
        <w:tc>
          <w:tcPr>
            <w:tcW w:w="1710" w:type="dxa"/>
            <w:tcBorders>
              <w:top w:val="nil"/>
              <w:left w:val="nil"/>
              <w:bottom w:val="nil"/>
              <w:right w:val="nil"/>
            </w:tcBorders>
            <w:shd w:val="clear" w:color="auto" w:fill="auto"/>
            <w:noWrap/>
            <w:vAlign w:val="bottom"/>
            <w:hideMark/>
          </w:tcPr>
          <w:p w14:paraId="0947A2C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92.3%</w:t>
            </w:r>
          </w:p>
        </w:tc>
      </w:tr>
      <w:tr w:rsidR="00CD14DC" w:rsidRPr="008320EB" w14:paraId="0EC4672F" w14:textId="77777777" w:rsidTr="00CD14DC">
        <w:trPr>
          <w:trHeight w:val="255"/>
        </w:trPr>
        <w:tc>
          <w:tcPr>
            <w:tcW w:w="1660" w:type="dxa"/>
            <w:tcBorders>
              <w:top w:val="nil"/>
              <w:left w:val="nil"/>
              <w:bottom w:val="nil"/>
              <w:right w:val="nil"/>
            </w:tcBorders>
            <w:shd w:val="clear" w:color="auto" w:fill="auto"/>
            <w:noWrap/>
            <w:vAlign w:val="bottom"/>
            <w:hideMark/>
          </w:tcPr>
          <w:p w14:paraId="6F78D49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2438</w:t>
            </w:r>
          </w:p>
        </w:tc>
        <w:tc>
          <w:tcPr>
            <w:tcW w:w="950" w:type="dxa"/>
            <w:tcBorders>
              <w:top w:val="nil"/>
              <w:left w:val="nil"/>
              <w:bottom w:val="nil"/>
              <w:right w:val="nil"/>
            </w:tcBorders>
            <w:shd w:val="clear" w:color="auto" w:fill="auto"/>
            <w:noWrap/>
            <w:vAlign w:val="bottom"/>
            <w:hideMark/>
          </w:tcPr>
          <w:p w14:paraId="0980B83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59</w:t>
            </w:r>
          </w:p>
        </w:tc>
        <w:tc>
          <w:tcPr>
            <w:tcW w:w="2070" w:type="dxa"/>
            <w:tcBorders>
              <w:top w:val="nil"/>
              <w:left w:val="nil"/>
              <w:bottom w:val="nil"/>
              <w:right w:val="nil"/>
            </w:tcBorders>
            <w:shd w:val="clear" w:color="auto" w:fill="auto"/>
            <w:noWrap/>
            <w:vAlign w:val="bottom"/>
            <w:hideMark/>
          </w:tcPr>
          <w:p w14:paraId="2A28E11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59</w:t>
            </w:r>
          </w:p>
        </w:tc>
        <w:tc>
          <w:tcPr>
            <w:tcW w:w="1800" w:type="dxa"/>
            <w:tcBorders>
              <w:top w:val="nil"/>
              <w:left w:val="nil"/>
              <w:bottom w:val="nil"/>
              <w:right w:val="nil"/>
            </w:tcBorders>
            <w:shd w:val="clear" w:color="auto" w:fill="auto"/>
            <w:noWrap/>
            <w:vAlign w:val="bottom"/>
            <w:hideMark/>
          </w:tcPr>
          <w:p w14:paraId="7D4FFC8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59</w:t>
            </w:r>
          </w:p>
        </w:tc>
        <w:tc>
          <w:tcPr>
            <w:tcW w:w="1800" w:type="dxa"/>
            <w:tcBorders>
              <w:top w:val="nil"/>
              <w:left w:val="nil"/>
              <w:bottom w:val="nil"/>
              <w:right w:val="nil"/>
            </w:tcBorders>
            <w:shd w:val="clear" w:color="auto" w:fill="auto"/>
            <w:noWrap/>
            <w:vAlign w:val="bottom"/>
            <w:hideMark/>
          </w:tcPr>
          <w:p w14:paraId="0097CAB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w:t>
            </w:r>
          </w:p>
        </w:tc>
        <w:tc>
          <w:tcPr>
            <w:tcW w:w="1710" w:type="dxa"/>
            <w:tcBorders>
              <w:top w:val="nil"/>
              <w:left w:val="nil"/>
              <w:bottom w:val="nil"/>
              <w:right w:val="nil"/>
            </w:tcBorders>
            <w:shd w:val="clear" w:color="auto" w:fill="auto"/>
            <w:noWrap/>
            <w:vAlign w:val="bottom"/>
            <w:hideMark/>
          </w:tcPr>
          <w:p w14:paraId="5A47C7A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93.2%</w:t>
            </w:r>
          </w:p>
        </w:tc>
      </w:tr>
      <w:tr w:rsidR="00CD14DC" w:rsidRPr="008320EB" w14:paraId="35BF81BD" w14:textId="77777777" w:rsidTr="00CD14DC">
        <w:trPr>
          <w:trHeight w:val="255"/>
        </w:trPr>
        <w:tc>
          <w:tcPr>
            <w:tcW w:w="1660" w:type="dxa"/>
            <w:tcBorders>
              <w:top w:val="nil"/>
              <w:left w:val="nil"/>
              <w:bottom w:val="nil"/>
              <w:right w:val="nil"/>
            </w:tcBorders>
            <w:shd w:val="clear" w:color="auto" w:fill="auto"/>
            <w:noWrap/>
            <w:vAlign w:val="bottom"/>
            <w:hideMark/>
          </w:tcPr>
          <w:p w14:paraId="1FB7368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2444</w:t>
            </w:r>
          </w:p>
        </w:tc>
        <w:tc>
          <w:tcPr>
            <w:tcW w:w="950" w:type="dxa"/>
            <w:tcBorders>
              <w:top w:val="nil"/>
              <w:left w:val="nil"/>
              <w:bottom w:val="nil"/>
              <w:right w:val="nil"/>
            </w:tcBorders>
            <w:shd w:val="clear" w:color="auto" w:fill="auto"/>
            <w:noWrap/>
            <w:vAlign w:val="bottom"/>
            <w:hideMark/>
          </w:tcPr>
          <w:p w14:paraId="52B3218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2070" w:type="dxa"/>
            <w:tcBorders>
              <w:top w:val="nil"/>
              <w:left w:val="nil"/>
              <w:bottom w:val="nil"/>
              <w:right w:val="nil"/>
            </w:tcBorders>
            <w:shd w:val="clear" w:color="auto" w:fill="auto"/>
            <w:noWrap/>
            <w:vAlign w:val="bottom"/>
            <w:hideMark/>
          </w:tcPr>
          <w:p w14:paraId="3D19D4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1800" w:type="dxa"/>
            <w:tcBorders>
              <w:top w:val="nil"/>
              <w:left w:val="nil"/>
              <w:bottom w:val="nil"/>
              <w:right w:val="nil"/>
            </w:tcBorders>
            <w:shd w:val="clear" w:color="auto" w:fill="auto"/>
            <w:noWrap/>
            <w:vAlign w:val="bottom"/>
            <w:hideMark/>
          </w:tcPr>
          <w:p w14:paraId="2300666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800" w:type="dxa"/>
            <w:tcBorders>
              <w:top w:val="nil"/>
              <w:left w:val="nil"/>
              <w:bottom w:val="nil"/>
              <w:right w:val="nil"/>
            </w:tcBorders>
            <w:shd w:val="clear" w:color="auto" w:fill="auto"/>
            <w:noWrap/>
            <w:vAlign w:val="bottom"/>
            <w:hideMark/>
          </w:tcPr>
          <w:p w14:paraId="616680A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710" w:type="dxa"/>
            <w:tcBorders>
              <w:top w:val="nil"/>
              <w:left w:val="nil"/>
              <w:bottom w:val="nil"/>
              <w:right w:val="nil"/>
            </w:tcBorders>
            <w:shd w:val="clear" w:color="auto" w:fill="auto"/>
            <w:noWrap/>
            <w:vAlign w:val="bottom"/>
            <w:hideMark/>
          </w:tcPr>
          <w:p w14:paraId="34622F5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50.0%</w:t>
            </w:r>
          </w:p>
        </w:tc>
      </w:tr>
      <w:tr w:rsidR="00CD14DC" w:rsidRPr="008320EB" w14:paraId="1B091E97" w14:textId="77777777" w:rsidTr="00CD14DC">
        <w:trPr>
          <w:trHeight w:val="255"/>
        </w:trPr>
        <w:tc>
          <w:tcPr>
            <w:tcW w:w="1660" w:type="dxa"/>
            <w:tcBorders>
              <w:top w:val="nil"/>
              <w:left w:val="nil"/>
              <w:bottom w:val="nil"/>
              <w:right w:val="nil"/>
            </w:tcBorders>
            <w:shd w:val="clear" w:color="auto" w:fill="auto"/>
            <w:noWrap/>
            <w:vAlign w:val="bottom"/>
            <w:hideMark/>
          </w:tcPr>
          <w:p w14:paraId="0EE0F4A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2457</w:t>
            </w:r>
          </w:p>
        </w:tc>
        <w:tc>
          <w:tcPr>
            <w:tcW w:w="950" w:type="dxa"/>
            <w:tcBorders>
              <w:top w:val="nil"/>
              <w:left w:val="nil"/>
              <w:bottom w:val="nil"/>
              <w:right w:val="nil"/>
            </w:tcBorders>
            <w:shd w:val="clear" w:color="auto" w:fill="auto"/>
            <w:noWrap/>
            <w:vAlign w:val="bottom"/>
            <w:hideMark/>
          </w:tcPr>
          <w:p w14:paraId="671729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224</w:t>
            </w:r>
          </w:p>
        </w:tc>
        <w:tc>
          <w:tcPr>
            <w:tcW w:w="2070" w:type="dxa"/>
            <w:tcBorders>
              <w:top w:val="nil"/>
              <w:left w:val="nil"/>
              <w:bottom w:val="nil"/>
              <w:right w:val="nil"/>
            </w:tcBorders>
            <w:shd w:val="clear" w:color="auto" w:fill="auto"/>
            <w:noWrap/>
            <w:vAlign w:val="bottom"/>
            <w:hideMark/>
          </w:tcPr>
          <w:p w14:paraId="7E9184C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224</w:t>
            </w:r>
          </w:p>
        </w:tc>
        <w:tc>
          <w:tcPr>
            <w:tcW w:w="1800" w:type="dxa"/>
            <w:tcBorders>
              <w:top w:val="nil"/>
              <w:left w:val="nil"/>
              <w:bottom w:val="nil"/>
              <w:right w:val="nil"/>
            </w:tcBorders>
            <w:shd w:val="clear" w:color="auto" w:fill="auto"/>
            <w:noWrap/>
            <w:vAlign w:val="bottom"/>
            <w:hideMark/>
          </w:tcPr>
          <w:p w14:paraId="2F9F52B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224</w:t>
            </w:r>
          </w:p>
        </w:tc>
        <w:tc>
          <w:tcPr>
            <w:tcW w:w="1800" w:type="dxa"/>
            <w:tcBorders>
              <w:top w:val="nil"/>
              <w:left w:val="nil"/>
              <w:bottom w:val="nil"/>
              <w:right w:val="nil"/>
            </w:tcBorders>
            <w:shd w:val="clear" w:color="auto" w:fill="auto"/>
            <w:noWrap/>
            <w:vAlign w:val="bottom"/>
            <w:hideMark/>
          </w:tcPr>
          <w:p w14:paraId="0E35AFC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211</w:t>
            </w:r>
          </w:p>
        </w:tc>
        <w:tc>
          <w:tcPr>
            <w:tcW w:w="1710" w:type="dxa"/>
            <w:tcBorders>
              <w:top w:val="nil"/>
              <w:left w:val="nil"/>
              <w:bottom w:val="nil"/>
              <w:right w:val="nil"/>
            </w:tcBorders>
            <w:shd w:val="clear" w:color="auto" w:fill="auto"/>
            <w:noWrap/>
            <w:vAlign w:val="bottom"/>
            <w:hideMark/>
          </w:tcPr>
          <w:p w14:paraId="3CA4D84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94.2%</w:t>
            </w:r>
          </w:p>
        </w:tc>
      </w:tr>
      <w:tr w:rsidR="00CD14DC" w:rsidRPr="008320EB" w14:paraId="65D1B063" w14:textId="77777777" w:rsidTr="00CD14DC">
        <w:trPr>
          <w:trHeight w:val="255"/>
        </w:trPr>
        <w:tc>
          <w:tcPr>
            <w:tcW w:w="1660" w:type="dxa"/>
            <w:tcBorders>
              <w:top w:val="nil"/>
              <w:left w:val="nil"/>
              <w:bottom w:val="nil"/>
              <w:right w:val="nil"/>
            </w:tcBorders>
            <w:shd w:val="clear" w:color="auto" w:fill="auto"/>
            <w:noWrap/>
            <w:vAlign w:val="bottom"/>
            <w:hideMark/>
          </w:tcPr>
          <w:p w14:paraId="47E74CB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2474</w:t>
            </w:r>
          </w:p>
        </w:tc>
        <w:tc>
          <w:tcPr>
            <w:tcW w:w="950" w:type="dxa"/>
            <w:tcBorders>
              <w:top w:val="nil"/>
              <w:left w:val="nil"/>
              <w:bottom w:val="nil"/>
              <w:right w:val="nil"/>
            </w:tcBorders>
            <w:shd w:val="clear" w:color="auto" w:fill="auto"/>
            <w:noWrap/>
            <w:vAlign w:val="bottom"/>
            <w:hideMark/>
          </w:tcPr>
          <w:p w14:paraId="0F75E0D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263</w:t>
            </w:r>
          </w:p>
        </w:tc>
        <w:tc>
          <w:tcPr>
            <w:tcW w:w="2070" w:type="dxa"/>
            <w:tcBorders>
              <w:top w:val="nil"/>
              <w:left w:val="nil"/>
              <w:bottom w:val="nil"/>
              <w:right w:val="nil"/>
            </w:tcBorders>
            <w:shd w:val="clear" w:color="auto" w:fill="auto"/>
            <w:noWrap/>
            <w:vAlign w:val="bottom"/>
            <w:hideMark/>
          </w:tcPr>
          <w:p w14:paraId="384071D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263</w:t>
            </w:r>
          </w:p>
        </w:tc>
        <w:tc>
          <w:tcPr>
            <w:tcW w:w="1800" w:type="dxa"/>
            <w:tcBorders>
              <w:top w:val="nil"/>
              <w:left w:val="nil"/>
              <w:bottom w:val="nil"/>
              <w:right w:val="nil"/>
            </w:tcBorders>
            <w:shd w:val="clear" w:color="auto" w:fill="auto"/>
            <w:noWrap/>
            <w:vAlign w:val="bottom"/>
            <w:hideMark/>
          </w:tcPr>
          <w:p w14:paraId="1B5B88F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234</w:t>
            </w:r>
          </w:p>
        </w:tc>
        <w:tc>
          <w:tcPr>
            <w:tcW w:w="1800" w:type="dxa"/>
            <w:tcBorders>
              <w:top w:val="nil"/>
              <w:left w:val="nil"/>
              <w:bottom w:val="nil"/>
              <w:right w:val="nil"/>
            </w:tcBorders>
            <w:shd w:val="clear" w:color="auto" w:fill="auto"/>
            <w:noWrap/>
            <w:vAlign w:val="bottom"/>
            <w:hideMark/>
          </w:tcPr>
          <w:p w14:paraId="21A13E8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179</w:t>
            </w:r>
          </w:p>
        </w:tc>
        <w:tc>
          <w:tcPr>
            <w:tcW w:w="1710" w:type="dxa"/>
            <w:tcBorders>
              <w:top w:val="nil"/>
              <w:left w:val="nil"/>
              <w:bottom w:val="nil"/>
              <w:right w:val="nil"/>
            </w:tcBorders>
            <w:shd w:val="clear" w:color="auto" w:fill="auto"/>
            <w:noWrap/>
            <w:vAlign w:val="bottom"/>
            <w:hideMark/>
          </w:tcPr>
          <w:p w14:paraId="41E769C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68.1%</w:t>
            </w:r>
          </w:p>
        </w:tc>
      </w:tr>
      <w:tr w:rsidR="00CD14DC" w:rsidRPr="008320EB" w14:paraId="54EDA3CC" w14:textId="77777777" w:rsidTr="00CD14DC">
        <w:trPr>
          <w:trHeight w:val="255"/>
        </w:trPr>
        <w:tc>
          <w:tcPr>
            <w:tcW w:w="1660" w:type="dxa"/>
            <w:tcBorders>
              <w:top w:val="nil"/>
              <w:left w:val="nil"/>
              <w:bottom w:val="nil"/>
              <w:right w:val="nil"/>
            </w:tcBorders>
            <w:shd w:val="clear" w:color="auto" w:fill="auto"/>
            <w:noWrap/>
            <w:vAlign w:val="bottom"/>
            <w:hideMark/>
          </w:tcPr>
          <w:p w14:paraId="3868AF8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2495</w:t>
            </w:r>
          </w:p>
        </w:tc>
        <w:tc>
          <w:tcPr>
            <w:tcW w:w="950" w:type="dxa"/>
            <w:tcBorders>
              <w:top w:val="nil"/>
              <w:left w:val="nil"/>
              <w:bottom w:val="nil"/>
              <w:right w:val="nil"/>
            </w:tcBorders>
            <w:shd w:val="clear" w:color="auto" w:fill="auto"/>
            <w:noWrap/>
            <w:vAlign w:val="bottom"/>
            <w:hideMark/>
          </w:tcPr>
          <w:p w14:paraId="2323185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w:t>
            </w:r>
          </w:p>
        </w:tc>
        <w:tc>
          <w:tcPr>
            <w:tcW w:w="2070" w:type="dxa"/>
            <w:tcBorders>
              <w:top w:val="nil"/>
              <w:left w:val="nil"/>
              <w:bottom w:val="nil"/>
              <w:right w:val="nil"/>
            </w:tcBorders>
            <w:shd w:val="clear" w:color="auto" w:fill="auto"/>
            <w:noWrap/>
            <w:vAlign w:val="bottom"/>
            <w:hideMark/>
          </w:tcPr>
          <w:p w14:paraId="1469F8A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w:t>
            </w:r>
          </w:p>
        </w:tc>
        <w:tc>
          <w:tcPr>
            <w:tcW w:w="1800" w:type="dxa"/>
            <w:tcBorders>
              <w:top w:val="nil"/>
              <w:left w:val="nil"/>
              <w:bottom w:val="nil"/>
              <w:right w:val="nil"/>
            </w:tcBorders>
            <w:shd w:val="clear" w:color="auto" w:fill="auto"/>
            <w:noWrap/>
            <w:vAlign w:val="bottom"/>
            <w:hideMark/>
          </w:tcPr>
          <w:p w14:paraId="4075153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w:t>
            </w:r>
          </w:p>
        </w:tc>
        <w:tc>
          <w:tcPr>
            <w:tcW w:w="1800" w:type="dxa"/>
            <w:tcBorders>
              <w:top w:val="nil"/>
              <w:left w:val="nil"/>
              <w:bottom w:val="nil"/>
              <w:right w:val="nil"/>
            </w:tcBorders>
            <w:shd w:val="clear" w:color="auto" w:fill="auto"/>
            <w:noWrap/>
            <w:vAlign w:val="bottom"/>
            <w:hideMark/>
          </w:tcPr>
          <w:p w14:paraId="66BB535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w:t>
            </w:r>
          </w:p>
        </w:tc>
        <w:tc>
          <w:tcPr>
            <w:tcW w:w="1710" w:type="dxa"/>
            <w:tcBorders>
              <w:top w:val="nil"/>
              <w:left w:val="nil"/>
              <w:bottom w:val="nil"/>
              <w:right w:val="nil"/>
            </w:tcBorders>
            <w:shd w:val="clear" w:color="auto" w:fill="auto"/>
            <w:noWrap/>
            <w:vAlign w:val="bottom"/>
            <w:hideMark/>
          </w:tcPr>
          <w:p w14:paraId="3B7A11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92.5%</w:t>
            </w:r>
          </w:p>
        </w:tc>
      </w:tr>
      <w:tr w:rsidR="00CD14DC" w:rsidRPr="008320EB" w14:paraId="7582C782" w14:textId="77777777" w:rsidTr="00CD14DC">
        <w:trPr>
          <w:trHeight w:val="255"/>
        </w:trPr>
        <w:tc>
          <w:tcPr>
            <w:tcW w:w="1660" w:type="dxa"/>
            <w:tcBorders>
              <w:top w:val="nil"/>
              <w:left w:val="nil"/>
              <w:bottom w:val="nil"/>
              <w:right w:val="nil"/>
            </w:tcBorders>
            <w:shd w:val="clear" w:color="auto" w:fill="auto"/>
            <w:noWrap/>
            <w:vAlign w:val="bottom"/>
            <w:hideMark/>
          </w:tcPr>
          <w:p w14:paraId="3BB1B52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2514</w:t>
            </w:r>
          </w:p>
        </w:tc>
        <w:tc>
          <w:tcPr>
            <w:tcW w:w="950" w:type="dxa"/>
            <w:tcBorders>
              <w:top w:val="nil"/>
              <w:left w:val="nil"/>
              <w:bottom w:val="nil"/>
              <w:right w:val="nil"/>
            </w:tcBorders>
            <w:shd w:val="clear" w:color="auto" w:fill="auto"/>
            <w:noWrap/>
            <w:vAlign w:val="bottom"/>
            <w:hideMark/>
          </w:tcPr>
          <w:p w14:paraId="2B7F968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13850</w:t>
            </w:r>
          </w:p>
        </w:tc>
        <w:tc>
          <w:tcPr>
            <w:tcW w:w="2070" w:type="dxa"/>
            <w:tcBorders>
              <w:top w:val="nil"/>
              <w:left w:val="nil"/>
              <w:bottom w:val="nil"/>
              <w:right w:val="nil"/>
            </w:tcBorders>
            <w:shd w:val="clear" w:color="auto" w:fill="auto"/>
            <w:noWrap/>
            <w:vAlign w:val="bottom"/>
            <w:hideMark/>
          </w:tcPr>
          <w:p w14:paraId="58BE681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13850</w:t>
            </w:r>
          </w:p>
        </w:tc>
        <w:tc>
          <w:tcPr>
            <w:tcW w:w="1800" w:type="dxa"/>
            <w:tcBorders>
              <w:top w:val="nil"/>
              <w:left w:val="nil"/>
              <w:bottom w:val="nil"/>
              <w:right w:val="nil"/>
            </w:tcBorders>
            <w:shd w:val="clear" w:color="auto" w:fill="auto"/>
            <w:noWrap/>
            <w:vAlign w:val="bottom"/>
            <w:hideMark/>
          </w:tcPr>
          <w:p w14:paraId="1BAC639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6711</w:t>
            </w:r>
          </w:p>
        </w:tc>
        <w:tc>
          <w:tcPr>
            <w:tcW w:w="1800" w:type="dxa"/>
            <w:tcBorders>
              <w:top w:val="nil"/>
              <w:left w:val="nil"/>
              <w:bottom w:val="nil"/>
              <w:right w:val="nil"/>
            </w:tcBorders>
            <w:shd w:val="clear" w:color="auto" w:fill="auto"/>
            <w:noWrap/>
            <w:vAlign w:val="bottom"/>
            <w:hideMark/>
          </w:tcPr>
          <w:p w14:paraId="3F768AC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5493</w:t>
            </w:r>
          </w:p>
        </w:tc>
        <w:tc>
          <w:tcPr>
            <w:tcW w:w="1710" w:type="dxa"/>
            <w:tcBorders>
              <w:top w:val="nil"/>
              <w:left w:val="nil"/>
              <w:bottom w:val="nil"/>
              <w:right w:val="nil"/>
            </w:tcBorders>
            <w:shd w:val="clear" w:color="auto" w:fill="auto"/>
            <w:noWrap/>
            <w:vAlign w:val="bottom"/>
            <w:hideMark/>
          </w:tcPr>
          <w:p w14:paraId="41B5C63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39.7%</w:t>
            </w:r>
          </w:p>
        </w:tc>
      </w:tr>
      <w:tr w:rsidR="00CD14DC" w:rsidRPr="008320EB" w14:paraId="6215D6D6" w14:textId="77777777" w:rsidTr="00CD14DC">
        <w:trPr>
          <w:trHeight w:val="255"/>
        </w:trPr>
        <w:tc>
          <w:tcPr>
            <w:tcW w:w="1660" w:type="dxa"/>
            <w:tcBorders>
              <w:top w:val="nil"/>
              <w:left w:val="nil"/>
              <w:bottom w:val="nil"/>
              <w:right w:val="nil"/>
            </w:tcBorders>
            <w:shd w:val="clear" w:color="auto" w:fill="auto"/>
            <w:noWrap/>
            <w:vAlign w:val="bottom"/>
            <w:hideMark/>
          </w:tcPr>
          <w:p w14:paraId="352CACA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2525</w:t>
            </w:r>
          </w:p>
        </w:tc>
        <w:tc>
          <w:tcPr>
            <w:tcW w:w="950" w:type="dxa"/>
            <w:tcBorders>
              <w:top w:val="nil"/>
              <w:left w:val="nil"/>
              <w:bottom w:val="nil"/>
              <w:right w:val="nil"/>
            </w:tcBorders>
            <w:shd w:val="clear" w:color="auto" w:fill="auto"/>
            <w:noWrap/>
            <w:vAlign w:val="bottom"/>
            <w:hideMark/>
          </w:tcPr>
          <w:p w14:paraId="0DE8683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765</w:t>
            </w:r>
          </w:p>
        </w:tc>
        <w:tc>
          <w:tcPr>
            <w:tcW w:w="2070" w:type="dxa"/>
            <w:tcBorders>
              <w:top w:val="nil"/>
              <w:left w:val="nil"/>
              <w:bottom w:val="nil"/>
              <w:right w:val="nil"/>
            </w:tcBorders>
            <w:shd w:val="clear" w:color="auto" w:fill="auto"/>
            <w:noWrap/>
            <w:vAlign w:val="bottom"/>
            <w:hideMark/>
          </w:tcPr>
          <w:p w14:paraId="27F224B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765</w:t>
            </w:r>
          </w:p>
        </w:tc>
        <w:tc>
          <w:tcPr>
            <w:tcW w:w="1800" w:type="dxa"/>
            <w:tcBorders>
              <w:top w:val="nil"/>
              <w:left w:val="nil"/>
              <w:bottom w:val="nil"/>
              <w:right w:val="nil"/>
            </w:tcBorders>
            <w:shd w:val="clear" w:color="auto" w:fill="auto"/>
            <w:noWrap/>
            <w:vAlign w:val="bottom"/>
            <w:hideMark/>
          </w:tcPr>
          <w:p w14:paraId="0F77AF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761</w:t>
            </w:r>
          </w:p>
        </w:tc>
        <w:tc>
          <w:tcPr>
            <w:tcW w:w="1800" w:type="dxa"/>
            <w:tcBorders>
              <w:top w:val="nil"/>
              <w:left w:val="nil"/>
              <w:bottom w:val="nil"/>
              <w:right w:val="nil"/>
            </w:tcBorders>
            <w:shd w:val="clear" w:color="auto" w:fill="auto"/>
            <w:noWrap/>
            <w:vAlign w:val="bottom"/>
            <w:hideMark/>
          </w:tcPr>
          <w:p w14:paraId="7DA379C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696</w:t>
            </w:r>
          </w:p>
        </w:tc>
        <w:tc>
          <w:tcPr>
            <w:tcW w:w="1710" w:type="dxa"/>
            <w:tcBorders>
              <w:top w:val="nil"/>
              <w:left w:val="nil"/>
              <w:bottom w:val="nil"/>
              <w:right w:val="nil"/>
            </w:tcBorders>
            <w:shd w:val="clear" w:color="auto" w:fill="auto"/>
            <w:noWrap/>
            <w:vAlign w:val="bottom"/>
            <w:hideMark/>
          </w:tcPr>
          <w:p w14:paraId="0383606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91.0%</w:t>
            </w:r>
          </w:p>
        </w:tc>
      </w:tr>
      <w:tr w:rsidR="00CD14DC" w:rsidRPr="008320EB" w14:paraId="605577DE" w14:textId="77777777" w:rsidTr="00CD14DC">
        <w:trPr>
          <w:trHeight w:val="255"/>
        </w:trPr>
        <w:tc>
          <w:tcPr>
            <w:tcW w:w="1660" w:type="dxa"/>
            <w:tcBorders>
              <w:top w:val="nil"/>
              <w:left w:val="nil"/>
              <w:bottom w:val="nil"/>
              <w:right w:val="nil"/>
            </w:tcBorders>
            <w:shd w:val="clear" w:color="auto" w:fill="auto"/>
            <w:noWrap/>
            <w:vAlign w:val="bottom"/>
            <w:hideMark/>
          </w:tcPr>
          <w:p w14:paraId="7ADFA8E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2572</w:t>
            </w:r>
          </w:p>
        </w:tc>
        <w:tc>
          <w:tcPr>
            <w:tcW w:w="950" w:type="dxa"/>
            <w:tcBorders>
              <w:top w:val="nil"/>
              <w:left w:val="nil"/>
              <w:bottom w:val="nil"/>
              <w:right w:val="nil"/>
            </w:tcBorders>
            <w:shd w:val="clear" w:color="auto" w:fill="auto"/>
            <w:noWrap/>
            <w:vAlign w:val="bottom"/>
            <w:hideMark/>
          </w:tcPr>
          <w:p w14:paraId="715FABF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634</w:t>
            </w:r>
          </w:p>
        </w:tc>
        <w:tc>
          <w:tcPr>
            <w:tcW w:w="2070" w:type="dxa"/>
            <w:tcBorders>
              <w:top w:val="nil"/>
              <w:left w:val="nil"/>
              <w:bottom w:val="nil"/>
              <w:right w:val="nil"/>
            </w:tcBorders>
            <w:shd w:val="clear" w:color="auto" w:fill="auto"/>
            <w:noWrap/>
            <w:vAlign w:val="bottom"/>
            <w:hideMark/>
          </w:tcPr>
          <w:p w14:paraId="7E54FAE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634</w:t>
            </w:r>
          </w:p>
        </w:tc>
        <w:tc>
          <w:tcPr>
            <w:tcW w:w="1800" w:type="dxa"/>
            <w:tcBorders>
              <w:top w:val="nil"/>
              <w:left w:val="nil"/>
              <w:bottom w:val="nil"/>
              <w:right w:val="nil"/>
            </w:tcBorders>
            <w:shd w:val="clear" w:color="auto" w:fill="auto"/>
            <w:noWrap/>
            <w:vAlign w:val="bottom"/>
            <w:hideMark/>
          </w:tcPr>
          <w:p w14:paraId="1D2B01A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559</w:t>
            </w:r>
          </w:p>
        </w:tc>
        <w:tc>
          <w:tcPr>
            <w:tcW w:w="1800" w:type="dxa"/>
            <w:tcBorders>
              <w:top w:val="nil"/>
              <w:left w:val="nil"/>
              <w:bottom w:val="nil"/>
              <w:right w:val="nil"/>
            </w:tcBorders>
            <w:shd w:val="clear" w:color="auto" w:fill="auto"/>
            <w:noWrap/>
            <w:vAlign w:val="bottom"/>
            <w:hideMark/>
          </w:tcPr>
          <w:p w14:paraId="15EA6BD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485</w:t>
            </w:r>
          </w:p>
        </w:tc>
        <w:tc>
          <w:tcPr>
            <w:tcW w:w="1710" w:type="dxa"/>
            <w:tcBorders>
              <w:top w:val="nil"/>
              <w:left w:val="nil"/>
              <w:bottom w:val="nil"/>
              <w:right w:val="nil"/>
            </w:tcBorders>
            <w:shd w:val="clear" w:color="auto" w:fill="auto"/>
            <w:noWrap/>
            <w:vAlign w:val="bottom"/>
            <w:hideMark/>
          </w:tcPr>
          <w:p w14:paraId="5D389FC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76.5%</w:t>
            </w:r>
          </w:p>
        </w:tc>
      </w:tr>
      <w:tr w:rsidR="00CD14DC" w:rsidRPr="008320EB" w14:paraId="48881CFF" w14:textId="77777777" w:rsidTr="00CD14DC">
        <w:trPr>
          <w:trHeight w:val="255"/>
        </w:trPr>
        <w:tc>
          <w:tcPr>
            <w:tcW w:w="1660" w:type="dxa"/>
            <w:tcBorders>
              <w:top w:val="nil"/>
              <w:left w:val="nil"/>
              <w:bottom w:val="nil"/>
              <w:right w:val="nil"/>
            </w:tcBorders>
            <w:shd w:val="clear" w:color="auto" w:fill="auto"/>
            <w:noWrap/>
            <w:vAlign w:val="bottom"/>
            <w:hideMark/>
          </w:tcPr>
          <w:p w14:paraId="49E467C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2654</w:t>
            </w:r>
          </w:p>
        </w:tc>
        <w:tc>
          <w:tcPr>
            <w:tcW w:w="950" w:type="dxa"/>
            <w:tcBorders>
              <w:top w:val="nil"/>
              <w:left w:val="nil"/>
              <w:bottom w:val="nil"/>
              <w:right w:val="nil"/>
            </w:tcBorders>
            <w:shd w:val="clear" w:color="auto" w:fill="auto"/>
            <w:noWrap/>
            <w:vAlign w:val="bottom"/>
            <w:hideMark/>
          </w:tcPr>
          <w:p w14:paraId="5A6EE96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w:t>
            </w:r>
          </w:p>
        </w:tc>
        <w:tc>
          <w:tcPr>
            <w:tcW w:w="2070" w:type="dxa"/>
            <w:tcBorders>
              <w:top w:val="nil"/>
              <w:left w:val="nil"/>
              <w:bottom w:val="nil"/>
              <w:right w:val="nil"/>
            </w:tcBorders>
            <w:shd w:val="clear" w:color="auto" w:fill="auto"/>
            <w:noWrap/>
            <w:vAlign w:val="bottom"/>
            <w:hideMark/>
          </w:tcPr>
          <w:p w14:paraId="6BFC1A2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w:t>
            </w:r>
          </w:p>
        </w:tc>
        <w:tc>
          <w:tcPr>
            <w:tcW w:w="1800" w:type="dxa"/>
            <w:tcBorders>
              <w:top w:val="nil"/>
              <w:left w:val="nil"/>
              <w:bottom w:val="nil"/>
              <w:right w:val="nil"/>
            </w:tcBorders>
            <w:shd w:val="clear" w:color="auto" w:fill="auto"/>
            <w:noWrap/>
            <w:vAlign w:val="bottom"/>
            <w:hideMark/>
          </w:tcPr>
          <w:p w14:paraId="418379C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w:t>
            </w:r>
          </w:p>
        </w:tc>
        <w:tc>
          <w:tcPr>
            <w:tcW w:w="1800" w:type="dxa"/>
            <w:tcBorders>
              <w:top w:val="nil"/>
              <w:left w:val="nil"/>
              <w:bottom w:val="nil"/>
              <w:right w:val="nil"/>
            </w:tcBorders>
            <w:shd w:val="clear" w:color="auto" w:fill="auto"/>
            <w:noWrap/>
            <w:vAlign w:val="bottom"/>
            <w:hideMark/>
          </w:tcPr>
          <w:p w14:paraId="6BE3584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w:t>
            </w:r>
          </w:p>
        </w:tc>
        <w:tc>
          <w:tcPr>
            <w:tcW w:w="1710" w:type="dxa"/>
            <w:tcBorders>
              <w:top w:val="nil"/>
              <w:left w:val="nil"/>
              <w:bottom w:val="nil"/>
              <w:right w:val="nil"/>
            </w:tcBorders>
            <w:shd w:val="clear" w:color="auto" w:fill="auto"/>
            <w:noWrap/>
            <w:vAlign w:val="bottom"/>
            <w:hideMark/>
          </w:tcPr>
          <w:p w14:paraId="0BBF64B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94.7%</w:t>
            </w:r>
          </w:p>
        </w:tc>
      </w:tr>
      <w:tr w:rsidR="00CD14DC" w:rsidRPr="008320EB" w14:paraId="4B792E06" w14:textId="77777777" w:rsidTr="00CD14DC">
        <w:trPr>
          <w:trHeight w:val="255"/>
        </w:trPr>
        <w:tc>
          <w:tcPr>
            <w:tcW w:w="1660" w:type="dxa"/>
            <w:tcBorders>
              <w:top w:val="nil"/>
              <w:left w:val="nil"/>
              <w:bottom w:val="nil"/>
              <w:right w:val="nil"/>
            </w:tcBorders>
            <w:shd w:val="clear" w:color="auto" w:fill="auto"/>
            <w:noWrap/>
            <w:vAlign w:val="bottom"/>
            <w:hideMark/>
          </w:tcPr>
          <w:p w14:paraId="28CD2BE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2694</w:t>
            </w:r>
          </w:p>
        </w:tc>
        <w:tc>
          <w:tcPr>
            <w:tcW w:w="950" w:type="dxa"/>
            <w:tcBorders>
              <w:top w:val="nil"/>
              <w:left w:val="nil"/>
              <w:bottom w:val="nil"/>
              <w:right w:val="nil"/>
            </w:tcBorders>
            <w:shd w:val="clear" w:color="auto" w:fill="auto"/>
            <w:noWrap/>
            <w:vAlign w:val="bottom"/>
            <w:hideMark/>
          </w:tcPr>
          <w:p w14:paraId="621AA29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2070" w:type="dxa"/>
            <w:tcBorders>
              <w:top w:val="nil"/>
              <w:left w:val="nil"/>
              <w:bottom w:val="nil"/>
              <w:right w:val="nil"/>
            </w:tcBorders>
            <w:shd w:val="clear" w:color="auto" w:fill="auto"/>
            <w:noWrap/>
            <w:vAlign w:val="bottom"/>
            <w:hideMark/>
          </w:tcPr>
          <w:p w14:paraId="32DBB0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800" w:type="dxa"/>
            <w:tcBorders>
              <w:top w:val="nil"/>
              <w:left w:val="nil"/>
              <w:bottom w:val="nil"/>
              <w:right w:val="nil"/>
            </w:tcBorders>
            <w:shd w:val="clear" w:color="auto" w:fill="auto"/>
            <w:noWrap/>
            <w:vAlign w:val="bottom"/>
            <w:hideMark/>
          </w:tcPr>
          <w:p w14:paraId="311B7D2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800" w:type="dxa"/>
            <w:tcBorders>
              <w:top w:val="nil"/>
              <w:left w:val="nil"/>
              <w:bottom w:val="nil"/>
              <w:right w:val="nil"/>
            </w:tcBorders>
            <w:shd w:val="clear" w:color="auto" w:fill="auto"/>
            <w:noWrap/>
            <w:vAlign w:val="bottom"/>
            <w:hideMark/>
          </w:tcPr>
          <w:p w14:paraId="069DD7C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710" w:type="dxa"/>
            <w:tcBorders>
              <w:top w:val="nil"/>
              <w:left w:val="nil"/>
              <w:bottom w:val="nil"/>
              <w:right w:val="nil"/>
            </w:tcBorders>
            <w:shd w:val="clear" w:color="auto" w:fill="auto"/>
            <w:noWrap/>
            <w:vAlign w:val="bottom"/>
            <w:hideMark/>
          </w:tcPr>
          <w:p w14:paraId="706AC7A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172027A3" w14:textId="77777777" w:rsidTr="00CD14DC">
        <w:trPr>
          <w:trHeight w:val="255"/>
        </w:trPr>
        <w:tc>
          <w:tcPr>
            <w:tcW w:w="1660" w:type="dxa"/>
            <w:tcBorders>
              <w:top w:val="nil"/>
              <w:left w:val="nil"/>
              <w:bottom w:val="nil"/>
              <w:right w:val="nil"/>
            </w:tcBorders>
            <w:shd w:val="clear" w:color="auto" w:fill="auto"/>
            <w:noWrap/>
            <w:vAlign w:val="bottom"/>
            <w:hideMark/>
          </w:tcPr>
          <w:p w14:paraId="02E7816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2699</w:t>
            </w:r>
          </w:p>
        </w:tc>
        <w:tc>
          <w:tcPr>
            <w:tcW w:w="950" w:type="dxa"/>
            <w:tcBorders>
              <w:top w:val="nil"/>
              <w:left w:val="nil"/>
              <w:bottom w:val="nil"/>
              <w:right w:val="nil"/>
            </w:tcBorders>
            <w:shd w:val="clear" w:color="auto" w:fill="auto"/>
            <w:noWrap/>
            <w:vAlign w:val="bottom"/>
            <w:hideMark/>
          </w:tcPr>
          <w:p w14:paraId="065C5BD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w:t>
            </w:r>
          </w:p>
        </w:tc>
        <w:tc>
          <w:tcPr>
            <w:tcW w:w="2070" w:type="dxa"/>
            <w:tcBorders>
              <w:top w:val="nil"/>
              <w:left w:val="nil"/>
              <w:bottom w:val="nil"/>
              <w:right w:val="nil"/>
            </w:tcBorders>
            <w:shd w:val="clear" w:color="auto" w:fill="auto"/>
            <w:noWrap/>
            <w:vAlign w:val="bottom"/>
            <w:hideMark/>
          </w:tcPr>
          <w:p w14:paraId="203BC72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w:t>
            </w:r>
          </w:p>
        </w:tc>
        <w:tc>
          <w:tcPr>
            <w:tcW w:w="1800" w:type="dxa"/>
            <w:tcBorders>
              <w:top w:val="nil"/>
              <w:left w:val="nil"/>
              <w:bottom w:val="nil"/>
              <w:right w:val="nil"/>
            </w:tcBorders>
            <w:shd w:val="clear" w:color="auto" w:fill="auto"/>
            <w:noWrap/>
            <w:vAlign w:val="bottom"/>
            <w:hideMark/>
          </w:tcPr>
          <w:p w14:paraId="305527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w:t>
            </w:r>
          </w:p>
        </w:tc>
        <w:tc>
          <w:tcPr>
            <w:tcW w:w="1800" w:type="dxa"/>
            <w:tcBorders>
              <w:top w:val="nil"/>
              <w:left w:val="nil"/>
              <w:bottom w:val="nil"/>
              <w:right w:val="nil"/>
            </w:tcBorders>
            <w:shd w:val="clear" w:color="auto" w:fill="auto"/>
            <w:noWrap/>
            <w:vAlign w:val="bottom"/>
            <w:hideMark/>
          </w:tcPr>
          <w:p w14:paraId="4DD9A83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w:t>
            </w:r>
          </w:p>
        </w:tc>
        <w:tc>
          <w:tcPr>
            <w:tcW w:w="1710" w:type="dxa"/>
            <w:tcBorders>
              <w:top w:val="nil"/>
              <w:left w:val="nil"/>
              <w:bottom w:val="nil"/>
              <w:right w:val="nil"/>
            </w:tcBorders>
            <w:shd w:val="clear" w:color="auto" w:fill="auto"/>
            <w:noWrap/>
            <w:vAlign w:val="bottom"/>
            <w:hideMark/>
          </w:tcPr>
          <w:p w14:paraId="3216289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94.7%</w:t>
            </w:r>
          </w:p>
        </w:tc>
      </w:tr>
      <w:tr w:rsidR="00CD14DC" w:rsidRPr="008320EB" w14:paraId="0BE1A74E" w14:textId="77777777" w:rsidTr="00CD14DC">
        <w:trPr>
          <w:trHeight w:val="255"/>
        </w:trPr>
        <w:tc>
          <w:tcPr>
            <w:tcW w:w="1660" w:type="dxa"/>
            <w:tcBorders>
              <w:top w:val="nil"/>
              <w:left w:val="nil"/>
              <w:bottom w:val="nil"/>
              <w:right w:val="nil"/>
            </w:tcBorders>
            <w:shd w:val="clear" w:color="auto" w:fill="auto"/>
            <w:noWrap/>
            <w:vAlign w:val="bottom"/>
            <w:hideMark/>
          </w:tcPr>
          <w:p w14:paraId="479D589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2700</w:t>
            </w:r>
          </w:p>
        </w:tc>
        <w:tc>
          <w:tcPr>
            <w:tcW w:w="950" w:type="dxa"/>
            <w:tcBorders>
              <w:top w:val="nil"/>
              <w:left w:val="nil"/>
              <w:bottom w:val="nil"/>
              <w:right w:val="nil"/>
            </w:tcBorders>
            <w:shd w:val="clear" w:color="auto" w:fill="auto"/>
            <w:noWrap/>
            <w:vAlign w:val="bottom"/>
            <w:hideMark/>
          </w:tcPr>
          <w:p w14:paraId="7A5C00B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441</w:t>
            </w:r>
          </w:p>
        </w:tc>
        <w:tc>
          <w:tcPr>
            <w:tcW w:w="2070" w:type="dxa"/>
            <w:tcBorders>
              <w:top w:val="nil"/>
              <w:left w:val="nil"/>
              <w:bottom w:val="nil"/>
              <w:right w:val="nil"/>
            </w:tcBorders>
            <w:shd w:val="clear" w:color="auto" w:fill="auto"/>
            <w:noWrap/>
            <w:vAlign w:val="bottom"/>
            <w:hideMark/>
          </w:tcPr>
          <w:p w14:paraId="3694CD0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441</w:t>
            </w:r>
          </w:p>
        </w:tc>
        <w:tc>
          <w:tcPr>
            <w:tcW w:w="1800" w:type="dxa"/>
            <w:tcBorders>
              <w:top w:val="nil"/>
              <w:left w:val="nil"/>
              <w:bottom w:val="nil"/>
              <w:right w:val="nil"/>
            </w:tcBorders>
            <w:shd w:val="clear" w:color="auto" w:fill="auto"/>
            <w:noWrap/>
            <w:vAlign w:val="bottom"/>
            <w:hideMark/>
          </w:tcPr>
          <w:p w14:paraId="058AE10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438</w:t>
            </w:r>
          </w:p>
        </w:tc>
        <w:tc>
          <w:tcPr>
            <w:tcW w:w="1800" w:type="dxa"/>
            <w:tcBorders>
              <w:top w:val="nil"/>
              <w:left w:val="nil"/>
              <w:bottom w:val="nil"/>
              <w:right w:val="nil"/>
            </w:tcBorders>
            <w:shd w:val="clear" w:color="auto" w:fill="auto"/>
            <w:noWrap/>
            <w:vAlign w:val="bottom"/>
            <w:hideMark/>
          </w:tcPr>
          <w:p w14:paraId="3BE6E48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387</w:t>
            </w:r>
          </w:p>
        </w:tc>
        <w:tc>
          <w:tcPr>
            <w:tcW w:w="1710" w:type="dxa"/>
            <w:tcBorders>
              <w:top w:val="nil"/>
              <w:left w:val="nil"/>
              <w:bottom w:val="nil"/>
              <w:right w:val="nil"/>
            </w:tcBorders>
            <w:shd w:val="clear" w:color="auto" w:fill="auto"/>
            <w:noWrap/>
            <w:vAlign w:val="bottom"/>
            <w:hideMark/>
          </w:tcPr>
          <w:p w14:paraId="23DA61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41DECA9" w14:textId="77777777" w:rsidTr="00CD14DC">
        <w:trPr>
          <w:trHeight w:val="255"/>
        </w:trPr>
        <w:tc>
          <w:tcPr>
            <w:tcW w:w="1660" w:type="dxa"/>
            <w:tcBorders>
              <w:top w:val="nil"/>
              <w:left w:val="nil"/>
              <w:bottom w:val="nil"/>
              <w:right w:val="nil"/>
            </w:tcBorders>
            <w:shd w:val="clear" w:color="auto" w:fill="auto"/>
            <w:noWrap/>
            <w:vAlign w:val="bottom"/>
            <w:hideMark/>
          </w:tcPr>
          <w:p w14:paraId="6ADC081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2702</w:t>
            </w:r>
          </w:p>
        </w:tc>
        <w:tc>
          <w:tcPr>
            <w:tcW w:w="950" w:type="dxa"/>
            <w:tcBorders>
              <w:top w:val="nil"/>
              <w:left w:val="nil"/>
              <w:bottom w:val="nil"/>
              <w:right w:val="nil"/>
            </w:tcBorders>
            <w:shd w:val="clear" w:color="auto" w:fill="auto"/>
            <w:noWrap/>
            <w:vAlign w:val="bottom"/>
            <w:hideMark/>
          </w:tcPr>
          <w:p w14:paraId="162E5EE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428</w:t>
            </w:r>
          </w:p>
        </w:tc>
        <w:tc>
          <w:tcPr>
            <w:tcW w:w="2070" w:type="dxa"/>
            <w:tcBorders>
              <w:top w:val="nil"/>
              <w:left w:val="nil"/>
              <w:bottom w:val="nil"/>
              <w:right w:val="nil"/>
            </w:tcBorders>
            <w:shd w:val="clear" w:color="auto" w:fill="auto"/>
            <w:noWrap/>
            <w:vAlign w:val="bottom"/>
            <w:hideMark/>
          </w:tcPr>
          <w:p w14:paraId="0BFA840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428</w:t>
            </w:r>
          </w:p>
        </w:tc>
        <w:tc>
          <w:tcPr>
            <w:tcW w:w="1800" w:type="dxa"/>
            <w:tcBorders>
              <w:top w:val="nil"/>
              <w:left w:val="nil"/>
              <w:bottom w:val="nil"/>
              <w:right w:val="nil"/>
            </w:tcBorders>
            <w:shd w:val="clear" w:color="auto" w:fill="auto"/>
            <w:noWrap/>
            <w:vAlign w:val="bottom"/>
            <w:hideMark/>
          </w:tcPr>
          <w:p w14:paraId="24A7D36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425</w:t>
            </w:r>
          </w:p>
        </w:tc>
        <w:tc>
          <w:tcPr>
            <w:tcW w:w="1800" w:type="dxa"/>
            <w:tcBorders>
              <w:top w:val="nil"/>
              <w:left w:val="nil"/>
              <w:bottom w:val="nil"/>
              <w:right w:val="nil"/>
            </w:tcBorders>
            <w:shd w:val="clear" w:color="auto" w:fill="auto"/>
            <w:noWrap/>
            <w:vAlign w:val="bottom"/>
            <w:hideMark/>
          </w:tcPr>
          <w:p w14:paraId="55665F4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372</w:t>
            </w:r>
          </w:p>
        </w:tc>
        <w:tc>
          <w:tcPr>
            <w:tcW w:w="1710" w:type="dxa"/>
            <w:tcBorders>
              <w:top w:val="nil"/>
              <w:left w:val="nil"/>
              <w:bottom w:val="nil"/>
              <w:right w:val="nil"/>
            </w:tcBorders>
            <w:shd w:val="clear" w:color="auto" w:fill="auto"/>
            <w:noWrap/>
            <w:vAlign w:val="bottom"/>
            <w:hideMark/>
          </w:tcPr>
          <w:p w14:paraId="5362E5F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295F75A" w14:textId="77777777" w:rsidTr="00CD14DC">
        <w:trPr>
          <w:trHeight w:val="255"/>
        </w:trPr>
        <w:tc>
          <w:tcPr>
            <w:tcW w:w="1660" w:type="dxa"/>
            <w:tcBorders>
              <w:top w:val="nil"/>
              <w:left w:val="nil"/>
              <w:bottom w:val="nil"/>
              <w:right w:val="nil"/>
            </w:tcBorders>
            <w:shd w:val="clear" w:color="auto" w:fill="auto"/>
            <w:noWrap/>
            <w:vAlign w:val="bottom"/>
            <w:hideMark/>
          </w:tcPr>
          <w:p w14:paraId="5B0CC96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2703</w:t>
            </w:r>
          </w:p>
        </w:tc>
        <w:tc>
          <w:tcPr>
            <w:tcW w:w="950" w:type="dxa"/>
            <w:tcBorders>
              <w:top w:val="nil"/>
              <w:left w:val="nil"/>
              <w:bottom w:val="nil"/>
              <w:right w:val="nil"/>
            </w:tcBorders>
            <w:shd w:val="clear" w:color="auto" w:fill="auto"/>
            <w:noWrap/>
            <w:vAlign w:val="bottom"/>
            <w:hideMark/>
          </w:tcPr>
          <w:p w14:paraId="1496CB6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493</w:t>
            </w:r>
          </w:p>
        </w:tc>
        <w:tc>
          <w:tcPr>
            <w:tcW w:w="2070" w:type="dxa"/>
            <w:tcBorders>
              <w:top w:val="nil"/>
              <w:left w:val="nil"/>
              <w:bottom w:val="nil"/>
              <w:right w:val="nil"/>
            </w:tcBorders>
            <w:shd w:val="clear" w:color="auto" w:fill="auto"/>
            <w:noWrap/>
            <w:vAlign w:val="bottom"/>
            <w:hideMark/>
          </w:tcPr>
          <w:p w14:paraId="78072D7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493</w:t>
            </w:r>
          </w:p>
        </w:tc>
        <w:tc>
          <w:tcPr>
            <w:tcW w:w="1800" w:type="dxa"/>
            <w:tcBorders>
              <w:top w:val="nil"/>
              <w:left w:val="nil"/>
              <w:bottom w:val="nil"/>
              <w:right w:val="nil"/>
            </w:tcBorders>
            <w:shd w:val="clear" w:color="auto" w:fill="auto"/>
            <w:noWrap/>
            <w:vAlign w:val="bottom"/>
            <w:hideMark/>
          </w:tcPr>
          <w:p w14:paraId="4667839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483</w:t>
            </w:r>
          </w:p>
        </w:tc>
        <w:tc>
          <w:tcPr>
            <w:tcW w:w="1800" w:type="dxa"/>
            <w:tcBorders>
              <w:top w:val="nil"/>
              <w:left w:val="nil"/>
              <w:bottom w:val="nil"/>
              <w:right w:val="nil"/>
            </w:tcBorders>
            <w:shd w:val="clear" w:color="auto" w:fill="auto"/>
            <w:noWrap/>
            <w:vAlign w:val="bottom"/>
            <w:hideMark/>
          </w:tcPr>
          <w:p w14:paraId="0C3050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443</w:t>
            </w:r>
          </w:p>
        </w:tc>
        <w:tc>
          <w:tcPr>
            <w:tcW w:w="1710" w:type="dxa"/>
            <w:tcBorders>
              <w:top w:val="nil"/>
              <w:left w:val="nil"/>
              <w:bottom w:val="nil"/>
              <w:right w:val="nil"/>
            </w:tcBorders>
            <w:shd w:val="clear" w:color="auto" w:fill="auto"/>
            <w:noWrap/>
            <w:vAlign w:val="bottom"/>
            <w:hideMark/>
          </w:tcPr>
          <w:p w14:paraId="349DBE3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585A135" w14:textId="77777777" w:rsidTr="00CD14DC">
        <w:trPr>
          <w:trHeight w:val="255"/>
        </w:trPr>
        <w:tc>
          <w:tcPr>
            <w:tcW w:w="1660" w:type="dxa"/>
            <w:tcBorders>
              <w:top w:val="nil"/>
              <w:left w:val="nil"/>
              <w:bottom w:val="nil"/>
              <w:right w:val="nil"/>
            </w:tcBorders>
            <w:shd w:val="clear" w:color="auto" w:fill="auto"/>
            <w:noWrap/>
            <w:vAlign w:val="bottom"/>
            <w:hideMark/>
          </w:tcPr>
          <w:p w14:paraId="6E3F0F3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2704</w:t>
            </w:r>
          </w:p>
        </w:tc>
        <w:tc>
          <w:tcPr>
            <w:tcW w:w="950" w:type="dxa"/>
            <w:tcBorders>
              <w:top w:val="nil"/>
              <w:left w:val="nil"/>
              <w:bottom w:val="nil"/>
              <w:right w:val="nil"/>
            </w:tcBorders>
            <w:shd w:val="clear" w:color="auto" w:fill="auto"/>
            <w:noWrap/>
            <w:vAlign w:val="bottom"/>
            <w:hideMark/>
          </w:tcPr>
          <w:p w14:paraId="04376A7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340</w:t>
            </w:r>
          </w:p>
        </w:tc>
        <w:tc>
          <w:tcPr>
            <w:tcW w:w="2070" w:type="dxa"/>
            <w:tcBorders>
              <w:top w:val="nil"/>
              <w:left w:val="nil"/>
              <w:bottom w:val="nil"/>
              <w:right w:val="nil"/>
            </w:tcBorders>
            <w:shd w:val="clear" w:color="auto" w:fill="auto"/>
            <w:noWrap/>
            <w:vAlign w:val="bottom"/>
            <w:hideMark/>
          </w:tcPr>
          <w:p w14:paraId="5CFBA3E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340</w:t>
            </w:r>
          </w:p>
        </w:tc>
        <w:tc>
          <w:tcPr>
            <w:tcW w:w="1800" w:type="dxa"/>
            <w:tcBorders>
              <w:top w:val="nil"/>
              <w:left w:val="nil"/>
              <w:bottom w:val="nil"/>
              <w:right w:val="nil"/>
            </w:tcBorders>
            <w:shd w:val="clear" w:color="auto" w:fill="auto"/>
            <w:noWrap/>
            <w:vAlign w:val="bottom"/>
            <w:hideMark/>
          </w:tcPr>
          <w:p w14:paraId="3CCBC4D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338</w:t>
            </w:r>
          </w:p>
        </w:tc>
        <w:tc>
          <w:tcPr>
            <w:tcW w:w="1800" w:type="dxa"/>
            <w:tcBorders>
              <w:top w:val="nil"/>
              <w:left w:val="nil"/>
              <w:bottom w:val="nil"/>
              <w:right w:val="nil"/>
            </w:tcBorders>
            <w:shd w:val="clear" w:color="auto" w:fill="auto"/>
            <w:noWrap/>
            <w:vAlign w:val="bottom"/>
            <w:hideMark/>
          </w:tcPr>
          <w:p w14:paraId="704C13F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296</w:t>
            </w:r>
          </w:p>
        </w:tc>
        <w:tc>
          <w:tcPr>
            <w:tcW w:w="1710" w:type="dxa"/>
            <w:tcBorders>
              <w:top w:val="nil"/>
              <w:left w:val="nil"/>
              <w:bottom w:val="nil"/>
              <w:right w:val="nil"/>
            </w:tcBorders>
            <w:shd w:val="clear" w:color="auto" w:fill="auto"/>
            <w:noWrap/>
            <w:vAlign w:val="bottom"/>
            <w:hideMark/>
          </w:tcPr>
          <w:p w14:paraId="31A802F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06BAF38" w14:textId="77777777" w:rsidTr="00CD14DC">
        <w:trPr>
          <w:trHeight w:val="255"/>
        </w:trPr>
        <w:tc>
          <w:tcPr>
            <w:tcW w:w="1660" w:type="dxa"/>
            <w:tcBorders>
              <w:top w:val="nil"/>
              <w:left w:val="nil"/>
              <w:bottom w:val="nil"/>
              <w:right w:val="nil"/>
            </w:tcBorders>
            <w:shd w:val="clear" w:color="auto" w:fill="auto"/>
            <w:noWrap/>
            <w:vAlign w:val="bottom"/>
            <w:hideMark/>
          </w:tcPr>
          <w:p w14:paraId="428636E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2707</w:t>
            </w:r>
          </w:p>
        </w:tc>
        <w:tc>
          <w:tcPr>
            <w:tcW w:w="950" w:type="dxa"/>
            <w:tcBorders>
              <w:top w:val="nil"/>
              <w:left w:val="nil"/>
              <w:bottom w:val="nil"/>
              <w:right w:val="nil"/>
            </w:tcBorders>
            <w:shd w:val="clear" w:color="auto" w:fill="auto"/>
            <w:noWrap/>
            <w:vAlign w:val="bottom"/>
            <w:hideMark/>
          </w:tcPr>
          <w:p w14:paraId="31F6500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2070" w:type="dxa"/>
            <w:tcBorders>
              <w:top w:val="nil"/>
              <w:left w:val="nil"/>
              <w:bottom w:val="nil"/>
              <w:right w:val="nil"/>
            </w:tcBorders>
            <w:shd w:val="clear" w:color="auto" w:fill="auto"/>
            <w:noWrap/>
            <w:vAlign w:val="bottom"/>
            <w:hideMark/>
          </w:tcPr>
          <w:p w14:paraId="516826C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800" w:type="dxa"/>
            <w:tcBorders>
              <w:top w:val="nil"/>
              <w:left w:val="nil"/>
              <w:bottom w:val="nil"/>
              <w:right w:val="nil"/>
            </w:tcBorders>
            <w:shd w:val="clear" w:color="auto" w:fill="auto"/>
            <w:noWrap/>
            <w:vAlign w:val="bottom"/>
            <w:hideMark/>
          </w:tcPr>
          <w:p w14:paraId="23A3A5A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800" w:type="dxa"/>
            <w:tcBorders>
              <w:top w:val="nil"/>
              <w:left w:val="nil"/>
              <w:bottom w:val="nil"/>
              <w:right w:val="nil"/>
            </w:tcBorders>
            <w:shd w:val="clear" w:color="auto" w:fill="auto"/>
            <w:noWrap/>
            <w:vAlign w:val="bottom"/>
            <w:hideMark/>
          </w:tcPr>
          <w:p w14:paraId="58162A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710" w:type="dxa"/>
            <w:tcBorders>
              <w:top w:val="nil"/>
              <w:left w:val="nil"/>
              <w:bottom w:val="nil"/>
              <w:right w:val="nil"/>
            </w:tcBorders>
            <w:shd w:val="clear" w:color="auto" w:fill="auto"/>
            <w:noWrap/>
            <w:vAlign w:val="bottom"/>
            <w:hideMark/>
          </w:tcPr>
          <w:p w14:paraId="657479A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35A35D9B" w14:textId="77777777" w:rsidTr="00CD14DC">
        <w:trPr>
          <w:trHeight w:val="255"/>
        </w:trPr>
        <w:tc>
          <w:tcPr>
            <w:tcW w:w="1660" w:type="dxa"/>
            <w:tcBorders>
              <w:top w:val="nil"/>
              <w:left w:val="nil"/>
              <w:bottom w:val="nil"/>
              <w:right w:val="nil"/>
            </w:tcBorders>
            <w:shd w:val="clear" w:color="auto" w:fill="auto"/>
            <w:noWrap/>
            <w:vAlign w:val="bottom"/>
            <w:hideMark/>
          </w:tcPr>
          <w:p w14:paraId="7E2DCFF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2709</w:t>
            </w:r>
          </w:p>
        </w:tc>
        <w:tc>
          <w:tcPr>
            <w:tcW w:w="950" w:type="dxa"/>
            <w:tcBorders>
              <w:top w:val="nil"/>
              <w:left w:val="nil"/>
              <w:bottom w:val="nil"/>
              <w:right w:val="nil"/>
            </w:tcBorders>
            <w:shd w:val="clear" w:color="auto" w:fill="auto"/>
            <w:noWrap/>
            <w:vAlign w:val="bottom"/>
            <w:hideMark/>
          </w:tcPr>
          <w:p w14:paraId="3E90CBD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1052</w:t>
            </w:r>
          </w:p>
        </w:tc>
        <w:tc>
          <w:tcPr>
            <w:tcW w:w="2070" w:type="dxa"/>
            <w:tcBorders>
              <w:top w:val="nil"/>
              <w:left w:val="nil"/>
              <w:bottom w:val="nil"/>
              <w:right w:val="nil"/>
            </w:tcBorders>
            <w:shd w:val="clear" w:color="auto" w:fill="auto"/>
            <w:noWrap/>
            <w:vAlign w:val="bottom"/>
            <w:hideMark/>
          </w:tcPr>
          <w:p w14:paraId="53E7DFA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1052</w:t>
            </w:r>
          </w:p>
        </w:tc>
        <w:tc>
          <w:tcPr>
            <w:tcW w:w="1800" w:type="dxa"/>
            <w:tcBorders>
              <w:top w:val="nil"/>
              <w:left w:val="nil"/>
              <w:bottom w:val="nil"/>
              <w:right w:val="nil"/>
            </w:tcBorders>
            <w:shd w:val="clear" w:color="auto" w:fill="auto"/>
            <w:noWrap/>
            <w:vAlign w:val="bottom"/>
            <w:hideMark/>
          </w:tcPr>
          <w:p w14:paraId="017CC60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1040</w:t>
            </w:r>
          </w:p>
        </w:tc>
        <w:tc>
          <w:tcPr>
            <w:tcW w:w="1800" w:type="dxa"/>
            <w:tcBorders>
              <w:top w:val="nil"/>
              <w:left w:val="nil"/>
              <w:bottom w:val="nil"/>
              <w:right w:val="nil"/>
            </w:tcBorders>
            <w:shd w:val="clear" w:color="auto" w:fill="auto"/>
            <w:noWrap/>
            <w:vAlign w:val="bottom"/>
            <w:hideMark/>
          </w:tcPr>
          <w:p w14:paraId="2AC55C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c>
          <w:tcPr>
            <w:tcW w:w="1710" w:type="dxa"/>
            <w:tcBorders>
              <w:top w:val="nil"/>
              <w:left w:val="nil"/>
              <w:bottom w:val="nil"/>
              <w:right w:val="nil"/>
            </w:tcBorders>
            <w:shd w:val="clear" w:color="auto" w:fill="auto"/>
            <w:noWrap/>
            <w:vAlign w:val="bottom"/>
            <w:hideMark/>
          </w:tcPr>
          <w:p w14:paraId="708B936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9C1AADA" w14:textId="77777777" w:rsidTr="00CD14DC">
        <w:trPr>
          <w:trHeight w:val="255"/>
        </w:trPr>
        <w:tc>
          <w:tcPr>
            <w:tcW w:w="1660" w:type="dxa"/>
            <w:tcBorders>
              <w:top w:val="nil"/>
              <w:left w:val="nil"/>
              <w:bottom w:val="nil"/>
              <w:right w:val="nil"/>
            </w:tcBorders>
            <w:shd w:val="clear" w:color="auto" w:fill="auto"/>
            <w:noWrap/>
            <w:vAlign w:val="bottom"/>
            <w:hideMark/>
          </w:tcPr>
          <w:p w14:paraId="574ACA9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2714</w:t>
            </w:r>
          </w:p>
        </w:tc>
        <w:tc>
          <w:tcPr>
            <w:tcW w:w="950" w:type="dxa"/>
            <w:tcBorders>
              <w:top w:val="nil"/>
              <w:left w:val="nil"/>
              <w:bottom w:val="nil"/>
              <w:right w:val="nil"/>
            </w:tcBorders>
            <w:shd w:val="clear" w:color="auto" w:fill="auto"/>
            <w:noWrap/>
            <w:vAlign w:val="bottom"/>
            <w:hideMark/>
          </w:tcPr>
          <w:p w14:paraId="6B49EC8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254</w:t>
            </w:r>
          </w:p>
        </w:tc>
        <w:tc>
          <w:tcPr>
            <w:tcW w:w="2070" w:type="dxa"/>
            <w:tcBorders>
              <w:top w:val="nil"/>
              <w:left w:val="nil"/>
              <w:bottom w:val="nil"/>
              <w:right w:val="nil"/>
            </w:tcBorders>
            <w:shd w:val="clear" w:color="auto" w:fill="auto"/>
            <w:noWrap/>
            <w:vAlign w:val="bottom"/>
            <w:hideMark/>
          </w:tcPr>
          <w:p w14:paraId="0E04A8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254</w:t>
            </w:r>
          </w:p>
        </w:tc>
        <w:tc>
          <w:tcPr>
            <w:tcW w:w="1800" w:type="dxa"/>
            <w:tcBorders>
              <w:top w:val="nil"/>
              <w:left w:val="nil"/>
              <w:bottom w:val="nil"/>
              <w:right w:val="nil"/>
            </w:tcBorders>
            <w:shd w:val="clear" w:color="auto" w:fill="auto"/>
            <w:noWrap/>
            <w:vAlign w:val="bottom"/>
            <w:hideMark/>
          </w:tcPr>
          <w:p w14:paraId="63CD8B2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247</w:t>
            </w:r>
          </w:p>
        </w:tc>
        <w:tc>
          <w:tcPr>
            <w:tcW w:w="1800" w:type="dxa"/>
            <w:tcBorders>
              <w:top w:val="nil"/>
              <w:left w:val="nil"/>
              <w:bottom w:val="nil"/>
              <w:right w:val="nil"/>
            </w:tcBorders>
            <w:shd w:val="clear" w:color="auto" w:fill="auto"/>
            <w:noWrap/>
            <w:vAlign w:val="bottom"/>
            <w:hideMark/>
          </w:tcPr>
          <w:p w14:paraId="5F5F61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194</w:t>
            </w:r>
          </w:p>
        </w:tc>
        <w:tc>
          <w:tcPr>
            <w:tcW w:w="1710" w:type="dxa"/>
            <w:tcBorders>
              <w:top w:val="nil"/>
              <w:left w:val="nil"/>
              <w:bottom w:val="nil"/>
              <w:right w:val="nil"/>
            </w:tcBorders>
            <w:shd w:val="clear" w:color="auto" w:fill="auto"/>
            <w:noWrap/>
            <w:vAlign w:val="bottom"/>
            <w:hideMark/>
          </w:tcPr>
          <w:p w14:paraId="691C324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76.4%</w:t>
            </w:r>
          </w:p>
        </w:tc>
      </w:tr>
      <w:tr w:rsidR="00CD14DC" w:rsidRPr="008320EB" w14:paraId="409BFA09" w14:textId="77777777" w:rsidTr="00CD14DC">
        <w:trPr>
          <w:trHeight w:val="255"/>
        </w:trPr>
        <w:tc>
          <w:tcPr>
            <w:tcW w:w="1660" w:type="dxa"/>
            <w:tcBorders>
              <w:top w:val="nil"/>
              <w:left w:val="nil"/>
              <w:bottom w:val="nil"/>
              <w:right w:val="nil"/>
            </w:tcBorders>
            <w:shd w:val="clear" w:color="auto" w:fill="auto"/>
            <w:noWrap/>
            <w:vAlign w:val="bottom"/>
            <w:hideMark/>
          </w:tcPr>
          <w:p w14:paraId="15C45DF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2717</w:t>
            </w:r>
          </w:p>
        </w:tc>
        <w:tc>
          <w:tcPr>
            <w:tcW w:w="950" w:type="dxa"/>
            <w:tcBorders>
              <w:top w:val="nil"/>
              <w:left w:val="nil"/>
              <w:bottom w:val="nil"/>
              <w:right w:val="nil"/>
            </w:tcBorders>
            <w:shd w:val="clear" w:color="auto" w:fill="auto"/>
            <w:noWrap/>
            <w:vAlign w:val="bottom"/>
            <w:hideMark/>
          </w:tcPr>
          <w:p w14:paraId="29558E7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125</w:t>
            </w:r>
          </w:p>
        </w:tc>
        <w:tc>
          <w:tcPr>
            <w:tcW w:w="2070" w:type="dxa"/>
            <w:tcBorders>
              <w:top w:val="nil"/>
              <w:left w:val="nil"/>
              <w:bottom w:val="nil"/>
              <w:right w:val="nil"/>
            </w:tcBorders>
            <w:shd w:val="clear" w:color="auto" w:fill="auto"/>
            <w:noWrap/>
            <w:vAlign w:val="bottom"/>
            <w:hideMark/>
          </w:tcPr>
          <w:p w14:paraId="52466A5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125</w:t>
            </w:r>
          </w:p>
        </w:tc>
        <w:tc>
          <w:tcPr>
            <w:tcW w:w="1800" w:type="dxa"/>
            <w:tcBorders>
              <w:top w:val="nil"/>
              <w:left w:val="nil"/>
              <w:bottom w:val="nil"/>
              <w:right w:val="nil"/>
            </w:tcBorders>
            <w:shd w:val="clear" w:color="auto" w:fill="auto"/>
            <w:noWrap/>
            <w:vAlign w:val="bottom"/>
            <w:hideMark/>
          </w:tcPr>
          <w:p w14:paraId="726AEEB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124</w:t>
            </w:r>
          </w:p>
        </w:tc>
        <w:tc>
          <w:tcPr>
            <w:tcW w:w="1800" w:type="dxa"/>
            <w:tcBorders>
              <w:top w:val="nil"/>
              <w:left w:val="nil"/>
              <w:bottom w:val="nil"/>
              <w:right w:val="nil"/>
            </w:tcBorders>
            <w:shd w:val="clear" w:color="auto" w:fill="auto"/>
            <w:noWrap/>
            <w:vAlign w:val="bottom"/>
            <w:hideMark/>
          </w:tcPr>
          <w:p w14:paraId="0B54AB2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107</w:t>
            </w:r>
          </w:p>
        </w:tc>
        <w:tc>
          <w:tcPr>
            <w:tcW w:w="1710" w:type="dxa"/>
            <w:tcBorders>
              <w:top w:val="nil"/>
              <w:left w:val="nil"/>
              <w:bottom w:val="nil"/>
              <w:right w:val="nil"/>
            </w:tcBorders>
            <w:shd w:val="clear" w:color="auto" w:fill="auto"/>
            <w:noWrap/>
            <w:vAlign w:val="bottom"/>
            <w:hideMark/>
          </w:tcPr>
          <w:p w14:paraId="4A37253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DBD2BA5" w14:textId="77777777" w:rsidTr="00CD14DC">
        <w:trPr>
          <w:trHeight w:val="255"/>
        </w:trPr>
        <w:tc>
          <w:tcPr>
            <w:tcW w:w="1660" w:type="dxa"/>
            <w:tcBorders>
              <w:top w:val="nil"/>
              <w:left w:val="nil"/>
              <w:bottom w:val="nil"/>
              <w:right w:val="nil"/>
            </w:tcBorders>
            <w:shd w:val="clear" w:color="auto" w:fill="auto"/>
            <w:noWrap/>
            <w:vAlign w:val="bottom"/>
            <w:hideMark/>
          </w:tcPr>
          <w:p w14:paraId="3AD40E8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2718</w:t>
            </w:r>
          </w:p>
        </w:tc>
        <w:tc>
          <w:tcPr>
            <w:tcW w:w="950" w:type="dxa"/>
            <w:tcBorders>
              <w:top w:val="nil"/>
              <w:left w:val="nil"/>
              <w:bottom w:val="nil"/>
              <w:right w:val="nil"/>
            </w:tcBorders>
            <w:shd w:val="clear" w:color="auto" w:fill="auto"/>
            <w:noWrap/>
            <w:vAlign w:val="bottom"/>
            <w:hideMark/>
          </w:tcPr>
          <w:p w14:paraId="743F048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1952</w:t>
            </w:r>
          </w:p>
        </w:tc>
        <w:tc>
          <w:tcPr>
            <w:tcW w:w="2070" w:type="dxa"/>
            <w:tcBorders>
              <w:top w:val="nil"/>
              <w:left w:val="nil"/>
              <w:bottom w:val="nil"/>
              <w:right w:val="nil"/>
            </w:tcBorders>
            <w:shd w:val="clear" w:color="auto" w:fill="auto"/>
            <w:noWrap/>
            <w:vAlign w:val="bottom"/>
            <w:hideMark/>
          </w:tcPr>
          <w:p w14:paraId="309E5A1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1952</w:t>
            </w:r>
          </w:p>
        </w:tc>
        <w:tc>
          <w:tcPr>
            <w:tcW w:w="1800" w:type="dxa"/>
            <w:tcBorders>
              <w:top w:val="nil"/>
              <w:left w:val="nil"/>
              <w:bottom w:val="nil"/>
              <w:right w:val="nil"/>
            </w:tcBorders>
            <w:shd w:val="clear" w:color="auto" w:fill="auto"/>
            <w:noWrap/>
            <w:vAlign w:val="bottom"/>
            <w:hideMark/>
          </w:tcPr>
          <w:p w14:paraId="45F2AEC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1934</w:t>
            </w:r>
          </w:p>
        </w:tc>
        <w:tc>
          <w:tcPr>
            <w:tcW w:w="1800" w:type="dxa"/>
            <w:tcBorders>
              <w:top w:val="nil"/>
              <w:left w:val="nil"/>
              <w:bottom w:val="nil"/>
              <w:right w:val="nil"/>
            </w:tcBorders>
            <w:shd w:val="clear" w:color="auto" w:fill="auto"/>
            <w:noWrap/>
            <w:vAlign w:val="bottom"/>
            <w:hideMark/>
          </w:tcPr>
          <w:p w14:paraId="0A279EE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1720</w:t>
            </w:r>
          </w:p>
        </w:tc>
        <w:tc>
          <w:tcPr>
            <w:tcW w:w="1710" w:type="dxa"/>
            <w:tcBorders>
              <w:top w:val="nil"/>
              <w:left w:val="nil"/>
              <w:bottom w:val="nil"/>
              <w:right w:val="nil"/>
            </w:tcBorders>
            <w:shd w:val="clear" w:color="auto" w:fill="auto"/>
            <w:noWrap/>
            <w:vAlign w:val="bottom"/>
            <w:hideMark/>
          </w:tcPr>
          <w:p w14:paraId="2D08980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FAA78FD" w14:textId="77777777" w:rsidTr="00CD14DC">
        <w:trPr>
          <w:trHeight w:val="255"/>
        </w:trPr>
        <w:tc>
          <w:tcPr>
            <w:tcW w:w="1660" w:type="dxa"/>
            <w:tcBorders>
              <w:top w:val="nil"/>
              <w:left w:val="nil"/>
              <w:bottom w:val="nil"/>
              <w:right w:val="nil"/>
            </w:tcBorders>
            <w:shd w:val="clear" w:color="auto" w:fill="auto"/>
            <w:noWrap/>
            <w:vAlign w:val="bottom"/>
            <w:hideMark/>
          </w:tcPr>
          <w:p w14:paraId="1D40306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2720</w:t>
            </w:r>
          </w:p>
        </w:tc>
        <w:tc>
          <w:tcPr>
            <w:tcW w:w="950" w:type="dxa"/>
            <w:tcBorders>
              <w:top w:val="nil"/>
              <w:left w:val="nil"/>
              <w:bottom w:val="nil"/>
              <w:right w:val="nil"/>
            </w:tcBorders>
            <w:shd w:val="clear" w:color="auto" w:fill="auto"/>
            <w:noWrap/>
            <w:vAlign w:val="bottom"/>
            <w:hideMark/>
          </w:tcPr>
          <w:p w14:paraId="428CF87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126</w:t>
            </w:r>
          </w:p>
        </w:tc>
        <w:tc>
          <w:tcPr>
            <w:tcW w:w="2070" w:type="dxa"/>
            <w:tcBorders>
              <w:top w:val="nil"/>
              <w:left w:val="nil"/>
              <w:bottom w:val="nil"/>
              <w:right w:val="nil"/>
            </w:tcBorders>
            <w:shd w:val="clear" w:color="auto" w:fill="auto"/>
            <w:noWrap/>
            <w:vAlign w:val="bottom"/>
            <w:hideMark/>
          </w:tcPr>
          <w:p w14:paraId="3524D76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126</w:t>
            </w:r>
          </w:p>
        </w:tc>
        <w:tc>
          <w:tcPr>
            <w:tcW w:w="1800" w:type="dxa"/>
            <w:tcBorders>
              <w:top w:val="nil"/>
              <w:left w:val="nil"/>
              <w:bottom w:val="nil"/>
              <w:right w:val="nil"/>
            </w:tcBorders>
            <w:shd w:val="clear" w:color="auto" w:fill="auto"/>
            <w:noWrap/>
            <w:vAlign w:val="bottom"/>
            <w:hideMark/>
          </w:tcPr>
          <w:p w14:paraId="6168730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108</w:t>
            </w:r>
          </w:p>
        </w:tc>
        <w:tc>
          <w:tcPr>
            <w:tcW w:w="1800" w:type="dxa"/>
            <w:tcBorders>
              <w:top w:val="nil"/>
              <w:left w:val="nil"/>
              <w:bottom w:val="nil"/>
              <w:right w:val="nil"/>
            </w:tcBorders>
            <w:shd w:val="clear" w:color="auto" w:fill="auto"/>
            <w:noWrap/>
            <w:vAlign w:val="bottom"/>
            <w:hideMark/>
          </w:tcPr>
          <w:p w14:paraId="7F11502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97</w:t>
            </w:r>
          </w:p>
        </w:tc>
        <w:tc>
          <w:tcPr>
            <w:tcW w:w="1710" w:type="dxa"/>
            <w:tcBorders>
              <w:top w:val="nil"/>
              <w:left w:val="nil"/>
              <w:bottom w:val="nil"/>
              <w:right w:val="nil"/>
            </w:tcBorders>
            <w:shd w:val="clear" w:color="auto" w:fill="auto"/>
            <w:noWrap/>
            <w:vAlign w:val="bottom"/>
            <w:hideMark/>
          </w:tcPr>
          <w:p w14:paraId="563D7B2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77.0%</w:t>
            </w:r>
          </w:p>
        </w:tc>
      </w:tr>
      <w:tr w:rsidR="00CD14DC" w:rsidRPr="008320EB" w14:paraId="4BB85201" w14:textId="77777777" w:rsidTr="00CD14DC">
        <w:trPr>
          <w:trHeight w:val="255"/>
        </w:trPr>
        <w:tc>
          <w:tcPr>
            <w:tcW w:w="1660" w:type="dxa"/>
            <w:tcBorders>
              <w:top w:val="nil"/>
              <w:left w:val="nil"/>
              <w:bottom w:val="nil"/>
              <w:right w:val="nil"/>
            </w:tcBorders>
            <w:shd w:val="clear" w:color="auto" w:fill="auto"/>
            <w:noWrap/>
            <w:vAlign w:val="bottom"/>
            <w:hideMark/>
          </w:tcPr>
          <w:p w14:paraId="19F0320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2721</w:t>
            </w:r>
          </w:p>
        </w:tc>
        <w:tc>
          <w:tcPr>
            <w:tcW w:w="950" w:type="dxa"/>
            <w:tcBorders>
              <w:top w:val="nil"/>
              <w:left w:val="nil"/>
              <w:bottom w:val="nil"/>
              <w:right w:val="nil"/>
            </w:tcBorders>
            <w:shd w:val="clear" w:color="auto" w:fill="auto"/>
            <w:noWrap/>
            <w:vAlign w:val="bottom"/>
            <w:hideMark/>
          </w:tcPr>
          <w:p w14:paraId="2EBB8E7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1119</w:t>
            </w:r>
          </w:p>
        </w:tc>
        <w:tc>
          <w:tcPr>
            <w:tcW w:w="2070" w:type="dxa"/>
            <w:tcBorders>
              <w:top w:val="nil"/>
              <w:left w:val="nil"/>
              <w:bottom w:val="nil"/>
              <w:right w:val="nil"/>
            </w:tcBorders>
            <w:shd w:val="clear" w:color="auto" w:fill="auto"/>
            <w:noWrap/>
            <w:vAlign w:val="bottom"/>
            <w:hideMark/>
          </w:tcPr>
          <w:p w14:paraId="6C54F18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1119</w:t>
            </w:r>
          </w:p>
        </w:tc>
        <w:tc>
          <w:tcPr>
            <w:tcW w:w="1800" w:type="dxa"/>
            <w:tcBorders>
              <w:top w:val="nil"/>
              <w:left w:val="nil"/>
              <w:bottom w:val="nil"/>
              <w:right w:val="nil"/>
            </w:tcBorders>
            <w:shd w:val="clear" w:color="auto" w:fill="auto"/>
            <w:noWrap/>
            <w:vAlign w:val="bottom"/>
            <w:hideMark/>
          </w:tcPr>
          <w:p w14:paraId="11C2856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1087</w:t>
            </w:r>
          </w:p>
        </w:tc>
        <w:tc>
          <w:tcPr>
            <w:tcW w:w="1800" w:type="dxa"/>
            <w:tcBorders>
              <w:top w:val="nil"/>
              <w:left w:val="nil"/>
              <w:bottom w:val="nil"/>
              <w:right w:val="nil"/>
            </w:tcBorders>
            <w:shd w:val="clear" w:color="auto" w:fill="auto"/>
            <w:noWrap/>
            <w:vAlign w:val="bottom"/>
            <w:hideMark/>
          </w:tcPr>
          <w:p w14:paraId="6E84DDF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787</w:t>
            </w:r>
          </w:p>
        </w:tc>
        <w:tc>
          <w:tcPr>
            <w:tcW w:w="1710" w:type="dxa"/>
            <w:tcBorders>
              <w:top w:val="nil"/>
              <w:left w:val="nil"/>
              <w:bottom w:val="nil"/>
              <w:right w:val="nil"/>
            </w:tcBorders>
            <w:shd w:val="clear" w:color="auto" w:fill="auto"/>
            <w:noWrap/>
            <w:vAlign w:val="bottom"/>
            <w:hideMark/>
          </w:tcPr>
          <w:p w14:paraId="7A4532B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70.3%</w:t>
            </w:r>
          </w:p>
        </w:tc>
      </w:tr>
      <w:tr w:rsidR="00CD14DC" w:rsidRPr="008320EB" w14:paraId="236AAD6A" w14:textId="77777777" w:rsidTr="00CD14DC">
        <w:trPr>
          <w:trHeight w:val="255"/>
        </w:trPr>
        <w:tc>
          <w:tcPr>
            <w:tcW w:w="1660" w:type="dxa"/>
            <w:tcBorders>
              <w:top w:val="nil"/>
              <w:left w:val="nil"/>
              <w:bottom w:val="nil"/>
              <w:right w:val="nil"/>
            </w:tcBorders>
            <w:shd w:val="clear" w:color="auto" w:fill="auto"/>
            <w:noWrap/>
            <w:vAlign w:val="bottom"/>
            <w:hideMark/>
          </w:tcPr>
          <w:p w14:paraId="792EC60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2723</w:t>
            </w:r>
          </w:p>
        </w:tc>
        <w:tc>
          <w:tcPr>
            <w:tcW w:w="950" w:type="dxa"/>
            <w:tcBorders>
              <w:top w:val="nil"/>
              <w:left w:val="nil"/>
              <w:bottom w:val="nil"/>
              <w:right w:val="nil"/>
            </w:tcBorders>
            <w:shd w:val="clear" w:color="auto" w:fill="auto"/>
            <w:noWrap/>
            <w:vAlign w:val="bottom"/>
            <w:hideMark/>
          </w:tcPr>
          <w:p w14:paraId="126F05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347</w:t>
            </w:r>
          </w:p>
        </w:tc>
        <w:tc>
          <w:tcPr>
            <w:tcW w:w="2070" w:type="dxa"/>
            <w:tcBorders>
              <w:top w:val="nil"/>
              <w:left w:val="nil"/>
              <w:bottom w:val="nil"/>
              <w:right w:val="nil"/>
            </w:tcBorders>
            <w:shd w:val="clear" w:color="auto" w:fill="auto"/>
            <w:noWrap/>
            <w:vAlign w:val="bottom"/>
            <w:hideMark/>
          </w:tcPr>
          <w:p w14:paraId="483E89F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347</w:t>
            </w:r>
          </w:p>
        </w:tc>
        <w:tc>
          <w:tcPr>
            <w:tcW w:w="1800" w:type="dxa"/>
            <w:tcBorders>
              <w:top w:val="nil"/>
              <w:left w:val="nil"/>
              <w:bottom w:val="nil"/>
              <w:right w:val="nil"/>
            </w:tcBorders>
            <w:shd w:val="clear" w:color="auto" w:fill="auto"/>
            <w:noWrap/>
            <w:vAlign w:val="bottom"/>
            <w:hideMark/>
          </w:tcPr>
          <w:p w14:paraId="224003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338</w:t>
            </w:r>
          </w:p>
        </w:tc>
        <w:tc>
          <w:tcPr>
            <w:tcW w:w="1800" w:type="dxa"/>
            <w:tcBorders>
              <w:top w:val="nil"/>
              <w:left w:val="nil"/>
              <w:bottom w:val="nil"/>
              <w:right w:val="nil"/>
            </w:tcBorders>
            <w:shd w:val="clear" w:color="auto" w:fill="auto"/>
            <w:noWrap/>
            <w:vAlign w:val="bottom"/>
            <w:hideMark/>
          </w:tcPr>
          <w:p w14:paraId="0CC0064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290</w:t>
            </w:r>
          </w:p>
        </w:tc>
        <w:tc>
          <w:tcPr>
            <w:tcW w:w="1710" w:type="dxa"/>
            <w:tcBorders>
              <w:top w:val="nil"/>
              <w:left w:val="nil"/>
              <w:bottom w:val="nil"/>
              <w:right w:val="nil"/>
            </w:tcBorders>
            <w:shd w:val="clear" w:color="auto" w:fill="auto"/>
            <w:noWrap/>
            <w:vAlign w:val="bottom"/>
            <w:hideMark/>
          </w:tcPr>
          <w:p w14:paraId="3DBD54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7E205A0" w14:textId="77777777" w:rsidTr="00CD14DC">
        <w:trPr>
          <w:trHeight w:val="255"/>
        </w:trPr>
        <w:tc>
          <w:tcPr>
            <w:tcW w:w="1660" w:type="dxa"/>
            <w:tcBorders>
              <w:top w:val="nil"/>
              <w:left w:val="nil"/>
              <w:bottom w:val="nil"/>
              <w:right w:val="nil"/>
            </w:tcBorders>
            <w:shd w:val="clear" w:color="auto" w:fill="auto"/>
            <w:noWrap/>
            <w:vAlign w:val="bottom"/>
            <w:hideMark/>
          </w:tcPr>
          <w:p w14:paraId="4E8B81C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2728</w:t>
            </w:r>
          </w:p>
        </w:tc>
        <w:tc>
          <w:tcPr>
            <w:tcW w:w="950" w:type="dxa"/>
            <w:tcBorders>
              <w:top w:val="nil"/>
              <w:left w:val="nil"/>
              <w:bottom w:val="nil"/>
              <w:right w:val="nil"/>
            </w:tcBorders>
            <w:shd w:val="clear" w:color="auto" w:fill="auto"/>
            <w:noWrap/>
            <w:vAlign w:val="bottom"/>
            <w:hideMark/>
          </w:tcPr>
          <w:p w14:paraId="58FF0AC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264</w:t>
            </w:r>
          </w:p>
        </w:tc>
        <w:tc>
          <w:tcPr>
            <w:tcW w:w="2070" w:type="dxa"/>
            <w:tcBorders>
              <w:top w:val="nil"/>
              <w:left w:val="nil"/>
              <w:bottom w:val="nil"/>
              <w:right w:val="nil"/>
            </w:tcBorders>
            <w:shd w:val="clear" w:color="auto" w:fill="auto"/>
            <w:noWrap/>
            <w:vAlign w:val="bottom"/>
            <w:hideMark/>
          </w:tcPr>
          <w:p w14:paraId="4B4C8F4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264</w:t>
            </w:r>
          </w:p>
        </w:tc>
        <w:tc>
          <w:tcPr>
            <w:tcW w:w="1800" w:type="dxa"/>
            <w:tcBorders>
              <w:top w:val="nil"/>
              <w:left w:val="nil"/>
              <w:bottom w:val="nil"/>
              <w:right w:val="nil"/>
            </w:tcBorders>
            <w:shd w:val="clear" w:color="auto" w:fill="auto"/>
            <w:noWrap/>
            <w:vAlign w:val="bottom"/>
            <w:hideMark/>
          </w:tcPr>
          <w:p w14:paraId="5321E96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264</w:t>
            </w:r>
          </w:p>
        </w:tc>
        <w:tc>
          <w:tcPr>
            <w:tcW w:w="1800" w:type="dxa"/>
            <w:tcBorders>
              <w:top w:val="nil"/>
              <w:left w:val="nil"/>
              <w:bottom w:val="nil"/>
              <w:right w:val="nil"/>
            </w:tcBorders>
            <w:shd w:val="clear" w:color="auto" w:fill="auto"/>
            <w:noWrap/>
            <w:vAlign w:val="bottom"/>
            <w:hideMark/>
          </w:tcPr>
          <w:p w14:paraId="5704780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248</w:t>
            </w:r>
          </w:p>
        </w:tc>
        <w:tc>
          <w:tcPr>
            <w:tcW w:w="1710" w:type="dxa"/>
            <w:tcBorders>
              <w:top w:val="nil"/>
              <w:left w:val="nil"/>
              <w:bottom w:val="nil"/>
              <w:right w:val="nil"/>
            </w:tcBorders>
            <w:shd w:val="clear" w:color="auto" w:fill="auto"/>
            <w:noWrap/>
            <w:vAlign w:val="bottom"/>
            <w:hideMark/>
          </w:tcPr>
          <w:p w14:paraId="617E5DD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93.9%</w:t>
            </w:r>
          </w:p>
        </w:tc>
      </w:tr>
      <w:tr w:rsidR="00CD14DC" w:rsidRPr="008320EB" w14:paraId="3C150963" w14:textId="77777777" w:rsidTr="00CD14DC">
        <w:trPr>
          <w:trHeight w:val="255"/>
        </w:trPr>
        <w:tc>
          <w:tcPr>
            <w:tcW w:w="1660" w:type="dxa"/>
            <w:tcBorders>
              <w:top w:val="nil"/>
              <w:left w:val="nil"/>
              <w:bottom w:val="nil"/>
              <w:right w:val="nil"/>
            </w:tcBorders>
            <w:shd w:val="clear" w:color="auto" w:fill="auto"/>
            <w:noWrap/>
            <w:vAlign w:val="bottom"/>
            <w:hideMark/>
          </w:tcPr>
          <w:p w14:paraId="44FE97C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2732</w:t>
            </w:r>
          </w:p>
        </w:tc>
        <w:tc>
          <w:tcPr>
            <w:tcW w:w="950" w:type="dxa"/>
            <w:tcBorders>
              <w:top w:val="nil"/>
              <w:left w:val="nil"/>
              <w:bottom w:val="nil"/>
              <w:right w:val="nil"/>
            </w:tcBorders>
            <w:shd w:val="clear" w:color="auto" w:fill="auto"/>
            <w:noWrap/>
            <w:vAlign w:val="bottom"/>
            <w:hideMark/>
          </w:tcPr>
          <w:p w14:paraId="7611802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434</w:t>
            </w:r>
          </w:p>
        </w:tc>
        <w:tc>
          <w:tcPr>
            <w:tcW w:w="2070" w:type="dxa"/>
            <w:tcBorders>
              <w:top w:val="nil"/>
              <w:left w:val="nil"/>
              <w:bottom w:val="nil"/>
              <w:right w:val="nil"/>
            </w:tcBorders>
            <w:shd w:val="clear" w:color="auto" w:fill="auto"/>
            <w:noWrap/>
            <w:vAlign w:val="bottom"/>
            <w:hideMark/>
          </w:tcPr>
          <w:p w14:paraId="186EA10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434</w:t>
            </w:r>
          </w:p>
        </w:tc>
        <w:tc>
          <w:tcPr>
            <w:tcW w:w="1800" w:type="dxa"/>
            <w:tcBorders>
              <w:top w:val="nil"/>
              <w:left w:val="nil"/>
              <w:bottom w:val="nil"/>
              <w:right w:val="nil"/>
            </w:tcBorders>
            <w:shd w:val="clear" w:color="auto" w:fill="auto"/>
            <w:noWrap/>
            <w:vAlign w:val="bottom"/>
            <w:hideMark/>
          </w:tcPr>
          <w:p w14:paraId="672548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428</w:t>
            </w:r>
          </w:p>
        </w:tc>
        <w:tc>
          <w:tcPr>
            <w:tcW w:w="1800" w:type="dxa"/>
            <w:tcBorders>
              <w:top w:val="nil"/>
              <w:left w:val="nil"/>
              <w:bottom w:val="nil"/>
              <w:right w:val="nil"/>
            </w:tcBorders>
            <w:shd w:val="clear" w:color="auto" w:fill="auto"/>
            <w:noWrap/>
            <w:vAlign w:val="bottom"/>
            <w:hideMark/>
          </w:tcPr>
          <w:p w14:paraId="1C672C4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383</w:t>
            </w:r>
          </w:p>
        </w:tc>
        <w:tc>
          <w:tcPr>
            <w:tcW w:w="1710" w:type="dxa"/>
            <w:tcBorders>
              <w:top w:val="nil"/>
              <w:left w:val="nil"/>
              <w:bottom w:val="nil"/>
              <w:right w:val="nil"/>
            </w:tcBorders>
            <w:shd w:val="clear" w:color="auto" w:fill="auto"/>
            <w:noWrap/>
            <w:vAlign w:val="bottom"/>
            <w:hideMark/>
          </w:tcPr>
          <w:p w14:paraId="3D1A7C0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88CFD0B" w14:textId="77777777" w:rsidTr="00CD14DC">
        <w:trPr>
          <w:trHeight w:val="255"/>
        </w:trPr>
        <w:tc>
          <w:tcPr>
            <w:tcW w:w="1660" w:type="dxa"/>
            <w:tcBorders>
              <w:top w:val="nil"/>
              <w:left w:val="nil"/>
              <w:bottom w:val="nil"/>
              <w:right w:val="nil"/>
            </w:tcBorders>
            <w:shd w:val="clear" w:color="auto" w:fill="auto"/>
            <w:noWrap/>
            <w:vAlign w:val="bottom"/>
            <w:hideMark/>
          </w:tcPr>
          <w:p w14:paraId="0E15E39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2737</w:t>
            </w:r>
          </w:p>
        </w:tc>
        <w:tc>
          <w:tcPr>
            <w:tcW w:w="950" w:type="dxa"/>
            <w:tcBorders>
              <w:top w:val="nil"/>
              <w:left w:val="nil"/>
              <w:bottom w:val="nil"/>
              <w:right w:val="nil"/>
            </w:tcBorders>
            <w:shd w:val="clear" w:color="auto" w:fill="auto"/>
            <w:noWrap/>
            <w:vAlign w:val="bottom"/>
            <w:hideMark/>
          </w:tcPr>
          <w:p w14:paraId="78C8324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w:t>
            </w:r>
          </w:p>
        </w:tc>
        <w:tc>
          <w:tcPr>
            <w:tcW w:w="2070" w:type="dxa"/>
            <w:tcBorders>
              <w:top w:val="nil"/>
              <w:left w:val="nil"/>
              <w:bottom w:val="nil"/>
              <w:right w:val="nil"/>
            </w:tcBorders>
            <w:shd w:val="clear" w:color="auto" w:fill="auto"/>
            <w:noWrap/>
            <w:vAlign w:val="bottom"/>
            <w:hideMark/>
          </w:tcPr>
          <w:p w14:paraId="333CB5C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w:t>
            </w:r>
          </w:p>
        </w:tc>
        <w:tc>
          <w:tcPr>
            <w:tcW w:w="1800" w:type="dxa"/>
            <w:tcBorders>
              <w:top w:val="nil"/>
              <w:left w:val="nil"/>
              <w:bottom w:val="nil"/>
              <w:right w:val="nil"/>
            </w:tcBorders>
            <w:shd w:val="clear" w:color="auto" w:fill="auto"/>
            <w:noWrap/>
            <w:vAlign w:val="bottom"/>
            <w:hideMark/>
          </w:tcPr>
          <w:p w14:paraId="3B15E51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w:t>
            </w:r>
          </w:p>
        </w:tc>
        <w:tc>
          <w:tcPr>
            <w:tcW w:w="1800" w:type="dxa"/>
            <w:tcBorders>
              <w:top w:val="nil"/>
              <w:left w:val="nil"/>
              <w:bottom w:val="nil"/>
              <w:right w:val="nil"/>
            </w:tcBorders>
            <w:shd w:val="clear" w:color="auto" w:fill="auto"/>
            <w:noWrap/>
            <w:vAlign w:val="bottom"/>
            <w:hideMark/>
          </w:tcPr>
          <w:p w14:paraId="52016DE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w:t>
            </w:r>
          </w:p>
        </w:tc>
        <w:tc>
          <w:tcPr>
            <w:tcW w:w="1710" w:type="dxa"/>
            <w:tcBorders>
              <w:top w:val="nil"/>
              <w:left w:val="nil"/>
              <w:bottom w:val="nil"/>
              <w:right w:val="nil"/>
            </w:tcBorders>
            <w:shd w:val="clear" w:color="auto" w:fill="auto"/>
            <w:noWrap/>
            <w:vAlign w:val="bottom"/>
            <w:hideMark/>
          </w:tcPr>
          <w:p w14:paraId="1BE12D2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72.1%</w:t>
            </w:r>
          </w:p>
        </w:tc>
      </w:tr>
      <w:tr w:rsidR="00CD14DC" w:rsidRPr="008320EB" w14:paraId="685DF0A0" w14:textId="77777777" w:rsidTr="00CD14DC">
        <w:trPr>
          <w:trHeight w:val="255"/>
        </w:trPr>
        <w:tc>
          <w:tcPr>
            <w:tcW w:w="1660" w:type="dxa"/>
            <w:tcBorders>
              <w:top w:val="nil"/>
              <w:left w:val="nil"/>
              <w:bottom w:val="nil"/>
              <w:right w:val="nil"/>
            </w:tcBorders>
            <w:shd w:val="clear" w:color="auto" w:fill="auto"/>
            <w:noWrap/>
            <w:vAlign w:val="bottom"/>
            <w:hideMark/>
          </w:tcPr>
          <w:p w14:paraId="43D44F5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2745</w:t>
            </w:r>
          </w:p>
        </w:tc>
        <w:tc>
          <w:tcPr>
            <w:tcW w:w="950" w:type="dxa"/>
            <w:tcBorders>
              <w:top w:val="nil"/>
              <w:left w:val="nil"/>
              <w:bottom w:val="nil"/>
              <w:right w:val="nil"/>
            </w:tcBorders>
            <w:shd w:val="clear" w:color="auto" w:fill="auto"/>
            <w:noWrap/>
            <w:vAlign w:val="bottom"/>
            <w:hideMark/>
          </w:tcPr>
          <w:p w14:paraId="42F5576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120</w:t>
            </w:r>
          </w:p>
        </w:tc>
        <w:tc>
          <w:tcPr>
            <w:tcW w:w="2070" w:type="dxa"/>
            <w:tcBorders>
              <w:top w:val="nil"/>
              <w:left w:val="nil"/>
              <w:bottom w:val="nil"/>
              <w:right w:val="nil"/>
            </w:tcBorders>
            <w:shd w:val="clear" w:color="auto" w:fill="auto"/>
            <w:noWrap/>
            <w:vAlign w:val="bottom"/>
            <w:hideMark/>
          </w:tcPr>
          <w:p w14:paraId="592638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120</w:t>
            </w:r>
          </w:p>
        </w:tc>
        <w:tc>
          <w:tcPr>
            <w:tcW w:w="1800" w:type="dxa"/>
            <w:tcBorders>
              <w:top w:val="nil"/>
              <w:left w:val="nil"/>
              <w:bottom w:val="nil"/>
              <w:right w:val="nil"/>
            </w:tcBorders>
            <w:shd w:val="clear" w:color="auto" w:fill="auto"/>
            <w:noWrap/>
            <w:vAlign w:val="bottom"/>
            <w:hideMark/>
          </w:tcPr>
          <w:p w14:paraId="2A41F2D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120</w:t>
            </w:r>
          </w:p>
        </w:tc>
        <w:tc>
          <w:tcPr>
            <w:tcW w:w="1800" w:type="dxa"/>
            <w:tcBorders>
              <w:top w:val="nil"/>
              <w:left w:val="nil"/>
              <w:bottom w:val="nil"/>
              <w:right w:val="nil"/>
            </w:tcBorders>
            <w:shd w:val="clear" w:color="auto" w:fill="auto"/>
            <w:noWrap/>
            <w:vAlign w:val="bottom"/>
            <w:hideMark/>
          </w:tcPr>
          <w:p w14:paraId="3F0DF5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112</w:t>
            </w:r>
          </w:p>
        </w:tc>
        <w:tc>
          <w:tcPr>
            <w:tcW w:w="1710" w:type="dxa"/>
            <w:tcBorders>
              <w:top w:val="nil"/>
              <w:left w:val="nil"/>
              <w:bottom w:val="nil"/>
              <w:right w:val="nil"/>
            </w:tcBorders>
            <w:shd w:val="clear" w:color="auto" w:fill="auto"/>
            <w:noWrap/>
            <w:vAlign w:val="bottom"/>
            <w:hideMark/>
          </w:tcPr>
          <w:p w14:paraId="15A14EE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93.3%</w:t>
            </w:r>
          </w:p>
        </w:tc>
      </w:tr>
      <w:tr w:rsidR="00CD14DC" w:rsidRPr="008320EB" w14:paraId="4263DB0C" w14:textId="77777777" w:rsidTr="00CD14DC">
        <w:trPr>
          <w:trHeight w:val="255"/>
        </w:trPr>
        <w:tc>
          <w:tcPr>
            <w:tcW w:w="1660" w:type="dxa"/>
            <w:tcBorders>
              <w:top w:val="nil"/>
              <w:left w:val="nil"/>
              <w:bottom w:val="nil"/>
              <w:right w:val="nil"/>
            </w:tcBorders>
            <w:shd w:val="clear" w:color="auto" w:fill="auto"/>
            <w:noWrap/>
            <w:vAlign w:val="bottom"/>
            <w:hideMark/>
          </w:tcPr>
          <w:p w14:paraId="76E5271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2746</w:t>
            </w:r>
          </w:p>
        </w:tc>
        <w:tc>
          <w:tcPr>
            <w:tcW w:w="950" w:type="dxa"/>
            <w:tcBorders>
              <w:top w:val="nil"/>
              <w:left w:val="nil"/>
              <w:bottom w:val="nil"/>
              <w:right w:val="nil"/>
            </w:tcBorders>
            <w:shd w:val="clear" w:color="auto" w:fill="auto"/>
            <w:noWrap/>
            <w:vAlign w:val="bottom"/>
            <w:hideMark/>
          </w:tcPr>
          <w:p w14:paraId="501A0FB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126</w:t>
            </w:r>
          </w:p>
        </w:tc>
        <w:tc>
          <w:tcPr>
            <w:tcW w:w="2070" w:type="dxa"/>
            <w:tcBorders>
              <w:top w:val="nil"/>
              <w:left w:val="nil"/>
              <w:bottom w:val="nil"/>
              <w:right w:val="nil"/>
            </w:tcBorders>
            <w:shd w:val="clear" w:color="auto" w:fill="auto"/>
            <w:noWrap/>
            <w:vAlign w:val="bottom"/>
            <w:hideMark/>
          </w:tcPr>
          <w:p w14:paraId="12DB039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126</w:t>
            </w:r>
          </w:p>
        </w:tc>
        <w:tc>
          <w:tcPr>
            <w:tcW w:w="1800" w:type="dxa"/>
            <w:tcBorders>
              <w:top w:val="nil"/>
              <w:left w:val="nil"/>
              <w:bottom w:val="nil"/>
              <w:right w:val="nil"/>
            </w:tcBorders>
            <w:shd w:val="clear" w:color="auto" w:fill="auto"/>
            <w:noWrap/>
            <w:vAlign w:val="bottom"/>
            <w:hideMark/>
          </w:tcPr>
          <w:p w14:paraId="7726166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119</w:t>
            </w:r>
          </w:p>
        </w:tc>
        <w:tc>
          <w:tcPr>
            <w:tcW w:w="1800" w:type="dxa"/>
            <w:tcBorders>
              <w:top w:val="nil"/>
              <w:left w:val="nil"/>
              <w:bottom w:val="nil"/>
              <w:right w:val="nil"/>
            </w:tcBorders>
            <w:shd w:val="clear" w:color="auto" w:fill="auto"/>
            <w:noWrap/>
            <w:vAlign w:val="bottom"/>
            <w:hideMark/>
          </w:tcPr>
          <w:p w14:paraId="0B35E64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105</w:t>
            </w:r>
          </w:p>
        </w:tc>
        <w:tc>
          <w:tcPr>
            <w:tcW w:w="1710" w:type="dxa"/>
            <w:tcBorders>
              <w:top w:val="nil"/>
              <w:left w:val="nil"/>
              <w:bottom w:val="nil"/>
              <w:right w:val="nil"/>
            </w:tcBorders>
            <w:shd w:val="clear" w:color="auto" w:fill="auto"/>
            <w:noWrap/>
            <w:vAlign w:val="bottom"/>
            <w:hideMark/>
          </w:tcPr>
          <w:p w14:paraId="2DD0E81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C9DA684" w14:textId="77777777" w:rsidTr="00CD14DC">
        <w:trPr>
          <w:trHeight w:val="255"/>
        </w:trPr>
        <w:tc>
          <w:tcPr>
            <w:tcW w:w="1660" w:type="dxa"/>
            <w:tcBorders>
              <w:top w:val="nil"/>
              <w:left w:val="nil"/>
              <w:bottom w:val="nil"/>
              <w:right w:val="nil"/>
            </w:tcBorders>
            <w:shd w:val="clear" w:color="auto" w:fill="auto"/>
            <w:noWrap/>
            <w:vAlign w:val="bottom"/>
            <w:hideMark/>
          </w:tcPr>
          <w:p w14:paraId="0BD7336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2757</w:t>
            </w:r>
          </w:p>
        </w:tc>
        <w:tc>
          <w:tcPr>
            <w:tcW w:w="950" w:type="dxa"/>
            <w:tcBorders>
              <w:top w:val="nil"/>
              <w:left w:val="nil"/>
              <w:bottom w:val="nil"/>
              <w:right w:val="nil"/>
            </w:tcBorders>
            <w:shd w:val="clear" w:color="auto" w:fill="auto"/>
            <w:noWrap/>
            <w:vAlign w:val="bottom"/>
            <w:hideMark/>
          </w:tcPr>
          <w:p w14:paraId="59DBBA4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225</w:t>
            </w:r>
          </w:p>
        </w:tc>
        <w:tc>
          <w:tcPr>
            <w:tcW w:w="2070" w:type="dxa"/>
            <w:tcBorders>
              <w:top w:val="nil"/>
              <w:left w:val="nil"/>
              <w:bottom w:val="nil"/>
              <w:right w:val="nil"/>
            </w:tcBorders>
            <w:shd w:val="clear" w:color="auto" w:fill="auto"/>
            <w:noWrap/>
            <w:vAlign w:val="bottom"/>
            <w:hideMark/>
          </w:tcPr>
          <w:p w14:paraId="5D870B8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225</w:t>
            </w:r>
          </w:p>
        </w:tc>
        <w:tc>
          <w:tcPr>
            <w:tcW w:w="1800" w:type="dxa"/>
            <w:tcBorders>
              <w:top w:val="nil"/>
              <w:left w:val="nil"/>
              <w:bottom w:val="nil"/>
              <w:right w:val="nil"/>
            </w:tcBorders>
            <w:shd w:val="clear" w:color="auto" w:fill="auto"/>
            <w:noWrap/>
            <w:vAlign w:val="bottom"/>
            <w:hideMark/>
          </w:tcPr>
          <w:p w14:paraId="20D298B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223</w:t>
            </w:r>
          </w:p>
        </w:tc>
        <w:tc>
          <w:tcPr>
            <w:tcW w:w="1800" w:type="dxa"/>
            <w:tcBorders>
              <w:top w:val="nil"/>
              <w:left w:val="nil"/>
              <w:bottom w:val="nil"/>
              <w:right w:val="nil"/>
            </w:tcBorders>
            <w:shd w:val="clear" w:color="auto" w:fill="auto"/>
            <w:noWrap/>
            <w:vAlign w:val="bottom"/>
            <w:hideMark/>
          </w:tcPr>
          <w:p w14:paraId="4A3A117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193</w:t>
            </w:r>
          </w:p>
        </w:tc>
        <w:tc>
          <w:tcPr>
            <w:tcW w:w="1710" w:type="dxa"/>
            <w:tcBorders>
              <w:top w:val="nil"/>
              <w:left w:val="nil"/>
              <w:bottom w:val="nil"/>
              <w:right w:val="nil"/>
            </w:tcBorders>
            <w:shd w:val="clear" w:color="auto" w:fill="auto"/>
            <w:noWrap/>
            <w:vAlign w:val="bottom"/>
            <w:hideMark/>
          </w:tcPr>
          <w:p w14:paraId="30BD637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9AA1391" w14:textId="77777777" w:rsidTr="00CD14DC">
        <w:trPr>
          <w:trHeight w:val="255"/>
        </w:trPr>
        <w:tc>
          <w:tcPr>
            <w:tcW w:w="1660" w:type="dxa"/>
            <w:tcBorders>
              <w:top w:val="nil"/>
              <w:left w:val="nil"/>
              <w:bottom w:val="nil"/>
              <w:right w:val="nil"/>
            </w:tcBorders>
            <w:shd w:val="clear" w:color="auto" w:fill="auto"/>
            <w:noWrap/>
            <w:vAlign w:val="bottom"/>
            <w:hideMark/>
          </w:tcPr>
          <w:p w14:paraId="770A116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2764</w:t>
            </w:r>
          </w:p>
        </w:tc>
        <w:tc>
          <w:tcPr>
            <w:tcW w:w="950" w:type="dxa"/>
            <w:tcBorders>
              <w:top w:val="nil"/>
              <w:left w:val="nil"/>
              <w:bottom w:val="nil"/>
              <w:right w:val="nil"/>
            </w:tcBorders>
            <w:shd w:val="clear" w:color="auto" w:fill="auto"/>
            <w:noWrap/>
            <w:vAlign w:val="bottom"/>
            <w:hideMark/>
          </w:tcPr>
          <w:p w14:paraId="584BB65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187</w:t>
            </w:r>
          </w:p>
        </w:tc>
        <w:tc>
          <w:tcPr>
            <w:tcW w:w="2070" w:type="dxa"/>
            <w:tcBorders>
              <w:top w:val="nil"/>
              <w:left w:val="nil"/>
              <w:bottom w:val="nil"/>
              <w:right w:val="nil"/>
            </w:tcBorders>
            <w:shd w:val="clear" w:color="auto" w:fill="auto"/>
            <w:noWrap/>
            <w:vAlign w:val="bottom"/>
            <w:hideMark/>
          </w:tcPr>
          <w:p w14:paraId="6B9F6B3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187</w:t>
            </w:r>
          </w:p>
        </w:tc>
        <w:tc>
          <w:tcPr>
            <w:tcW w:w="1800" w:type="dxa"/>
            <w:tcBorders>
              <w:top w:val="nil"/>
              <w:left w:val="nil"/>
              <w:bottom w:val="nil"/>
              <w:right w:val="nil"/>
            </w:tcBorders>
            <w:shd w:val="clear" w:color="auto" w:fill="auto"/>
            <w:noWrap/>
            <w:vAlign w:val="bottom"/>
            <w:hideMark/>
          </w:tcPr>
          <w:p w14:paraId="5DE20D7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171</w:t>
            </w:r>
          </w:p>
        </w:tc>
        <w:tc>
          <w:tcPr>
            <w:tcW w:w="1800" w:type="dxa"/>
            <w:tcBorders>
              <w:top w:val="nil"/>
              <w:left w:val="nil"/>
              <w:bottom w:val="nil"/>
              <w:right w:val="nil"/>
            </w:tcBorders>
            <w:shd w:val="clear" w:color="auto" w:fill="auto"/>
            <w:noWrap/>
            <w:vAlign w:val="bottom"/>
            <w:hideMark/>
          </w:tcPr>
          <w:p w14:paraId="442BE72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133</w:t>
            </w:r>
          </w:p>
        </w:tc>
        <w:tc>
          <w:tcPr>
            <w:tcW w:w="1710" w:type="dxa"/>
            <w:tcBorders>
              <w:top w:val="nil"/>
              <w:left w:val="nil"/>
              <w:bottom w:val="nil"/>
              <w:right w:val="nil"/>
            </w:tcBorders>
            <w:shd w:val="clear" w:color="auto" w:fill="auto"/>
            <w:noWrap/>
            <w:vAlign w:val="bottom"/>
            <w:hideMark/>
          </w:tcPr>
          <w:p w14:paraId="634F70D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71.1%</w:t>
            </w:r>
          </w:p>
        </w:tc>
      </w:tr>
      <w:tr w:rsidR="00CD14DC" w:rsidRPr="008320EB" w14:paraId="558B7BC3" w14:textId="77777777" w:rsidTr="00CD14DC">
        <w:trPr>
          <w:trHeight w:val="255"/>
        </w:trPr>
        <w:tc>
          <w:tcPr>
            <w:tcW w:w="1660" w:type="dxa"/>
            <w:tcBorders>
              <w:top w:val="nil"/>
              <w:left w:val="nil"/>
              <w:bottom w:val="nil"/>
              <w:right w:val="nil"/>
            </w:tcBorders>
            <w:shd w:val="clear" w:color="auto" w:fill="auto"/>
            <w:noWrap/>
            <w:vAlign w:val="bottom"/>
            <w:hideMark/>
          </w:tcPr>
          <w:p w14:paraId="0CBDABD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2766</w:t>
            </w:r>
          </w:p>
        </w:tc>
        <w:tc>
          <w:tcPr>
            <w:tcW w:w="950" w:type="dxa"/>
            <w:tcBorders>
              <w:top w:val="nil"/>
              <w:left w:val="nil"/>
              <w:bottom w:val="nil"/>
              <w:right w:val="nil"/>
            </w:tcBorders>
            <w:shd w:val="clear" w:color="auto" w:fill="auto"/>
            <w:noWrap/>
            <w:vAlign w:val="bottom"/>
            <w:hideMark/>
          </w:tcPr>
          <w:p w14:paraId="6376553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156</w:t>
            </w:r>
          </w:p>
        </w:tc>
        <w:tc>
          <w:tcPr>
            <w:tcW w:w="2070" w:type="dxa"/>
            <w:tcBorders>
              <w:top w:val="nil"/>
              <w:left w:val="nil"/>
              <w:bottom w:val="nil"/>
              <w:right w:val="nil"/>
            </w:tcBorders>
            <w:shd w:val="clear" w:color="auto" w:fill="auto"/>
            <w:noWrap/>
            <w:vAlign w:val="bottom"/>
            <w:hideMark/>
          </w:tcPr>
          <w:p w14:paraId="4DAFC6F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156</w:t>
            </w:r>
          </w:p>
        </w:tc>
        <w:tc>
          <w:tcPr>
            <w:tcW w:w="1800" w:type="dxa"/>
            <w:tcBorders>
              <w:top w:val="nil"/>
              <w:left w:val="nil"/>
              <w:bottom w:val="nil"/>
              <w:right w:val="nil"/>
            </w:tcBorders>
            <w:shd w:val="clear" w:color="auto" w:fill="auto"/>
            <w:noWrap/>
            <w:vAlign w:val="bottom"/>
            <w:hideMark/>
          </w:tcPr>
          <w:p w14:paraId="6B71D7F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148</w:t>
            </w:r>
          </w:p>
        </w:tc>
        <w:tc>
          <w:tcPr>
            <w:tcW w:w="1800" w:type="dxa"/>
            <w:tcBorders>
              <w:top w:val="nil"/>
              <w:left w:val="nil"/>
              <w:bottom w:val="nil"/>
              <w:right w:val="nil"/>
            </w:tcBorders>
            <w:shd w:val="clear" w:color="auto" w:fill="auto"/>
            <w:noWrap/>
            <w:vAlign w:val="bottom"/>
            <w:hideMark/>
          </w:tcPr>
          <w:p w14:paraId="0976E27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119</w:t>
            </w:r>
          </w:p>
        </w:tc>
        <w:tc>
          <w:tcPr>
            <w:tcW w:w="1710" w:type="dxa"/>
            <w:tcBorders>
              <w:top w:val="nil"/>
              <w:left w:val="nil"/>
              <w:bottom w:val="nil"/>
              <w:right w:val="nil"/>
            </w:tcBorders>
            <w:shd w:val="clear" w:color="auto" w:fill="auto"/>
            <w:noWrap/>
            <w:vAlign w:val="bottom"/>
            <w:hideMark/>
          </w:tcPr>
          <w:p w14:paraId="30DAD0D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76.3%</w:t>
            </w:r>
          </w:p>
        </w:tc>
      </w:tr>
      <w:tr w:rsidR="00CD14DC" w:rsidRPr="008320EB" w14:paraId="3C49C3B8" w14:textId="77777777" w:rsidTr="00CD14DC">
        <w:trPr>
          <w:trHeight w:val="255"/>
        </w:trPr>
        <w:tc>
          <w:tcPr>
            <w:tcW w:w="1660" w:type="dxa"/>
            <w:tcBorders>
              <w:top w:val="nil"/>
              <w:left w:val="nil"/>
              <w:bottom w:val="nil"/>
              <w:right w:val="nil"/>
            </w:tcBorders>
            <w:shd w:val="clear" w:color="auto" w:fill="auto"/>
            <w:noWrap/>
            <w:vAlign w:val="bottom"/>
            <w:hideMark/>
          </w:tcPr>
          <w:p w14:paraId="6317BAA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2767</w:t>
            </w:r>
          </w:p>
        </w:tc>
        <w:tc>
          <w:tcPr>
            <w:tcW w:w="950" w:type="dxa"/>
            <w:tcBorders>
              <w:top w:val="nil"/>
              <w:left w:val="nil"/>
              <w:bottom w:val="nil"/>
              <w:right w:val="nil"/>
            </w:tcBorders>
            <w:shd w:val="clear" w:color="auto" w:fill="auto"/>
            <w:noWrap/>
            <w:vAlign w:val="bottom"/>
            <w:hideMark/>
          </w:tcPr>
          <w:p w14:paraId="205FCE0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w:t>
            </w:r>
          </w:p>
        </w:tc>
        <w:tc>
          <w:tcPr>
            <w:tcW w:w="2070" w:type="dxa"/>
            <w:tcBorders>
              <w:top w:val="nil"/>
              <w:left w:val="nil"/>
              <w:bottom w:val="nil"/>
              <w:right w:val="nil"/>
            </w:tcBorders>
            <w:shd w:val="clear" w:color="auto" w:fill="auto"/>
            <w:noWrap/>
            <w:vAlign w:val="bottom"/>
            <w:hideMark/>
          </w:tcPr>
          <w:p w14:paraId="167032C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w:t>
            </w:r>
          </w:p>
        </w:tc>
        <w:tc>
          <w:tcPr>
            <w:tcW w:w="1800" w:type="dxa"/>
            <w:tcBorders>
              <w:top w:val="nil"/>
              <w:left w:val="nil"/>
              <w:bottom w:val="nil"/>
              <w:right w:val="nil"/>
            </w:tcBorders>
            <w:shd w:val="clear" w:color="auto" w:fill="auto"/>
            <w:noWrap/>
            <w:vAlign w:val="bottom"/>
            <w:hideMark/>
          </w:tcPr>
          <w:p w14:paraId="695880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w:t>
            </w:r>
          </w:p>
        </w:tc>
        <w:tc>
          <w:tcPr>
            <w:tcW w:w="1800" w:type="dxa"/>
            <w:tcBorders>
              <w:top w:val="nil"/>
              <w:left w:val="nil"/>
              <w:bottom w:val="nil"/>
              <w:right w:val="nil"/>
            </w:tcBorders>
            <w:shd w:val="clear" w:color="auto" w:fill="auto"/>
            <w:noWrap/>
            <w:vAlign w:val="bottom"/>
            <w:hideMark/>
          </w:tcPr>
          <w:p w14:paraId="03575B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w:t>
            </w:r>
          </w:p>
        </w:tc>
        <w:tc>
          <w:tcPr>
            <w:tcW w:w="1710" w:type="dxa"/>
            <w:tcBorders>
              <w:top w:val="nil"/>
              <w:left w:val="nil"/>
              <w:bottom w:val="nil"/>
              <w:right w:val="nil"/>
            </w:tcBorders>
            <w:shd w:val="clear" w:color="auto" w:fill="auto"/>
            <w:noWrap/>
            <w:vAlign w:val="bottom"/>
            <w:hideMark/>
          </w:tcPr>
          <w:p w14:paraId="494D79E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73.8%</w:t>
            </w:r>
          </w:p>
        </w:tc>
      </w:tr>
      <w:tr w:rsidR="00CD14DC" w:rsidRPr="008320EB" w14:paraId="4317EC51" w14:textId="77777777" w:rsidTr="00CD14DC">
        <w:trPr>
          <w:trHeight w:val="255"/>
        </w:trPr>
        <w:tc>
          <w:tcPr>
            <w:tcW w:w="1660" w:type="dxa"/>
            <w:tcBorders>
              <w:top w:val="nil"/>
              <w:left w:val="nil"/>
              <w:bottom w:val="nil"/>
              <w:right w:val="nil"/>
            </w:tcBorders>
            <w:shd w:val="clear" w:color="auto" w:fill="auto"/>
            <w:noWrap/>
            <w:vAlign w:val="bottom"/>
            <w:hideMark/>
          </w:tcPr>
          <w:p w14:paraId="74E643E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2768</w:t>
            </w:r>
          </w:p>
        </w:tc>
        <w:tc>
          <w:tcPr>
            <w:tcW w:w="950" w:type="dxa"/>
            <w:tcBorders>
              <w:top w:val="nil"/>
              <w:left w:val="nil"/>
              <w:bottom w:val="nil"/>
              <w:right w:val="nil"/>
            </w:tcBorders>
            <w:shd w:val="clear" w:color="auto" w:fill="auto"/>
            <w:noWrap/>
            <w:vAlign w:val="bottom"/>
            <w:hideMark/>
          </w:tcPr>
          <w:p w14:paraId="40C801D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1680</w:t>
            </w:r>
          </w:p>
        </w:tc>
        <w:tc>
          <w:tcPr>
            <w:tcW w:w="2070" w:type="dxa"/>
            <w:tcBorders>
              <w:top w:val="nil"/>
              <w:left w:val="nil"/>
              <w:bottom w:val="nil"/>
              <w:right w:val="nil"/>
            </w:tcBorders>
            <w:shd w:val="clear" w:color="auto" w:fill="auto"/>
            <w:noWrap/>
            <w:vAlign w:val="bottom"/>
            <w:hideMark/>
          </w:tcPr>
          <w:p w14:paraId="53FC220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1680</w:t>
            </w:r>
          </w:p>
        </w:tc>
        <w:tc>
          <w:tcPr>
            <w:tcW w:w="1800" w:type="dxa"/>
            <w:tcBorders>
              <w:top w:val="nil"/>
              <w:left w:val="nil"/>
              <w:bottom w:val="nil"/>
              <w:right w:val="nil"/>
            </w:tcBorders>
            <w:shd w:val="clear" w:color="auto" w:fill="auto"/>
            <w:noWrap/>
            <w:vAlign w:val="bottom"/>
            <w:hideMark/>
          </w:tcPr>
          <w:p w14:paraId="0AB2168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1668</w:t>
            </w:r>
          </w:p>
        </w:tc>
        <w:tc>
          <w:tcPr>
            <w:tcW w:w="1800" w:type="dxa"/>
            <w:tcBorders>
              <w:top w:val="nil"/>
              <w:left w:val="nil"/>
              <w:bottom w:val="nil"/>
              <w:right w:val="nil"/>
            </w:tcBorders>
            <w:shd w:val="clear" w:color="auto" w:fill="auto"/>
            <w:noWrap/>
            <w:vAlign w:val="bottom"/>
            <w:hideMark/>
          </w:tcPr>
          <w:p w14:paraId="6D15E9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1391</w:t>
            </w:r>
          </w:p>
        </w:tc>
        <w:tc>
          <w:tcPr>
            <w:tcW w:w="1710" w:type="dxa"/>
            <w:tcBorders>
              <w:top w:val="nil"/>
              <w:left w:val="nil"/>
              <w:bottom w:val="nil"/>
              <w:right w:val="nil"/>
            </w:tcBorders>
            <w:shd w:val="clear" w:color="auto" w:fill="auto"/>
            <w:noWrap/>
            <w:vAlign w:val="bottom"/>
            <w:hideMark/>
          </w:tcPr>
          <w:p w14:paraId="7CAE3AE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321789A" w14:textId="77777777" w:rsidTr="00CD14DC">
        <w:trPr>
          <w:trHeight w:val="255"/>
        </w:trPr>
        <w:tc>
          <w:tcPr>
            <w:tcW w:w="1660" w:type="dxa"/>
            <w:tcBorders>
              <w:top w:val="nil"/>
              <w:left w:val="nil"/>
              <w:bottom w:val="nil"/>
              <w:right w:val="nil"/>
            </w:tcBorders>
            <w:shd w:val="clear" w:color="auto" w:fill="auto"/>
            <w:noWrap/>
            <w:vAlign w:val="bottom"/>
            <w:hideMark/>
          </w:tcPr>
          <w:p w14:paraId="07D1C54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2769</w:t>
            </w:r>
          </w:p>
        </w:tc>
        <w:tc>
          <w:tcPr>
            <w:tcW w:w="950" w:type="dxa"/>
            <w:tcBorders>
              <w:top w:val="nil"/>
              <w:left w:val="nil"/>
              <w:bottom w:val="nil"/>
              <w:right w:val="nil"/>
            </w:tcBorders>
            <w:shd w:val="clear" w:color="auto" w:fill="auto"/>
            <w:noWrap/>
            <w:vAlign w:val="bottom"/>
            <w:hideMark/>
          </w:tcPr>
          <w:p w14:paraId="158922B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w:t>
            </w:r>
          </w:p>
        </w:tc>
        <w:tc>
          <w:tcPr>
            <w:tcW w:w="2070" w:type="dxa"/>
            <w:tcBorders>
              <w:top w:val="nil"/>
              <w:left w:val="nil"/>
              <w:bottom w:val="nil"/>
              <w:right w:val="nil"/>
            </w:tcBorders>
            <w:shd w:val="clear" w:color="auto" w:fill="auto"/>
            <w:noWrap/>
            <w:vAlign w:val="bottom"/>
            <w:hideMark/>
          </w:tcPr>
          <w:p w14:paraId="490465C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w:t>
            </w:r>
          </w:p>
        </w:tc>
        <w:tc>
          <w:tcPr>
            <w:tcW w:w="1800" w:type="dxa"/>
            <w:tcBorders>
              <w:top w:val="nil"/>
              <w:left w:val="nil"/>
              <w:bottom w:val="nil"/>
              <w:right w:val="nil"/>
            </w:tcBorders>
            <w:shd w:val="clear" w:color="auto" w:fill="auto"/>
            <w:noWrap/>
            <w:vAlign w:val="bottom"/>
            <w:hideMark/>
          </w:tcPr>
          <w:p w14:paraId="48C11A5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w:t>
            </w:r>
          </w:p>
        </w:tc>
        <w:tc>
          <w:tcPr>
            <w:tcW w:w="1800" w:type="dxa"/>
            <w:tcBorders>
              <w:top w:val="nil"/>
              <w:left w:val="nil"/>
              <w:bottom w:val="nil"/>
              <w:right w:val="nil"/>
            </w:tcBorders>
            <w:shd w:val="clear" w:color="auto" w:fill="auto"/>
            <w:noWrap/>
            <w:vAlign w:val="bottom"/>
            <w:hideMark/>
          </w:tcPr>
          <w:p w14:paraId="331D864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w:t>
            </w:r>
          </w:p>
        </w:tc>
        <w:tc>
          <w:tcPr>
            <w:tcW w:w="1710" w:type="dxa"/>
            <w:tcBorders>
              <w:top w:val="nil"/>
              <w:left w:val="nil"/>
              <w:bottom w:val="nil"/>
              <w:right w:val="nil"/>
            </w:tcBorders>
            <w:shd w:val="clear" w:color="auto" w:fill="auto"/>
            <w:noWrap/>
            <w:vAlign w:val="bottom"/>
            <w:hideMark/>
          </w:tcPr>
          <w:p w14:paraId="0EB439F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60.3%</w:t>
            </w:r>
          </w:p>
        </w:tc>
      </w:tr>
      <w:tr w:rsidR="00CD14DC" w:rsidRPr="008320EB" w14:paraId="58196533" w14:textId="77777777" w:rsidTr="00CD14DC">
        <w:trPr>
          <w:trHeight w:val="255"/>
        </w:trPr>
        <w:tc>
          <w:tcPr>
            <w:tcW w:w="1660" w:type="dxa"/>
            <w:tcBorders>
              <w:top w:val="nil"/>
              <w:left w:val="nil"/>
              <w:bottom w:val="nil"/>
              <w:right w:val="nil"/>
            </w:tcBorders>
            <w:shd w:val="clear" w:color="auto" w:fill="auto"/>
            <w:noWrap/>
            <w:vAlign w:val="bottom"/>
            <w:hideMark/>
          </w:tcPr>
          <w:p w14:paraId="261C6FA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2771</w:t>
            </w:r>
          </w:p>
        </w:tc>
        <w:tc>
          <w:tcPr>
            <w:tcW w:w="950" w:type="dxa"/>
            <w:tcBorders>
              <w:top w:val="nil"/>
              <w:left w:val="nil"/>
              <w:bottom w:val="nil"/>
              <w:right w:val="nil"/>
            </w:tcBorders>
            <w:shd w:val="clear" w:color="auto" w:fill="auto"/>
            <w:noWrap/>
            <w:vAlign w:val="bottom"/>
            <w:hideMark/>
          </w:tcPr>
          <w:p w14:paraId="2BF547D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339</w:t>
            </w:r>
          </w:p>
        </w:tc>
        <w:tc>
          <w:tcPr>
            <w:tcW w:w="2070" w:type="dxa"/>
            <w:tcBorders>
              <w:top w:val="nil"/>
              <w:left w:val="nil"/>
              <w:bottom w:val="nil"/>
              <w:right w:val="nil"/>
            </w:tcBorders>
            <w:shd w:val="clear" w:color="auto" w:fill="auto"/>
            <w:noWrap/>
            <w:vAlign w:val="bottom"/>
            <w:hideMark/>
          </w:tcPr>
          <w:p w14:paraId="7BD1F6F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339</w:t>
            </w:r>
          </w:p>
        </w:tc>
        <w:tc>
          <w:tcPr>
            <w:tcW w:w="1800" w:type="dxa"/>
            <w:tcBorders>
              <w:top w:val="nil"/>
              <w:left w:val="nil"/>
              <w:bottom w:val="nil"/>
              <w:right w:val="nil"/>
            </w:tcBorders>
            <w:shd w:val="clear" w:color="auto" w:fill="auto"/>
            <w:noWrap/>
            <w:vAlign w:val="bottom"/>
            <w:hideMark/>
          </w:tcPr>
          <w:p w14:paraId="40FB74B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336</w:t>
            </w:r>
          </w:p>
        </w:tc>
        <w:tc>
          <w:tcPr>
            <w:tcW w:w="1800" w:type="dxa"/>
            <w:tcBorders>
              <w:top w:val="nil"/>
              <w:left w:val="nil"/>
              <w:bottom w:val="nil"/>
              <w:right w:val="nil"/>
            </w:tcBorders>
            <w:shd w:val="clear" w:color="auto" w:fill="auto"/>
            <w:noWrap/>
            <w:vAlign w:val="bottom"/>
            <w:hideMark/>
          </w:tcPr>
          <w:p w14:paraId="09B9390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263</w:t>
            </w:r>
          </w:p>
        </w:tc>
        <w:tc>
          <w:tcPr>
            <w:tcW w:w="1710" w:type="dxa"/>
            <w:tcBorders>
              <w:top w:val="nil"/>
              <w:left w:val="nil"/>
              <w:bottom w:val="nil"/>
              <w:right w:val="nil"/>
            </w:tcBorders>
            <w:shd w:val="clear" w:color="auto" w:fill="auto"/>
            <w:noWrap/>
            <w:vAlign w:val="bottom"/>
            <w:hideMark/>
          </w:tcPr>
          <w:p w14:paraId="21CD328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77.6%</w:t>
            </w:r>
          </w:p>
        </w:tc>
      </w:tr>
      <w:tr w:rsidR="00CD14DC" w:rsidRPr="008320EB" w14:paraId="6AE01DA2" w14:textId="77777777" w:rsidTr="00CD14DC">
        <w:trPr>
          <w:trHeight w:val="255"/>
        </w:trPr>
        <w:tc>
          <w:tcPr>
            <w:tcW w:w="1660" w:type="dxa"/>
            <w:tcBorders>
              <w:top w:val="nil"/>
              <w:left w:val="nil"/>
              <w:bottom w:val="nil"/>
              <w:right w:val="nil"/>
            </w:tcBorders>
            <w:shd w:val="clear" w:color="auto" w:fill="auto"/>
            <w:noWrap/>
            <w:vAlign w:val="bottom"/>
            <w:hideMark/>
          </w:tcPr>
          <w:p w14:paraId="614C39C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2775</w:t>
            </w:r>
          </w:p>
        </w:tc>
        <w:tc>
          <w:tcPr>
            <w:tcW w:w="950" w:type="dxa"/>
            <w:tcBorders>
              <w:top w:val="nil"/>
              <w:left w:val="nil"/>
              <w:bottom w:val="nil"/>
              <w:right w:val="nil"/>
            </w:tcBorders>
            <w:shd w:val="clear" w:color="auto" w:fill="auto"/>
            <w:noWrap/>
            <w:vAlign w:val="bottom"/>
            <w:hideMark/>
          </w:tcPr>
          <w:p w14:paraId="445188D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766</w:t>
            </w:r>
          </w:p>
        </w:tc>
        <w:tc>
          <w:tcPr>
            <w:tcW w:w="2070" w:type="dxa"/>
            <w:tcBorders>
              <w:top w:val="nil"/>
              <w:left w:val="nil"/>
              <w:bottom w:val="nil"/>
              <w:right w:val="nil"/>
            </w:tcBorders>
            <w:shd w:val="clear" w:color="auto" w:fill="auto"/>
            <w:noWrap/>
            <w:vAlign w:val="bottom"/>
            <w:hideMark/>
          </w:tcPr>
          <w:p w14:paraId="06FBA27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766</w:t>
            </w:r>
          </w:p>
        </w:tc>
        <w:tc>
          <w:tcPr>
            <w:tcW w:w="1800" w:type="dxa"/>
            <w:tcBorders>
              <w:top w:val="nil"/>
              <w:left w:val="nil"/>
              <w:bottom w:val="nil"/>
              <w:right w:val="nil"/>
            </w:tcBorders>
            <w:shd w:val="clear" w:color="auto" w:fill="auto"/>
            <w:noWrap/>
            <w:vAlign w:val="bottom"/>
            <w:hideMark/>
          </w:tcPr>
          <w:p w14:paraId="7E9524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756</w:t>
            </w:r>
          </w:p>
        </w:tc>
        <w:tc>
          <w:tcPr>
            <w:tcW w:w="1800" w:type="dxa"/>
            <w:tcBorders>
              <w:top w:val="nil"/>
              <w:left w:val="nil"/>
              <w:bottom w:val="nil"/>
              <w:right w:val="nil"/>
            </w:tcBorders>
            <w:shd w:val="clear" w:color="auto" w:fill="auto"/>
            <w:noWrap/>
            <w:vAlign w:val="bottom"/>
            <w:hideMark/>
          </w:tcPr>
          <w:p w14:paraId="3AAABCB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674</w:t>
            </w:r>
          </w:p>
        </w:tc>
        <w:tc>
          <w:tcPr>
            <w:tcW w:w="1710" w:type="dxa"/>
            <w:tcBorders>
              <w:top w:val="nil"/>
              <w:left w:val="nil"/>
              <w:bottom w:val="nil"/>
              <w:right w:val="nil"/>
            </w:tcBorders>
            <w:shd w:val="clear" w:color="auto" w:fill="auto"/>
            <w:noWrap/>
            <w:vAlign w:val="bottom"/>
            <w:hideMark/>
          </w:tcPr>
          <w:p w14:paraId="43172B2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8838D87" w14:textId="77777777" w:rsidTr="00CD14DC">
        <w:trPr>
          <w:trHeight w:val="255"/>
        </w:trPr>
        <w:tc>
          <w:tcPr>
            <w:tcW w:w="1660" w:type="dxa"/>
            <w:tcBorders>
              <w:top w:val="nil"/>
              <w:left w:val="nil"/>
              <w:bottom w:val="nil"/>
              <w:right w:val="nil"/>
            </w:tcBorders>
            <w:shd w:val="clear" w:color="auto" w:fill="auto"/>
            <w:noWrap/>
            <w:vAlign w:val="bottom"/>
            <w:hideMark/>
          </w:tcPr>
          <w:p w14:paraId="32DDCA3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2779</w:t>
            </w:r>
          </w:p>
        </w:tc>
        <w:tc>
          <w:tcPr>
            <w:tcW w:w="950" w:type="dxa"/>
            <w:tcBorders>
              <w:top w:val="nil"/>
              <w:left w:val="nil"/>
              <w:bottom w:val="nil"/>
              <w:right w:val="nil"/>
            </w:tcBorders>
            <w:shd w:val="clear" w:color="auto" w:fill="auto"/>
            <w:noWrap/>
            <w:vAlign w:val="bottom"/>
            <w:hideMark/>
          </w:tcPr>
          <w:p w14:paraId="01A344E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226</w:t>
            </w:r>
          </w:p>
        </w:tc>
        <w:tc>
          <w:tcPr>
            <w:tcW w:w="2070" w:type="dxa"/>
            <w:tcBorders>
              <w:top w:val="nil"/>
              <w:left w:val="nil"/>
              <w:bottom w:val="nil"/>
              <w:right w:val="nil"/>
            </w:tcBorders>
            <w:shd w:val="clear" w:color="auto" w:fill="auto"/>
            <w:noWrap/>
            <w:vAlign w:val="bottom"/>
            <w:hideMark/>
          </w:tcPr>
          <w:p w14:paraId="6F97DA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226</w:t>
            </w:r>
          </w:p>
        </w:tc>
        <w:tc>
          <w:tcPr>
            <w:tcW w:w="1800" w:type="dxa"/>
            <w:tcBorders>
              <w:top w:val="nil"/>
              <w:left w:val="nil"/>
              <w:bottom w:val="nil"/>
              <w:right w:val="nil"/>
            </w:tcBorders>
            <w:shd w:val="clear" w:color="auto" w:fill="auto"/>
            <w:noWrap/>
            <w:vAlign w:val="bottom"/>
            <w:hideMark/>
          </w:tcPr>
          <w:p w14:paraId="2F9D35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219</w:t>
            </w:r>
          </w:p>
        </w:tc>
        <w:tc>
          <w:tcPr>
            <w:tcW w:w="1800" w:type="dxa"/>
            <w:tcBorders>
              <w:top w:val="nil"/>
              <w:left w:val="nil"/>
              <w:bottom w:val="nil"/>
              <w:right w:val="nil"/>
            </w:tcBorders>
            <w:shd w:val="clear" w:color="auto" w:fill="auto"/>
            <w:noWrap/>
            <w:vAlign w:val="bottom"/>
            <w:hideMark/>
          </w:tcPr>
          <w:p w14:paraId="3D2B892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194</w:t>
            </w:r>
          </w:p>
        </w:tc>
        <w:tc>
          <w:tcPr>
            <w:tcW w:w="1710" w:type="dxa"/>
            <w:tcBorders>
              <w:top w:val="nil"/>
              <w:left w:val="nil"/>
              <w:bottom w:val="nil"/>
              <w:right w:val="nil"/>
            </w:tcBorders>
            <w:shd w:val="clear" w:color="auto" w:fill="auto"/>
            <w:noWrap/>
            <w:vAlign w:val="bottom"/>
            <w:hideMark/>
          </w:tcPr>
          <w:p w14:paraId="4A39DA9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08F4613" w14:textId="77777777" w:rsidTr="00CD14DC">
        <w:trPr>
          <w:trHeight w:val="255"/>
        </w:trPr>
        <w:tc>
          <w:tcPr>
            <w:tcW w:w="1660" w:type="dxa"/>
            <w:tcBorders>
              <w:top w:val="nil"/>
              <w:left w:val="nil"/>
              <w:bottom w:val="nil"/>
              <w:right w:val="nil"/>
            </w:tcBorders>
            <w:shd w:val="clear" w:color="auto" w:fill="auto"/>
            <w:noWrap/>
            <w:vAlign w:val="bottom"/>
            <w:hideMark/>
          </w:tcPr>
          <w:p w14:paraId="59D9302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2782</w:t>
            </w:r>
          </w:p>
        </w:tc>
        <w:tc>
          <w:tcPr>
            <w:tcW w:w="950" w:type="dxa"/>
            <w:tcBorders>
              <w:top w:val="nil"/>
              <w:left w:val="nil"/>
              <w:bottom w:val="nil"/>
              <w:right w:val="nil"/>
            </w:tcBorders>
            <w:shd w:val="clear" w:color="auto" w:fill="auto"/>
            <w:noWrap/>
            <w:vAlign w:val="bottom"/>
            <w:hideMark/>
          </w:tcPr>
          <w:p w14:paraId="7C187C1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189</w:t>
            </w:r>
          </w:p>
        </w:tc>
        <w:tc>
          <w:tcPr>
            <w:tcW w:w="2070" w:type="dxa"/>
            <w:tcBorders>
              <w:top w:val="nil"/>
              <w:left w:val="nil"/>
              <w:bottom w:val="nil"/>
              <w:right w:val="nil"/>
            </w:tcBorders>
            <w:shd w:val="clear" w:color="auto" w:fill="auto"/>
            <w:noWrap/>
            <w:vAlign w:val="bottom"/>
            <w:hideMark/>
          </w:tcPr>
          <w:p w14:paraId="525E56B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189</w:t>
            </w:r>
          </w:p>
        </w:tc>
        <w:tc>
          <w:tcPr>
            <w:tcW w:w="1800" w:type="dxa"/>
            <w:tcBorders>
              <w:top w:val="nil"/>
              <w:left w:val="nil"/>
              <w:bottom w:val="nil"/>
              <w:right w:val="nil"/>
            </w:tcBorders>
            <w:shd w:val="clear" w:color="auto" w:fill="auto"/>
            <w:noWrap/>
            <w:vAlign w:val="bottom"/>
            <w:hideMark/>
          </w:tcPr>
          <w:p w14:paraId="0831F08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181</w:t>
            </w:r>
          </w:p>
        </w:tc>
        <w:tc>
          <w:tcPr>
            <w:tcW w:w="1800" w:type="dxa"/>
            <w:tcBorders>
              <w:top w:val="nil"/>
              <w:left w:val="nil"/>
              <w:bottom w:val="nil"/>
              <w:right w:val="nil"/>
            </w:tcBorders>
            <w:shd w:val="clear" w:color="auto" w:fill="auto"/>
            <w:noWrap/>
            <w:vAlign w:val="bottom"/>
            <w:hideMark/>
          </w:tcPr>
          <w:p w14:paraId="7EE4D4B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136</w:t>
            </w:r>
          </w:p>
        </w:tc>
        <w:tc>
          <w:tcPr>
            <w:tcW w:w="1710" w:type="dxa"/>
            <w:tcBorders>
              <w:top w:val="nil"/>
              <w:left w:val="nil"/>
              <w:bottom w:val="nil"/>
              <w:right w:val="nil"/>
            </w:tcBorders>
            <w:shd w:val="clear" w:color="auto" w:fill="auto"/>
            <w:noWrap/>
            <w:vAlign w:val="bottom"/>
            <w:hideMark/>
          </w:tcPr>
          <w:p w14:paraId="2BC1456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72.0%</w:t>
            </w:r>
          </w:p>
        </w:tc>
      </w:tr>
      <w:tr w:rsidR="00CD14DC" w:rsidRPr="008320EB" w14:paraId="50EE2056" w14:textId="77777777" w:rsidTr="00CD14DC">
        <w:trPr>
          <w:trHeight w:val="255"/>
        </w:trPr>
        <w:tc>
          <w:tcPr>
            <w:tcW w:w="1660" w:type="dxa"/>
            <w:tcBorders>
              <w:top w:val="nil"/>
              <w:left w:val="nil"/>
              <w:bottom w:val="nil"/>
              <w:right w:val="nil"/>
            </w:tcBorders>
            <w:shd w:val="clear" w:color="auto" w:fill="auto"/>
            <w:noWrap/>
            <w:vAlign w:val="bottom"/>
            <w:hideMark/>
          </w:tcPr>
          <w:p w14:paraId="0380045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2788</w:t>
            </w:r>
          </w:p>
        </w:tc>
        <w:tc>
          <w:tcPr>
            <w:tcW w:w="950" w:type="dxa"/>
            <w:tcBorders>
              <w:top w:val="nil"/>
              <w:left w:val="nil"/>
              <w:bottom w:val="nil"/>
              <w:right w:val="nil"/>
            </w:tcBorders>
            <w:shd w:val="clear" w:color="auto" w:fill="auto"/>
            <w:noWrap/>
            <w:vAlign w:val="bottom"/>
            <w:hideMark/>
          </w:tcPr>
          <w:p w14:paraId="61337BB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207</w:t>
            </w:r>
          </w:p>
        </w:tc>
        <w:tc>
          <w:tcPr>
            <w:tcW w:w="2070" w:type="dxa"/>
            <w:tcBorders>
              <w:top w:val="nil"/>
              <w:left w:val="nil"/>
              <w:bottom w:val="nil"/>
              <w:right w:val="nil"/>
            </w:tcBorders>
            <w:shd w:val="clear" w:color="auto" w:fill="auto"/>
            <w:noWrap/>
            <w:vAlign w:val="bottom"/>
            <w:hideMark/>
          </w:tcPr>
          <w:p w14:paraId="0F1DC37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207</w:t>
            </w:r>
          </w:p>
        </w:tc>
        <w:tc>
          <w:tcPr>
            <w:tcW w:w="1800" w:type="dxa"/>
            <w:tcBorders>
              <w:top w:val="nil"/>
              <w:left w:val="nil"/>
              <w:bottom w:val="nil"/>
              <w:right w:val="nil"/>
            </w:tcBorders>
            <w:shd w:val="clear" w:color="auto" w:fill="auto"/>
            <w:noWrap/>
            <w:vAlign w:val="bottom"/>
            <w:hideMark/>
          </w:tcPr>
          <w:p w14:paraId="03E1927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202</w:t>
            </w:r>
          </w:p>
        </w:tc>
        <w:tc>
          <w:tcPr>
            <w:tcW w:w="1800" w:type="dxa"/>
            <w:tcBorders>
              <w:top w:val="nil"/>
              <w:left w:val="nil"/>
              <w:bottom w:val="nil"/>
              <w:right w:val="nil"/>
            </w:tcBorders>
            <w:shd w:val="clear" w:color="auto" w:fill="auto"/>
            <w:noWrap/>
            <w:vAlign w:val="bottom"/>
            <w:hideMark/>
          </w:tcPr>
          <w:p w14:paraId="7FBCA2F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162</w:t>
            </w:r>
          </w:p>
        </w:tc>
        <w:tc>
          <w:tcPr>
            <w:tcW w:w="1710" w:type="dxa"/>
            <w:tcBorders>
              <w:top w:val="nil"/>
              <w:left w:val="nil"/>
              <w:bottom w:val="nil"/>
              <w:right w:val="nil"/>
            </w:tcBorders>
            <w:shd w:val="clear" w:color="auto" w:fill="auto"/>
            <w:noWrap/>
            <w:vAlign w:val="bottom"/>
            <w:hideMark/>
          </w:tcPr>
          <w:p w14:paraId="02C4BF5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78.3%</w:t>
            </w:r>
          </w:p>
        </w:tc>
      </w:tr>
      <w:tr w:rsidR="00CD14DC" w:rsidRPr="008320EB" w14:paraId="2D22FBA0" w14:textId="77777777" w:rsidTr="00CD14DC">
        <w:trPr>
          <w:trHeight w:val="255"/>
        </w:trPr>
        <w:tc>
          <w:tcPr>
            <w:tcW w:w="1660" w:type="dxa"/>
            <w:tcBorders>
              <w:top w:val="nil"/>
              <w:left w:val="nil"/>
              <w:bottom w:val="nil"/>
              <w:right w:val="nil"/>
            </w:tcBorders>
            <w:shd w:val="clear" w:color="auto" w:fill="auto"/>
            <w:noWrap/>
            <w:vAlign w:val="bottom"/>
            <w:hideMark/>
          </w:tcPr>
          <w:p w14:paraId="5A5B5D0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2790</w:t>
            </w:r>
          </w:p>
        </w:tc>
        <w:tc>
          <w:tcPr>
            <w:tcW w:w="950" w:type="dxa"/>
            <w:tcBorders>
              <w:top w:val="nil"/>
              <w:left w:val="nil"/>
              <w:bottom w:val="nil"/>
              <w:right w:val="nil"/>
            </w:tcBorders>
            <w:shd w:val="clear" w:color="auto" w:fill="auto"/>
            <w:noWrap/>
            <w:vAlign w:val="bottom"/>
            <w:hideMark/>
          </w:tcPr>
          <w:p w14:paraId="7E0BF76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488</w:t>
            </w:r>
          </w:p>
        </w:tc>
        <w:tc>
          <w:tcPr>
            <w:tcW w:w="2070" w:type="dxa"/>
            <w:tcBorders>
              <w:top w:val="nil"/>
              <w:left w:val="nil"/>
              <w:bottom w:val="nil"/>
              <w:right w:val="nil"/>
            </w:tcBorders>
            <w:shd w:val="clear" w:color="auto" w:fill="auto"/>
            <w:noWrap/>
            <w:vAlign w:val="bottom"/>
            <w:hideMark/>
          </w:tcPr>
          <w:p w14:paraId="2C2031C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488</w:t>
            </w:r>
          </w:p>
        </w:tc>
        <w:tc>
          <w:tcPr>
            <w:tcW w:w="1800" w:type="dxa"/>
            <w:tcBorders>
              <w:top w:val="nil"/>
              <w:left w:val="nil"/>
              <w:bottom w:val="nil"/>
              <w:right w:val="nil"/>
            </w:tcBorders>
            <w:shd w:val="clear" w:color="auto" w:fill="auto"/>
            <w:noWrap/>
            <w:vAlign w:val="bottom"/>
            <w:hideMark/>
          </w:tcPr>
          <w:p w14:paraId="6A22215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475</w:t>
            </w:r>
          </w:p>
        </w:tc>
        <w:tc>
          <w:tcPr>
            <w:tcW w:w="1800" w:type="dxa"/>
            <w:tcBorders>
              <w:top w:val="nil"/>
              <w:left w:val="nil"/>
              <w:bottom w:val="nil"/>
              <w:right w:val="nil"/>
            </w:tcBorders>
            <w:shd w:val="clear" w:color="auto" w:fill="auto"/>
            <w:noWrap/>
            <w:vAlign w:val="bottom"/>
            <w:hideMark/>
          </w:tcPr>
          <w:p w14:paraId="3A64F69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347</w:t>
            </w:r>
          </w:p>
        </w:tc>
        <w:tc>
          <w:tcPr>
            <w:tcW w:w="1710" w:type="dxa"/>
            <w:tcBorders>
              <w:top w:val="nil"/>
              <w:left w:val="nil"/>
              <w:bottom w:val="nil"/>
              <w:right w:val="nil"/>
            </w:tcBorders>
            <w:shd w:val="clear" w:color="auto" w:fill="auto"/>
            <w:noWrap/>
            <w:vAlign w:val="bottom"/>
            <w:hideMark/>
          </w:tcPr>
          <w:p w14:paraId="4E54FAB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71.1%</w:t>
            </w:r>
          </w:p>
        </w:tc>
      </w:tr>
      <w:tr w:rsidR="00CD14DC" w:rsidRPr="008320EB" w14:paraId="642B14DC" w14:textId="77777777" w:rsidTr="00CD14DC">
        <w:trPr>
          <w:trHeight w:val="255"/>
        </w:trPr>
        <w:tc>
          <w:tcPr>
            <w:tcW w:w="1660" w:type="dxa"/>
            <w:tcBorders>
              <w:top w:val="nil"/>
              <w:left w:val="nil"/>
              <w:bottom w:val="nil"/>
              <w:right w:val="nil"/>
            </w:tcBorders>
            <w:shd w:val="clear" w:color="auto" w:fill="auto"/>
            <w:noWrap/>
            <w:vAlign w:val="bottom"/>
            <w:hideMark/>
          </w:tcPr>
          <w:p w14:paraId="321BE4F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2794</w:t>
            </w:r>
          </w:p>
        </w:tc>
        <w:tc>
          <w:tcPr>
            <w:tcW w:w="950" w:type="dxa"/>
            <w:tcBorders>
              <w:top w:val="nil"/>
              <w:left w:val="nil"/>
              <w:bottom w:val="nil"/>
              <w:right w:val="nil"/>
            </w:tcBorders>
            <w:shd w:val="clear" w:color="auto" w:fill="auto"/>
            <w:noWrap/>
            <w:vAlign w:val="bottom"/>
            <w:hideMark/>
          </w:tcPr>
          <w:p w14:paraId="732CC32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52</w:t>
            </w:r>
          </w:p>
        </w:tc>
        <w:tc>
          <w:tcPr>
            <w:tcW w:w="2070" w:type="dxa"/>
            <w:tcBorders>
              <w:top w:val="nil"/>
              <w:left w:val="nil"/>
              <w:bottom w:val="nil"/>
              <w:right w:val="nil"/>
            </w:tcBorders>
            <w:shd w:val="clear" w:color="auto" w:fill="auto"/>
            <w:noWrap/>
            <w:vAlign w:val="bottom"/>
            <w:hideMark/>
          </w:tcPr>
          <w:p w14:paraId="1746C78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52</w:t>
            </w:r>
          </w:p>
        </w:tc>
        <w:tc>
          <w:tcPr>
            <w:tcW w:w="1800" w:type="dxa"/>
            <w:tcBorders>
              <w:top w:val="nil"/>
              <w:left w:val="nil"/>
              <w:bottom w:val="nil"/>
              <w:right w:val="nil"/>
            </w:tcBorders>
            <w:shd w:val="clear" w:color="auto" w:fill="auto"/>
            <w:noWrap/>
            <w:vAlign w:val="bottom"/>
            <w:hideMark/>
          </w:tcPr>
          <w:p w14:paraId="1161F16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w:t>
            </w:r>
          </w:p>
        </w:tc>
        <w:tc>
          <w:tcPr>
            <w:tcW w:w="1800" w:type="dxa"/>
            <w:tcBorders>
              <w:top w:val="nil"/>
              <w:left w:val="nil"/>
              <w:bottom w:val="nil"/>
              <w:right w:val="nil"/>
            </w:tcBorders>
            <w:shd w:val="clear" w:color="auto" w:fill="auto"/>
            <w:noWrap/>
            <w:vAlign w:val="bottom"/>
            <w:hideMark/>
          </w:tcPr>
          <w:p w14:paraId="7576779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47</w:t>
            </w:r>
          </w:p>
        </w:tc>
        <w:tc>
          <w:tcPr>
            <w:tcW w:w="1710" w:type="dxa"/>
            <w:tcBorders>
              <w:top w:val="nil"/>
              <w:left w:val="nil"/>
              <w:bottom w:val="nil"/>
              <w:right w:val="nil"/>
            </w:tcBorders>
            <w:shd w:val="clear" w:color="auto" w:fill="auto"/>
            <w:noWrap/>
            <w:vAlign w:val="bottom"/>
            <w:hideMark/>
          </w:tcPr>
          <w:p w14:paraId="5CD7F6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90.4%</w:t>
            </w:r>
          </w:p>
        </w:tc>
      </w:tr>
      <w:tr w:rsidR="00CD14DC" w:rsidRPr="008320EB" w14:paraId="125C0363" w14:textId="77777777" w:rsidTr="00CD14DC">
        <w:trPr>
          <w:trHeight w:val="255"/>
        </w:trPr>
        <w:tc>
          <w:tcPr>
            <w:tcW w:w="1660" w:type="dxa"/>
            <w:tcBorders>
              <w:top w:val="nil"/>
              <w:left w:val="nil"/>
              <w:bottom w:val="nil"/>
              <w:right w:val="nil"/>
            </w:tcBorders>
            <w:shd w:val="clear" w:color="auto" w:fill="auto"/>
            <w:noWrap/>
            <w:vAlign w:val="bottom"/>
            <w:hideMark/>
          </w:tcPr>
          <w:p w14:paraId="63CC2AA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2795</w:t>
            </w:r>
          </w:p>
        </w:tc>
        <w:tc>
          <w:tcPr>
            <w:tcW w:w="950" w:type="dxa"/>
            <w:tcBorders>
              <w:top w:val="nil"/>
              <w:left w:val="nil"/>
              <w:bottom w:val="nil"/>
              <w:right w:val="nil"/>
            </w:tcBorders>
            <w:shd w:val="clear" w:color="auto" w:fill="auto"/>
            <w:noWrap/>
            <w:vAlign w:val="bottom"/>
            <w:hideMark/>
          </w:tcPr>
          <w:p w14:paraId="2A8DA76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134</w:t>
            </w:r>
          </w:p>
        </w:tc>
        <w:tc>
          <w:tcPr>
            <w:tcW w:w="2070" w:type="dxa"/>
            <w:tcBorders>
              <w:top w:val="nil"/>
              <w:left w:val="nil"/>
              <w:bottom w:val="nil"/>
              <w:right w:val="nil"/>
            </w:tcBorders>
            <w:shd w:val="clear" w:color="auto" w:fill="auto"/>
            <w:noWrap/>
            <w:vAlign w:val="bottom"/>
            <w:hideMark/>
          </w:tcPr>
          <w:p w14:paraId="175D017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134</w:t>
            </w:r>
          </w:p>
        </w:tc>
        <w:tc>
          <w:tcPr>
            <w:tcW w:w="1800" w:type="dxa"/>
            <w:tcBorders>
              <w:top w:val="nil"/>
              <w:left w:val="nil"/>
              <w:bottom w:val="nil"/>
              <w:right w:val="nil"/>
            </w:tcBorders>
            <w:shd w:val="clear" w:color="auto" w:fill="auto"/>
            <w:noWrap/>
            <w:vAlign w:val="bottom"/>
            <w:hideMark/>
          </w:tcPr>
          <w:p w14:paraId="660E68F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134</w:t>
            </w:r>
          </w:p>
        </w:tc>
        <w:tc>
          <w:tcPr>
            <w:tcW w:w="1800" w:type="dxa"/>
            <w:tcBorders>
              <w:top w:val="nil"/>
              <w:left w:val="nil"/>
              <w:bottom w:val="nil"/>
              <w:right w:val="nil"/>
            </w:tcBorders>
            <w:shd w:val="clear" w:color="auto" w:fill="auto"/>
            <w:noWrap/>
            <w:vAlign w:val="bottom"/>
            <w:hideMark/>
          </w:tcPr>
          <w:p w14:paraId="51DE3FD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108</w:t>
            </w:r>
          </w:p>
        </w:tc>
        <w:tc>
          <w:tcPr>
            <w:tcW w:w="1710" w:type="dxa"/>
            <w:tcBorders>
              <w:top w:val="nil"/>
              <w:left w:val="nil"/>
              <w:bottom w:val="nil"/>
              <w:right w:val="nil"/>
            </w:tcBorders>
            <w:shd w:val="clear" w:color="auto" w:fill="auto"/>
            <w:noWrap/>
            <w:vAlign w:val="bottom"/>
            <w:hideMark/>
          </w:tcPr>
          <w:p w14:paraId="5644396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4842294" w14:textId="77777777" w:rsidTr="00CD14DC">
        <w:trPr>
          <w:trHeight w:val="255"/>
        </w:trPr>
        <w:tc>
          <w:tcPr>
            <w:tcW w:w="1660" w:type="dxa"/>
            <w:tcBorders>
              <w:top w:val="nil"/>
              <w:left w:val="nil"/>
              <w:bottom w:val="nil"/>
              <w:right w:val="nil"/>
            </w:tcBorders>
            <w:shd w:val="clear" w:color="auto" w:fill="auto"/>
            <w:noWrap/>
            <w:vAlign w:val="bottom"/>
            <w:hideMark/>
          </w:tcPr>
          <w:p w14:paraId="6EFA98F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2849</w:t>
            </w:r>
          </w:p>
        </w:tc>
        <w:tc>
          <w:tcPr>
            <w:tcW w:w="950" w:type="dxa"/>
            <w:tcBorders>
              <w:top w:val="nil"/>
              <w:left w:val="nil"/>
              <w:bottom w:val="nil"/>
              <w:right w:val="nil"/>
            </w:tcBorders>
            <w:shd w:val="clear" w:color="auto" w:fill="auto"/>
            <w:noWrap/>
            <w:vAlign w:val="bottom"/>
            <w:hideMark/>
          </w:tcPr>
          <w:p w14:paraId="1ECA6DA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383</w:t>
            </w:r>
          </w:p>
        </w:tc>
        <w:tc>
          <w:tcPr>
            <w:tcW w:w="2070" w:type="dxa"/>
            <w:tcBorders>
              <w:top w:val="nil"/>
              <w:left w:val="nil"/>
              <w:bottom w:val="nil"/>
              <w:right w:val="nil"/>
            </w:tcBorders>
            <w:shd w:val="clear" w:color="auto" w:fill="auto"/>
            <w:noWrap/>
            <w:vAlign w:val="bottom"/>
            <w:hideMark/>
          </w:tcPr>
          <w:p w14:paraId="56DD95A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383</w:t>
            </w:r>
          </w:p>
        </w:tc>
        <w:tc>
          <w:tcPr>
            <w:tcW w:w="1800" w:type="dxa"/>
            <w:tcBorders>
              <w:top w:val="nil"/>
              <w:left w:val="nil"/>
              <w:bottom w:val="nil"/>
              <w:right w:val="nil"/>
            </w:tcBorders>
            <w:shd w:val="clear" w:color="auto" w:fill="auto"/>
            <w:noWrap/>
            <w:vAlign w:val="bottom"/>
            <w:hideMark/>
          </w:tcPr>
          <w:p w14:paraId="0DC4114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375</w:t>
            </w:r>
          </w:p>
        </w:tc>
        <w:tc>
          <w:tcPr>
            <w:tcW w:w="1800" w:type="dxa"/>
            <w:tcBorders>
              <w:top w:val="nil"/>
              <w:left w:val="nil"/>
              <w:bottom w:val="nil"/>
              <w:right w:val="nil"/>
            </w:tcBorders>
            <w:shd w:val="clear" w:color="auto" w:fill="auto"/>
            <w:noWrap/>
            <w:vAlign w:val="bottom"/>
            <w:hideMark/>
          </w:tcPr>
          <w:p w14:paraId="35D774D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341</w:t>
            </w:r>
          </w:p>
        </w:tc>
        <w:tc>
          <w:tcPr>
            <w:tcW w:w="1710" w:type="dxa"/>
            <w:tcBorders>
              <w:top w:val="nil"/>
              <w:left w:val="nil"/>
              <w:bottom w:val="nil"/>
              <w:right w:val="nil"/>
            </w:tcBorders>
            <w:shd w:val="clear" w:color="auto" w:fill="auto"/>
            <w:noWrap/>
            <w:vAlign w:val="bottom"/>
            <w:hideMark/>
          </w:tcPr>
          <w:p w14:paraId="25A9F76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3BB586F" w14:textId="77777777" w:rsidTr="00CD14DC">
        <w:trPr>
          <w:trHeight w:val="255"/>
        </w:trPr>
        <w:tc>
          <w:tcPr>
            <w:tcW w:w="1660" w:type="dxa"/>
            <w:tcBorders>
              <w:top w:val="nil"/>
              <w:left w:val="nil"/>
              <w:bottom w:val="nil"/>
              <w:right w:val="nil"/>
            </w:tcBorders>
            <w:shd w:val="clear" w:color="auto" w:fill="auto"/>
            <w:noWrap/>
            <w:vAlign w:val="bottom"/>
            <w:hideMark/>
          </w:tcPr>
          <w:p w14:paraId="5C2F2F2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2855</w:t>
            </w:r>
          </w:p>
        </w:tc>
        <w:tc>
          <w:tcPr>
            <w:tcW w:w="950" w:type="dxa"/>
            <w:tcBorders>
              <w:top w:val="nil"/>
              <w:left w:val="nil"/>
              <w:bottom w:val="nil"/>
              <w:right w:val="nil"/>
            </w:tcBorders>
            <w:shd w:val="clear" w:color="auto" w:fill="auto"/>
            <w:noWrap/>
            <w:vAlign w:val="bottom"/>
            <w:hideMark/>
          </w:tcPr>
          <w:p w14:paraId="1931C00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w:t>
            </w:r>
          </w:p>
        </w:tc>
        <w:tc>
          <w:tcPr>
            <w:tcW w:w="2070" w:type="dxa"/>
            <w:tcBorders>
              <w:top w:val="nil"/>
              <w:left w:val="nil"/>
              <w:bottom w:val="nil"/>
              <w:right w:val="nil"/>
            </w:tcBorders>
            <w:shd w:val="clear" w:color="auto" w:fill="auto"/>
            <w:noWrap/>
            <w:vAlign w:val="bottom"/>
            <w:hideMark/>
          </w:tcPr>
          <w:p w14:paraId="24A03E2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w:t>
            </w:r>
          </w:p>
        </w:tc>
        <w:tc>
          <w:tcPr>
            <w:tcW w:w="1800" w:type="dxa"/>
            <w:tcBorders>
              <w:top w:val="nil"/>
              <w:left w:val="nil"/>
              <w:bottom w:val="nil"/>
              <w:right w:val="nil"/>
            </w:tcBorders>
            <w:shd w:val="clear" w:color="auto" w:fill="auto"/>
            <w:noWrap/>
            <w:vAlign w:val="bottom"/>
            <w:hideMark/>
          </w:tcPr>
          <w:p w14:paraId="327D632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128</w:t>
            </w:r>
          </w:p>
        </w:tc>
        <w:tc>
          <w:tcPr>
            <w:tcW w:w="1800" w:type="dxa"/>
            <w:tcBorders>
              <w:top w:val="nil"/>
              <w:left w:val="nil"/>
              <w:bottom w:val="nil"/>
              <w:right w:val="nil"/>
            </w:tcBorders>
            <w:shd w:val="clear" w:color="auto" w:fill="auto"/>
            <w:noWrap/>
            <w:vAlign w:val="bottom"/>
            <w:hideMark/>
          </w:tcPr>
          <w:p w14:paraId="0F522BE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108</w:t>
            </w:r>
          </w:p>
        </w:tc>
        <w:tc>
          <w:tcPr>
            <w:tcW w:w="1710" w:type="dxa"/>
            <w:tcBorders>
              <w:top w:val="nil"/>
              <w:left w:val="nil"/>
              <w:bottom w:val="nil"/>
              <w:right w:val="nil"/>
            </w:tcBorders>
            <w:shd w:val="clear" w:color="auto" w:fill="auto"/>
            <w:noWrap/>
            <w:vAlign w:val="bottom"/>
            <w:hideMark/>
          </w:tcPr>
          <w:p w14:paraId="5E6B417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0E16D32" w14:textId="77777777" w:rsidTr="00CD14DC">
        <w:trPr>
          <w:trHeight w:val="255"/>
        </w:trPr>
        <w:tc>
          <w:tcPr>
            <w:tcW w:w="1660" w:type="dxa"/>
            <w:tcBorders>
              <w:top w:val="nil"/>
              <w:left w:val="nil"/>
              <w:bottom w:val="nil"/>
              <w:right w:val="nil"/>
            </w:tcBorders>
            <w:shd w:val="clear" w:color="auto" w:fill="auto"/>
            <w:noWrap/>
            <w:vAlign w:val="bottom"/>
            <w:hideMark/>
          </w:tcPr>
          <w:p w14:paraId="553C6AD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2856</w:t>
            </w:r>
          </w:p>
        </w:tc>
        <w:tc>
          <w:tcPr>
            <w:tcW w:w="950" w:type="dxa"/>
            <w:tcBorders>
              <w:top w:val="nil"/>
              <w:left w:val="nil"/>
              <w:bottom w:val="nil"/>
              <w:right w:val="nil"/>
            </w:tcBorders>
            <w:shd w:val="clear" w:color="auto" w:fill="auto"/>
            <w:noWrap/>
            <w:vAlign w:val="bottom"/>
            <w:hideMark/>
          </w:tcPr>
          <w:p w14:paraId="09DCD0F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w:t>
            </w:r>
          </w:p>
        </w:tc>
        <w:tc>
          <w:tcPr>
            <w:tcW w:w="2070" w:type="dxa"/>
            <w:tcBorders>
              <w:top w:val="nil"/>
              <w:left w:val="nil"/>
              <w:bottom w:val="nil"/>
              <w:right w:val="nil"/>
            </w:tcBorders>
            <w:shd w:val="clear" w:color="auto" w:fill="auto"/>
            <w:noWrap/>
            <w:vAlign w:val="bottom"/>
            <w:hideMark/>
          </w:tcPr>
          <w:p w14:paraId="7749796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w:t>
            </w:r>
          </w:p>
        </w:tc>
        <w:tc>
          <w:tcPr>
            <w:tcW w:w="1800" w:type="dxa"/>
            <w:tcBorders>
              <w:top w:val="nil"/>
              <w:left w:val="nil"/>
              <w:bottom w:val="nil"/>
              <w:right w:val="nil"/>
            </w:tcBorders>
            <w:shd w:val="clear" w:color="auto" w:fill="auto"/>
            <w:noWrap/>
            <w:vAlign w:val="bottom"/>
            <w:hideMark/>
          </w:tcPr>
          <w:p w14:paraId="58C3774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w:t>
            </w:r>
          </w:p>
        </w:tc>
        <w:tc>
          <w:tcPr>
            <w:tcW w:w="1800" w:type="dxa"/>
            <w:tcBorders>
              <w:top w:val="nil"/>
              <w:left w:val="nil"/>
              <w:bottom w:val="nil"/>
              <w:right w:val="nil"/>
            </w:tcBorders>
            <w:shd w:val="clear" w:color="auto" w:fill="auto"/>
            <w:noWrap/>
            <w:vAlign w:val="bottom"/>
            <w:hideMark/>
          </w:tcPr>
          <w:p w14:paraId="5DC3B93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w:t>
            </w:r>
          </w:p>
        </w:tc>
        <w:tc>
          <w:tcPr>
            <w:tcW w:w="1710" w:type="dxa"/>
            <w:tcBorders>
              <w:top w:val="nil"/>
              <w:left w:val="nil"/>
              <w:bottom w:val="nil"/>
              <w:right w:val="nil"/>
            </w:tcBorders>
            <w:shd w:val="clear" w:color="auto" w:fill="auto"/>
            <w:noWrap/>
            <w:vAlign w:val="bottom"/>
            <w:hideMark/>
          </w:tcPr>
          <w:p w14:paraId="38A5EF7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76.4%</w:t>
            </w:r>
          </w:p>
        </w:tc>
      </w:tr>
      <w:tr w:rsidR="00CD14DC" w:rsidRPr="008320EB" w14:paraId="4C44E6F3" w14:textId="77777777" w:rsidTr="00CD14DC">
        <w:trPr>
          <w:trHeight w:val="255"/>
        </w:trPr>
        <w:tc>
          <w:tcPr>
            <w:tcW w:w="1660" w:type="dxa"/>
            <w:tcBorders>
              <w:top w:val="nil"/>
              <w:left w:val="nil"/>
              <w:bottom w:val="nil"/>
              <w:right w:val="nil"/>
            </w:tcBorders>
            <w:shd w:val="clear" w:color="auto" w:fill="auto"/>
            <w:noWrap/>
            <w:vAlign w:val="bottom"/>
            <w:hideMark/>
          </w:tcPr>
          <w:p w14:paraId="7326E86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2857</w:t>
            </w:r>
          </w:p>
        </w:tc>
        <w:tc>
          <w:tcPr>
            <w:tcW w:w="950" w:type="dxa"/>
            <w:tcBorders>
              <w:top w:val="nil"/>
              <w:left w:val="nil"/>
              <w:bottom w:val="nil"/>
              <w:right w:val="nil"/>
            </w:tcBorders>
            <w:shd w:val="clear" w:color="auto" w:fill="auto"/>
            <w:noWrap/>
            <w:vAlign w:val="bottom"/>
            <w:hideMark/>
          </w:tcPr>
          <w:p w14:paraId="36ADF3E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w:t>
            </w:r>
          </w:p>
        </w:tc>
        <w:tc>
          <w:tcPr>
            <w:tcW w:w="2070" w:type="dxa"/>
            <w:tcBorders>
              <w:top w:val="nil"/>
              <w:left w:val="nil"/>
              <w:bottom w:val="nil"/>
              <w:right w:val="nil"/>
            </w:tcBorders>
            <w:shd w:val="clear" w:color="auto" w:fill="auto"/>
            <w:noWrap/>
            <w:vAlign w:val="bottom"/>
            <w:hideMark/>
          </w:tcPr>
          <w:p w14:paraId="4A72F24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w:t>
            </w:r>
          </w:p>
        </w:tc>
        <w:tc>
          <w:tcPr>
            <w:tcW w:w="1800" w:type="dxa"/>
            <w:tcBorders>
              <w:top w:val="nil"/>
              <w:left w:val="nil"/>
              <w:bottom w:val="nil"/>
              <w:right w:val="nil"/>
            </w:tcBorders>
            <w:shd w:val="clear" w:color="auto" w:fill="auto"/>
            <w:noWrap/>
            <w:vAlign w:val="bottom"/>
            <w:hideMark/>
          </w:tcPr>
          <w:p w14:paraId="36C6912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w:t>
            </w:r>
          </w:p>
        </w:tc>
        <w:tc>
          <w:tcPr>
            <w:tcW w:w="1800" w:type="dxa"/>
            <w:tcBorders>
              <w:top w:val="nil"/>
              <w:left w:val="nil"/>
              <w:bottom w:val="nil"/>
              <w:right w:val="nil"/>
            </w:tcBorders>
            <w:shd w:val="clear" w:color="auto" w:fill="auto"/>
            <w:noWrap/>
            <w:vAlign w:val="bottom"/>
            <w:hideMark/>
          </w:tcPr>
          <w:p w14:paraId="7ABC21F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w:t>
            </w:r>
          </w:p>
        </w:tc>
        <w:tc>
          <w:tcPr>
            <w:tcW w:w="1710" w:type="dxa"/>
            <w:tcBorders>
              <w:top w:val="nil"/>
              <w:left w:val="nil"/>
              <w:bottom w:val="nil"/>
              <w:right w:val="nil"/>
            </w:tcBorders>
            <w:shd w:val="clear" w:color="auto" w:fill="auto"/>
            <w:noWrap/>
            <w:vAlign w:val="bottom"/>
            <w:hideMark/>
          </w:tcPr>
          <w:p w14:paraId="1E7010E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1CA735BF" w14:textId="77777777" w:rsidTr="00CD14DC">
        <w:trPr>
          <w:trHeight w:val="255"/>
        </w:trPr>
        <w:tc>
          <w:tcPr>
            <w:tcW w:w="1660" w:type="dxa"/>
            <w:tcBorders>
              <w:top w:val="nil"/>
              <w:left w:val="nil"/>
              <w:bottom w:val="nil"/>
              <w:right w:val="nil"/>
            </w:tcBorders>
            <w:shd w:val="clear" w:color="auto" w:fill="auto"/>
            <w:noWrap/>
            <w:vAlign w:val="bottom"/>
            <w:hideMark/>
          </w:tcPr>
          <w:p w14:paraId="0A5CD63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2865</w:t>
            </w:r>
          </w:p>
        </w:tc>
        <w:tc>
          <w:tcPr>
            <w:tcW w:w="950" w:type="dxa"/>
            <w:tcBorders>
              <w:top w:val="nil"/>
              <w:left w:val="nil"/>
              <w:bottom w:val="nil"/>
              <w:right w:val="nil"/>
            </w:tcBorders>
            <w:shd w:val="clear" w:color="auto" w:fill="auto"/>
            <w:noWrap/>
            <w:vAlign w:val="bottom"/>
            <w:hideMark/>
          </w:tcPr>
          <w:p w14:paraId="2693B37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556</w:t>
            </w:r>
          </w:p>
        </w:tc>
        <w:tc>
          <w:tcPr>
            <w:tcW w:w="2070" w:type="dxa"/>
            <w:tcBorders>
              <w:top w:val="nil"/>
              <w:left w:val="nil"/>
              <w:bottom w:val="nil"/>
              <w:right w:val="nil"/>
            </w:tcBorders>
            <w:shd w:val="clear" w:color="auto" w:fill="auto"/>
            <w:noWrap/>
            <w:vAlign w:val="bottom"/>
            <w:hideMark/>
          </w:tcPr>
          <w:p w14:paraId="0B586C6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556</w:t>
            </w:r>
          </w:p>
        </w:tc>
        <w:tc>
          <w:tcPr>
            <w:tcW w:w="1800" w:type="dxa"/>
            <w:tcBorders>
              <w:top w:val="nil"/>
              <w:left w:val="nil"/>
              <w:bottom w:val="nil"/>
              <w:right w:val="nil"/>
            </w:tcBorders>
            <w:shd w:val="clear" w:color="auto" w:fill="auto"/>
            <w:noWrap/>
            <w:vAlign w:val="bottom"/>
            <w:hideMark/>
          </w:tcPr>
          <w:p w14:paraId="5A44015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527</w:t>
            </w:r>
          </w:p>
        </w:tc>
        <w:tc>
          <w:tcPr>
            <w:tcW w:w="1800" w:type="dxa"/>
            <w:tcBorders>
              <w:top w:val="nil"/>
              <w:left w:val="nil"/>
              <w:bottom w:val="nil"/>
              <w:right w:val="nil"/>
            </w:tcBorders>
            <w:shd w:val="clear" w:color="auto" w:fill="auto"/>
            <w:noWrap/>
            <w:vAlign w:val="bottom"/>
            <w:hideMark/>
          </w:tcPr>
          <w:p w14:paraId="7DF4307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486</w:t>
            </w:r>
          </w:p>
        </w:tc>
        <w:tc>
          <w:tcPr>
            <w:tcW w:w="1710" w:type="dxa"/>
            <w:tcBorders>
              <w:top w:val="nil"/>
              <w:left w:val="nil"/>
              <w:bottom w:val="nil"/>
              <w:right w:val="nil"/>
            </w:tcBorders>
            <w:shd w:val="clear" w:color="auto" w:fill="auto"/>
            <w:noWrap/>
            <w:vAlign w:val="bottom"/>
            <w:hideMark/>
          </w:tcPr>
          <w:p w14:paraId="1BF4E2A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63A0801" w14:textId="77777777" w:rsidTr="00CD14DC">
        <w:trPr>
          <w:trHeight w:val="255"/>
        </w:trPr>
        <w:tc>
          <w:tcPr>
            <w:tcW w:w="1660" w:type="dxa"/>
            <w:tcBorders>
              <w:top w:val="nil"/>
              <w:left w:val="nil"/>
              <w:bottom w:val="nil"/>
              <w:right w:val="nil"/>
            </w:tcBorders>
            <w:shd w:val="clear" w:color="auto" w:fill="auto"/>
            <w:noWrap/>
            <w:vAlign w:val="bottom"/>
            <w:hideMark/>
          </w:tcPr>
          <w:p w14:paraId="55C5B28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2872</w:t>
            </w:r>
          </w:p>
        </w:tc>
        <w:tc>
          <w:tcPr>
            <w:tcW w:w="950" w:type="dxa"/>
            <w:tcBorders>
              <w:top w:val="nil"/>
              <w:left w:val="nil"/>
              <w:bottom w:val="nil"/>
              <w:right w:val="nil"/>
            </w:tcBorders>
            <w:shd w:val="clear" w:color="auto" w:fill="auto"/>
            <w:noWrap/>
            <w:vAlign w:val="bottom"/>
            <w:hideMark/>
          </w:tcPr>
          <w:p w14:paraId="1C5E021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w:t>
            </w:r>
          </w:p>
        </w:tc>
        <w:tc>
          <w:tcPr>
            <w:tcW w:w="2070" w:type="dxa"/>
            <w:tcBorders>
              <w:top w:val="nil"/>
              <w:left w:val="nil"/>
              <w:bottom w:val="nil"/>
              <w:right w:val="nil"/>
            </w:tcBorders>
            <w:shd w:val="clear" w:color="auto" w:fill="auto"/>
            <w:noWrap/>
            <w:vAlign w:val="bottom"/>
            <w:hideMark/>
          </w:tcPr>
          <w:p w14:paraId="5D81FBA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w:t>
            </w:r>
          </w:p>
        </w:tc>
        <w:tc>
          <w:tcPr>
            <w:tcW w:w="1800" w:type="dxa"/>
            <w:tcBorders>
              <w:top w:val="nil"/>
              <w:left w:val="nil"/>
              <w:bottom w:val="nil"/>
              <w:right w:val="nil"/>
            </w:tcBorders>
            <w:shd w:val="clear" w:color="auto" w:fill="auto"/>
            <w:noWrap/>
            <w:vAlign w:val="bottom"/>
            <w:hideMark/>
          </w:tcPr>
          <w:p w14:paraId="5EA0E9D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w:t>
            </w:r>
          </w:p>
        </w:tc>
        <w:tc>
          <w:tcPr>
            <w:tcW w:w="1800" w:type="dxa"/>
            <w:tcBorders>
              <w:top w:val="nil"/>
              <w:left w:val="nil"/>
              <w:bottom w:val="nil"/>
              <w:right w:val="nil"/>
            </w:tcBorders>
            <w:shd w:val="clear" w:color="auto" w:fill="auto"/>
            <w:noWrap/>
            <w:vAlign w:val="bottom"/>
            <w:hideMark/>
          </w:tcPr>
          <w:p w14:paraId="5E38070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w:t>
            </w:r>
          </w:p>
        </w:tc>
        <w:tc>
          <w:tcPr>
            <w:tcW w:w="1710" w:type="dxa"/>
            <w:tcBorders>
              <w:top w:val="nil"/>
              <w:left w:val="nil"/>
              <w:bottom w:val="nil"/>
              <w:right w:val="nil"/>
            </w:tcBorders>
            <w:shd w:val="clear" w:color="auto" w:fill="auto"/>
            <w:noWrap/>
            <w:vAlign w:val="bottom"/>
            <w:hideMark/>
          </w:tcPr>
          <w:p w14:paraId="2673095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97.6%</w:t>
            </w:r>
          </w:p>
        </w:tc>
      </w:tr>
      <w:tr w:rsidR="00CD14DC" w:rsidRPr="008320EB" w14:paraId="74B010FF" w14:textId="77777777" w:rsidTr="00CD14DC">
        <w:trPr>
          <w:trHeight w:val="255"/>
        </w:trPr>
        <w:tc>
          <w:tcPr>
            <w:tcW w:w="1660" w:type="dxa"/>
            <w:tcBorders>
              <w:top w:val="nil"/>
              <w:left w:val="nil"/>
              <w:bottom w:val="nil"/>
              <w:right w:val="nil"/>
            </w:tcBorders>
            <w:shd w:val="clear" w:color="auto" w:fill="auto"/>
            <w:noWrap/>
            <w:vAlign w:val="bottom"/>
            <w:hideMark/>
          </w:tcPr>
          <w:p w14:paraId="1B51C71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2873</w:t>
            </w:r>
          </w:p>
        </w:tc>
        <w:tc>
          <w:tcPr>
            <w:tcW w:w="950" w:type="dxa"/>
            <w:tcBorders>
              <w:top w:val="nil"/>
              <w:left w:val="nil"/>
              <w:bottom w:val="nil"/>
              <w:right w:val="nil"/>
            </w:tcBorders>
            <w:shd w:val="clear" w:color="auto" w:fill="auto"/>
            <w:noWrap/>
            <w:vAlign w:val="bottom"/>
            <w:hideMark/>
          </w:tcPr>
          <w:p w14:paraId="2B4F5DB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w:t>
            </w:r>
          </w:p>
        </w:tc>
        <w:tc>
          <w:tcPr>
            <w:tcW w:w="2070" w:type="dxa"/>
            <w:tcBorders>
              <w:top w:val="nil"/>
              <w:left w:val="nil"/>
              <w:bottom w:val="nil"/>
              <w:right w:val="nil"/>
            </w:tcBorders>
            <w:shd w:val="clear" w:color="auto" w:fill="auto"/>
            <w:noWrap/>
            <w:vAlign w:val="bottom"/>
            <w:hideMark/>
          </w:tcPr>
          <w:p w14:paraId="1ECB6E0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w:t>
            </w:r>
          </w:p>
        </w:tc>
        <w:tc>
          <w:tcPr>
            <w:tcW w:w="1800" w:type="dxa"/>
            <w:tcBorders>
              <w:top w:val="nil"/>
              <w:left w:val="nil"/>
              <w:bottom w:val="nil"/>
              <w:right w:val="nil"/>
            </w:tcBorders>
            <w:shd w:val="clear" w:color="auto" w:fill="auto"/>
            <w:noWrap/>
            <w:vAlign w:val="bottom"/>
            <w:hideMark/>
          </w:tcPr>
          <w:p w14:paraId="7D48EAF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1800" w:type="dxa"/>
            <w:tcBorders>
              <w:top w:val="nil"/>
              <w:left w:val="nil"/>
              <w:bottom w:val="nil"/>
              <w:right w:val="nil"/>
            </w:tcBorders>
            <w:shd w:val="clear" w:color="auto" w:fill="auto"/>
            <w:noWrap/>
            <w:vAlign w:val="bottom"/>
            <w:hideMark/>
          </w:tcPr>
          <w:p w14:paraId="716BF40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1710" w:type="dxa"/>
            <w:tcBorders>
              <w:top w:val="nil"/>
              <w:left w:val="nil"/>
              <w:bottom w:val="nil"/>
              <w:right w:val="nil"/>
            </w:tcBorders>
            <w:shd w:val="clear" w:color="auto" w:fill="auto"/>
            <w:noWrap/>
            <w:vAlign w:val="bottom"/>
            <w:hideMark/>
          </w:tcPr>
          <w:p w14:paraId="557E989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57.1%</w:t>
            </w:r>
          </w:p>
        </w:tc>
      </w:tr>
      <w:tr w:rsidR="00CD14DC" w:rsidRPr="008320EB" w14:paraId="7EB95DB6" w14:textId="77777777" w:rsidTr="00CD14DC">
        <w:trPr>
          <w:trHeight w:val="255"/>
        </w:trPr>
        <w:tc>
          <w:tcPr>
            <w:tcW w:w="1660" w:type="dxa"/>
            <w:tcBorders>
              <w:top w:val="nil"/>
              <w:left w:val="nil"/>
              <w:bottom w:val="nil"/>
              <w:right w:val="nil"/>
            </w:tcBorders>
            <w:shd w:val="clear" w:color="auto" w:fill="auto"/>
            <w:noWrap/>
            <w:vAlign w:val="bottom"/>
            <w:hideMark/>
          </w:tcPr>
          <w:p w14:paraId="2188FF6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2892</w:t>
            </w:r>
          </w:p>
        </w:tc>
        <w:tc>
          <w:tcPr>
            <w:tcW w:w="950" w:type="dxa"/>
            <w:tcBorders>
              <w:top w:val="nil"/>
              <w:left w:val="nil"/>
              <w:bottom w:val="nil"/>
              <w:right w:val="nil"/>
            </w:tcBorders>
            <w:shd w:val="clear" w:color="auto" w:fill="auto"/>
            <w:noWrap/>
            <w:vAlign w:val="bottom"/>
            <w:hideMark/>
          </w:tcPr>
          <w:p w14:paraId="1FBBA49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273</w:t>
            </w:r>
          </w:p>
        </w:tc>
        <w:tc>
          <w:tcPr>
            <w:tcW w:w="2070" w:type="dxa"/>
            <w:tcBorders>
              <w:top w:val="nil"/>
              <w:left w:val="nil"/>
              <w:bottom w:val="nil"/>
              <w:right w:val="nil"/>
            </w:tcBorders>
            <w:shd w:val="clear" w:color="auto" w:fill="auto"/>
            <w:noWrap/>
            <w:vAlign w:val="bottom"/>
            <w:hideMark/>
          </w:tcPr>
          <w:p w14:paraId="7CA5B38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273</w:t>
            </w:r>
          </w:p>
        </w:tc>
        <w:tc>
          <w:tcPr>
            <w:tcW w:w="1800" w:type="dxa"/>
            <w:tcBorders>
              <w:top w:val="nil"/>
              <w:left w:val="nil"/>
              <w:bottom w:val="nil"/>
              <w:right w:val="nil"/>
            </w:tcBorders>
            <w:shd w:val="clear" w:color="auto" w:fill="auto"/>
            <w:noWrap/>
            <w:vAlign w:val="bottom"/>
            <w:hideMark/>
          </w:tcPr>
          <w:p w14:paraId="7BE451B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227</w:t>
            </w:r>
          </w:p>
        </w:tc>
        <w:tc>
          <w:tcPr>
            <w:tcW w:w="1800" w:type="dxa"/>
            <w:tcBorders>
              <w:top w:val="nil"/>
              <w:left w:val="nil"/>
              <w:bottom w:val="nil"/>
              <w:right w:val="nil"/>
            </w:tcBorders>
            <w:shd w:val="clear" w:color="auto" w:fill="auto"/>
            <w:noWrap/>
            <w:vAlign w:val="bottom"/>
            <w:hideMark/>
          </w:tcPr>
          <w:p w14:paraId="01201BC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205</w:t>
            </w:r>
          </w:p>
        </w:tc>
        <w:tc>
          <w:tcPr>
            <w:tcW w:w="1710" w:type="dxa"/>
            <w:tcBorders>
              <w:top w:val="nil"/>
              <w:left w:val="nil"/>
              <w:bottom w:val="nil"/>
              <w:right w:val="nil"/>
            </w:tcBorders>
            <w:shd w:val="clear" w:color="auto" w:fill="auto"/>
            <w:noWrap/>
            <w:vAlign w:val="bottom"/>
            <w:hideMark/>
          </w:tcPr>
          <w:p w14:paraId="47D62E4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75.1%</w:t>
            </w:r>
          </w:p>
        </w:tc>
      </w:tr>
      <w:tr w:rsidR="00CD14DC" w:rsidRPr="008320EB" w14:paraId="6BBAD6DE" w14:textId="77777777" w:rsidTr="00CD14DC">
        <w:trPr>
          <w:trHeight w:val="255"/>
        </w:trPr>
        <w:tc>
          <w:tcPr>
            <w:tcW w:w="1660" w:type="dxa"/>
            <w:tcBorders>
              <w:top w:val="nil"/>
              <w:left w:val="nil"/>
              <w:bottom w:val="nil"/>
              <w:right w:val="nil"/>
            </w:tcBorders>
            <w:shd w:val="clear" w:color="auto" w:fill="auto"/>
            <w:noWrap/>
            <w:vAlign w:val="bottom"/>
            <w:hideMark/>
          </w:tcPr>
          <w:p w14:paraId="284CFC3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2893</w:t>
            </w:r>
          </w:p>
        </w:tc>
        <w:tc>
          <w:tcPr>
            <w:tcW w:w="950" w:type="dxa"/>
            <w:tcBorders>
              <w:top w:val="nil"/>
              <w:left w:val="nil"/>
              <w:bottom w:val="nil"/>
              <w:right w:val="nil"/>
            </w:tcBorders>
            <w:shd w:val="clear" w:color="auto" w:fill="auto"/>
            <w:noWrap/>
            <w:vAlign w:val="bottom"/>
            <w:hideMark/>
          </w:tcPr>
          <w:p w14:paraId="2C748F7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266</w:t>
            </w:r>
          </w:p>
        </w:tc>
        <w:tc>
          <w:tcPr>
            <w:tcW w:w="2070" w:type="dxa"/>
            <w:tcBorders>
              <w:top w:val="nil"/>
              <w:left w:val="nil"/>
              <w:bottom w:val="nil"/>
              <w:right w:val="nil"/>
            </w:tcBorders>
            <w:shd w:val="clear" w:color="auto" w:fill="auto"/>
            <w:noWrap/>
            <w:vAlign w:val="bottom"/>
            <w:hideMark/>
          </w:tcPr>
          <w:p w14:paraId="0EAFA42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266</w:t>
            </w:r>
          </w:p>
        </w:tc>
        <w:tc>
          <w:tcPr>
            <w:tcW w:w="1800" w:type="dxa"/>
            <w:tcBorders>
              <w:top w:val="nil"/>
              <w:left w:val="nil"/>
              <w:bottom w:val="nil"/>
              <w:right w:val="nil"/>
            </w:tcBorders>
            <w:shd w:val="clear" w:color="auto" w:fill="auto"/>
            <w:noWrap/>
            <w:vAlign w:val="bottom"/>
            <w:hideMark/>
          </w:tcPr>
          <w:p w14:paraId="0338B48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264</w:t>
            </w:r>
          </w:p>
        </w:tc>
        <w:tc>
          <w:tcPr>
            <w:tcW w:w="1800" w:type="dxa"/>
            <w:tcBorders>
              <w:top w:val="nil"/>
              <w:left w:val="nil"/>
              <w:bottom w:val="nil"/>
              <w:right w:val="nil"/>
            </w:tcBorders>
            <w:shd w:val="clear" w:color="auto" w:fill="auto"/>
            <w:noWrap/>
            <w:vAlign w:val="bottom"/>
            <w:hideMark/>
          </w:tcPr>
          <w:p w14:paraId="3171478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236</w:t>
            </w:r>
          </w:p>
        </w:tc>
        <w:tc>
          <w:tcPr>
            <w:tcW w:w="1710" w:type="dxa"/>
            <w:tcBorders>
              <w:top w:val="nil"/>
              <w:left w:val="nil"/>
              <w:bottom w:val="nil"/>
              <w:right w:val="nil"/>
            </w:tcBorders>
            <w:shd w:val="clear" w:color="auto" w:fill="auto"/>
            <w:noWrap/>
            <w:vAlign w:val="bottom"/>
            <w:hideMark/>
          </w:tcPr>
          <w:p w14:paraId="61D2B6C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6ACEC7E" w14:textId="77777777" w:rsidTr="00CD14DC">
        <w:trPr>
          <w:trHeight w:val="255"/>
        </w:trPr>
        <w:tc>
          <w:tcPr>
            <w:tcW w:w="1660" w:type="dxa"/>
            <w:tcBorders>
              <w:top w:val="nil"/>
              <w:left w:val="nil"/>
              <w:bottom w:val="nil"/>
              <w:right w:val="nil"/>
            </w:tcBorders>
            <w:shd w:val="clear" w:color="auto" w:fill="auto"/>
            <w:noWrap/>
            <w:vAlign w:val="bottom"/>
            <w:hideMark/>
          </w:tcPr>
          <w:p w14:paraId="79D1F60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lastRenderedPageBreak/>
              <w:t>2928</w:t>
            </w:r>
          </w:p>
        </w:tc>
        <w:tc>
          <w:tcPr>
            <w:tcW w:w="950" w:type="dxa"/>
            <w:tcBorders>
              <w:top w:val="nil"/>
              <w:left w:val="nil"/>
              <w:bottom w:val="nil"/>
              <w:right w:val="nil"/>
            </w:tcBorders>
            <w:shd w:val="clear" w:color="auto" w:fill="auto"/>
            <w:noWrap/>
            <w:vAlign w:val="bottom"/>
            <w:hideMark/>
          </w:tcPr>
          <w:p w14:paraId="06D8AC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491</w:t>
            </w:r>
          </w:p>
        </w:tc>
        <w:tc>
          <w:tcPr>
            <w:tcW w:w="2070" w:type="dxa"/>
            <w:tcBorders>
              <w:top w:val="nil"/>
              <w:left w:val="nil"/>
              <w:bottom w:val="nil"/>
              <w:right w:val="nil"/>
            </w:tcBorders>
            <w:shd w:val="clear" w:color="auto" w:fill="auto"/>
            <w:noWrap/>
            <w:vAlign w:val="bottom"/>
            <w:hideMark/>
          </w:tcPr>
          <w:p w14:paraId="417100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491</w:t>
            </w:r>
          </w:p>
        </w:tc>
        <w:tc>
          <w:tcPr>
            <w:tcW w:w="1800" w:type="dxa"/>
            <w:tcBorders>
              <w:top w:val="nil"/>
              <w:left w:val="nil"/>
              <w:bottom w:val="nil"/>
              <w:right w:val="nil"/>
            </w:tcBorders>
            <w:shd w:val="clear" w:color="auto" w:fill="auto"/>
            <w:noWrap/>
            <w:vAlign w:val="bottom"/>
            <w:hideMark/>
          </w:tcPr>
          <w:p w14:paraId="2738E70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485</w:t>
            </w:r>
          </w:p>
        </w:tc>
        <w:tc>
          <w:tcPr>
            <w:tcW w:w="1800" w:type="dxa"/>
            <w:tcBorders>
              <w:top w:val="nil"/>
              <w:left w:val="nil"/>
              <w:bottom w:val="nil"/>
              <w:right w:val="nil"/>
            </w:tcBorders>
            <w:shd w:val="clear" w:color="auto" w:fill="auto"/>
            <w:noWrap/>
            <w:vAlign w:val="bottom"/>
            <w:hideMark/>
          </w:tcPr>
          <w:p w14:paraId="4D04E67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457</w:t>
            </w:r>
          </w:p>
        </w:tc>
        <w:tc>
          <w:tcPr>
            <w:tcW w:w="1710" w:type="dxa"/>
            <w:tcBorders>
              <w:top w:val="nil"/>
              <w:left w:val="nil"/>
              <w:bottom w:val="nil"/>
              <w:right w:val="nil"/>
            </w:tcBorders>
            <w:shd w:val="clear" w:color="auto" w:fill="auto"/>
            <w:noWrap/>
            <w:vAlign w:val="bottom"/>
            <w:hideMark/>
          </w:tcPr>
          <w:p w14:paraId="500A500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93.1%</w:t>
            </w:r>
          </w:p>
        </w:tc>
      </w:tr>
      <w:tr w:rsidR="00CD14DC" w:rsidRPr="008320EB" w14:paraId="5359E17C" w14:textId="77777777" w:rsidTr="00CD14DC">
        <w:trPr>
          <w:trHeight w:val="255"/>
        </w:trPr>
        <w:tc>
          <w:tcPr>
            <w:tcW w:w="1660" w:type="dxa"/>
            <w:tcBorders>
              <w:top w:val="nil"/>
              <w:left w:val="nil"/>
              <w:bottom w:val="nil"/>
              <w:right w:val="nil"/>
            </w:tcBorders>
            <w:shd w:val="clear" w:color="auto" w:fill="auto"/>
            <w:noWrap/>
            <w:vAlign w:val="bottom"/>
            <w:hideMark/>
          </w:tcPr>
          <w:p w14:paraId="22F9705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2929</w:t>
            </w:r>
          </w:p>
        </w:tc>
        <w:tc>
          <w:tcPr>
            <w:tcW w:w="950" w:type="dxa"/>
            <w:tcBorders>
              <w:top w:val="nil"/>
              <w:left w:val="nil"/>
              <w:bottom w:val="nil"/>
              <w:right w:val="nil"/>
            </w:tcBorders>
            <w:shd w:val="clear" w:color="auto" w:fill="auto"/>
            <w:noWrap/>
            <w:vAlign w:val="bottom"/>
            <w:hideMark/>
          </w:tcPr>
          <w:p w14:paraId="5657C04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w:t>
            </w:r>
          </w:p>
        </w:tc>
        <w:tc>
          <w:tcPr>
            <w:tcW w:w="2070" w:type="dxa"/>
            <w:tcBorders>
              <w:top w:val="nil"/>
              <w:left w:val="nil"/>
              <w:bottom w:val="nil"/>
              <w:right w:val="nil"/>
            </w:tcBorders>
            <w:shd w:val="clear" w:color="auto" w:fill="auto"/>
            <w:noWrap/>
            <w:vAlign w:val="bottom"/>
            <w:hideMark/>
          </w:tcPr>
          <w:p w14:paraId="7F7740B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w:t>
            </w:r>
          </w:p>
        </w:tc>
        <w:tc>
          <w:tcPr>
            <w:tcW w:w="1800" w:type="dxa"/>
            <w:tcBorders>
              <w:top w:val="nil"/>
              <w:left w:val="nil"/>
              <w:bottom w:val="nil"/>
              <w:right w:val="nil"/>
            </w:tcBorders>
            <w:shd w:val="clear" w:color="auto" w:fill="auto"/>
            <w:noWrap/>
            <w:vAlign w:val="bottom"/>
            <w:hideMark/>
          </w:tcPr>
          <w:p w14:paraId="1CFBD60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w:t>
            </w:r>
          </w:p>
        </w:tc>
        <w:tc>
          <w:tcPr>
            <w:tcW w:w="1800" w:type="dxa"/>
            <w:tcBorders>
              <w:top w:val="nil"/>
              <w:left w:val="nil"/>
              <w:bottom w:val="nil"/>
              <w:right w:val="nil"/>
            </w:tcBorders>
            <w:shd w:val="clear" w:color="auto" w:fill="auto"/>
            <w:noWrap/>
            <w:vAlign w:val="bottom"/>
            <w:hideMark/>
          </w:tcPr>
          <w:p w14:paraId="044D862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w:t>
            </w:r>
          </w:p>
        </w:tc>
        <w:tc>
          <w:tcPr>
            <w:tcW w:w="1710" w:type="dxa"/>
            <w:tcBorders>
              <w:top w:val="nil"/>
              <w:left w:val="nil"/>
              <w:bottom w:val="nil"/>
              <w:right w:val="nil"/>
            </w:tcBorders>
            <w:shd w:val="clear" w:color="auto" w:fill="auto"/>
            <w:noWrap/>
            <w:vAlign w:val="bottom"/>
            <w:hideMark/>
          </w:tcPr>
          <w:p w14:paraId="2D20834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205A076" w14:textId="77777777" w:rsidTr="00CD14DC">
        <w:trPr>
          <w:trHeight w:val="255"/>
        </w:trPr>
        <w:tc>
          <w:tcPr>
            <w:tcW w:w="1660" w:type="dxa"/>
            <w:tcBorders>
              <w:top w:val="nil"/>
              <w:left w:val="nil"/>
              <w:bottom w:val="nil"/>
              <w:right w:val="nil"/>
            </w:tcBorders>
            <w:shd w:val="clear" w:color="auto" w:fill="auto"/>
            <w:noWrap/>
            <w:vAlign w:val="bottom"/>
            <w:hideMark/>
          </w:tcPr>
          <w:p w14:paraId="3A2C3AF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2933</w:t>
            </w:r>
          </w:p>
        </w:tc>
        <w:tc>
          <w:tcPr>
            <w:tcW w:w="950" w:type="dxa"/>
            <w:tcBorders>
              <w:top w:val="nil"/>
              <w:left w:val="nil"/>
              <w:bottom w:val="nil"/>
              <w:right w:val="nil"/>
            </w:tcBorders>
            <w:shd w:val="clear" w:color="auto" w:fill="auto"/>
            <w:noWrap/>
            <w:vAlign w:val="bottom"/>
            <w:hideMark/>
          </w:tcPr>
          <w:p w14:paraId="4DDE3B2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177</w:t>
            </w:r>
          </w:p>
        </w:tc>
        <w:tc>
          <w:tcPr>
            <w:tcW w:w="2070" w:type="dxa"/>
            <w:tcBorders>
              <w:top w:val="nil"/>
              <w:left w:val="nil"/>
              <w:bottom w:val="nil"/>
              <w:right w:val="nil"/>
            </w:tcBorders>
            <w:shd w:val="clear" w:color="auto" w:fill="auto"/>
            <w:noWrap/>
            <w:vAlign w:val="bottom"/>
            <w:hideMark/>
          </w:tcPr>
          <w:p w14:paraId="618FBD2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177</w:t>
            </w:r>
          </w:p>
        </w:tc>
        <w:tc>
          <w:tcPr>
            <w:tcW w:w="1800" w:type="dxa"/>
            <w:tcBorders>
              <w:top w:val="nil"/>
              <w:left w:val="nil"/>
              <w:bottom w:val="nil"/>
              <w:right w:val="nil"/>
            </w:tcBorders>
            <w:shd w:val="clear" w:color="auto" w:fill="auto"/>
            <w:noWrap/>
            <w:vAlign w:val="bottom"/>
            <w:hideMark/>
          </w:tcPr>
          <w:p w14:paraId="625767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175</w:t>
            </w:r>
          </w:p>
        </w:tc>
        <w:tc>
          <w:tcPr>
            <w:tcW w:w="1800" w:type="dxa"/>
            <w:tcBorders>
              <w:top w:val="nil"/>
              <w:left w:val="nil"/>
              <w:bottom w:val="nil"/>
              <w:right w:val="nil"/>
            </w:tcBorders>
            <w:shd w:val="clear" w:color="auto" w:fill="auto"/>
            <w:noWrap/>
            <w:vAlign w:val="bottom"/>
            <w:hideMark/>
          </w:tcPr>
          <w:p w14:paraId="4E35913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160</w:t>
            </w:r>
          </w:p>
        </w:tc>
        <w:tc>
          <w:tcPr>
            <w:tcW w:w="1710" w:type="dxa"/>
            <w:tcBorders>
              <w:top w:val="nil"/>
              <w:left w:val="nil"/>
              <w:bottom w:val="nil"/>
              <w:right w:val="nil"/>
            </w:tcBorders>
            <w:shd w:val="clear" w:color="auto" w:fill="auto"/>
            <w:noWrap/>
            <w:vAlign w:val="bottom"/>
            <w:hideMark/>
          </w:tcPr>
          <w:p w14:paraId="780FD25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90.4%</w:t>
            </w:r>
          </w:p>
        </w:tc>
      </w:tr>
      <w:tr w:rsidR="00CD14DC" w:rsidRPr="008320EB" w14:paraId="7ECC21C4" w14:textId="77777777" w:rsidTr="00CD14DC">
        <w:trPr>
          <w:trHeight w:val="255"/>
        </w:trPr>
        <w:tc>
          <w:tcPr>
            <w:tcW w:w="1660" w:type="dxa"/>
            <w:tcBorders>
              <w:top w:val="nil"/>
              <w:left w:val="nil"/>
              <w:bottom w:val="nil"/>
              <w:right w:val="nil"/>
            </w:tcBorders>
            <w:shd w:val="clear" w:color="auto" w:fill="auto"/>
            <w:noWrap/>
            <w:vAlign w:val="bottom"/>
            <w:hideMark/>
          </w:tcPr>
          <w:p w14:paraId="7CE999B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2945</w:t>
            </w:r>
          </w:p>
        </w:tc>
        <w:tc>
          <w:tcPr>
            <w:tcW w:w="950" w:type="dxa"/>
            <w:tcBorders>
              <w:top w:val="nil"/>
              <w:left w:val="nil"/>
              <w:bottom w:val="nil"/>
              <w:right w:val="nil"/>
            </w:tcBorders>
            <w:shd w:val="clear" w:color="auto" w:fill="auto"/>
            <w:noWrap/>
            <w:vAlign w:val="bottom"/>
            <w:hideMark/>
          </w:tcPr>
          <w:p w14:paraId="28BB134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210</w:t>
            </w:r>
          </w:p>
        </w:tc>
        <w:tc>
          <w:tcPr>
            <w:tcW w:w="2070" w:type="dxa"/>
            <w:tcBorders>
              <w:top w:val="nil"/>
              <w:left w:val="nil"/>
              <w:bottom w:val="nil"/>
              <w:right w:val="nil"/>
            </w:tcBorders>
            <w:shd w:val="clear" w:color="auto" w:fill="auto"/>
            <w:noWrap/>
            <w:vAlign w:val="bottom"/>
            <w:hideMark/>
          </w:tcPr>
          <w:p w14:paraId="2BDFEA0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210</w:t>
            </w:r>
          </w:p>
        </w:tc>
        <w:tc>
          <w:tcPr>
            <w:tcW w:w="1800" w:type="dxa"/>
            <w:tcBorders>
              <w:top w:val="nil"/>
              <w:left w:val="nil"/>
              <w:bottom w:val="nil"/>
              <w:right w:val="nil"/>
            </w:tcBorders>
            <w:shd w:val="clear" w:color="auto" w:fill="auto"/>
            <w:noWrap/>
            <w:vAlign w:val="bottom"/>
            <w:hideMark/>
          </w:tcPr>
          <w:p w14:paraId="4821065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182</w:t>
            </w:r>
          </w:p>
        </w:tc>
        <w:tc>
          <w:tcPr>
            <w:tcW w:w="1800" w:type="dxa"/>
            <w:tcBorders>
              <w:top w:val="nil"/>
              <w:left w:val="nil"/>
              <w:bottom w:val="nil"/>
              <w:right w:val="nil"/>
            </w:tcBorders>
            <w:shd w:val="clear" w:color="auto" w:fill="auto"/>
            <w:noWrap/>
            <w:vAlign w:val="bottom"/>
            <w:hideMark/>
          </w:tcPr>
          <w:p w14:paraId="35FC6F7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140</w:t>
            </w:r>
          </w:p>
        </w:tc>
        <w:tc>
          <w:tcPr>
            <w:tcW w:w="1710" w:type="dxa"/>
            <w:tcBorders>
              <w:top w:val="nil"/>
              <w:left w:val="nil"/>
              <w:bottom w:val="nil"/>
              <w:right w:val="nil"/>
            </w:tcBorders>
            <w:shd w:val="clear" w:color="auto" w:fill="auto"/>
            <w:noWrap/>
            <w:vAlign w:val="bottom"/>
            <w:hideMark/>
          </w:tcPr>
          <w:p w14:paraId="304C6BB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66.7%</w:t>
            </w:r>
          </w:p>
        </w:tc>
      </w:tr>
      <w:tr w:rsidR="00CD14DC" w:rsidRPr="008320EB" w14:paraId="459A0AAF" w14:textId="77777777" w:rsidTr="00CD14DC">
        <w:trPr>
          <w:trHeight w:val="255"/>
        </w:trPr>
        <w:tc>
          <w:tcPr>
            <w:tcW w:w="1660" w:type="dxa"/>
            <w:tcBorders>
              <w:top w:val="nil"/>
              <w:left w:val="nil"/>
              <w:bottom w:val="nil"/>
              <w:right w:val="nil"/>
            </w:tcBorders>
            <w:shd w:val="clear" w:color="auto" w:fill="auto"/>
            <w:noWrap/>
            <w:vAlign w:val="bottom"/>
            <w:hideMark/>
          </w:tcPr>
          <w:p w14:paraId="78384C7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2947</w:t>
            </w:r>
          </w:p>
        </w:tc>
        <w:tc>
          <w:tcPr>
            <w:tcW w:w="950" w:type="dxa"/>
            <w:tcBorders>
              <w:top w:val="nil"/>
              <w:left w:val="nil"/>
              <w:bottom w:val="nil"/>
              <w:right w:val="nil"/>
            </w:tcBorders>
            <w:shd w:val="clear" w:color="auto" w:fill="auto"/>
            <w:noWrap/>
            <w:vAlign w:val="bottom"/>
            <w:hideMark/>
          </w:tcPr>
          <w:p w14:paraId="22D98F2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808</w:t>
            </w:r>
          </w:p>
        </w:tc>
        <w:tc>
          <w:tcPr>
            <w:tcW w:w="2070" w:type="dxa"/>
            <w:tcBorders>
              <w:top w:val="nil"/>
              <w:left w:val="nil"/>
              <w:bottom w:val="nil"/>
              <w:right w:val="nil"/>
            </w:tcBorders>
            <w:shd w:val="clear" w:color="auto" w:fill="auto"/>
            <w:noWrap/>
            <w:vAlign w:val="bottom"/>
            <w:hideMark/>
          </w:tcPr>
          <w:p w14:paraId="0F5587A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808</w:t>
            </w:r>
          </w:p>
        </w:tc>
        <w:tc>
          <w:tcPr>
            <w:tcW w:w="1800" w:type="dxa"/>
            <w:tcBorders>
              <w:top w:val="nil"/>
              <w:left w:val="nil"/>
              <w:bottom w:val="nil"/>
              <w:right w:val="nil"/>
            </w:tcBorders>
            <w:shd w:val="clear" w:color="auto" w:fill="auto"/>
            <w:noWrap/>
            <w:vAlign w:val="bottom"/>
            <w:hideMark/>
          </w:tcPr>
          <w:p w14:paraId="5F41421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778</w:t>
            </w:r>
          </w:p>
        </w:tc>
        <w:tc>
          <w:tcPr>
            <w:tcW w:w="1800" w:type="dxa"/>
            <w:tcBorders>
              <w:top w:val="nil"/>
              <w:left w:val="nil"/>
              <w:bottom w:val="nil"/>
              <w:right w:val="nil"/>
            </w:tcBorders>
            <w:shd w:val="clear" w:color="auto" w:fill="auto"/>
            <w:noWrap/>
            <w:vAlign w:val="bottom"/>
            <w:hideMark/>
          </w:tcPr>
          <w:p w14:paraId="6591704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670</w:t>
            </w:r>
          </w:p>
        </w:tc>
        <w:tc>
          <w:tcPr>
            <w:tcW w:w="1710" w:type="dxa"/>
            <w:tcBorders>
              <w:top w:val="nil"/>
              <w:left w:val="nil"/>
              <w:bottom w:val="nil"/>
              <w:right w:val="nil"/>
            </w:tcBorders>
            <w:shd w:val="clear" w:color="auto" w:fill="auto"/>
            <w:noWrap/>
            <w:vAlign w:val="bottom"/>
            <w:hideMark/>
          </w:tcPr>
          <w:p w14:paraId="178E352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A2E9828" w14:textId="77777777" w:rsidTr="00CD14DC">
        <w:trPr>
          <w:trHeight w:val="255"/>
        </w:trPr>
        <w:tc>
          <w:tcPr>
            <w:tcW w:w="1660" w:type="dxa"/>
            <w:tcBorders>
              <w:top w:val="nil"/>
              <w:left w:val="nil"/>
              <w:bottom w:val="nil"/>
              <w:right w:val="nil"/>
            </w:tcBorders>
            <w:shd w:val="clear" w:color="auto" w:fill="auto"/>
            <w:noWrap/>
            <w:vAlign w:val="bottom"/>
            <w:hideMark/>
          </w:tcPr>
          <w:p w14:paraId="4198BC8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2948</w:t>
            </w:r>
          </w:p>
        </w:tc>
        <w:tc>
          <w:tcPr>
            <w:tcW w:w="950" w:type="dxa"/>
            <w:tcBorders>
              <w:top w:val="nil"/>
              <w:left w:val="nil"/>
              <w:bottom w:val="nil"/>
              <w:right w:val="nil"/>
            </w:tcBorders>
            <w:shd w:val="clear" w:color="auto" w:fill="auto"/>
            <w:noWrap/>
            <w:vAlign w:val="bottom"/>
            <w:hideMark/>
          </w:tcPr>
          <w:p w14:paraId="1B8588E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471</w:t>
            </w:r>
          </w:p>
        </w:tc>
        <w:tc>
          <w:tcPr>
            <w:tcW w:w="2070" w:type="dxa"/>
            <w:tcBorders>
              <w:top w:val="nil"/>
              <w:left w:val="nil"/>
              <w:bottom w:val="nil"/>
              <w:right w:val="nil"/>
            </w:tcBorders>
            <w:shd w:val="clear" w:color="auto" w:fill="auto"/>
            <w:noWrap/>
            <w:vAlign w:val="bottom"/>
            <w:hideMark/>
          </w:tcPr>
          <w:p w14:paraId="6CE18AB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471</w:t>
            </w:r>
          </w:p>
        </w:tc>
        <w:tc>
          <w:tcPr>
            <w:tcW w:w="1800" w:type="dxa"/>
            <w:tcBorders>
              <w:top w:val="nil"/>
              <w:left w:val="nil"/>
              <w:bottom w:val="nil"/>
              <w:right w:val="nil"/>
            </w:tcBorders>
            <w:shd w:val="clear" w:color="auto" w:fill="auto"/>
            <w:noWrap/>
            <w:vAlign w:val="bottom"/>
            <w:hideMark/>
          </w:tcPr>
          <w:p w14:paraId="239359E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445</w:t>
            </w:r>
          </w:p>
        </w:tc>
        <w:tc>
          <w:tcPr>
            <w:tcW w:w="1800" w:type="dxa"/>
            <w:tcBorders>
              <w:top w:val="nil"/>
              <w:left w:val="nil"/>
              <w:bottom w:val="nil"/>
              <w:right w:val="nil"/>
            </w:tcBorders>
            <w:shd w:val="clear" w:color="auto" w:fill="auto"/>
            <w:noWrap/>
            <w:vAlign w:val="bottom"/>
            <w:hideMark/>
          </w:tcPr>
          <w:p w14:paraId="66EDFC5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385</w:t>
            </w:r>
          </w:p>
        </w:tc>
        <w:tc>
          <w:tcPr>
            <w:tcW w:w="1710" w:type="dxa"/>
            <w:tcBorders>
              <w:top w:val="nil"/>
              <w:left w:val="nil"/>
              <w:bottom w:val="nil"/>
              <w:right w:val="nil"/>
            </w:tcBorders>
            <w:shd w:val="clear" w:color="auto" w:fill="auto"/>
            <w:noWrap/>
            <w:vAlign w:val="bottom"/>
            <w:hideMark/>
          </w:tcPr>
          <w:p w14:paraId="52F774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0CA12D1" w14:textId="77777777" w:rsidTr="00CD14DC">
        <w:trPr>
          <w:trHeight w:val="255"/>
        </w:trPr>
        <w:tc>
          <w:tcPr>
            <w:tcW w:w="1660" w:type="dxa"/>
            <w:tcBorders>
              <w:top w:val="nil"/>
              <w:left w:val="nil"/>
              <w:bottom w:val="nil"/>
              <w:right w:val="nil"/>
            </w:tcBorders>
            <w:shd w:val="clear" w:color="auto" w:fill="auto"/>
            <w:noWrap/>
            <w:vAlign w:val="bottom"/>
            <w:hideMark/>
          </w:tcPr>
          <w:p w14:paraId="689040F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2949</w:t>
            </w:r>
          </w:p>
        </w:tc>
        <w:tc>
          <w:tcPr>
            <w:tcW w:w="950" w:type="dxa"/>
            <w:tcBorders>
              <w:top w:val="nil"/>
              <w:left w:val="nil"/>
              <w:bottom w:val="nil"/>
              <w:right w:val="nil"/>
            </w:tcBorders>
            <w:shd w:val="clear" w:color="auto" w:fill="auto"/>
            <w:noWrap/>
            <w:vAlign w:val="bottom"/>
            <w:hideMark/>
          </w:tcPr>
          <w:p w14:paraId="011A6A4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162</w:t>
            </w:r>
          </w:p>
        </w:tc>
        <w:tc>
          <w:tcPr>
            <w:tcW w:w="2070" w:type="dxa"/>
            <w:tcBorders>
              <w:top w:val="nil"/>
              <w:left w:val="nil"/>
              <w:bottom w:val="nil"/>
              <w:right w:val="nil"/>
            </w:tcBorders>
            <w:shd w:val="clear" w:color="auto" w:fill="auto"/>
            <w:noWrap/>
            <w:vAlign w:val="bottom"/>
            <w:hideMark/>
          </w:tcPr>
          <w:p w14:paraId="6D6AFD8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162</w:t>
            </w:r>
          </w:p>
        </w:tc>
        <w:tc>
          <w:tcPr>
            <w:tcW w:w="1800" w:type="dxa"/>
            <w:tcBorders>
              <w:top w:val="nil"/>
              <w:left w:val="nil"/>
              <w:bottom w:val="nil"/>
              <w:right w:val="nil"/>
            </w:tcBorders>
            <w:shd w:val="clear" w:color="auto" w:fill="auto"/>
            <w:noWrap/>
            <w:vAlign w:val="bottom"/>
            <w:hideMark/>
          </w:tcPr>
          <w:p w14:paraId="3C8C190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125</w:t>
            </w:r>
          </w:p>
        </w:tc>
        <w:tc>
          <w:tcPr>
            <w:tcW w:w="1800" w:type="dxa"/>
            <w:tcBorders>
              <w:top w:val="nil"/>
              <w:left w:val="nil"/>
              <w:bottom w:val="nil"/>
              <w:right w:val="nil"/>
            </w:tcBorders>
            <w:shd w:val="clear" w:color="auto" w:fill="auto"/>
            <w:noWrap/>
            <w:vAlign w:val="bottom"/>
            <w:hideMark/>
          </w:tcPr>
          <w:p w14:paraId="65A9EF5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110</w:t>
            </w:r>
          </w:p>
        </w:tc>
        <w:tc>
          <w:tcPr>
            <w:tcW w:w="1710" w:type="dxa"/>
            <w:tcBorders>
              <w:top w:val="nil"/>
              <w:left w:val="nil"/>
              <w:bottom w:val="nil"/>
              <w:right w:val="nil"/>
            </w:tcBorders>
            <w:shd w:val="clear" w:color="auto" w:fill="auto"/>
            <w:noWrap/>
            <w:vAlign w:val="bottom"/>
            <w:hideMark/>
          </w:tcPr>
          <w:p w14:paraId="43500B3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67.9%</w:t>
            </w:r>
          </w:p>
        </w:tc>
      </w:tr>
      <w:tr w:rsidR="00CD14DC" w:rsidRPr="008320EB" w14:paraId="6329EF76" w14:textId="77777777" w:rsidTr="00CD14DC">
        <w:trPr>
          <w:trHeight w:val="255"/>
        </w:trPr>
        <w:tc>
          <w:tcPr>
            <w:tcW w:w="1660" w:type="dxa"/>
            <w:tcBorders>
              <w:top w:val="nil"/>
              <w:left w:val="nil"/>
              <w:bottom w:val="nil"/>
              <w:right w:val="nil"/>
            </w:tcBorders>
            <w:shd w:val="clear" w:color="auto" w:fill="auto"/>
            <w:noWrap/>
            <w:vAlign w:val="bottom"/>
            <w:hideMark/>
          </w:tcPr>
          <w:p w14:paraId="1340C8B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2951</w:t>
            </w:r>
          </w:p>
        </w:tc>
        <w:tc>
          <w:tcPr>
            <w:tcW w:w="950" w:type="dxa"/>
            <w:tcBorders>
              <w:top w:val="nil"/>
              <w:left w:val="nil"/>
              <w:bottom w:val="nil"/>
              <w:right w:val="nil"/>
            </w:tcBorders>
            <w:shd w:val="clear" w:color="auto" w:fill="auto"/>
            <w:noWrap/>
            <w:vAlign w:val="bottom"/>
            <w:hideMark/>
          </w:tcPr>
          <w:p w14:paraId="3761312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205</w:t>
            </w:r>
          </w:p>
        </w:tc>
        <w:tc>
          <w:tcPr>
            <w:tcW w:w="2070" w:type="dxa"/>
            <w:tcBorders>
              <w:top w:val="nil"/>
              <w:left w:val="nil"/>
              <w:bottom w:val="nil"/>
              <w:right w:val="nil"/>
            </w:tcBorders>
            <w:shd w:val="clear" w:color="auto" w:fill="auto"/>
            <w:noWrap/>
            <w:vAlign w:val="bottom"/>
            <w:hideMark/>
          </w:tcPr>
          <w:p w14:paraId="26A79E1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205</w:t>
            </w:r>
          </w:p>
        </w:tc>
        <w:tc>
          <w:tcPr>
            <w:tcW w:w="1800" w:type="dxa"/>
            <w:tcBorders>
              <w:top w:val="nil"/>
              <w:left w:val="nil"/>
              <w:bottom w:val="nil"/>
              <w:right w:val="nil"/>
            </w:tcBorders>
            <w:shd w:val="clear" w:color="auto" w:fill="auto"/>
            <w:noWrap/>
            <w:vAlign w:val="bottom"/>
            <w:hideMark/>
          </w:tcPr>
          <w:p w14:paraId="07692BB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200</w:t>
            </w:r>
          </w:p>
        </w:tc>
        <w:tc>
          <w:tcPr>
            <w:tcW w:w="1800" w:type="dxa"/>
            <w:tcBorders>
              <w:top w:val="nil"/>
              <w:left w:val="nil"/>
              <w:bottom w:val="nil"/>
              <w:right w:val="nil"/>
            </w:tcBorders>
            <w:shd w:val="clear" w:color="auto" w:fill="auto"/>
            <w:noWrap/>
            <w:vAlign w:val="bottom"/>
            <w:hideMark/>
          </w:tcPr>
          <w:p w14:paraId="68BF681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170</w:t>
            </w:r>
          </w:p>
        </w:tc>
        <w:tc>
          <w:tcPr>
            <w:tcW w:w="1710" w:type="dxa"/>
            <w:tcBorders>
              <w:top w:val="nil"/>
              <w:left w:val="nil"/>
              <w:bottom w:val="nil"/>
              <w:right w:val="nil"/>
            </w:tcBorders>
            <w:shd w:val="clear" w:color="auto" w:fill="auto"/>
            <w:noWrap/>
            <w:vAlign w:val="bottom"/>
            <w:hideMark/>
          </w:tcPr>
          <w:p w14:paraId="12084A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2C2A72E" w14:textId="77777777" w:rsidTr="00CD14DC">
        <w:trPr>
          <w:trHeight w:val="255"/>
        </w:trPr>
        <w:tc>
          <w:tcPr>
            <w:tcW w:w="1660" w:type="dxa"/>
            <w:tcBorders>
              <w:top w:val="nil"/>
              <w:left w:val="nil"/>
              <w:bottom w:val="nil"/>
              <w:right w:val="nil"/>
            </w:tcBorders>
            <w:shd w:val="clear" w:color="auto" w:fill="auto"/>
            <w:noWrap/>
            <w:vAlign w:val="bottom"/>
            <w:hideMark/>
          </w:tcPr>
          <w:p w14:paraId="5AD4780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2958</w:t>
            </w:r>
          </w:p>
        </w:tc>
        <w:tc>
          <w:tcPr>
            <w:tcW w:w="950" w:type="dxa"/>
            <w:tcBorders>
              <w:top w:val="nil"/>
              <w:left w:val="nil"/>
              <w:bottom w:val="nil"/>
              <w:right w:val="nil"/>
            </w:tcBorders>
            <w:shd w:val="clear" w:color="auto" w:fill="auto"/>
            <w:noWrap/>
            <w:vAlign w:val="bottom"/>
            <w:hideMark/>
          </w:tcPr>
          <w:p w14:paraId="240D8F8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w:t>
            </w:r>
          </w:p>
        </w:tc>
        <w:tc>
          <w:tcPr>
            <w:tcW w:w="2070" w:type="dxa"/>
            <w:tcBorders>
              <w:top w:val="nil"/>
              <w:left w:val="nil"/>
              <w:bottom w:val="nil"/>
              <w:right w:val="nil"/>
            </w:tcBorders>
            <w:shd w:val="clear" w:color="auto" w:fill="auto"/>
            <w:noWrap/>
            <w:vAlign w:val="bottom"/>
            <w:hideMark/>
          </w:tcPr>
          <w:p w14:paraId="374889A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w:t>
            </w:r>
          </w:p>
        </w:tc>
        <w:tc>
          <w:tcPr>
            <w:tcW w:w="1800" w:type="dxa"/>
            <w:tcBorders>
              <w:top w:val="nil"/>
              <w:left w:val="nil"/>
              <w:bottom w:val="nil"/>
              <w:right w:val="nil"/>
            </w:tcBorders>
            <w:shd w:val="clear" w:color="auto" w:fill="auto"/>
            <w:noWrap/>
            <w:vAlign w:val="bottom"/>
            <w:hideMark/>
          </w:tcPr>
          <w:p w14:paraId="74D5DAC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w:t>
            </w:r>
          </w:p>
        </w:tc>
        <w:tc>
          <w:tcPr>
            <w:tcW w:w="1800" w:type="dxa"/>
            <w:tcBorders>
              <w:top w:val="nil"/>
              <w:left w:val="nil"/>
              <w:bottom w:val="nil"/>
              <w:right w:val="nil"/>
            </w:tcBorders>
            <w:shd w:val="clear" w:color="auto" w:fill="auto"/>
            <w:noWrap/>
            <w:vAlign w:val="bottom"/>
            <w:hideMark/>
          </w:tcPr>
          <w:p w14:paraId="4B3701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w:t>
            </w:r>
          </w:p>
        </w:tc>
        <w:tc>
          <w:tcPr>
            <w:tcW w:w="1710" w:type="dxa"/>
            <w:tcBorders>
              <w:top w:val="nil"/>
              <w:left w:val="nil"/>
              <w:bottom w:val="nil"/>
              <w:right w:val="nil"/>
            </w:tcBorders>
            <w:shd w:val="clear" w:color="auto" w:fill="auto"/>
            <w:noWrap/>
            <w:vAlign w:val="bottom"/>
            <w:hideMark/>
          </w:tcPr>
          <w:p w14:paraId="1852924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91.7%</w:t>
            </w:r>
          </w:p>
        </w:tc>
      </w:tr>
      <w:tr w:rsidR="00CD14DC" w:rsidRPr="008320EB" w14:paraId="4CC95B0F" w14:textId="77777777" w:rsidTr="00CD14DC">
        <w:trPr>
          <w:trHeight w:val="255"/>
        </w:trPr>
        <w:tc>
          <w:tcPr>
            <w:tcW w:w="1660" w:type="dxa"/>
            <w:tcBorders>
              <w:top w:val="nil"/>
              <w:left w:val="nil"/>
              <w:bottom w:val="nil"/>
              <w:right w:val="nil"/>
            </w:tcBorders>
            <w:shd w:val="clear" w:color="auto" w:fill="auto"/>
            <w:noWrap/>
            <w:vAlign w:val="bottom"/>
            <w:hideMark/>
          </w:tcPr>
          <w:p w14:paraId="70944D1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2959</w:t>
            </w:r>
          </w:p>
        </w:tc>
        <w:tc>
          <w:tcPr>
            <w:tcW w:w="950" w:type="dxa"/>
            <w:tcBorders>
              <w:top w:val="nil"/>
              <w:left w:val="nil"/>
              <w:bottom w:val="nil"/>
              <w:right w:val="nil"/>
            </w:tcBorders>
            <w:shd w:val="clear" w:color="auto" w:fill="auto"/>
            <w:noWrap/>
            <w:vAlign w:val="bottom"/>
            <w:hideMark/>
          </w:tcPr>
          <w:p w14:paraId="045DC90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52</w:t>
            </w:r>
          </w:p>
        </w:tc>
        <w:tc>
          <w:tcPr>
            <w:tcW w:w="2070" w:type="dxa"/>
            <w:tcBorders>
              <w:top w:val="nil"/>
              <w:left w:val="nil"/>
              <w:bottom w:val="nil"/>
              <w:right w:val="nil"/>
            </w:tcBorders>
            <w:shd w:val="clear" w:color="auto" w:fill="auto"/>
            <w:noWrap/>
            <w:vAlign w:val="bottom"/>
            <w:hideMark/>
          </w:tcPr>
          <w:p w14:paraId="1CF6574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52</w:t>
            </w:r>
          </w:p>
        </w:tc>
        <w:tc>
          <w:tcPr>
            <w:tcW w:w="1800" w:type="dxa"/>
            <w:tcBorders>
              <w:top w:val="nil"/>
              <w:left w:val="nil"/>
              <w:bottom w:val="nil"/>
              <w:right w:val="nil"/>
            </w:tcBorders>
            <w:shd w:val="clear" w:color="auto" w:fill="auto"/>
            <w:noWrap/>
            <w:vAlign w:val="bottom"/>
            <w:hideMark/>
          </w:tcPr>
          <w:p w14:paraId="317F260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w:t>
            </w:r>
          </w:p>
        </w:tc>
        <w:tc>
          <w:tcPr>
            <w:tcW w:w="1800" w:type="dxa"/>
            <w:tcBorders>
              <w:top w:val="nil"/>
              <w:left w:val="nil"/>
              <w:bottom w:val="nil"/>
              <w:right w:val="nil"/>
            </w:tcBorders>
            <w:shd w:val="clear" w:color="auto" w:fill="auto"/>
            <w:noWrap/>
            <w:vAlign w:val="bottom"/>
            <w:hideMark/>
          </w:tcPr>
          <w:p w14:paraId="75E3595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w:t>
            </w:r>
          </w:p>
        </w:tc>
        <w:tc>
          <w:tcPr>
            <w:tcW w:w="1710" w:type="dxa"/>
            <w:tcBorders>
              <w:top w:val="nil"/>
              <w:left w:val="nil"/>
              <w:bottom w:val="nil"/>
              <w:right w:val="nil"/>
            </w:tcBorders>
            <w:shd w:val="clear" w:color="auto" w:fill="auto"/>
            <w:noWrap/>
            <w:vAlign w:val="bottom"/>
            <w:hideMark/>
          </w:tcPr>
          <w:p w14:paraId="2DE8888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57.7%</w:t>
            </w:r>
          </w:p>
        </w:tc>
      </w:tr>
      <w:tr w:rsidR="00CD14DC" w:rsidRPr="008320EB" w14:paraId="253D6763" w14:textId="77777777" w:rsidTr="00CD14DC">
        <w:trPr>
          <w:trHeight w:val="255"/>
        </w:trPr>
        <w:tc>
          <w:tcPr>
            <w:tcW w:w="1660" w:type="dxa"/>
            <w:tcBorders>
              <w:top w:val="nil"/>
              <w:left w:val="nil"/>
              <w:bottom w:val="nil"/>
              <w:right w:val="nil"/>
            </w:tcBorders>
            <w:shd w:val="clear" w:color="auto" w:fill="auto"/>
            <w:noWrap/>
            <w:vAlign w:val="bottom"/>
            <w:hideMark/>
          </w:tcPr>
          <w:p w14:paraId="63B7300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2966</w:t>
            </w:r>
          </w:p>
        </w:tc>
        <w:tc>
          <w:tcPr>
            <w:tcW w:w="950" w:type="dxa"/>
            <w:tcBorders>
              <w:top w:val="nil"/>
              <w:left w:val="nil"/>
              <w:bottom w:val="nil"/>
              <w:right w:val="nil"/>
            </w:tcBorders>
            <w:shd w:val="clear" w:color="auto" w:fill="auto"/>
            <w:noWrap/>
            <w:vAlign w:val="bottom"/>
            <w:hideMark/>
          </w:tcPr>
          <w:p w14:paraId="05B9833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120</w:t>
            </w:r>
          </w:p>
        </w:tc>
        <w:tc>
          <w:tcPr>
            <w:tcW w:w="2070" w:type="dxa"/>
            <w:tcBorders>
              <w:top w:val="nil"/>
              <w:left w:val="nil"/>
              <w:bottom w:val="nil"/>
              <w:right w:val="nil"/>
            </w:tcBorders>
            <w:shd w:val="clear" w:color="auto" w:fill="auto"/>
            <w:noWrap/>
            <w:vAlign w:val="bottom"/>
            <w:hideMark/>
          </w:tcPr>
          <w:p w14:paraId="38EC6BB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120</w:t>
            </w:r>
          </w:p>
        </w:tc>
        <w:tc>
          <w:tcPr>
            <w:tcW w:w="1800" w:type="dxa"/>
            <w:tcBorders>
              <w:top w:val="nil"/>
              <w:left w:val="nil"/>
              <w:bottom w:val="nil"/>
              <w:right w:val="nil"/>
            </w:tcBorders>
            <w:shd w:val="clear" w:color="auto" w:fill="auto"/>
            <w:noWrap/>
            <w:vAlign w:val="bottom"/>
            <w:hideMark/>
          </w:tcPr>
          <w:p w14:paraId="60ED19E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112</w:t>
            </w:r>
          </w:p>
        </w:tc>
        <w:tc>
          <w:tcPr>
            <w:tcW w:w="1800" w:type="dxa"/>
            <w:tcBorders>
              <w:top w:val="nil"/>
              <w:left w:val="nil"/>
              <w:bottom w:val="nil"/>
              <w:right w:val="nil"/>
            </w:tcBorders>
            <w:shd w:val="clear" w:color="auto" w:fill="auto"/>
            <w:noWrap/>
            <w:vAlign w:val="bottom"/>
            <w:hideMark/>
          </w:tcPr>
          <w:p w14:paraId="0308A0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w:t>
            </w:r>
          </w:p>
        </w:tc>
        <w:tc>
          <w:tcPr>
            <w:tcW w:w="1710" w:type="dxa"/>
            <w:tcBorders>
              <w:top w:val="nil"/>
              <w:left w:val="nil"/>
              <w:bottom w:val="nil"/>
              <w:right w:val="nil"/>
            </w:tcBorders>
            <w:shd w:val="clear" w:color="auto" w:fill="auto"/>
            <w:noWrap/>
            <w:vAlign w:val="bottom"/>
            <w:hideMark/>
          </w:tcPr>
          <w:p w14:paraId="7CF384D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75.8%</w:t>
            </w:r>
          </w:p>
        </w:tc>
      </w:tr>
      <w:tr w:rsidR="00CD14DC" w:rsidRPr="008320EB" w14:paraId="50CB1650" w14:textId="77777777" w:rsidTr="00CD14DC">
        <w:trPr>
          <w:trHeight w:val="255"/>
        </w:trPr>
        <w:tc>
          <w:tcPr>
            <w:tcW w:w="1660" w:type="dxa"/>
            <w:tcBorders>
              <w:top w:val="nil"/>
              <w:left w:val="nil"/>
              <w:bottom w:val="nil"/>
              <w:right w:val="nil"/>
            </w:tcBorders>
            <w:shd w:val="clear" w:color="auto" w:fill="auto"/>
            <w:noWrap/>
            <w:vAlign w:val="bottom"/>
            <w:hideMark/>
          </w:tcPr>
          <w:p w14:paraId="3FB3FBA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2969</w:t>
            </w:r>
          </w:p>
        </w:tc>
        <w:tc>
          <w:tcPr>
            <w:tcW w:w="950" w:type="dxa"/>
            <w:tcBorders>
              <w:top w:val="nil"/>
              <w:left w:val="nil"/>
              <w:bottom w:val="nil"/>
              <w:right w:val="nil"/>
            </w:tcBorders>
            <w:shd w:val="clear" w:color="auto" w:fill="auto"/>
            <w:noWrap/>
            <w:vAlign w:val="bottom"/>
            <w:hideMark/>
          </w:tcPr>
          <w:p w14:paraId="76C9584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w:t>
            </w:r>
          </w:p>
        </w:tc>
        <w:tc>
          <w:tcPr>
            <w:tcW w:w="2070" w:type="dxa"/>
            <w:tcBorders>
              <w:top w:val="nil"/>
              <w:left w:val="nil"/>
              <w:bottom w:val="nil"/>
              <w:right w:val="nil"/>
            </w:tcBorders>
            <w:shd w:val="clear" w:color="auto" w:fill="auto"/>
            <w:noWrap/>
            <w:vAlign w:val="bottom"/>
            <w:hideMark/>
          </w:tcPr>
          <w:p w14:paraId="254D9C1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w:t>
            </w:r>
          </w:p>
        </w:tc>
        <w:tc>
          <w:tcPr>
            <w:tcW w:w="1800" w:type="dxa"/>
            <w:tcBorders>
              <w:top w:val="nil"/>
              <w:left w:val="nil"/>
              <w:bottom w:val="nil"/>
              <w:right w:val="nil"/>
            </w:tcBorders>
            <w:shd w:val="clear" w:color="auto" w:fill="auto"/>
            <w:noWrap/>
            <w:vAlign w:val="bottom"/>
            <w:hideMark/>
          </w:tcPr>
          <w:p w14:paraId="2D6A5D5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w:t>
            </w:r>
          </w:p>
        </w:tc>
        <w:tc>
          <w:tcPr>
            <w:tcW w:w="1800" w:type="dxa"/>
            <w:tcBorders>
              <w:top w:val="nil"/>
              <w:left w:val="nil"/>
              <w:bottom w:val="nil"/>
              <w:right w:val="nil"/>
            </w:tcBorders>
            <w:shd w:val="clear" w:color="auto" w:fill="auto"/>
            <w:noWrap/>
            <w:vAlign w:val="bottom"/>
            <w:hideMark/>
          </w:tcPr>
          <w:p w14:paraId="648BF93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w:t>
            </w:r>
          </w:p>
        </w:tc>
        <w:tc>
          <w:tcPr>
            <w:tcW w:w="1710" w:type="dxa"/>
            <w:tcBorders>
              <w:top w:val="nil"/>
              <w:left w:val="nil"/>
              <w:bottom w:val="nil"/>
              <w:right w:val="nil"/>
            </w:tcBorders>
            <w:shd w:val="clear" w:color="auto" w:fill="auto"/>
            <w:noWrap/>
            <w:vAlign w:val="bottom"/>
            <w:hideMark/>
          </w:tcPr>
          <w:p w14:paraId="68E5BE8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72.9%</w:t>
            </w:r>
          </w:p>
        </w:tc>
      </w:tr>
      <w:tr w:rsidR="00CD14DC" w:rsidRPr="008320EB" w14:paraId="6828EBA2" w14:textId="77777777" w:rsidTr="00CD14DC">
        <w:trPr>
          <w:trHeight w:val="255"/>
        </w:trPr>
        <w:tc>
          <w:tcPr>
            <w:tcW w:w="1660" w:type="dxa"/>
            <w:tcBorders>
              <w:top w:val="nil"/>
              <w:left w:val="nil"/>
              <w:bottom w:val="nil"/>
              <w:right w:val="nil"/>
            </w:tcBorders>
            <w:shd w:val="clear" w:color="auto" w:fill="auto"/>
            <w:noWrap/>
            <w:vAlign w:val="bottom"/>
            <w:hideMark/>
          </w:tcPr>
          <w:p w14:paraId="1A23C9A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2970</w:t>
            </w:r>
          </w:p>
        </w:tc>
        <w:tc>
          <w:tcPr>
            <w:tcW w:w="950" w:type="dxa"/>
            <w:tcBorders>
              <w:top w:val="nil"/>
              <w:left w:val="nil"/>
              <w:bottom w:val="nil"/>
              <w:right w:val="nil"/>
            </w:tcBorders>
            <w:shd w:val="clear" w:color="auto" w:fill="auto"/>
            <w:noWrap/>
            <w:vAlign w:val="bottom"/>
            <w:hideMark/>
          </w:tcPr>
          <w:p w14:paraId="69FC46F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w:t>
            </w:r>
          </w:p>
        </w:tc>
        <w:tc>
          <w:tcPr>
            <w:tcW w:w="2070" w:type="dxa"/>
            <w:tcBorders>
              <w:top w:val="nil"/>
              <w:left w:val="nil"/>
              <w:bottom w:val="nil"/>
              <w:right w:val="nil"/>
            </w:tcBorders>
            <w:shd w:val="clear" w:color="auto" w:fill="auto"/>
            <w:noWrap/>
            <w:vAlign w:val="bottom"/>
            <w:hideMark/>
          </w:tcPr>
          <w:p w14:paraId="0E3C35A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w:t>
            </w:r>
          </w:p>
        </w:tc>
        <w:tc>
          <w:tcPr>
            <w:tcW w:w="1800" w:type="dxa"/>
            <w:tcBorders>
              <w:top w:val="nil"/>
              <w:left w:val="nil"/>
              <w:bottom w:val="nil"/>
              <w:right w:val="nil"/>
            </w:tcBorders>
            <w:shd w:val="clear" w:color="auto" w:fill="auto"/>
            <w:noWrap/>
            <w:vAlign w:val="bottom"/>
            <w:hideMark/>
          </w:tcPr>
          <w:p w14:paraId="36E2DDB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w:t>
            </w:r>
          </w:p>
        </w:tc>
        <w:tc>
          <w:tcPr>
            <w:tcW w:w="1800" w:type="dxa"/>
            <w:tcBorders>
              <w:top w:val="nil"/>
              <w:left w:val="nil"/>
              <w:bottom w:val="nil"/>
              <w:right w:val="nil"/>
            </w:tcBorders>
            <w:shd w:val="clear" w:color="auto" w:fill="auto"/>
            <w:noWrap/>
            <w:vAlign w:val="bottom"/>
            <w:hideMark/>
          </w:tcPr>
          <w:p w14:paraId="385FDE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w:t>
            </w:r>
          </w:p>
        </w:tc>
        <w:tc>
          <w:tcPr>
            <w:tcW w:w="1710" w:type="dxa"/>
            <w:tcBorders>
              <w:top w:val="nil"/>
              <w:left w:val="nil"/>
              <w:bottom w:val="nil"/>
              <w:right w:val="nil"/>
            </w:tcBorders>
            <w:shd w:val="clear" w:color="auto" w:fill="auto"/>
            <w:noWrap/>
            <w:vAlign w:val="bottom"/>
            <w:hideMark/>
          </w:tcPr>
          <w:p w14:paraId="50F87EE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94.0%</w:t>
            </w:r>
          </w:p>
        </w:tc>
      </w:tr>
      <w:tr w:rsidR="00CD14DC" w:rsidRPr="008320EB" w14:paraId="258B327E" w14:textId="77777777" w:rsidTr="00CD14DC">
        <w:trPr>
          <w:trHeight w:val="255"/>
        </w:trPr>
        <w:tc>
          <w:tcPr>
            <w:tcW w:w="1660" w:type="dxa"/>
            <w:tcBorders>
              <w:top w:val="nil"/>
              <w:left w:val="nil"/>
              <w:bottom w:val="nil"/>
              <w:right w:val="nil"/>
            </w:tcBorders>
            <w:shd w:val="clear" w:color="auto" w:fill="auto"/>
            <w:noWrap/>
            <w:vAlign w:val="bottom"/>
            <w:hideMark/>
          </w:tcPr>
          <w:p w14:paraId="04E49AE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2988</w:t>
            </w:r>
          </w:p>
        </w:tc>
        <w:tc>
          <w:tcPr>
            <w:tcW w:w="950" w:type="dxa"/>
            <w:tcBorders>
              <w:top w:val="nil"/>
              <w:left w:val="nil"/>
              <w:bottom w:val="nil"/>
              <w:right w:val="nil"/>
            </w:tcBorders>
            <w:shd w:val="clear" w:color="auto" w:fill="auto"/>
            <w:noWrap/>
            <w:vAlign w:val="bottom"/>
            <w:hideMark/>
          </w:tcPr>
          <w:p w14:paraId="5116EC0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w:t>
            </w:r>
          </w:p>
        </w:tc>
        <w:tc>
          <w:tcPr>
            <w:tcW w:w="2070" w:type="dxa"/>
            <w:tcBorders>
              <w:top w:val="nil"/>
              <w:left w:val="nil"/>
              <w:bottom w:val="nil"/>
              <w:right w:val="nil"/>
            </w:tcBorders>
            <w:shd w:val="clear" w:color="auto" w:fill="auto"/>
            <w:noWrap/>
            <w:vAlign w:val="bottom"/>
            <w:hideMark/>
          </w:tcPr>
          <w:p w14:paraId="7769A22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w:t>
            </w:r>
          </w:p>
        </w:tc>
        <w:tc>
          <w:tcPr>
            <w:tcW w:w="1800" w:type="dxa"/>
            <w:tcBorders>
              <w:top w:val="nil"/>
              <w:left w:val="nil"/>
              <w:bottom w:val="nil"/>
              <w:right w:val="nil"/>
            </w:tcBorders>
            <w:shd w:val="clear" w:color="auto" w:fill="auto"/>
            <w:noWrap/>
            <w:vAlign w:val="bottom"/>
            <w:hideMark/>
          </w:tcPr>
          <w:p w14:paraId="2A7EBBA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w:t>
            </w:r>
          </w:p>
        </w:tc>
        <w:tc>
          <w:tcPr>
            <w:tcW w:w="1800" w:type="dxa"/>
            <w:tcBorders>
              <w:top w:val="nil"/>
              <w:left w:val="nil"/>
              <w:bottom w:val="nil"/>
              <w:right w:val="nil"/>
            </w:tcBorders>
            <w:shd w:val="clear" w:color="auto" w:fill="auto"/>
            <w:noWrap/>
            <w:vAlign w:val="bottom"/>
            <w:hideMark/>
          </w:tcPr>
          <w:p w14:paraId="5AF2283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w:t>
            </w:r>
          </w:p>
        </w:tc>
        <w:tc>
          <w:tcPr>
            <w:tcW w:w="1710" w:type="dxa"/>
            <w:tcBorders>
              <w:top w:val="nil"/>
              <w:left w:val="nil"/>
              <w:bottom w:val="nil"/>
              <w:right w:val="nil"/>
            </w:tcBorders>
            <w:shd w:val="clear" w:color="auto" w:fill="auto"/>
            <w:noWrap/>
            <w:vAlign w:val="bottom"/>
            <w:hideMark/>
          </w:tcPr>
          <w:p w14:paraId="16FDE6C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57.0%</w:t>
            </w:r>
          </w:p>
        </w:tc>
      </w:tr>
      <w:tr w:rsidR="00CD14DC" w:rsidRPr="008320EB" w14:paraId="000D8A0B" w14:textId="77777777" w:rsidTr="00CD14DC">
        <w:trPr>
          <w:trHeight w:val="255"/>
        </w:trPr>
        <w:tc>
          <w:tcPr>
            <w:tcW w:w="1660" w:type="dxa"/>
            <w:tcBorders>
              <w:top w:val="nil"/>
              <w:left w:val="nil"/>
              <w:bottom w:val="nil"/>
              <w:right w:val="nil"/>
            </w:tcBorders>
            <w:shd w:val="clear" w:color="auto" w:fill="auto"/>
            <w:noWrap/>
            <w:vAlign w:val="bottom"/>
            <w:hideMark/>
          </w:tcPr>
          <w:p w14:paraId="681CC93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2989</w:t>
            </w:r>
          </w:p>
        </w:tc>
        <w:tc>
          <w:tcPr>
            <w:tcW w:w="950" w:type="dxa"/>
            <w:tcBorders>
              <w:top w:val="nil"/>
              <w:left w:val="nil"/>
              <w:bottom w:val="nil"/>
              <w:right w:val="nil"/>
            </w:tcBorders>
            <w:shd w:val="clear" w:color="auto" w:fill="auto"/>
            <w:noWrap/>
            <w:vAlign w:val="bottom"/>
            <w:hideMark/>
          </w:tcPr>
          <w:p w14:paraId="33601AB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w:t>
            </w:r>
          </w:p>
        </w:tc>
        <w:tc>
          <w:tcPr>
            <w:tcW w:w="2070" w:type="dxa"/>
            <w:tcBorders>
              <w:top w:val="nil"/>
              <w:left w:val="nil"/>
              <w:bottom w:val="nil"/>
              <w:right w:val="nil"/>
            </w:tcBorders>
            <w:shd w:val="clear" w:color="auto" w:fill="auto"/>
            <w:noWrap/>
            <w:vAlign w:val="bottom"/>
            <w:hideMark/>
          </w:tcPr>
          <w:p w14:paraId="08EDF99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w:t>
            </w:r>
          </w:p>
        </w:tc>
        <w:tc>
          <w:tcPr>
            <w:tcW w:w="1800" w:type="dxa"/>
            <w:tcBorders>
              <w:top w:val="nil"/>
              <w:left w:val="nil"/>
              <w:bottom w:val="nil"/>
              <w:right w:val="nil"/>
            </w:tcBorders>
            <w:shd w:val="clear" w:color="auto" w:fill="auto"/>
            <w:noWrap/>
            <w:vAlign w:val="bottom"/>
            <w:hideMark/>
          </w:tcPr>
          <w:p w14:paraId="2C8CA2D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w:t>
            </w:r>
          </w:p>
        </w:tc>
        <w:tc>
          <w:tcPr>
            <w:tcW w:w="1800" w:type="dxa"/>
            <w:tcBorders>
              <w:top w:val="nil"/>
              <w:left w:val="nil"/>
              <w:bottom w:val="nil"/>
              <w:right w:val="nil"/>
            </w:tcBorders>
            <w:shd w:val="clear" w:color="auto" w:fill="auto"/>
            <w:noWrap/>
            <w:vAlign w:val="bottom"/>
            <w:hideMark/>
          </w:tcPr>
          <w:p w14:paraId="2A4F160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w:t>
            </w:r>
          </w:p>
        </w:tc>
        <w:tc>
          <w:tcPr>
            <w:tcW w:w="1710" w:type="dxa"/>
            <w:tcBorders>
              <w:top w:val="nil"/>
              <w:left w:val="nil"/>
              <w:bottom w:val="nil"/>
              <w:right w:val="nil"/>
            </w:tcBorders>
            <w:shd w:val="clear" w:color="auto" w:fill="auto"/>
            <w:noWrap/>
            <w:vAlign w:val="bottom"/>
            <w:hideMark/>
          </w:tcPr>
          <w:p w14:paraId="370CC5D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77.8%</w:t>
            </w:r>
          </w:p>
        </w:tc>
      </w:tr>
      <w:tr w:rsidR="00CD14DC" w:rsidRPr="008320EB" w14:paraId="1435F5B4" w14:textId="77777777" w:rsidTr="00CD14DC">
        <w:trPr>
          <w:trHeight w:val="255"/>
        </w:trPr>
        <w:tc>
          <w:tcPr>
            <w:tcW w:w="1660" w:type="dxa"/>
            <w:tcBorders>
              <w:top w:val="nil"/>
              <w:left w:val="nil"/>
              <w:bottom w:val="nil"/>
              <w:right w:val="nil"/>
            </w:tcBorders>
            <w:shd w:val="clear" w:color="auto" w:fill="auto"/>
            <w:noWrap/>
            <w:vAlign w:val="bottom"/>
            <w:hideMark/>
          </w:tcPr>
          <w:p w14:paraId="2275746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2997</w:t>
            </w:r>
          </w:p>
        </w:tc>
        <w:tc>
          <w:tcPr>
            <w:tcW w:w="950" w:type="dxa"/>
            <w:tcBorders>
              <w:top w:val="nil"/>
              <w:left w:val="nil"/>
              <w:bottom w:val="nil"/>
              <w:right w:val="nil"/>
            </w:tcBorders>
            <w:shd w:val="clear" w:color="auto" w:fill="auto"/>
            <w:noWrap/>
            <w:vAlign w:val="bottom"/>
            <w:hideMark/>
          </w:tcPr>
          <w:p w14:paraId="0F006E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896</w:t>
            </w:r>
          </w:p>
        </w:tc>
        <w:tc>
          <w:tcPr>
            <w:tcW w:w="2070" w:type="dxa"/>
            <w:tcBorders>
              <w:top w:val="nil"/>
              <w:left w:val="nil"/>
              <w:bottom w:val="nil"/>
              <w:right w:val="nil"/>
            </w:tcBorders>
            <w:shd w:val="clear" w:color="auto" w:fill="auto"/>
            <w:noWrap/>
            <w:vAlign w:val="bottom"/>
            <w:hideMark/>
          </w:tcPr>
          <w:p w14:paraId="1EA6FFC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896</w:t>
            </w:r>
          </w:p>
        </w:tc>
        <w:tc>
          <w:tcPr>
            <w:tcW w:w="1800" w:type="dxa"/>
            <w:tcBorders>
              <w:top w:val="nil"/>
              <w:left w:val="nil"/>
              <w:bottom w:val="nil"/>
              <w:right w:val="nil"/>
            </w:tcBorders>
            <w:shd w:val="clear" w:color="auto" w:fill="auto"/>
            <w:noWrap/>
            <w:vAlign w:val="bottom"/>
            <w:hideMark/>
          </w:tcPr>
          <w:p w14:paraId="07AFE25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868</w:t>
            </w:r>
          </w:p>
        </w:tc>
        <w:tc>
          <w:tcPr>
            <w:tcW w:w="1800" w:type="dxa"/>
            <w:tcBorders>
              <w:top w:val="nil"/>
              <w:left w:val="nil"/>
              <w:bottom w:val="nil"/>
              <w:right w:val="nil"/>
            </w:tcBorders>
            <w:shd w:val="clear" w:color="auto" w:fill="auto"/>
            <w:noWrap/>
            <w:vAlign w:val="bottom"/>
            <w:hideMark/>
          </w:tcPr>
          <w:p w14:paraId="018BFEE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734</w:t>
            </w:r>
          </w:p>
        </w:tc>
        <w:tc>
          <w:tcPr>
            <w:tcW w:w="1710" w:type="dxa"/>
            <w:tcBorders>
              <w:top w:val="nil"/>
              <w:left w:val="nil"/>
              <w:bottom w:val="nil"/>
              <w:right w:val="nil"/>
            </w:tcBorders>
            <w:shd w:val="clear" w:color="auto" w:fill="auto"/>
            <w:noWrap/>
            <w:vAlign w:val="bottom"/>
            <w:hideMark/>
          </w:tcPr>
          <w:p w14:paraId="72BE93B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DCC3D88" w14:textId="77777777" w:rsidTr="00CD14DC">
        <w:trPr>
          <w:trHeight w:val="255"/>
        </w:trPr>
        <w:tc>
          <w:tcPr>
            <w:tcW w:w="1660" w:type="dxa"/>
            <w:tcBorders>
              <w:top w:val="nil"/>
              <w:left w:val="nil"/>
              <w:bottom w:val="nil"/>
              <w:right w:val="nil"/>
            </w:tcBorders>
            <w:shd w:val="clear" w:color="auto" w:fill="auto"/>
            <w:noWrap/>
            <w:vAlign w:val="bottom"/>
            <w:hideMark/>
          </w:tcPr>
          <w:p w14:paraId="751FC32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3010</w:t>
            </w:r>
          </w:p>
        </w:tc>
        <w:tc>
          <w:tcPr>
            <w:tcW w:w="950" w:type="dxa"/>
            <w:tcBorders>
              <w:top w:val="nil"/>
              <w:left w:val="nil"/>
              <w:bottom w:val="nil"/>
              <w:right w:val="nil"/>
            </w:tcBorders>
            <w:shd w:val="clear" w:color="auto" w:fill="auto"/>
            <w:noWrap/>
            <w:vAlign w:val="bottom"/>
            <w:hideMark/>
          </w:tcPr>
          <w:p w14:paraId="5E8E4A9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347</w:t>
            </w:r>
          </w:p>
        </w:tc>
        <w:tc>
          <w:tcPr>
            <w:tcW w:w="2070" w:type="dxa"/>
            <w:tcBorders>
              <w:top w:val="nil"/>
              <w:left w:val="nil"/>
              <w:bottom w:val="nil"/>
              <w:right w:val="nil"/>
            </w:tcBorders>
            <w:shd w:val="clear" w:color="auto" w:fill="auto"/>
            <w:noWrap/>
            <w:vAlign w:val="bottom"/>
            <w:hideMark/>
          </w:tcPr>
          <w:p w14:paraId="13D06F4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347</w:t>
            </w:r>
          </w:p>
        </w:tc>
        <w:tc>
          <w:tcPr>
            <w:tcW w:w="1800" w:type="dxa"/>
            <w:tcBorders>
              <w:top w:val="nil"/>
              <w:left w:val="nil"/>
              <w:bottom w:val="nil"/>
              <w:right w:val="nil"/>
            </w:tcBorders>
            <w:shd w:val="clear" w:color="auto" w:fill="auto"/>
            <w:noWrap/>
            <w:vAlign w:val="bottom"/>
            <w:hideMark/>
          </w:tcPr>
          <w:p w14:paraId="3E49CA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331</w:t>
            </w:r>
          </w:p>
        </w:tc>
        <w:tc>
          <w:tcPr>
            <w:tcW w:w="1800" w:type="dxa"/>
            <w:tcBorders>
              <w:top w:val="nil"/>
              <w:left w:val="nil"/>
              <w:bottom w:val="nil"/>
              <w:right w:val="nil"/>
            </w:tcBorders>
            <w:shd w:val="clear" w:color="auto" w:fill="auto"/>
            <w:noWrap/>
            <w:vAlign w:val="bottom"/>
            <w:hideMark/>
          </w:tcPr>
          <w:p w14:paraId="2FE1538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268</w:t>
            </w:r>
          </w:p>
        </w:tc>
        <w:tc>
          <w:tcPr>
            <w:tcW w:w="1710" w:type="dxa"/>
            <w:tcBorders>
              <w:top w:val="nil"/>
              <w:left w:val="nil"/>
              <w:bottom w:val="nil"/>
              <w:right w:val="nil"/>
            </w:tcBorders>
            <w:shd w:val="clear" w:color="auto" w:fill="auto"/>
            <w:noWrap/>
            <w:vAlign w:val="bottom"/>
            <w:hideMark/>
          </w:tcPr>
          <w:p w14:paraId="724DCD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77.2%</w:t>
            </w:r>
          </w:p>
        </w:tc>
      </w:tr>
      <w:tr w:rsidR="00CD14DC" w:rsidRPr="008320EB" w14:paraId="1F2BD611" w14:textId="77777777" w:rsidTr="00CD14DC">
        <w:trPr>
          <w:trHeight w:val="255"/>
        </w:trPr>
        <w:tc>
          <w:tcPr>
            <w:tcW w:w="1660" w:type="dxa"/>
            <w:tcBorders>
              <w:top w:val="nil"/>
              <w:left w:val="nil"/>
              <w:bottom w:val="nil"/>
              <w:right w:val="nil"/>
            </w:tcBorders>
            <w:shd w:val="clear" w:color="auto" w:fill="auto"/>
            <w:noWrap/>
            <w:vAlign w:val="bottom"/>
            <w:hideMark/>
          </w:tcPr>
          <w:p w14:paraId="0F614EA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3012</w:t>
            </w:r>
          </w:p>
        </w:tc>
        <w:tc>
          <w:tcPr>
            <w:tcW w:w="950" w:type="dxa"/>
            <w:tcBorders>
              <w:top w:val="nil"/>
              <w:left w:val="nil"/>
              <w:bottom w:val="nil"/>
              <w:right w:val="nil"/>
            </w:tcBorders>
            <w:shd w:val="clear" w:color="auto" w:fill="auto"/>
            <w:noWrap/>
            <w:vAlign w:val="bottom"/>
            <w:hideMark/>
          </w:tcPr>
          <w:p w14:paraId="2313BBC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183</w:t>
            </w:r>
          </w:p>
        </w:tc>
        <w:tc>
          <w:tcPr>
            <w:tcW w:w="2070" w:type="dxa"/>
            <w:tcBorders>
              <w:top w:val="nil"/>
              <w:left w:val="nil"/>
              <w:bottom w:val="nil"/>
              <w:right w:val="nil"/>
            </w:tcBorders>
            <w:shd w:val="clear" w:color="auto" w:fill="auto"/>
            <w:noWrap/>
            <w:vAlign w:val="bottom"/>
            <w:hideMark/>
          </w:tcPr>
          <w:p w14:paraId="4718A4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183</w:t>
            </w:r>
          </w:p>
        </w:tc>
        <w:tc>
          <w:tcPr>
            <w:tcW w:w="1800" w:type="dxa"/>
            <w:tcBorders>
              <w:top w:val="nil"/>
              <w:left w:val="nil"/>
              <w:bottom w:val="nil"/>
              <w:right w:val="nil"/>
            </w:tcBorders>
            <w:shd w:val="clear" w:color="auto" w:fill="auto"/>
            <w:noWrap/>
            <w:vAlign w:val="bottom"/>
            <w:hideMark/>
          </w:tcPr>
          <w:p w14:paraId="17782E7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178</w:t>
            </w:r>
          </w:p>
        </w:tc>
        <w:tc>
          <w:tcPr>
            <w:tcW w:w="1800" w:type="dxa"/>
            <w:tcBorders>
              <w:top w:val="nil"/>
              <w:left w:val="nil"/>
              <w:bottom w:val="nil"/>
              <w:right w:val="nil"/>
            </w:tcBorders>
            <w:shd w:val="clear" w:color="auto" w:fill="auto"/>
            <w:noWrap/>
            <w:vAlign w:val="bottom"/>
            <w:hideMark/>
          </w:tcPr>
          <w:p w14:paraId="789A34D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152</w:t>
            </w:r>
          </w:p>
        </w:tc>
        <w:tc>
          <w:tcPr>
            <w:tcW w:w="1710" w:type="dxa"/>
            <w:tcBorders>
              <w:top w:val="nil"/>
              <w:left w:val="nil"/>
              <w:bottom w:val="nil"/>
              <w:right w:val="nil"/>
            </w:tcBorders>
            <w:shd w:val="clear" w:color="auto" w:fill="auto"/>
            <w:noWrap/>
            <w:vAlign w:val="bottom"/>
            <w:hideMark/>
          </w:tcPr>
          <w:p w14:paraId="4EEAC24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828B583" w14:textId="77777777" w:rsidTr="00CD14DC">
        <w:trPr>
          <w:trHeight w:val="255"/>
        </w:trPr>
        <w:tc>
          <w:tcPr>
            <w:tcW w:w="1660" w:type="dxa"/>
            <w:tcBorders>
              <w:top w:val="nil"/>
              <w:left w:val="nil"/>
              <w:bottom w:val="nil"/>
              <w:right w:val="nil"/>
            </w:tcBorders>
            <w:shd w:val="clear" w:color="auto" w:fill="auto"/>
            <w:noWrap/>
            <w:vAlign w:val="bottom"/>
            <w:hideMark/>
          </w:tcPr>
          <w:p w14:paraId="6FC00D7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3020</w:t>
            </w:r>
          </w:p>
        </w:tc>
        <w:tc>
          <w:tcPr>
            <w:tcW w:w="950" w:type="dxa"/>
            <w:tcBorders>
              <w:top w:val="nil"/>
              <w:left w:val="nil"/>
              <w:bottom w:val="nil"/>
              <w:right w:val="nil"/>
            </w:tcBorders>
            <w:shd w:val="clear" w:color="auto" w:fill="auto"/>
            <w:noWrap/>
            <w:vAlign w:val="bottom"/>
            <w:hideMark/>
          </w:tcPr>
          <w:p w14:paraId="35D1460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2070" w:type="dxa"/>
            <w:tcBorders>
              <w:top w:val="nil"/>
              <w:left w:val="nil"/>
              <w:bottom w:val="nil"/>
              <w:right w:val="nil"/>
            </w:tcBorders>
            <w:shd w:val="clear" w:color="auto" w:fill="auto"/>
            <w:noWrap/>
            <w:vAlign w:val="bottom"/>
            <w:hideMark/>
          </w:tcPr>
          <w:p w14:paraId="3879470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1800" w:type="dxa"/>
            <w:tcBorders>
              <w:top w:val="nil"/>
              <w:left w:val="nil"/>
              <w:bottom w:val="nil"/>
              <w:right w:val="nil"/>
            </w:tcBorders>
            <w:shd w:val="clear" w:color="auto" w:fill="auto"/>
            <w:noWrap/>
            <w:vAlign w:val="bottom"/>
            <w:hideMark/>
          </w:tcPr>
          <w:p w14:paraId="1FA5A28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1800" w:type="dxa"/>
            <w:tcBorders>
              <w:top w:val="nil"/>
              <w:left w:val="nil"/>
              <w:bottom w:val="nil"/>
              <w:right w:val="nil"/>
            </w:tcBorders>
            <w:shd w:val="clear" w:color="auto" w:fill="auto"/>
            <w:noWrap/>
            <w:vAlign w:val="bottom"/>
            <w:hideMark/>
          </w:tcPr>
          <w:p w14:paraId="305881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1710" w:type="dxa"/>
            <w:tcBorders>
              <w:top w:val="nil"/>
              <w:left w:val="nil"/>
              <w:bottom w:val="nil"/>
              <w:right w:val="nil"/>
            </w:tcBorders>
            <w:shd w:val="clear" w:color="auto" w:fill="auto"/>
            <w:noWrap/>
            <w:vAlign w:val="bottom"/>
            <w:hideMark/>
          </w:tcPr>
          <w:p w14:paraId="4E77E2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6B1D0C32" w14:textId="77777777" w:rsidTr="00CD14DC">
        <w:trPr>
          <w:trHeight w:val="255"/>
        </w:trPr>
        <w:tc>
          <w:tcPr>
            <w:tcW w:w="1660" w:type="dxa"/>
            <w:tcBorders>
              <w:top w:val="nil"/>
              <w:left w:val="nil"/>
              <w:bottom w:val="nil"/>
              <w:right w:val="nil"/>
            </w:tcBorders>
            <w:shd w:val="clear" w:color="auto" w:fill="auto"/>
            <w:noWrap/>
            <w:vAlign w:val="bottom"/>
            <w:hideMark/>
          </w:tcPr>
          <w:p w14:paraId="7CC84EC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3048</w:t>
            </w:r>
          </w:p>
        </w:tc>
        <w:tc>
          <w:tcPr>
            <w:tcW w:w="950" w:type="dxa"/>
            <w:tcBorders>
              <w:top w:val="nil"/>
              <w:left w:val="nil"/>
              <w:bottom w:val="nil"/>
              <w:right w:val="nil"/>
            </w:tcBorders>
            <w:shd w:val="clear" w:color="auto" w:fill="auto"/>
            <w:noWrap/>
            <w:vAlign w:val="bottom"/>
            <w:hideMark/>
          </w:tcPr>
          <w:p w14:paraId="2B8359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w:t>
            </w:r>
          </w:p>
        </w:tc>
        <w:tc>
          <w:tcPr>
            <w:tcW w:w="2070" w:type="dxa"/>
            <w:tcBorders>
              <w:top w:val="nil"/>
              <w:left w:val="nil"/>
              <w:bottom w:val="nil"/>
              <w:right w:val="nil"/>
            </w:tcBorders>
            <w:shd w:val="clear" w:color="auto" w:fill="auto"/>
            <w:noWrap/>
            <w:vAlign w:val="bottom"/>
            <w:hideMark/>
          </w:tcPr>
          <w:p w14:paraId="691E8C8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w:t>
            </w:r>
          </w:p>
        </w:tc>
        <w:tc>
          <w:tcPr>
            <w:tcW w:w="1800" w:type="dxa"/>
            <w:tcBorders>
              <w:top w:val="nil"/>
              <w:left w:val="nil"/>
              <w:bottom w:val="nil"/>
              <w:right w:val="nil"/>
            </w:tcBorders>
            <w:shd w:val="clear" w:color="auto" w:fill="auto"/>
            <w:noWrap/>
            <w:vAlign w:val="bottom"/>
            <w:hideMark/>
          </w:tcPr>
          <w:p w14:paraId="5401FB4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w:t>
            </w:r>
          </w:p>
        </w:tc>
        <w:tc>
          <w:tcPr>
            <w:tcW w:w="1800" w:type="dxa"/>
            <w:tcBorders>
              <w:top w:val="nil"/>
              <w:left w:val="nil"/>
              <w:bottom w:val="nil"/>
              <w:right w:val="nil"/>
            </w:tcBorders>
            <w:shd w:val="clear" w:color="auto" w:fill="auto"/>
            <w:noWrap/>
            <w:vAlign w:val="bottom"/>
            <w:hideMark/>
          </w:tcPr>
          <w:p w14:paraId="6B126DC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w:t>
            </w:r>
          </w:p>
        </w:tc>
        <w:tc>
          <w:tcPr>
            <w:tcW w:w="1710" w:type="dxa"/>
            <w:tcBorders>
              <w:top w:val="nil"/>
              <w:left w:val="nil"/>
              <w:bottom w:val="nil"/>
              <w:right w:val="nil"/>
            </w:tcBorders>
            <w:shd w:val="clear" w:color="auto" w:fill="auto"/>
            <w:noWrap/>
            <w:vAlign w:val="bottom"/>
            <w:hideMark/>
          </w:tcPr>
          <w:p w14:paraId="3D0B07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73.7%</w:t>
            </w:r>
          </w:p>
        </w:tc>
      </w:tr>
      <w:tr w:rsidR="00CD14DC" w:rsidRPr="008320EB" w14:paraId="1D8C179B" w14:textId="77777777" w:rsidTr="00CD14DC">
        <w:trPr>
          <w:trHeight w:val="255"/>
        </w:trPr>
        <w:tc>
          <w:tcPr>
            <w:tcW w:w="1660" w:type="dxa"/>
            <w:tcBorders>
              <w:top w:val="nil"/>
              <w:left w:val="nil"/>
              <w:bottom w:val="nil"/>
              <w:right w:val="nil"/>
            </w:tcBorders>
            <w:shd w:val="clear" w:color="auto" w:fill="auto"/>
            <w:noWrap/>
            <w:vAlign w:val="bottom"/>
            <w:hideMark/>
          </w:tcPr>
          <w:p w14:paraId="5469D57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3052</w:t>
            </w:r>
          </w:p>
        </w:tc>
        <w:tc>
          <w:tcPr>
            <w:tcW w:w="950" w:type="dxa"/>
            <w:tcBorders>
              <w:top w:val="nil"/>
              <w:left w:val="nil"/>
              <w:bottom w:val="nil"/>
              <w:right w:val="nil"/>
            </w:tcBorders>
            <w:shd w:val="clear" w:color="auto" w:fill="auto"/>
            <w:noWrap/>
            <w:vAlign w:val="bottom"/>
            <w:hideMark/>
          </w:tcPr>
          <w:p w14:paraId="7B30425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135</w:t>
            </w:r>
          </w:p>
        </w:tc>
        <w:tc>
          <w:tcPr>
            <w:tcW w:w="2070" w:type="dxa"/>
            <w:tcBorders>
              <w:top w:val="nil"/>
              <w:left w:val="nil"/>
              <w:bottom w:val="nil"/>
              <w:right w:val="nil"/>
            </w:tcBorders>
            <w:shd w:val="clear" w:color="auto" w:fill="auto"/>
            <w:noWrap/>
            <w:vAlign w:val="bottom"/>
            <w:hideMark/>
          </w:tcPr>
          <w:p w14:paraId="056F438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135</w:t>
            </w:r>
          </w:p>
        </w:tc>
        <w:tc>
          <w:tcPr>
            <w:tcW w:w="1800" w:type="dxa"/>
            <w:tcBorders>
              <w:top w:val="nil"/>
              <w:left w:val="nil"/>
              <w:bottom w:val="nil"/>
              <w:right w:val="nil"/>
            </w:tcBorders>
            <w:shd w:val="clear" w:color="auto" w:fill="auto"/>
            <w:noWrap/>
            <w:vAlign w:val="bottom"/>
            <w:hideMark/>
          </w:tcPr>
          <w:p w14:paraId="187E663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w:t>
            </w:r>
          </w:p>
        </w:tc>
        <w:tc>
          <w:tcPr>
            <w:tcW w:w="1800" w:type="dxa"/>
            <w:tcBorders>
              <w:top w:val="nil"/>
              <w:left w:val="nil"/>
              <w:bottom w:val="nil"/>
              <w:right w:val="nil"/>
            </w:tcBorders>
            <w:shd w:val="clear" w:color="auto" w:fill="auto"/>
            <w:noWrap/>
            <w:vAlign w:val="bottom"/>
            <w:hideMark/>
          </w:tcPr>
          <w:p w14:paraId="4423189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102</w:t>
            </w:r>
          </w:p>
        </w:tc>
        <w:tc>
          <w:tcPr>
            <w:tcW w:w="1710" w:type="dxa"/>
            <w:tcBorders>
              <w:top w:val="nil"/>
              <w:left w:val="nil"/>
              <w:bottom w:val="nil"/>
              <w:right w:val="nil"/>
            </w:tcBorders>
            <w:shd w:val="clear" w:color="auto" w:fill="auto"/>
            <w:noWrap/>
            <w:vAlign w:val="bottom"/>
            <w:hideMark/>
          </w:tcPr>
          <w:p w14:paraId="1173ABA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75.6%</w:t>
            </w:r>
          </w:p>
        </w:tc>
      </w:tr>
      <w:tr w:rsidR="00CD14DC" w:rsidRPr="008320EB" w14:paraId="61D6A410" w14:textId="77777777" w:rsidTr="00CD14DC">
        <w:trPr>
          <w:trHeight w:val="255"/>
        </w:trPr>
        <w:tc>
          <w:tcPr>
            <w:tcW w:w="1660" w:type="dxa"/>
            <w:tcBorders>
              <w:top w:val="nil"/>
              <w:left w:val="nil"/>
              <w:bottom w:val="nil"/>
              <w:right w:val="nil"/>
            </w:tcBorders>
            <w:shd w:val="clear" w:color="auto" w:fill="auto"/>
            <w:noWrap/>
            <w:vAlign w:val="bottom"/>
            <w:hideMark/>
          </w:tcPr>
          <w:p w14:paraId="2272602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3077</w:t>
            </w:r>
          </w:p>
        </w:tc>
        <w:tc>
          <w:tcPr>
            <w:tcW w:w="950" w:type="dxa"/>
            <w:tcBorders>
              <w:top w:val="nil"/>
              <w:left w:val="nil"/>
              <w:bottom w:val="nil"/>
              <w:right w:val="nil"/>
            </w:tcBorders>
            <w:shd w:val="clear" w:color="auto" w:fill="auto"/>
            <w:noWrap/>
            <w:vAlign w:val="bottom"/>
            <w:hideMark/>
          </w:tcPr>
          <w:p w14:paraId="18DFF05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w:t>
            </w:r>
          </w:p>
        </w:tc>
        <w:tc>
          <w:tcPr>
            <w:tcW w:w="2070" w:type="dxa"/>
            <w:tcBorders>
              <w:top w:val="nil"/>
              <w:left w:val="nil"/>
              <w:bottom w:val="nil"/>
              <w:right w:val="nil"/>
            </w:tcBorders>
            <w:shd w:val="clear" w:color="auto" w:fill="auto"/>
            <w:noWrap/>
            <w:vAlign w:val="bottom"/>
            <w:hideMark/>
          </w:tcPr>
          <w:p w14:paraId="6214259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w:t>
            </w:r>
          </w:p>
        </w:tc>
        <w:tc>
          <w:tcPr>
            <w:tcW w:w="1800" w:type="dxa"/>
            <w:tcBorders>
              <w:top w:val="nil"/>
              <w:left w:val="nil"/>
              <w:bottom w:val="nil"/>
              <w:right w:val="nil"/>
            </w:tcBorders>
            <w:shd w:val="clear" w:color="auto" w:fill="auto"/>
            <w:noWrap/>
            <w:vAlign w:val="bottom"/>
            <w:hideMark/>
          </w:tcPr>
          <w:p w14:paraId="39F26E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w:t>
            </w:r>
          </w:p>
        </w:tc>
        <w:tc>
          <w:tcPr>
            <w:tcW w:w="1800" w:type="dxa"/>
            <w:tcBorders>
              <w:top w:val="nil"/>
              <w:left w:val="nil"/>
              <w:bottom w:val="nil"/>
              <w:right w:val="nil"/>
            </w:tcBorders>
            <w:shd w:val="clear" w:color="auto" w:fill="auto"/>
            <w:noWrap/>
            <w:vAlign w:val="bottom"/>
            <w:hideMark/>
          </w:tcPr>
          <w:p w14:paraId="249114E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56</w:t>
            </w:r>
          </w:p>
        </w:tc>
        <w:tc>
          <w:tcPr>
            <w:tcW w:w="1710" w:type="dxa"/>
            <w:tcBorders>
              <w:top w:val="nil"/>
              <w:left w:val="nil"/>
              <w:bottom w:val="nil"/>
              <w:right w:val="nil"/>
            </w:tcBorders>
            <w:shd w:val="clear" w:color="auto" w:fill="auto"/>
            <w:noWrap/>
            <w:vAlign w:val="bottom"/>
            <w:hideMark/>
          </w:tcPr>
          <w:p w14:paraId="6CDC7DE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70.9%</w:t>
            </w:r>
          </w:p>
        </w:tc>
      </w:tr>
      <w:tr w:rsidR="00CD14DC" w:rsidRPr="008320EB" w14:paraId="0132AFE8" w14:textId="77777777" w:rsidTr="00CD14DC">
        <w:trPr>
          <w:trHeight w:val="255"/>
        </w:trPr>
        <w:tc>
          <w:tcPr>
            <w:tcW w:w="1660" w:type="dxa"/>
            <w:tcBorders>
              <w:top w:val="nil"/>
              <w:left w:val="nil"/>
              <w:bottom w:val="nil"/>
              <w:right w:val="nil"/>
            </w:tcBorders>
            <w:shd w:val="clear" w:color="auto" w:fill="auto"/>
            <w:noWrap/>
            <w:vAlign w:val="bottom"/>
            <w:hideMark/>
          </w:tcPr>
          <w:p w14:paraId="0260ECF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3079</w:t>
            </w:r>
          </w:p>
        </w:tc>
        <w:tc>
          <w:tcPr>
            <w:tcW w:w="950" w:type="dxa"/>
            <w:tcBorders>
              <w:top w:val="nil"/>
              <w:left w:val="nil"/>
              <w:bottom w:val="nil"/>
              <w:right w:val="nil"/>
            </w:tcBorders>
            <w:shd w:val="clear" w:color="auto" w:fill="auto"/>
            <w:noWrap/>
            <w:vAlign w:val="bottom"/>
            <w:hideMark/>
          </w:tcPr>
          <w:p w14:paraId="5B7013A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134</w:t>
            </w:r>
          </w:p>
        </w:tc>
        <w:tc>
          <w:tcPr>
            <w:tcW w:w="2070" w:type="dxa"/>
            <w:tcBorders>
              <w:top w:val="nil"/>
              <w:left w:val="nil"/>
              <w:bottom w:val="nil"/>
              <w:right w:val="nil"/>
            </w:tcBorders>
            <w:shd w:val="clear" w:color="auto" w:fill="auto"/>
            <w:noWrap/>
            <w:vAlign w:val="bottom"/>
            <w:hideMark/>
          </w:tcPr>
          <w:p w14:paraId="75ADD50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134</w:t>
            </w:r>
          </w:p>
        </w:tc>
        <w:tc>
          <w:tcPr>
            <w:tcW w:w="1800" w:type="dxa"/>
            <w:tcBorders>
              <w:top w:val="nil"/>
              <w:left w:val="nil"/>
              <w:bottom w:val="nil"/>
              <w:right w:val="nil"/>
            </w:tcBorders>
            <w:shd w:val="clear" w:color="auto" w:fill="auto"/>
            <w:noWrap/>
            <w:vAlign w:val="bottom"/>
            <w:hideMark/>
          </w:tcPr>
          <w:p w14:paraId="28D2D16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133</w:t>
            </w:r>
          </w:p>
        </w:tc>
        <w:tc>
          <w:tcPr>
            <w:tcW w:w="1800" w:type="dxa"/>
            <w:tcBorders>
              <w:top w:val="nil"/>
              <w:left w:val="nil"/>
              <w:bottom w:val="nil"/>
              <w:right w:val="nil"/>
            </w:tcBorders>
            <w:shd w:val="clear" w:color="auto" w:fill="auto"/>
            <w:noWrap/>
            <w:vAlign w:val="bottom"/>
            <w:hideMark/>
          </w:tcPr>
          <w:p w14:paraId="3AB81E2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123</w:t>
            </w:r>
          </w:p>
        </w:tc>
        <w:tc>
          <w:tcPr>
            <w:tcW w:w="1710" w:type="dxa"/>
            <w:tcBorders>
              <w:top w:val="nil"/>
              <w:left w:val="nil"/>
              <w:bottom w:val="nil"/>
              <w:right w:val="nil"/>
            </w:tcBorders>
            <w:shd w:val="clear" w:color="auto" w:fill="auto"/>
            <w:noWrap/>
            <w:vAlign w:val="bottom"/>
            <w:hideMark/>
          </w:tcPr>
          <w:p w14:paraId="4468BD4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91.8%</w:t>
            </w:r>
          </w:p>
        </w:tc>
      </w:tr>
      <w:tr w:rsidR="00CD14DC" w:rsidRPr="008320EB" w14:paraId="133E1D24" w14:textId="77777777" w:rsidTr="00CD14DC">
        <w:trPr>
          <w:trHeight w:val="255"/>
        </w:trPr>
        <w:tc>
          <w:tcPr>
            <w:tcW w:w="1660" w:type="dxa"/>
            <w:tcBorders>
              <w:top w:val="nil"/>
              <w:left w:val="nil"/>
              <w:bottom w:val="nil"/>
              <w:right w:val="nil"/>
            </w:tcBorders>
            <w:shd w:val="clear" w:color="auto" w:fill="auto"/>
            <w:noWrap/>
            <w:vAlign w:val="bottom"/>
            <w:hideMark/>
          </w:tcPr>
          <w:p w14:paraId="1092F99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3111</w:t>
            </w:r>
          </w:p>
        </w:tc>
        <w:tc>
          <w:tcPr>
            <w:tcW w:w="950" w:type="dxa"/>
            <w:tcBorders>
              <w:top w:val="nil"/>
              <w:left w:val="nil"/>
              <w:bottom w:val="nil"/>
              <w:right w:val="nil"/>
            </w:tcBorders>
            <w:shd w:val="clear" w:color="auto" w:fill="auto"/>
            <w:noWrap/>
            <w:vAlign w:val="bottom"/>
            <w:hideMark/>
          </w:tcPr>
          <w:p w14:paraId="717E43C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w:t>
            </w:r>
          </w:p>
        </w:tc>
        <w:tc>
          <w:tcPr>
            <w:tcW w:w="2070" w:type="dxa"/>
            <w:tcBorders>
              <w:top w:val="nil"/>
              <w:left w:val="nil"/>
              <w:bottom w:val="nil"/>
              <w:right w:val="nil"/>
            </w:tcBorders>
            <w:shd w:val="clear" w:color="auto" w:fill="auto"/>
            <w:noWrap/>
            <w:vAlign w:val="bottom"/>
            <w:hideMark/>
          </w:tcPr>
          <w:p w14:paraId="13FA8BB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w:t>
            </w:r>
          </w:p>
        </w:tc>
        <w:tc>
          <w:tcPr>
            <w:tcW w:w="1800" w:type="dxa"/>
            <w:tcBorders>
              <w:top w:val="nil"/>
              <w:left w:val="nil"/>
              <w:bottom w:val="nil"/>
              <w:right w:val="nil"/>
            </w:tcBorders>
            <w:shd w:val="clear" w:color="auto" w:fill="auto"/>
            <w:noWrap/>
            <w:vAlign w:val="bottom"/>
            <w:hideMark/>
          </w:tcPr>
          <w:p w14:paraId="0DCF7F2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w:t>
            </w:r>
          </w:p>
        </w:tc>
        <w:tc>
          <w:tcPr>
            <w:tcW w:w="1800" w:type="dxa"/>
            <w:tcBorders>
              <w:top w:val="nil"/>
              <w:left w:val="nil"/>
              <w:bottom w:val="nil"/>
              <w:right w:val="nil"/>
            </w:tcBorders>
            <w:shd w:val="clear" w:color="auto" w:fill="auto"/>
            <w:noWrap/>
            <w:vAlign w:val="bottom"/>
            <w:hideMark/>
          </w:tcPr>
          <w:p w14:paraId="6C4D6BB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w:t>
            </w:r>
          </w:p>
        </w:tc>
        <w:tc>
          <w:tcPr>
            <w:tcW w:w="1710" w:type="dxa"/>
            <w:tcBorders>
              <w:top w:val="nil"/>
              <w:left w:val="nil"/>
              <w:bottom w:val="nil"/>
              <w:right w:val="nil"/>
            </w:tcBorders>
            <w:shd w:val="clear" w:color="auto" w:fill="auto"/>
            <w:noWrap/>
            <w:vAlign w:val="bottom"/>
            <w:hideMark/>
          </w:tcPr>
          <w:p w14:paraId="712AD51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90.1%</w:t>
            </w:r>
          </w:p>
        </w:tc>
      </w:tr>
      <w:tr w:rsidR="00CD14DC" w:rsidRPr="008320EB" w14:paraId="1A01BBC8" w14:textId="77777777" w:rsidTr="00CD14DC">
        <w:trPr>
          <w:trHeight w:val="255"/>
        </w:trPr>
        <w:tc>
          <w:tcPr>
            <w:tcW w:w="1660" w:type="dxa"/>
            <w:tcBorders>
              <w:top w:val="nil"/>
              <w:left w:val="nil"/>
              <w:bottom w:val="nil"/>
              <w:right w:val="nil"/>
            </w:tcBorders>
            <w:shd w:val="clear" w:color="auto" w:fill="auto"/>
            <w:noWrap/>
            <w:vAlign w:val="bottom"/>
            <w:hideMark/>
          </w:tcPr>
          <w:p w14:paraId="50F0A7B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3131</w:t>
            </w:r>
          </w:p>
        </w:tc>
        <w:tc>
          <w:tcPr>
            <w:tcW w:w="950" w:type="dxa"/>
            <w:tcBorders>
              <w:top w:val="nil"/>
              <w:left w:val="nil"/>
              <w:bottom w:val="nil"/>
              <w:right w:val="nil"/>
            </w:tcBorders>
            <w:shd w:val="clear" w:color="auto" w:fill="auto"/>
            <w:noWrap/>
            <w:vAlign w:val="bottom"/>
            <w:hideMark/>
          </w:tcPr>
          <w:p w14:paraId="3B5E4BA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212</w:t>
            </w:r>
          </w:p>
        </w:tc>
        <w:tc>
          <w:tcPr>
            <w:tcW w:w="2070" w:type="dxa"/>
            <w:tcBorders>
              <w:top w:val="nil"/>
              <w:left w:val="nil"/>
              <w:bottom w:val="nil"/>
              <w:right w:val="nil"/>
            </w:tcBorders>
            <w:shd w:val="clear" w:color="auto" w:fill="auto"/>
            <w:noWrap/>
            <w:vAlign w:val="bottom"/>
            <w:hideMark/>
          </w:tcPr>
          <w:p w14:paraId="2B89266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212</w:t>
            </w:r>
          </w:p>
        </w:tc>
        <w:tc>
          <w:tcPr>
            <w:tcW w:w="1800" w:type="dxa"/>
            <w:tcBorders>
              <w:top w:val="nil"/>
              <w:left w:val="nil"/>
              <w:bottom w:val="nil"/>
              <w:right w:val="nil"/>
            </w:tcBorders>
            <w:shd w:val="clear" w:color="auto" w:fill="auto"/>
            <w:noWrap/>
            <w:vAlign w:val="bottom"/>
            <w:hideMark/>
          </w:tcPr>
          <w:p w14:paraId="4793040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209</w:t>
            </w:r>
          </w:p>
        </w:tc>
        <w:tc>
          <w:tcPr>
            <w:tcW w:w="1800" w:type="dxa"/>
            <w:tcBorders>
              <w:top w:val="nil"/>
              <w:left w:val="nil"/>
              <w:bottom w:val="nil"/>
              <w:right w:val="nil"/>
            </w:tcBorders>
            <w:shd w:val="clear" w:color="auto" w:fill="auto"/>
            <w:noWrap/>
            <w:vAlign w:val="bottom"/>
            <w:hideMark/>
          </w:tcPr>
          <w:p w14:paraId="6E0D51E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169</w:t>
            </w:r>
          </w:p>
        </w:tc>
        <w:tc>
          <w:tcPr>
            <w:tcW w:w="1710" w:type="dxa"/>
            <w:tcBorders>
              <w:top w:val="nil"/>
              <w:left w:val="nil"/>
              <w:bottom w:val="nil"/>
              <w:right w:val="nil"/>
            </w:tcBorders>
            <w:shd w:val="clear" w:color="auto" w:fill="auto"/>
            <w:noWrap/>
            <w:vAlign w:val="bottom"/>
            <w:hideMark/>
          </w:tcPr>
          <w:p w14:paraId="100B3BC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79.7%</w:t>
            </w:r>
          </w:p>
        </w:tc>
      </w:tr>
      <w:tr w:rsidR="00CD14DC" w:rsidRPr="008320EB" w14:paraId="79B4E011" w14:textId="77777777" w:rsidTr="00CD14DC">
        <w:trPr>
          <w:trHeight w:val="255"/>
        </w:trPr>
        <w:tc>
          <w:tcPr>
            <w:tcW w:w="1660" w:type="dxa"/>
            <w:tcBorders>
              <w:top w:val="nil"/>
              <w:left w:val="nil"/>
              <w:bottom w:val="nil"/>
              <w:right w:val="nil"/>
            </w:tcBorders>
            <w:shd w:val="clear" w:color="auto" w:fill="auto"/>
            <w:noWrap/>
            <w:vAlign w:val="bottom"/>
            <w:hideMark/>
          </w:tcPr>
          <w:p w14:paraId="4F8DA3C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3133</w:t>
            </w:r>
          </w:p>
        </w:tc>
        <w:tc>
          <w:tcPr>
            <w:tcW w:w="950" w:type="dxa"/>
            <w:tcBorders>
              <w:top w:val="nil"/>
              <w:left w:val="nil"/>
              <w:bottom w:val="nil"/>
              <w:right w:val="nil"/>
            </w:tcBorders>
            <w:shd w:val="clear" w:color="auto" w:fill="auto"/>
            <w:noWrap/>
            <w:vAlign w:val="bottom"/>
            <w:hideMark/>
          </w:tcPr>
          <w:p w14:paraId="07CFCA2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89</w:t>
            </w:r>
          </w:p>
        </w:tc>
        <w:tc>
          <w:tcPr>
            <w:tcW w:w="2070" w:type="dxa"/>
            <w:tcBorders>
              <w:top w:val="nil"/>
              <w:left w:val="nil"/>
              <w:bottom w:val="nil"/>
              <w:right w:val="nil"/>
            </w:tcBorders>
            <w:shd w:val="clear" w:color="auto" w:fill="auto"/>
            <w:noWrap/>
            <w:vAlign w:val="bottom"/>
            <w:hideMark/>
          </w:tcPr>
          <w:p w14:paraId="498B05F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89</w:t>
            </w:r>
          </w:p>
        </w:tc>
        <w:tc>
          <w:tcPr>
            <w:tcW w:w="1800" w:type="dxa"/>
            <w:tcBorders>
              <w:top w:val="nil"/>
              <w:left w:val="nil"/>
              <w:bottom w:val="nil"/>
              <w:right w:val="nil"/>
            </w:tcBorders>
            <w:shd w:val="clear" w:color="auto" w:fill="auto"/>
            <w:noWrap/>
            <w:vAlign w:val="bottom"/>
            <w:hideMark/>
          </w:tcPr>
          <w:p w14:paraId="7571DA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89</w:t>
            </w:r>
          </w:p>
        </w:tc>
        <w:tc>
          <w:tcPr>
            <w:tcW w:w="1800" w:type="dxa"/>
            <w:tcBorders>
              <w:top w:val="nil"/>
              <w:left w:val="nil"/>
              <w:bottom w:val="nil"/>
              <w:right w:val="nil"/>
            </w:tcBorders>
            <w:shd w:val="clear" w:color="auto" w:fill="auto"/>
            <w:noWrap/>
            <w:vAlign w:val="bottom"/>
            <w:hideMark/>
          </w:tcPr>
          <w:p w14:paraId="2BDB62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w:t>
            </w:r>
          </w:p>
        </w:tc>
        <w:tc>
          <w:tcPr>
            <w:tcW w:w="1710" w:type="dxa"/>
            <w:tcBorders>
              <w:top w:val="nil"/>
              <w:left w:val="nil"/>
              <w:bottom w:val="nil"/>
              <w:right w:val="nil"/>
            </w:tcBorders>
            <w:shd w:val="clear" w:color="auto" w:fill="auto"/>
            <w:noWrap/>
            <w:vAlign w:val="bottom"/>
            <w:hideMark/>
          </w:tcPr>
          <w:p w14:paraId="1A6D99E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74.2%</w:t>
            </w:r>
          </w:p>
        </w:tc>
      </w:tr>
      <w:tr w:rsidR="00CD14DC" w:rsidRPr="008320EB" w14:paraId="1A81658E" w14:textId="77777777" w:rsidTr="00CD14DC">
        <w:trPr>
          <w:trHeight w:val="255"/>
        </w:trPr>
        <w:tc>
          <w:tcPr>
            <w:tcW w:w="1660" w:type="dxa"/>
            <w:tcBorders>
              <w:top w:val="nil"/>
              <w:left w:val="nil"/>
              <w:bottom w:val="nil"/>
              <w:right w:val="nil"/>
            </w:tcBorders>
            <w:shd w:val="clear" w:color="auto" w:fill="auto"/>
            <w:noWrap/>
            <w:vAlign w:val="bottom"/>
            <w:hideMark/>
          </w:tcPr>
          <w:p w14:paraId="2B04E72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3164</w:t>
            </w:r>
          </w:p>
        </w:tc>
        <w:tc>
          <w:tcPr>
            <w:tcW w:w="950" w:type="dxa"/>
            <w:tcBorders>
              <w:top w:val="nil"/>
              <w:left w:val="nil"/>
              <w:bottom w:val="nil"/>
              <w:right w:val="nil"/>
            </w:tcBorders>
            <w:shd w:val="clear" w:color="auto" w:fill="auto"/>
            <w:noWrap/>
            <w:vAlign w:val="bottom"/>
            <w:hideMark/>
          </w:tcPr>
          <w:p w14:paraId="7623E00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w:t>
            </w:r>
          </w:p>
        </w:tc>
        <w:tc>
          <w:tcPr>
            <w:tcW w:w="2070" w:type="dxa"/>
            <w:tcBorders>
              <w:top w:val="nil"/>
              <w:left w:val="nil"/>
              <w:bottom w:val="nil"/>
              <w:right w:val="nil"/>
            </w:tcBorders>
            <w:shd w:val="clear" w:color="auto" w:fill="auto"/>
            <w:noWrap/>
            <w:vAlign w:val="bottom"/>
            <w:hideMark/>
          </w:tcPr>
          <w:p w14:paraId="5956AD8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w:t>
            </w:r>
          </w:p>
        </w:tc>
        <w:tc>
          <w:tcPr>
            <w:tcW w:w="1800" w:type="dxa"/>
            <w:tcBorders>
              <w:top w:val="nil"/>
              <w:left w:val="nil"/>
              <w:bottom w:val="nil"/>
              <w:right w:val="nil"/>
            </w:tcBorders>
            <w:shd w:val="clear" w:color="auto" w:fill="auto"/>
            <w:noWrap/>
            <w:vAlign w:val="bottom"/>
            <w:hideMark/>
          </w:tcPr>
          <w:p w14:paraId="6D4D1D3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47</w:t>
            </w:r>
          </w:p>
        </w:tc>
        <w:tc>
          <w:tcPr>
            <w:tcW w:w="1800" w:type="dxa"/>
            <w:tcBorders>
              <w:top w:val="nil"/>
              <w:left w:val="nil"/>
              <w:bottom w:val="nil"/>
              <w:right w:val="nil"/>
            </w:tcBorders>
            <w:shd w:val="clear" w:color="auto" w:fill="auto"/>
            <w:noWrap/>
            <w:vAlign w:val="bottom"/>
            <w:hideMark/>
          </w:tcPr>
          <w:p w14:paraId="4265BD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w:t>
            </w:r>
          </w:p>
        </w:tc>
        <w:tc>
          <w:tcPr>
            <w:tcW w:w="1710" w:type="dxa"/>
            <w:tcBorders>
              <w:top w:val="nil"/>
              <w:left w:val="nil"/>
              <w:bottom w:val="nil"/>
              <w:right w:val="nil"/>
            </w:tcBorders>
            <w:shd w:val="clear" w:color="auto" w:fill="auto"/>
            <w:noWrap/>
            <w:vAlign w:val="bottom"/>
            <w:hideMark/>
          </w:tcPr>
          <w:p w14:paraId="541A92D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8FB6AC5" w14:textId="77777777" w:rsidTr="00CD14DC">
        <w:trPr>
          <w:trHeight w:val="255"/>
        </w:trPr>
        <w:tc>
          <w:tcPr>
            <w:tcW w:w="1660" w:type="dxa"/>
            <w:tcBorders>
              <w:top w:val="nil"/>
              <w:left w:val="nil"/>
              <w:bottom w:val="nil"/>
              <w:right w:val="nil"/>
            </w:tcBorders>
            <w:shd w:val="clear" w:color="auto" w:fill="auto"/>
            <w:noWrap/>
            <w:vAlign w:val="bottom"/>
            <w:hideMark/>
          </w:tcPr>
          <w:p w14:paraId="7121CBA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3177</w:t>
            </w:r>
          </w:p>
        </w:tc>
        <w:tc>
          <w:tcPr>
            <w:tcW w:w="950" w:type="dxa"/>
            <w:tcBorders>
              <w:top w:val="nil"/>
              <w:left w:val="nil"/>
              <w:bottom w:val="nil"/>
              <w:right w:val="nil"/>
            </w:tcBorders>
            <w:shd w:val="clear" w:color="auto" w:fill="auto"/>
            <w:noWrap/>
            <w:vAlign w:val="bottom"/>
            <w:hideMark/>
          </w:tcPr>
          <w:p w14:paraId="388FBCE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165</w:t>
            </w:r>
          </w:p>
        </w:tc>
        <w:tc>
          <w:tcPr>
            <w:tcW w:w="2070" w:type="dxa"/>
            <w:tcBorders>
              <w:top w:val="nil"/>
              <w:left w:val="nil"/>
              <w:bottom w:val="nil"/>
              <w:right w:val="nil"/>
            </w:tcBorders>
            <w:shd w:val="clear" w:color="auto" w:fill="auto"/>
            <w:noWrap/>
            <w:vAlign w:val="bottom"/>
            <w:hideMark/>
          </w:tcPr>
          <w:p w14:paraId="7D4F034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165</w:t>
            </w:r>
          </w:p>
        </w:tc>
        <w:tc>
          <w:tcPr>
            <w:tcW w:w="1800" w:type="dxa"/>
            <w:tcBorders>
              <w:top w:val="nil"/>
              <w:left w:val="nil"/>
              <w:bottom w:val="nil"/>
              <w:right w:val="nil"/>
            </w:tcBorders>
            <w:shd w:val="clear" w:color="auto" w:fill="auto"/>
            <w:noWrap/>
            <w:vAlign w:val="bottom"/>
            <w:hideMark/>
          </w:tcPr>
          <w:p w14:paraId="5B3E4D7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162</w:t>
            </w:r>
          </w:p>
        </w:tc>
        <w:tc>
          <w:tcPr>
            <w:tcW w:w="1800" w:type="dxa"/>
            <w:tcBorders>
              <w:top w:val="nil"/>
              <w:left w:val="nil"/>
              <w:bottom w:val="nil"/>
              <w:right w:val="nil"/>
            </w:tcBorders>
            <w:shd w:val="clear" w:color="auto" w:fill="auto"/>
            <w:noWrap/>
            <w:vAlign w:val="bottom"/>
            <w:hideMark/>
          </w:tcPr>
          <w:p w14:paraId="002F3DA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148</w:t>
            </w:r>
          </w:p>
        </w:tc>
        <w:tc>
          <w:tcPr>
            <w:tcW w:w="1710" w:type="dxa"/>
            <w:tcBorders>
              <w:top w:val="nil"/>
              <w:left w:val="nil"/>
              <w:bottom w:val="nil"/>
              <w:right w:val="nil"/>
            </w:tcBorders>
            <w:shd w:val="clear" w:color="auto" w:fill="auto"/>
            <w:noWrap/>
            <w:vAlign w:val="bottom"/>
            <w:hideMark/>
          </w:tcPr>
          <w:p w14:paraId="2F5C0A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CDE1872" w14:textId="77777777" w:rsidTr="00CD14DC">
        <w:trPr>
          <w:trHeight w:val="255"/>
        </w:trPr>
        <w:tc>
          <w:tcPr>
            <w:tcW w:w="1660" w:type="dxa"/>
            <w:tcBorders>
              <w:top w:val="nil"/>
              <w:left w:val="nil"/>
              <w:bottom w:val="nil"/>
              <w:right w:val="nil"/>
            </w:tcBorders>
            <w:shd w:val="clear" w:color="auto" w:fill="auto"/>
            <w:noWrap/>
            <w:vAlign w:val="bottom"/>
            <w:hideMark/>
          </w:tcPr>
          <w:p w14:paraId="603BF70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3187</w:t>
            </w:r>
          </w:p>
        </w:tc>
        <w:tc>
          <w:tcPr>
            <w:tcW w:w="950" w:type="dxa"/>
            <w:tcBorders>
              <w:top w:val="nil"/>
              <w:left w:val="nil"/>
              <w:bottom w:val="nil"/>
              <w:right w:val="nil"/>
            </w:tcBorders>
            <w:shd w:val="clear" w:color="auto" w:fill="auto"/>
            <w:noWrap/>
            <w:vAlign w:val="bottom"/>
            <w:hideMark/>
          </w:tcPr>
          <w:p w14:paraId="7781DF1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w:t>
            </w:r>
          </w:p>
        </w:tc>
        <w:tc>
          <w:tcPr>
            <w:tcW w:w="2070" w:type="dxa"/>
            <w:tcBorders>
              <w:top w:val="nil"/>
              <w:left w:val="nil"/>
              <w:bottom w:val="nil"/>
              <w:right w:val="nil"/>
            </w:tcBorders>
            <w:shd w:val="clear" w:color="auto" w:fill="auto"/>
            <w:noWrap/>
            <w:vAlign w:val="bottom"/>
            <w:hideMark/>
          </w:tcPr>
          <w:p w14:paraId="4C57D9E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w:t>
            </w:r>
          </w:p>
        </w:tc>
        <w:tc>
          <w:tcPr>
            <w:tcW w:w="1800" w:type="dxa"/>
            <w:tcBorders>
              <w:top w:val="nil"/>
              <w:left w:val="nil"/>
              <w:bottom w:val="nil"/>
              <w:right w:val="nil"/>
            </w:tcBorders>
            <w:shd w:val="clear" w:color="auto" w:fill="auto"/>
            <w:noWrap/>
            <w:vAlign w:val="bottom"/>
            <w:hideMark/>
          </w:tcPr>
          <w:p w14:paraId="61506D6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w:t>
            </w:r>
          </w:p>
        </w:tc>
        <w:tc>
          <w:tcPr>
            <w:tcW w:w="1800" w:type="dxa"/>
            <w:tcBorders>
              <w:top w:val="nil"/>
              <w:left w:val="nil"/>
              <w:bottom w:val="nil"/>
              <w:right w:val="nil"/>
            </w:tcBorders>
            <w:shd w:val="clear" w:color="auto" w:fill="auto"/>
            <w:noWrap/>
            <w:vAlign w:val="bottom"/>
            <w:hideMark/>
          </w:tcPr>
          <w:p w14:paraId="65810D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w:t>
            </w:r>
          </w:p>
        </w:tc>
        <w:tc>
          <w:tcPr>
            <w:tcW w:w="1710" w:type="dxa"/>
            <w:tcBorders>
              <w:top w:val="nil"/>
              <w:left w:val="nil"/>
              <w:bottom w:val="nil"/>
              <w:right w:val="nil"/>
            </w:tcBorders>
            <w:shd w:val="clear" w:color="auto" w:fill="auto"/>
            <w:noWrap/>
            <w:vAlign w:val="bottom"/>
            <w:hideMark/>
          </w:tcPr>
          <w:p w14:paraId="23025E0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69.9%</w:t>
            </w:r>
          </w:p>
        </w:tc>
      </w:tr>
      <w:tr w:rsidR="00CD14DC" w:rsidRPr="008320EB" w14:paraId="450DAE3E" w14:textId="77777777" w:rsidTr="00CD14DC">
        <w:trPr>
          <w:trHeight w:val="255"/>
        </w:trPr>
        <w:tc>
          <w:tcPr>
            <w:tcW w:w="1660" w:type="dxa"/>
            <w:tcBorders>
              <w:top w:val="nil"/>
              <w:left w:val="nil"/>
              <w:bottom w:val="nil"/>
              <w:right w:val="nil"/>
            </w:tcBorders>
            <w:shd w:val="clear" w:color="auto" w:fill="auto"/>
            <w:noWrap/>
            <w:vAlign w:val="bottom"/>
            <w:hideMark/>
          </w:tcPr>
          <w:p w14:paraId="5F5CA87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3210</w:t>
            </w:r>
          </w:p>
        </w:tc>
        <w:tc>
          <w:tcPr>
            <w:tcW w:w="950" w:type="dxa"/>
            <w:tcBorders>
              <w:top w:val="nil"/>
              <w:left w:val="nil"/>
              <w:bottom w:val="nil"/>
              <w:right w:val="nil"/>
            </w:tcBorders>
            <w:shd w:val="clear" w:color="auto" w:fill="auto"/>
            <w:noWrap/>
            <w:vAlign w:val="bottom"/>
            <w:hideMark/>
          </w:tcPr>
          <w:p w14:paraId="00B7383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315</w:t>
            </w:r>
          </w:p>
        </w:tc>
        <w:tc>
          <w:tcPr>
            <w:tcW w:w="2070" w:type="dxa"/>
            <w:tcBorders>
              <w:top w:val="nil"/>
              <w:left w:val="nil"/>
              <w:bottom w:val="nil"/>
              <w:right w:val="nil"/>
            </w:tcBorders>
            <w:shd w:val="clear" w:color="auto" w:fill="auto"/>
            <w:noWrap/>
            <w:vAlign w:val="bottom"/>
            <w:hideMark/>
          </w:tcPr>
          <w:p w14:paraId="0FF47A2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315</w:t>
            </w:r>
          </w:p>
        </w:tc>
        <w:tc>
          <w:tcPr>
            <w:tcW w:w="1800" w:type="dxa"/>
            <w:tcBorders>
              <w:top w:val="nil"/>
              <w:left w:val="nil"/>
              <w:bottom w:val="nil"/>
              <w:right w:val="nil"/>
            </w:tcBorders>
            <w:shd w:val="clear" w:color="auto" w:fill="auto"/>
            <w:noWrap/>
            <w:vAlign w:val="bottom"/>
            <w:hideMark/>
          </w:tcPr>
          <w:p w14:paraId="30FF4B1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274</w:t>
            </w:r>
          </w:p>
        </w:tc>
        <w:tc>
          <w:tcPr>
            <w:tcW w:w="1800" w:type="dxa"/>
            <w:tcBorders>
              <w:top w:val="nil"/>
              <w:left w:val="nil"/>
              <w:bottom w:val="nil"/>
              <w:right w:val="nil"/>
            </w:tcBorders>
            <w:shd w:val="clear" w:color="auto" w:fill="auto"/>
            <w:noWrap/>
            <w:vAlign w:val="bottom"/>
            <w:hideMark/>
          </w:tcPr>
          <w:p w14:paraId="4CF1832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237</w:t>
            </w:r>
          </w:p>
        </w:tc>
        <w:tc>
          <w:tcPr>
            <w:tcW w:w="1710" w:type="dxa"/>
            <w:tcBorders>
              <w:top w:val="nil"/>
              <w:left w:val="nil"/>
              <w:bottom w:val="nil"/>
              <w:right w:val="nil"/>
            </w:tcBorders>
            <w:shd w:val="clear" w:color="auto" w:fill="auto"/>
            <w:noWrap/>
            <w:vAlign w:val="bottom"/>
            <w:hideMark/>
          </w:tcPr>
          <w:p w14:paraId="6841F2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75.2%</w:t>
            </w:r>
          </w:p>
        </w:tc>
      </w:tr>
      <w:tr w:rsidR="00CD14DC" w:rsidRPr="008320EB" w14:paraId="0158ECF3" w14:textId="77777777" w:rsidTr="00CD14DC">
        <w:trPr>
          <w:trHeight w:val="255"/>
        </w:trPr>
        <w:tc>
          <w:tcPr>
            <w:tcW w:w="1660" w:type="dxa"/>
            <w:tcBorders>
              <w:top w:val="nil"/>
              <w:left w:val="nil"/>
              <w:bottom w:val="nil"/>
              <w:right w:val="nil"/>
            </w:tcBorders>
            <w:shd w:val="clear" w:color="auto" w:fill="auto"/>
            <w:noWrap/>
            <w:vAlign w:val="bottom"/>
            <w:hideMark/>
          </w:tcPr>
          <w:p w14:paraId="38E26AB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3255</w:t>
            </w:r>
          </w:p>
        </w:tc>
        <w:tc>
          <w:tcPr>
            <w:tcW w:w="950" w:type="dxa"/>
            <w:tcBorders>
              <w:top w:val="nil"/>
              <w:left w:val="nil"/>
              <w:bottom w:val="nil"/>
              <w:right w:val="nil"/>
            </w:tcBorders>
            <w:shd w:val="clear" w:color="auto" w:fill="auto"/>
            <w:noWrap/>
            <w:vAlign w:val="bottom"/>
            <w:hideMark/>
          </w:tcPr>
          <w:p w14:paraId="612417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w:t>
            </w:r>
          </w:p>
        </w:tc>
        <w:tc>
          <w:tcPr>
            <w:tcW w:w="2070" w:type="dxa"/>
            <w:tcBorders>
              <w:top w:val="nil"/>
              <w:left w:val="nil"/>
              <w:bottom w:val="nil"/>
              <w:right w:val="nil"/>
            </w:tcBorders>
            <w:shd w:val="clear" w:color="auto" w:fill="auto"/>
            <w:noWrap/>
            <w:vAlign w:val="bottom"/>
            <w:hideMark/>
          </w:tcPr>
          <w:p w14:paraId="409D550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w:t>
            </w:r>
          </w:p>
        </w:tc>
        <w:tc>
          <w:tcPr>
            <w:tcW w:w="1800" w:type="dxa"/>
            <w:tcBorders>
              <w:top w:val="nil"/>
              <w:left w:val="nil"/>
              <w:bottom w:val="nil"/>
              <w:right w:val="nil"/>
            </w:tcBorders>
            <w:shd w:val="clear" w:color="auto" w:fill="auto"/>
            <w:noWrap/>
            <w:vAlign w:val="bottom"/>
            <w:hideMark/>
          </w:tcPr>
          <w:p w14:paraId="6ED4F3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w:t>
            </w:r>
          </w:p>
        </w:tc>
        <w:tc>
          <w:tcPr>
            <w:tcW w:w="1800" w:type="dxa"/>
            <w:tcBorders>
              <w:top w:val="nil"/>
              <w:left w:val="nil"/>
              <w:bottom w:val="nil"/>
              <w:right w:val="nil"/>
            </w:tcBorders>
            <w:shd w:val="clear" w:color="auto" w:fill="auto"/>
            <w:noWrap/>
            <w:vAlign w:val="bottom"/>
            <w:hideMark/>
          </w:tcPr>
          <w:p w14:paraId="7A92E61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w:t>
            </w:r>
          </w:p>
        </w:tc>
        <w:tc>
          <w:tcPr>
            <w:tcW w:w="1710" w:type="dxa"/>
            <w:tcBorders>
              <w:top w:val="nil"/>
              <w:left w:val="nil"/>
              <w:bottom w:val="nil"/>
              <w:right w:val="nil"/>
            </w:tcBorders>
            <w:shd w:val="clear" w:color="auto" w:fill="auto"/>
            <w:noWrap/>
            <w:vAlign w:val="bottom"/>
            <w:hideMark/>
          </w:tcPr>
          <w:p w14:paraId="7090E2C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54.7%</w:t>
            </w:r>
          </w:p>
        </w:tc>
      </w:tr>
      <w:tr w:rsidR="00CD14DC" w:rsidRPr="008320EB" w14:paraId="314A49F9" w14:textId="77777777" w:rsidTr="00CD14DC">
        <w:trPr>
          <w:trHeight w:val="255"/>
        </w:trPr>
        <w:tc>
          <w:tcPr>
            <w:tcW w:w="1660" w:type="dxa"/>
            <w:tcBorders>
              <w:top w:val="nil"/>
              <w:left w:val="nil"/>
              <w:bottom w:val="nil"/>
              <w:right w:val="nil"/>
            </w:tcBorders>
            <w:shd w:val="clear" w:color="auto" w:fill="auto"/>
            <w:noWrap/>
            <w:vAlign w:val="bottom"/>
            <w:hideMark/>
          </w:tcPr>
          <w:p w14:paraId="4B86D51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3261</w:t>
            </w:r>
          </w:p>
        </w:tc>
        <w:tc>
          <w:tcPr>
            <w:tcW w:w="950" w:type="dxa"/>
            <w:tcBorders>
              <w:top w:val="nil"/>
              <w:left w:val="nil"/>
              <w:bottom w:val="nil"/>
              <w:right w:val="nil"/>
            </w:tcBorders>
            <w:shd w:val="clear" w:color="auto" w:fill="auto"/>
            <w:noWrap/>
            <w:vAlign w:val="bottom"/>
            <w:hideMark/>
          </w:tcPr>
          <w:p w14:paraId="0EAA5A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151</w:t>
            </w:r>
          </w:p>
        </w:tc>
        <w:tc>
          <w:tcPr>
            <w:tcW w:w="2070" w:type="dxa"/>
            <w:tcBorders>
              <w:top w:val="nil"/>
              <w:left w:val="nil"/>
              <w:bottom w:val="nil"/>
              <w:right w:val="nil"/>
            </w:tcBorders>
            <w:shd w:val="clear" w:color="auto" w:fill="auto"/>
            <w:noWrap/>
            <w:vAlign w:val="bottom"/>
            <w:hideMark/>
          </w:tcPr>
          <w:p w14:paraId="386A68A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151</w:t>
            </w:r>
          </w:p>
        </w:tc>
        <w:tc>
          <w:tcPr>
            <w:tcW w:w="1800" w:type="dxa"/>
            <w:tcBorders>
              <w:top w:val="nil"/>
              <w:left w:val="nil"/>
              <w:bottom w:val="nil"/>
              <w:right w:val="nil"/>
            </w:tcBorders>
            <w:shd w:val="clear" w:color="auto" w:fill="auto"/>
            <w:noWrap/>
            <w:vAlign w:val="bottom"/>
            <w:hideMark/>
          </w:tcPr>
          <w:p w14:paraId="653DA40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151</w:t>
            </w:r>
          </w:p>
        </w:tc>
        <w:tc>
          <w:tcPr>
            <w:tcW w:w="1800" w:type="dxa"/>
            <w:tcBorders>
              <w:top w:val="nil"/>
              <w:left w:val="nil"/>
              <w:bottom w:val="nil"/>
              <w:right w:val="nil"/>
            </w:tcBorders>
            <w:shd w:val="clear" w:color="auto" w:fill="auto"/>
            <w:noWrap/>
            <w:vAlign w:val="bottom"/>
            <w:hideMark/>
          </w:tcPr>
          <w:p w14:paraId="08C9DCA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130</w:t>
            </w:r>
          </w:p>
        </w:tc>
        <w:tc>
          <w:tcPr>
            <w:tcW w:w="1710" w:type="dxa"/>
            <w:tcBorders>
              <w:top w:val="nil"/>
              <w:left w:val="nil"/>
              <w:bottom w:val="nil"/>
              <w:right w:val="nil"/>
            </w:tcBorders>
            <w:shd w:val="clear" w:color="auto" w:fill="auto"/>
            <w:noWrap/>
            <w:vAlign w:val="bottom"/>
            <w:hideMark/>
          </w:tcPr>
          <w:p w14:paraId="4323038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69AABE2" w14:textId="77777777" w:rsidTr="00CD14DC">
        <w:trPr>
          <w:trHeight w:val="255"/>
        </w:trPr>
        <w:tc>
          <w:tcPr>
            <w:tcW w:w="1660" w:type="dxa"/>
            <w:tcBorders>
              <w:top w:val="nil"/>
              <w:left w:val="nil"/>
              <w:bottom w:val="nil"/>
              <w:right w:val="nil"/>
            </w:tcBorders>
            <w:shd w:val="clear" w:color="auto" w:fill="auto"/>
            <w:noWrap/>
            <w:vAlign w:val="bottom"/>
            <w:hideMark/>
          </w:tcPr>
          <w:p w14:paraId="0A04B4B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3262</w:t>
            </w:r>
          </w:p>
        </w:tc>
        <w:tc>
          <w:tcPr>
            <w:tcW w:w="950" w:type="dxa"/>
            <w:tcBorders>
              <w:top w:val="nil"/>
              <w:left w:val="nil"/>
              <w:bottom w:val="nil"/>
              <w:right w:val="nil"/>
            </w:tcBorders>
            <w:shd w:val="clear" w:color="auto" w:fill="auto"/>
            <w:noWrap/>
            <w:vAlign w:val="bottom"/>
            <w:hideMark/>
          </w:tcPr>
          <w:p w14:paraId="7194BEF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w:t>
            </w:r>
          </w:p>
        </w:tc>
        <w:tc>
          <w:tcPr>
            <w:tcW w:w="2070" w:type="dxa"/>
            <w:tcBorders>
              <w:top w:val="nil"/>
              <w:left w:val="nil"/>
              <w:bottom w:val="nil"/>
              <w:right w:val="nil"/>
            </w:tcBorders>
            <w:shd w:val="clear" w:color="auto" w:fill="auto"/>
            <w:noWrap/>
            <w:vAlign w:val="bottom"/>
            <w:hideMark/>
          </w:tcPr>
          <w:p w14:paraId="726F13A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w:t>
            </w:r>
          </w:p>
        </w:tc>
        <w:tc>
          <w:tcPr>
            <w:tcW w:w="1800" w:type="dxa"/>
            <w:tcBorders>
              <w:top w:val="nil"/>
              <w:left w:val="nil"/>
              <w:bottom w:val="nil"/>
              <w:right w:val="nil"/>
            </w:tcBorders>
            <w:shd w:val="clear" w:color="auto" w:fill="auto"/>
            <w:noWrap/>
            <w:vAlign w:val="bottom"/>
            <w:hideMark/>
          </w:tcPr>
          <w:p w14:paraId="2A5296C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w:t>
            </w:r>
          </w:p>
        </w:tc>
        <w:tc>
          <w:tcPr>
            <w:tcW w:w="1800" w:type="dxa"/>
            <w:tcBorders>
              <w:top w:val="nil"/>
              <w:left w:val="nil"/>
              <w:bottom w:val="nil"/>
              <w:right w:val="nil"/>
            </w:tcBorders>
            <w:shd w:val="clear" w:color="auto" w:fill="auto"/>
            <w:noWrap/>
            <w:vAlign w:val="bottom"/>
            <w:hideMark/>
          </w:tcPr>
          <w:p w14:paraId="3D6E724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w:t>
            </w:r>
          </w:p>
        </w:tc>
        <w:tc>
          <w:tcPr>
            <w:tcW w:w="1710" w:type="dxa"/>
            <w:tcBorders>
              <w:top w:val="nil"/>
              <w:left w:val="nil"/>
              <w:bottom w:val="nil"/>
              <w:right w:val="nil"/>
            </w:tcBorders>
            <w:shd w:val="clear" w:color="auto" w:fill="auto"/>
            <w:noWrap/>
            <w:vAlign w:val="bottom"/>
            <w:hideMark/>
          </w:tcPr>
          <w:p w14:paraId="5122296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70.5%</w:t>
            </w:r>
          </w:p>
        </w:tc>
      </w:tr>
      <w:tr w:rsidR="00CD14DC" w:rsidRPr="008320EB" w14:paraId="6C66009E" w14:textId="77777777" w:rsidTr="00CD14DC">
        <w:trPr>
          <w:trHeight w:val="255"/>
        </w:trPr>
        <w:tc>
          <w:tcPr>
            <w:tcW w:w="1660" w:type="dxa"/>
            <w:tcBorders>
              <w:top w:val="nil"/>
              <w:left w:val="nil"/>
              <w:bottom w:val="nil"/>
              <w:right w:val="nil"/>
            </w:tcBorders>
            <w:shd w:val="clear" w:color="auto" w:fill="auto"/>
            <w:noWrap/>
            <w:vAlign w:val="bottom"/>
            <w:hideMark/>
          </w:tcPr>
          <w:p w14:paraId="16C0CCA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3264</w:t>
            </w:r>
          </w:p>
        </w:tc>
        <w:tc>
          <w:tcPr>
            <w:tcW w:w="950" w:type="dxa"/>
            <w:tcBorders>
              <w:top w:val="nil"/>
              <w:left w:val="nil"/>
              <w:bottom w:val="nil"/>
              <w:right w:val="nil"/>
            </w:tcBorders>
            <w:shd w:val="clear" w:color="auto" w:fill="auto"/>
            <w:noWrap/>
            <w:vAlign w:val="bottom"/>
            <w:hideMark/>
          </w:tcPr>
          <w:p w14:paraId="7D78DE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w:t>
            </w:r>
          </w:p>
        </w:tc>
        <w:tc>
          <w:tcPr>
            <w:tcW w:w="2070" w:type="dxa"/>
            <w:tcBorders>
              <w:top w:val="nil"/>
              <w:left w:val="nil"/>
              <w:bottom w:val="nil"/>
              <w:right w:val="nil"/>
            </w:tcBorders>
            <w:shd w:val="clear" w:color="auto" w:fill="auto"/>
            <w:noWrap/>
            <w:vAlign w:val="bottom"/>
            <w:hideMark/>
          </w:tcPr>
          <w:p w14:paraId="210D92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w:t>
            </w:r>
          </w:p>
        </w:tc>
        <w:tc>
          <w:tcPr>
            <w:tcW w:w="1800" w:type="dxa"/>
            <w:tcBorders>
              <w:top w:val="nil"/>
              <w:left w:val="nil"/>
              <w:bottom w:val="nil"/>
              <w:right w:val="nil"/>
            </w:tcBorders>
            <w:shd w:val="clear" w:color="auto" w:fill="auto"/>
            <w:noWrap/>
            <w:vAlign w:val="bottom"/>
            <w:hideMark/>
          </w:tcPr>
          <w:p w14:paraId="20A9CA8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w:t>
            </w:r>
          </w:p>
        </w:tc>
        <w:tc>
          <w:tcPr>
            <w:tcW w:w="1800" w:type="dxa"/>
            <w:tcBorders>
              <w:top w:val="nil"/>
              <w:left w:val="nil"/>
              <w:bottom w:val="nil"/>
              <w:right w:val="nil"/>
            </w:tcBorders>
            <w:shd w:val="clear" w:color="auto" w:fill="auto"/>
            <w:noWrap/>
            <w:vAlign w:val="bottom"/>
            <w:hideMark/>
          </w:tcPr>
          <w:p w14:paraId="2CCB7EE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w:t>
            </w:r>
          </w:p>
        </w:tc>
        <w:tc>
          <w:tcPr>
            <w:tcW w:w="1710" w:type="dxa"/>
            <w:tcBorders>
              <w:top w:val="nil"/>
              <w:left w:val="nil"/>
              <w:bottom w:val="nil"/>
              <w:right w:val="nil"/>
            </w:tcBorders>
            <w:shd w:val="clear" w:color="auto" w:fill="auto"/>
            <w:noWrap/>
            <w:vAlign w:val="bottom"/>
            <w:hideMark/>
          </w:tcPr>
          <w:p w14:paraId="15D01F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75.9%</w:t>
            </w:r>
          </w:p>
        </w:tc>
      </w:tr>
      <w:tr w:rsidR="00CD14DC" w:rsidRPr="008320EB" w14:paraId="38884ACE" w14:textId="77777777" w:rsidTr="00CD14DC">
        <w:trPr>
          <w:trHeight w:val="255"/>
        </w:trPr>
        <w:tc>
          <w:tcPr>
            <w:tcW w:w="1660" w:type="dxa"/>
            <w:tcBorders>
              <w:top w:val="nil"/>
              <w:left w:val="nil"/>
              <w:bottom w:val="nil"/>
              <w:right w:val="nil"/>
            </w:tcBorders>
            <w:shd w:val="clear" w:color="auto" w:fill="auto"/>
            <w:noWrap/>
            <w:vAlign w:val="bottom"/>
            <w:hideMark/>
          </w:tcPr>
          <w:p w14:paraId="2032A3B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3265</w:t>
            </w:r>
          </w:p>
        </w:tc>
        <w:tc>
          <w:tcPr>
            <w:tcW w:w="950" w:type="dxa"/>
            <w:tcBorders>
              <w:top w:val="nil"/>
              <w:left w:val="nil"/>
              <w:bottom w:val="nil"/>
              <w:right w:val="nil"/>
            </w:tcBorders>
            <w:shd w:val="clear" w:color="auto" w:fill="auto"/>
            <w:noWrap/>
            <w:vAlign w:val="bottom"/>
            <w:hideMark/>
          </w:tcPr>
          <w:p w14:paraId="51BF4FC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177</w:t>
            </w:r>
          </w:p>
        </w:tc>
        <w:tc>
          <w:tcPr>
            <w:tcW w:w="2070" w:type="dxa"/>
            <w:tcBorders>
              <w:top w:val="nil"/>
              <w:left w:val="nil"/>
              <w:bottom w:val="nil"/>
              <w:right w:val="nil"/>
            </w:tcBorders>
            <w:shd w:val="clear" w:color="auto" w:fill="auto"/>
            <w:noWrap/>
            <w:vAlign w:val="bottom"/>
            <w:hideMark/>
          </w:tcPr>
          <w:p w14:paraId="3363D31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177</w:t>
            </w:r>
          </w:p>
        </w:tc>
        <w:tc>
          <w:tcPr>
            <w:tcW w:w="1800" w:type="dxa"/>
            <w:tcBorders>
              <w:top w:val="nil"/>
              <w:left w:val="nil"/>
              <w:bottom w:val="nil"/>
              <w:right w:val="nil"/>
            </w:tcBorders>
            <w:shd w:val="clear" w:color="auto" w:fill="auto"/>
            <w:noWrap/>
            <w:vAlign w:val="bottom"/>
            <w:hideMark/>
          </w:tcPr>
          <w:p w14:paraId="17A5FEB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170</w:t>
            </w:r>
          </w:p>
        </w:tc>
        <w:tc>
          <w:tcPr>
            <w:tcW w:w="1800" w:type="dxa"/>
            <w:tcBorders>
              <w:top w:val="nil"/>
              <w:left w:val="nil"/>
              <w:bottom w:val="nil"/>
              <w:right w:val="nil"/>
            </w:tcBorders>
            <w:shd w:val="clear" w:color="auto" w:fill="auto"/>
            <w:noWrap/>
            <w:vAlign w:val="bottom"/>
            <w:hideMark/>
          </w:tcPr>
          <w:p w14:paraId="562A42E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138</w:t>
            </w:r>
          </w:p>
        </w:tc>
        <w:tc>
          <w:tcPr>
            <w:tcW w:w="1710" w:type="dxa"/>
            <w:tcBorders>
              <w:top w:val="nil"/>
              <w:left w:val="nil"/>
              <w:bottom w:val="nil"/>
              <w:right w:val="nil"/>
            </w:tcBorders>
            <w:shd w:val="clear" w:color="auto" w:fill="auto"/>
            <w:noWrap/>
            <w:vAlign w:val="bottom"/>
            <w:hideMark/>
          </w:tcPr>
          <w:p w14:paraId="2E561C4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78.0%</w:t>
            </w:r>
          </w:p>
        </w:tc>
      </w:tr>
      <w:tr w:rsidR="00CD14DC" w:rsidRPr="008320EB" w14:paraId="4E200B4A" w14:textId="77777777" w:rsidTr="00CD14DC">
        <w:trPr>
          <w:trHeight w:val="255"/>
        </w:trPr>
        <w:tc>
          <w:tcPr>
            <w:tcW w:w="1660" w:type="dxa"/>
            <w:tcBorders>
              <w:top w:val="nil"/>
              <w:left w:val="nil"/>
              <w:bottom w:val="nil"/>
              <w:right w:val="nil"/>
            </w:tcBorders>
            <w:shd w:val="clear" w:color="auto" w:fill="auto"/>
            <w:noWrap/>
            <w:vAlign w:val="bottom"/>
            <w:hideMark/>
          </w:tcPr>
          <w:p w14:paraId="5FAA875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3310</w:t>
            </w:r>
          </w:p>
        </w:tc>
        <w:tc>
          <w:tcPr>
            <w:tcW w:w="950" w:type="dxa"/>
            <w:tcBorders>
              <w:top w:val="nil"/>
              <w:left w:val="nil"/>
              <w:bottom w:val="nil"/>
              <w:right w:val="nil"/>
            </w:tcBorders>
            <w:shd w:val="clear" w:color="auto" w:fill="auto"/>
            <w:noWrap/>
            <w:vAlign w:val="bottom"/>
            <w:hideMark/>
          </w:tcPr>
          <w:p w14:paraId="2C1711E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197</w:t>
            </w:r>
          </w:p>
        </w:tc>
        <w:tc>
          <w:tcPr>
            <w:tcW w:w="2070" w:type="dxa"/>
            <w:tcBorders>
              <w:top w:val="nil"/>
              <w:left w:val="nil"/>
              <w:bottom w:val="nil"/>
              <w:right w:val="nil"/>
            </w:tcBorders>
            <w:shd w:val="clear" w:color="auto" w:fill="auto"/>
            <w:noWrap/>
            <w:vAlign w:val="bottom"/>
            <w:hideMark/>
          </w:tcPr>
          <w:p w14:paraId="0C15FFE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197</w:t>
            </w:r>
          </w:p>
        </w:tc>
        <w:tc>
          <w:tcPr>
            <w:tcW w:w="1800" w:type="dxa"/>
            <w:tcBorders>
              <w:top w:val="nil"/>
              <w:left w:val="nil"/>
              <w:bottom w:val="nil"/>
              <w:right w:val="nil"/>
            </w:tcBorders>
            <w:shd w:val="clear" w:color="auto" w:fill="auto"/>
            <w:noWrap/>
            <w:vAlign w:val="bottom"/>
            <w:hideMark/>
          </w:tcPr>
          <w:p w14:paraId="430794A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182</w:t>
            </w:r>
          </w:p>
        </w:tc>
        <w:tc>
          <w:tcPr>
            <w:tcW w:w="1800" w:type="dxa"/>
            <w:tcBorders>
              <w:top w:val="nil"/>
              <w:left w:val="nil"/>
              <w:bottom w:val="nil"/>
              <w:right w:val="nil"/>
            </w:tcBorders>
            <w:shd w:val="clear" w:color="auto" w:fill="auto"/>
            <w:noWrap/>
            <w:vAlign w:val="bottom"/>
            <w:hideMark/>
          </w:tcPr>
          <w:p w14:paraId="14DF23B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143</w:t>
            </w:r>
          </w:p>
        </w:tc>
        <w:tc>
          <w:tcPr>
            <w:tcW w:w="1710" w:type="dxa"/>
            <w:tcBorders>
              <w:top w:val="nil"/>
              <w:left w:val="nil"/>
              <w:bottom w:val="nil"/>
              <w:right w:val="nil"/>
            </w:tcBorders>
            <w:shd w:val="clear" w:color="auto" w:fill="auto"/>
            <w:noWrap/>
            <w:vAlign w:val="bottom"/>
            <w:hideMark/>
          </w:tcPr>
          <w:p w14:paraId="4F6AC54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72.6%</w:t>
            </w:r>
          </w:p>
        </w:tc>
      </w:tr>
      <w:tr w:rsidR="00CD14DC" w:rsidRPr="008320EB" w14:paraId="4D7A1766" w14:textId="77777777" w:rsidTr="00CD14DC">
        <w:trPr>
          <w:trHeight w:val="255"/>
        </w:trPr>
        <w:tc>
          <w:tcPr>
            <w:tcW w:w="1660" w:type="dxa"/>
            <w:tcBorders>
              <w:top w:val="nil"/>
              <w:left w:val="nil"/>
              <w:bottom w:val="nil"/>
              <w:right w:val="nil"/>
            </w:tcBorders>
            <w:shd w:val="clear" w:color="auto" w:fill="auto"/>
            <w:noWrap/>
            <w:vAlign w:val="bottom"/>
            <w:hideMark/>
          </w:tcPr>
          <w:p w14:paraId="3E5DFA7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3359</w:t>
            </w:r>
          </w:p>
        </w:tc>
        <w:tc>
          <w:tcPr>
            <w:tcW w:w="950" w:type="dxa"/>
            <w:tcBorders>
              <w:top w:val="nil"/>
              <w:left w:val="nil"/>
              <w:bottom w:val="nil"/>
              <w:right w:val="nil"/>
            </w:tcBorders>
            <w:shd w:val="clear" w:color="auto" w:fill="auto"/>
            <w:noWrap/>
            <w:vAlign w:val="bottom"/>
            <w:hideMark/>
          </w:tcPr>
          <w:p w14:paraId="365D6B6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125</w:t>
            </w:r>
          </w:p>
        </w:tc>
        <w:tc>
          <w:tcPr>
            <w:tcW w:w="2070" w:type="dxa"/>
            <w:tcBorders>
              <w:top w:val="nil"/>
              <w:left w:val="nil"/>
              <w:bottom w:val="nil"/>
              <w:right w:val="nil"/>
            </w:tcBorders>
            <w:shd w:val="clear" w:color="auto" w:fill="auto"/>
            <w:noWrap/>
            <w:vAlign w:val="bottom"/>
            <w:hideMark/>
          </w:tcPr>
          <w:p w14:paraId="38ED807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125</w:t>
            </w:r>
          </w:p>
        </w:tc>
        <w:tc>
          <w:tcPr>
            <w:tcW w:w="1800" w:type="dxa"/>
            <w:tcBorders>
              <w:top w:val="nil"/>
              <w:left w:val="nil"/>
              <w:bottom w:val="nil"/>
              <w:right w:val="nil"/>
            </w:tcBorders>
            <w:shd w:val="clear" w:color="auto" w:fill="auto"/>
            <w:noWrap/>
            <w:vAlign w:val="bottom"/>
            <w:hideMark/>
          </w:tcPr>
          <w:p w14:paraId="0A673F3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121</w:t>
            </w:r>
          </w:p>
        </w:tc>
        <w:tc>
          <w:tcPr>
            <w:tcW w:w="1800" w:type="dxa"/>
            <w:tcBorders>
              <w:top w:val="nil"/>
              <w:left w:val="nil"/>
              <w:bottom w:val="nil"/>
              <w:right w:val="nil"/>
            </w:tcBorders>
            <w:shd w:val="clear" w:color="auto" w:fill="auto"/>
            <w:noWrap/>
            <w:vAlign w:val="bottom"/>
            <w:hideMark/>
          </w:tcPr>
          <w:p w14:paraId="35F0C18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w:t>
            </w:r>
          </w:p>
        </w:tc>
        <w:tc>
          <w:tcPr>
            <w:tcW w:w="1710" w:type="dxa"/>
            <w:tcBorders>
              <w:top w:val="nil"/>
              <w:left w:val="nil"/>
              <w:bottom w:val="nil"/>
              <w:right w:val="nil"/>
            </w:tcBorders>
            <w:shd w:val="clear" w:color="auto" w:fill="auto"/>
            <w:noWrap/>
            <w:vAlign w:val="bottom"/>
            <w:hideMark/>
          </w:tcPr>
          <w:p w14:paraId="703C1E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65.6%</w:t>
            </w:r>
          </w:p>
        </w:tc>
      </w:tr>
      <w:tr w:rsidR="00CD14DC" w:rsidRPr="008320EB" w14:paraId="18697587" w14:textId="77777777" w:rsidTr="00CD14DC">
        <w:trPr>
          <w:trHeight w:val="255"/>
        </w:trPr>
        <w:tc>
          <w:tcPr>
            <w:tcW w:w="1660" w:type="dxa"/>
            <w:tcBorders>
              <w:top w:val="nil"/>
              <w:left w:val="nil"/>
              <w:bottom w:val="nil"/>
              <w:right w:val="nil"/>
            </w:tcBorders>
            <w:shd w:val="clear" w:color="auto" w:fill="auto"/>
            <w:noWrap/>
            <w:vAlign w:val="bottom"/>
            <w:hideMark/>
          </w:tcPr>
          <w:p w14:paraId="5FE0869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3389</w:t>
            </w:r>
          </w:p>
        </w:tc>
        <w:tc>
          <w:tcPr>
            <w:tcW w:w="950" w:type="dxa"/>
            <w:tcBorders>
              <w:top w:val="nil"/>
              <w:left w:val="nil"/>
              <w:bottom w:val="nil"/>
              <w:right w:val="nil"/>
            </w:tcBorders>
            <w:shd w:val="clear" w:color="auto" w:fill="auto"/>
            <w:noWrap/>
            <w:vAlign w:val="bottom"/>
            <w:hideMark/>
          </w:tcPr>
          <w:p w14:paraId="4397FCD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w:t>
            </w:r>
          </w:p>
        </w:tc>
        <w:tc>
          <w:tcPr>
            <w:tcW w:w="2070" w:type="dxa"/>
            <w:tcBorders>
              <w:top w:val="nil"/>
              <w:left w:val="nil"/>
              <w:bottom w:val="nil"/>
              <w:right w:val="nil"/>
            </w:tcBorders>
            <w:shd w:val="clear" w:color="auto" w:fill="auto"/>
            <w:noWrap/>
            <w:vAlign w:val="bottom"/>
            <w:hideMark/>
          </w:tcPr>
          <w:p w14:paraId="38CC71F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w:t>
            </w:r>
          </w:p>
        </w:tc>
        <w:tc>
          <w:tcPr>
            <w:tcW w:w="1800" w:type="dxa"/>
            <w:tcBorders>
              <w:top w:val="nil"/>
              <w:left w:val="nil"/>
              <w:bottom w:val="nil"/>
              <w:right w:val="nil"/>
            </w:tcBorders>
            <w:shd w:val="clear" w:color="auto" w:fill="auto"/>
            <w:noWrap/>
            <w:vAlign w:val="bottom"/>
            <w:hideMark/>
          </w:tcPr>
          <w:p w14:paraId="163DF09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w:t>
            </w:r>
          </w:p>
        </w:tc>
        <w:tc>
          <w:tcPr>
            <w:tcW w:w="1800" w:type="dxa"/>
            <w:tcBorders>
              <w:top w:val="nil"/>
              <w:left w:val="nil"/>
              <w:bottom w:val="nil"/>
              <w:right w:val="nil"/>
            </w:tcBorders>
            <w:shd w:val="clear" w:color="auto" w:fill="auto"/>
            <w:noWrap/>
            <w:vAlign w:val="bottom"/>
            <w:hideMark/>
          </w:tcPr>
          <w:p w14:paraId="6143D07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w:t>
            </w:r>
          </w:p>
        </w:tc>
        <w:tc>
          <w:tcPr>
            <w:tcW w:w="1710" w:type="dxa"/>
            <w:tcBorders>
              <w:top w:val="nil"/>
              <w:left w:val="nil"/>
              <w:bottom w:val="nil"/>
              <w:right w:val="nil"/>
            </w:tcBorders>
            <w:shd w:val="clear" w:color="auto" w:fill="auto"/>
            <w:noWrap/>
            <w:vAlign w:val="bottom"/>
            <w:hideMark/>
          </w:tcPr>
          <w:p w14:paraId="01A0FF2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66.7%</w:t>
            </w:r>
          </w:p>
        </w:tc>
      </w:tr>
      <w:tr w:rsidR="00CD14DC" w:rsidRPr="008320EB" w14:paraId="0FD74049" w14:textId="77777777" w:rsidTr="00CD14DC">
        <w:trPr>
          <w:trHeight w:val="255"/>
        </w:trPr>
        <w:tc>
          <w:tcPr>
            <w:tcW w:w="1660" w:type="dxa"/>
            <w:tcBorders>
              <w:top w:val="nil"/>
              <w:left w:val="nil"/>
              <w:bottom w:val="nil"/>
              <w:right w:val="nil"/>
            </w:tcBorders>
            <w:shd w:val="clear" w:color="auto" w:fill="auto"/>
            <w:noWrap/>
            <w:vAlign w:val="bottom"/>
            <w:hideMark/>
          </w:tcPr>
          <w:p w14:paraId="20CE874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3397</w:t>
            </w:r>
          </w:p>
        </w:tc>
        <w:tc>
          <w:tcPr>
            <w:tcW w:w="950" w:type="dxa"/>
            <w:tcBorders>
              <w:top w:val="nil"/>
              <w:left w:val="nil"/>
              <w:bottom w:val="nil"/>
              <w:right w:val="nil"/>
            </w:tcBorders>
            <w:shd w:val="clear" w:color="auto" w:fill="auto"/>
            <w:noWrap/>
            <w:vAlign w:val="bottom"/>
            <w:hideMark/>
          </w:tcPr>
          <w:p w14:paraId="2E28557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235</w:t>
            </w:r>
          </w:p>
        </w:tc>
        <w:tc>
          <w:tcPr>
            <w:tcW w:w="2070" w:type="dxa"/>
            <w:tcBorders>
              <w:top w:val="nil"/>
              <w:left w:val="nil"/>
              <w:bottom w:val="nil"/>
              <w:right w:val="nil"/>
            </w:tcBorders>
            <w:shd w:val="clear" w:color="auto" w:fill="auto"/>
            <w:noWrap/>
            <w:vAlign w:val="bottom"/>
            <w:hideMark/>
          </w:tcPr>
          <w:p w14:paraId="5C64A8C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235</w:t>
            </w:r>
          </w:p>
        </w:tc>
        <w:tc>
          <w:tcPr>
            <w:tcW w:w="1800" w:type="dxa"/>
            <w:tcBorders>
              <w:top w:val="nil"/>
              <w:left w:val="nil"/>
              <w:bottom w:val="nil"/>
              <w:right w:val="nil"/>
            </w:tcBorders>
            <w:shd w:val="clear" w:color="auto" w:fill="auto"/>
            <w:noWrap/>
            <w:vAlign w:val="bottom"/>
            <w:hideMark/>
          </w:tcPr>
          <w:p w14:paraId="1CAC1FB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215</w:t>
            </w:r>
          </w:p>
        </w:tc>
        <w:tc>
          <w:tcPr>
            <w:tcW w:w="1800" w:type="dxa"/>
            <w:tcBorders>
              <w:top w:val="nil"/>
              <w:left w:val="nil"/>
              <w:bottom w:val="nil"/>
              <w:right w:val="nil"/>
            </w:tcBorders>
            <w:shd w:val="clear" w:color="auto" w:fill="auto"/>
            <w:noWrap/>
            <w:vAlign w:val="bottom"/>
            <w:hideMark/>
          </w:tcPr>
          <w:p w14:paraId="1248A46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w:t>
            </w:r>
          </w:p>
        </w:tc>
        <w:tc>
          <w:tcPr>
            <w:tcW w:w="1710" w:type="dxa"/>
            <w:tcBorders>
              <w:top w:val="nil"/>
              <w:left w:val="nil"/>
              <w:bottom w:val="nil"/>
              <w:right w:val="nil"/>
            </w:tcBorders>
            <w:shd w:val="clear" w:color="auto" w:fill="auto"/>
            <w:noWrap/>
            <w:vAlign w:val="bottom"/>
            <w:hideMark/>
          </w:tcPr>
          <w:p w14:paraId="07D84B8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39.1%</w:t>
            </w:r>
          </w:p>
        </w:tc>
      </w:tr>
      <w:tr w:rsidR="00CD14DC" w:rsidRPr="008320EB" w14:paraId="5C24C51E" w14:textId="77777777" w:rsidTr="00CD14DC">
        <w:trPr>
          <w:trHeight w:val="255"/>
        </w:trPr>
        <w:tc>
          <w:tcPr>
            <w:tcW w:w="1660" w:type="dxa"/>
            <w:tcBorders>
              <w:top w:val="nil"/>
              <w:left w:val="nil"/>
              <w:bottom w:val="nil"/>
              <w:right w:val="nil"/>
            </w:tcBorders>
            <w:shd w:val="clear" w:color="auto" w:fill="auto"/>
            <w:noWrap/>
            <w:vAlign w:val="bottom"/>
            <w:hideMark/>
          </w:tcPr>
          <w:p w14:paraId="4FC9DEC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3401</w:t>
            </w:r>
          </w:p>
        </w:tc>
        <w:tc>
          <w:tcPr>
            <w:tcW w:w="950" w:type="dxa"/>
            <w:tcBorders>
              <w:top w:val="nil"/>
              <w:left w:val="nil"/>
              <w:bottom w:val="nil"/>
              <w:right w:val="nil"/>
            </w:tcBorders>
            <w:shd w:val="clear" w:color="auto" w:fill="auto"/>
            <w:noWrap/>
            <w:vAlign w:val="bottom"/>
            <w:hideMark/>
          </w:tcPr>
          <w:p w14:paraId="0E73485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112</w:t>
            </w:r>
          </w:p>
        </w:tc>
        <w:tc>
          <w:tcPr>
            <w:tcW w:w="2070" w:type="dxa"/>
            <w:tcBorders>
              <w:top w:val="nil"/>
              <w:left w:val="nil"/>
              <w:bottom w:val="nil"/>
              <w:right w:val="nil"/>
            </w:tcBorders>
            <w:shd w:val="clear" w:color="auto" w:fill="auto"/>
            <w:noWrap/>
            <w:vAlign w:val="bottom"/>
            <w:hideMark/>
          </w:tcPr>
          <w:p w14:paraId="77ABDEB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112</w:t>
            </w:r>
          </w:p>
        </w:tc>
        <w:tc>
          <w:tcPr>
            <w:tcW w:w="1800" w:type="dxa"/>
            <w:tcBorders>
              <w:top w:val="nil"/>
              <w:left w:val="nil"/>
              <w:bottom w:val="nil"/>
              <w:right w:val="nil"/>
            </w:tcBorders>
            <w:shd w:val="clear" w:color="auto" w:fill="auto"/>
            <w:noWrap/>
            <w:vAlign w:val="bottom"/>
            <w:hideMark/>
          </w:tcPr>
          <w:p w14:paraId="178CF96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46</w:t>
            </w:r>
          </w:p>
        </w:tc>
        <w:tc>
          <w:tcPr>
            <w:tcW w:w="1800" w:type="dxa"/>
            <w:tcBorders>
              <w:top w:val="nil"/>
              <w:left w:val="nil"/>
              <w:bottom w:val="nil"/>
              <w:right w:val="nil"/>
            </w:tcBorders>
            <w:shd w:val="clear" w:color="auto" w:fill="auto"/>
            <w:noWrap/>
            <w:vAlign w:val="bottom"/>
            <w:hideMark/>
          </w:tcPr>
          <w:p w14:paraId="1648273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w:t>
            </w:r>
          </w:p>
        </w:tc>
        <w:tc>
          <w:tcPr>
            <w:tcW w:w="1710" w:type="dxa"/>
            <w:tcBorders>
              <w:top w:val="nil"/>
              <w:left w:val="nil"/>
              <w:bottom w:val="nil"/>
              <w:right w:val="nil"/>
            </w:tcBorders>
            <w:shd w:val="clear" w:color="auto" w:fill="auto"/>
            <w:noWrap/>
            <w:vAlign w:val="bottom"/>
            <w:hideMark/>
          </w:tcPr>
          <w:p w14:paraId="6914C05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35.7%</w:t>
            </w:r>
          </w:p>
        </w:tc>
      </w:tr>
      <w:tr w:rsidR="00CD14DC" w:rsidRPr="008320EB" w14:paraId="749ECCE1" w14:textId="77777777" w:rsidTr="00CD14DC">
        <w:trPr>
          <w:trHeight w:val="255"/>
        </w:trPr>
        <w:tc>
          <w:tcPr>
            <w:tcW w:w="1660" w:type="dxa"/>
            <w:tcBorders>
              <w:top w:val="nil"/>
              <w:left w:val="nil"/>
              <w:bottom w:val="nil"/>
              <w:right w:val="nil"/>
            </w:tcBorders>
            <w:shd w:val="clear" w:color="auto" w:fill="auto"/>
            <w:noWrap/>
            <w:vAlign w:val="bottom"/>
            <w:hideMark/>
          </w:tcPr>
          <w:p w14:paraId="09AAEA1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3428</w:t>
            </w:r>
          </w:p>
        </w:tc>
        <w:tc>
          <w:tcPr>
            <w:tcW w:w="950" w:type="dxa"/>
            <w:tcBorders>
              <w:top w:val="nil"/>
              <w:left w:val="nil"/>
              <w:bottom w:val="nil"/>
              <w:right w:val="nil"/>
            </w:tcBorders>
            <w:shd w:val="clear" w:color="auto" w:fill="auto"/>
            <w:noWrap/>
            <w:vAlign w:val="bottom"/>
            <w:hideMark/>
          </w:tcPr>
          <w:p w14:paraId="7CE428A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459</w:t>
            </w:r>
          </w:p>
        </w:tc>
        <w:tc>
          <w:tcPr>
            <w:tcW w:w="2070" w:type="dxa"/>
            <w:tcBorders>
              <w:top w:val="nil"/>
              <w:left w:val="nil"/>
              <w:bottom w:val="nil"/>
              <w:right w:val="nil"/>
            </w:tcBorders>
            <w:shd w:val="clear" w:color="auto" w:fill="auto"/>
            <w:noWrap/>
            <w:vAlign w:val="bottom"/>
            <w:hideMark/>
          </w:tcPr>
          <w:p w14:paraId="57F9ACB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459</w:t>
            </w:r>
          </w:p>
        </w:tc>
        <w:tc>
          <w:tcPr>
            <w:tcW w:w="1800" w:type="dxa"/>
            <w:tcBorders>
              <w:top w:val="nil"/>
              <w:left w:val="nil"/>
              <w:bottom w:val="nil"/>
              <w:right w:val="nil"/>
            </w:tcBorders>
            <w:shd w:val="clear" w:color="auto" w:fill="auto"/>
            <w:noWrap/>
            <w:vAlign w:val="bottom"/>
            <w:hideMark/>
          </w:tcPr>
          <w:p w14:paraId="2064057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456</w:t>
            </w:r>
          </w:p>
        </w:tc>
        <w:tc>
          <w:tcPr>
            <w:tcW w:w="1800" w:type="dxa"/>
            <w:tcBorders>
              <w:top w:val="nil"/>
              <w:left w:val="nil"/>
              <w:bottom w:val="nil"/>
              <w:right w:val="nil"/>
            </w:tcBorders>
            <w:shd w:val="clear" w:color="auto" w:fill="auto"/>
            <w:noWrap/>
            <w:vAlign w:val="bottom"/>
            <w:hideMark/>
          </w:tcPr>
          <w:p w14:paraId="3832219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424</w:t>
            </w:r>
          </w:p>
        </w:tc>
        <w:tc>
          <w:tcPr>
            <w:tcW w:w="1710" w:type="dxa"/>
            <w:tcBorders>
              <w:top w:val="nil"/>
              <w:left w:val="nil"/>
              <w:bottom w:val="nil"/>
              <w:right w:val="nil"/>
            </w:tcBorders>
            <w:shd w:val="clear" w:color="auto" w:fill="auto"/>
            <w:noWrap/>
            <w:vAlign w:val="bottom"/>
            <w:hideMark/>
          </w:tcPr>
          <w:p w14:paraId="763F474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92.4%</w:t>
            </w:r>
          </w:p>
        </w:tc>
      </w:tr>
      <w:tr w:rsidR="00CD14DC" w:rsidRPr="008320EB" w14:paraId="401606C5" w14:textId="77777777" w:rsidTr="00CD14DC">
        <w:trPr>
          <w:trHeight w:val="255"/>
        </w:trPr>
        <w:tc>
          <w:tcPr>
            <w:tcW w:w="1660" w:type="dxa"/>
            <w:tcBorders>
              <w:top w:val="nil"/>
              <w:left w:val="nil"/>
              <w:bottom w:val="nil"/>
              <w:right w:val="nil"/>
            </w:tcBorders>
            <w:shd w:val="clear" w:color="auto" w:fill="auto"/>
            <w:noWrap/>
            <w:vAlign w:val="bottom"/>
            <w:hideMark/>
          </w:tcPr>
          <w:p w14:paraId="0B26BC4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3433</w:t>
            </w:r>
          </w:p>
        </w:tc>
        <w:tc>
          <w:tcPr>
            <w:tcW w:w="950" w:type="dxa"/>
            <w:tcBorders>
              <w:top w:val="nil"/>
              <w:left w:val="nil"/>
              <w:bottom w:val="nil"/>
              <w:right w:val="nil"/>
            </w:tcBorders>
            <w:shd w:val="clear" w:color="auto" w:fill="auto"/>
            <w:noWrap/>
            <w:vAlign w:val="bottom"/>
            <w:hideMark/>
          </w:tcPr>
          <w:p w14:paraId="68113F2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205</w:t>
            </w:r>
          </w:p>
        </w:tc>
        <w:tc>
          <w:tcPr>
            <w:tcW w:w="2070" w:type="dxa"/>
            <w:tcBorders>
              <w:top w:val="nil"/>
              <w:left w:val="nil"/>
              <w:bottom w:val="nil"/>
              <w:right w:val="nil"/>
            </w:tcBorders>
            <w:shd w:val="clear" w:color="auto" w:fill="auto"/>
            <w:noWrap/>
            <w:vAlign w:val="bottom"/>
            <w:hideMark/>
          </w:tcPr>
          <w:p w14:paraId="78B10C8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205</w:t>
            </w:r>
          </w:p>
        </w:tc>
        <w:tc>
          <w:tcPr>
            <w:tcW w:w="1800" w:type="dxa"/>
            <w:tcBorders>
              <w:top w:val="nil"/>
              <w:left w:val="nil"/>
              <w:bottom w:val="nil"/>
              <w:right w:val="nil"/>
            </w:tcBorders>
            <w:shd w:val="clear" w:color="auto" w:fill="auto"/>
            <w:noWrap/>
            <w:vAlign w:val="bottom"/>
            <w:hideMark/>
          </w:tcPr>
          <w:p w14:paraId="3B3A112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192</w:t>
            </w:r>
          </w:p>
        </w:tc>
        <w:tc>
          <w:tcPr>
            <w:tcW w:w="1800" w:type="dxa"/>
            <w:tcBorders>
              <w:top w:val="nil"/>
              <w:left w:val="nil"/>
              <w:bottom w:val="nil"/>
              <w:right w:val="nil"/>
            </w:tcBorders>
            <w:shd w:val="clear" w:color="auto" w:fill="auto"/>
            <w:noWrap/>
            <w:vAlign w:val="bottom"/>
            <w:hideMark/>
          </w:tcPr>
          <w:p w14:paraId="3DAFC52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162</w:t>
            </w:r>
          </w:p>
        </w:tc>
        <w:tc>
          <w:tcPr>
            <w:tcW w:w="1710" w:type="dxa"/>
            <w:tcBorders>
              <w:top w:val="nil"/>
              <w:left w:val="nil"/>
              <w:bottom w:val="nil"/>
              <w:right w:val="nil"/>
            </w:tcBorders>
            <w:shd w:val="clear" w:color="auto" w:fill="auto"/>
            <w:noWrap/>
            <w:vAlign w:val="bottom"/>
            <w:hideMark/>
          </w:tcPr>
          <w:p w14:paraId="1B2A47E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79.0%</w:t>
            </w:r>
          </w:p>
        </w:tc>
      </w:tr>
      <w:tr w:rsidR="00CD14DC" w:rsidRPr="008320EB" w14:paraId="26779429" w14:textId="77777777" w:rsidTr="00CD14DC">
        <w:trPr>
          <w:trHeight w:val="255"/>
        </w:trPr>
        <w:tc>
          <w:tcPr>
            <w:tcW w:w="1660" w:type="dxa"/>
            <w:tcBorders>
              <w:top w:val="nil"/>
              <w:left w:val="nil"/>
              <w:bottom w:val="nil"/>
              <w:right w:val="nil"/>
            </w:tcBorders>
            <w:shd w:val="clear" w:color="auto" w:fill="auto"/>
            <w:noWrap/>
            <w:vAlign w:val="bottom"/>
            <w:hideMark/>
          </w:tcPr>
          <w:p w14:paraId="280E8BD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3440</w:t>
            </w:r>
          </w:p>
        </w:tc>
        <w:tc>
          <w:tcPr>
            <w:tcW w:w="950" w:type="dxa"/>
            <w:tcBorders>
              <w:top w:val="nil"/>
              <w:left w:val="nil"/>
              <w:bottom w:val="nil"/>
              <w:right w:val="nil"/>
            </w:tcBorders>
            <w:shd w:val="clear" w:color="auto" w:fill="auto"/>
            <w:noWrap/>
            <w:vAlign w:val="bottom"/>
            <w:hideMark/>
          </w:tcPr>
          <w:p w14:paraId="5117432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266</w:t>
            </w:r>
          </w:p>
        </w:tc>
        <w:tc>
          <w:tcPr>
            <w:tcW w:w="2070" w:type="dxa"/>
            <w:tcBorders>
              <w:top w:val="nil"/>
              <w:left w:val="nil"/>
              <w:bottom w:val="nil"/>
              <w:right w:val="nil"/>
            </w:tcBorders>
            <w:shd w:val="clear" w:color="auto" w:fill="auto"/>
            <w:noWrap/>
            <w:vAlign w:val="bottom"/>
            <w:hideMark/>
          </w:tcPr>
          <w:p w14:paraId="0478ABD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266</w:t>
            </w:r>
          </w:p>
        </w:tc>
        <w:tc>
          <w:tcPr>
            <w:tcW w:w="1800" w:type="dxa"/>
            <w:tcBorders>
              <w:top w:val="nil"/>
              <w:left w:val="nil"/>
              <w:bottom w:val="nil"/>
              <w:right w:val="nil"/>
            </w:tcBorders>
            <w:shd w:val="clear" w:color="auto" w:fill="auto"/>
            <w:noWrap/>
            <w:vAlign w:val="bottom"/>
            <w:hideMark/>
          </w:tcPr>
          <w:p w14:paraId="2464AA6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263</w:t>
            </w:r>
          </w:p>
        </w:tc>
        <w:tc>
          <w:tcPr>
            <w:tcW w:w="1800" w:type="dxa"/>
            <w:tcBorders>
              <w:top w:val="nil"/>
              <w:left w:val="nil"/>
              <w:bottom w:val="nil"/>
              <w:right w:val="nil"/>
            </w:tcBorders>
            <w:shd w:val="clear" w:color="auto" w:fill="auto"/>
            <w:noWrap/>
            <w:vAlign w:val="bottom"/>
            <w:hideMark/>
          </w:tcPr>
          <w:p w14:paraId="44E8EDD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234</w:t>
            </w:r>
          </w:p>
        </w:tc>
        <w:tc>
          <w:tcPr>
            <w:tcW w:w="1710" w:type="dxa"/>
            <w:tcBorders>
              <w:top w:val="nil"/>
              <w:left w:val="nil"/>
              <w:bottom w:val="nil"/>
              <w:right w:val="nil"/>
            </w:tcBorders>
            <w:shd w:val="clear" w:color="auto" w:fill="auto"/>
            <w:noWrap/>
            <w:vAlign w:val="bottom"/>
            <w:hideMark/>
          </w:tcPr>
          <w:p w14:paraId="36F9C14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10DA510" w14:textId="77777777" w:rsidTr="00CD14DC">
        <w:trPr>
          <w:trHeight w:val="255"/>
        </w:trPr>
        <w:tc>
          <w:tcPr>
            <w:tcW w:w="1660" w:type="dxa"/>
            <w:tcBorders>
              <w:top w:val="nil"/>
              <w:left w:val="nil"/>
              <w:bottom w:val="nil"/>
              <w:right w:val="nil"/>
            </w:tcBorders>
            <w:shd w:val="clear" w:color="auto" w:fill="auto"/>
            <w:noWrap/>
            <w:vAlign w:val="bottom"/>
            <w:hideMark/>
          </w:tcPr>
          <w:p w14:paraId="547BAF8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3444</w:t>
            </w:r>
          </w:p>
        </w:tc>
        <w:tc>
          <w:tcPr>
            <w:tcW w:w="950" w:type="dxa"/>
            <w:tcBorders>
              <w:top w:val="nil"/>
              <w:left w:val="nil"/>
              <w:bottom w:val="nil"/>
              <w:right w:val="nil"/>
            </w:tcBorders>
            <w:shd w:val="clear" w:color="auto" w:fill="auto"/>
            <w:noWrap/>
            <w:vAlign w:val="bottom"/>
            <w:hideMark/>
          </w:tcPr>
          <w:p w14:paraId="280A99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213</w:t>
            </w:r>
          </w:p>
        </w:tc>
        <w:tc>
          <w:tcPr>
            <w:tcW w:w="2070" w:type="dxa"/>
            <w:tcBorders>
              <w:top w:val="nil"/>
              <w:left w:val="nil"/>
              <w:bottom w:val="nil"/>
              <w:right w:val="nil"/>
            </w:tcBorders>
            <w:shd w:val="clear" w:color="auto" w:fill="auto"/>
            <w:noWrap/>
            <w:vAlign w:val="bottom"/>
            <w:hideMark/>
          </w:tcPr>
          <w:p w14:paraId="399F5A7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213</w:t>
            </w:r>
          </w:p>
        </w:tc>
        <w:tc>
          <w:tcPr>
            <w:tcW w:w="1800" w:type="dxa"/>
            <w:tcBorders>
              <w:top w:val="nil"/>
              <w:left w:val="nil"/>
              <w:bottom w:val="nil"/>
              <w:right w:val="nil"/>
            </w:tcBorders>
            <w:shd w:val="clear" w:color="auto" w:fill="auto"/>
            <w:noWrap/>
            <w:vAlign w:val="bottom"/>
            <w:hideMark/>
          </w:tcPr>
          <w:p w14:paraId="315EB55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204</w:t>
            </w:r>
          </w:p>
        </w:tc>
        <w:tc>
          <w:tcPr>
            <w:tcW w:w="1800" w:type="dxa"/>
            <w:tcBorders>
              <w:top w:val="nil"/>
              <w:left w:val="nil"/>
              <w:bottom w:val="nil"/>
              <w:right w:val="nil"/>
            </w:tcBorders>
            <w:shd w:val="clear" w:color="auto" w:fill="auto"/>
            <w:noWrap/>
            <w:vAlign w:val="bottom"/>
            <w:hideMark/>
          </w:tcPr>
          <w:p w14:paraId="19608FB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182</w:t>
            </w:r>
          </w:p>
        </w:tc>
        <w:tc>
          <w:tcPr>
            <w:tcW w:w="1710" w:type="dxa"/>
            <w:tcBorders>
              <w:top w:val="nil"/>
              <w:left w:val="nil"/>
              <w:bottom w:val="nil"/>
              <w:right w:val="nil"/>
            </w:tcBorders>
            <w:shd w:val="clear" w:color="auto" w:fill="auto"/>
            <w:noWrap/>
            <w:vAlign w:val="bottom"/>
            <w:hideMark/>
          </w:tcPr>
          <w:p w14:paraId="287665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7D35520" w14:textId="77777777" w:rsidTr="00CD14DC">
        <w:trPr>
          <w:trHeight w:val="255"/>
        </w:trPr>
        <w:tc>
          <w:tcPr>
            <w:tcW w:w="1660" w:type="dxa"/>
            <w:tcBorders>
              <w:top w:val="nil"/>
              <w:left w:val="nil"/>
              <w:bottom w:val="nil"/>
              <w:right w:val="nil"/>
            </w:tcBorders>
            <w:shd w:val="clear" w:color="auto" w:fill="auto"/>
            <w:noWrap/>
            <w:vAlign w:val="bottom"/>
            <w:hideMark/>
          </w:tcPr>
          <w:p w14:paraId="63823E8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3445</w:t>
            </w:r>
          </w:p>
        </w:tc>
        <w:tc>
          <w:tcPr>
            <w:tcW w:w="950" w:type="dxa"/>
            <w:tcBorders>
              <w:top w:val="nil"/>
              <w:left w:val="nil"/>
              <w:bottom w:val="nil"/>
              <w:right w:val="nil"/>
            </w:tcBorders>
            <w:shd w:val="clear" w:color="auto" w:fill="auto"/>
            <w:noWrap/>
            <w:vAlign w:val="bottom"/>
            <w:hideMark/>
          </w:tcPr>
          <w:p w14:paraId="16A5106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56</w:t>
            </w:r>
          </w:p>
        </w:tc>
        <w:tc>
          <w:tcPr>
            <w:tcW w:w="2070" w:type="dxa"/>
            <w:tcBorders>
              <w:top w:val="nil"/>
              <w:left w:val="nil"/>
              <w:bottom w:val="nil"/>
              <w:right w:val="nil"/>
            </w:tcBorders>
            <w:shd w:val="clear" w:color="auto" w:fill="auto"/>
            <w:noWrap/>
            <w:vAlign w:val="bottom"/>
            <w:hideMark/>
          </w:tcPr>
          <w:p w14:paraId="557390C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56</w:t>
            </w:r>
          </w:p>
        </w:tc>
        <w:tc>
          <w:tcPr>
            <w:tcW w:w="1800" w:type="dxa"/>
            <w:tcBorders>
              <w:top w:val="nil"/>
              <w:left w:val="nil"/>
              <w:bottom w:val="nil"/>
              <w:right w:val="nil"/>
            </w:tcBorders>
            <w:shd w:val="clear" w:color="auto" w:fill="auto"/>
            <w:noWrap/>
            <w:vAlign w:val="bottom"/>
            <w:hideMark/>
          </w:tcPr>
          <w:p w14:paraId="4D859C6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w:t>
            </w:r>
          </w:p>
        </w:tc>
        <w:tc>
          <w:tcPr>
            <w:tcW w:w="1800" w:type="dxa"/>
            <w:tcBorders>
              <w:top w:val="nil"/>
              <w:left w:val="nil"/>
              <w:bottom w:val="nil"/>
              <w:right w:val="nil"/>
            </w:tcBorders>
            <w:shd w:val="clear" w:color="auto" w:fill="auto"/>
            <w:noWrap/>
            <w:vAlign w:val="bottom"/>
            <w:hideMark/>
          </w:tcPr>
          <w:p w14:paraId="19CCDB4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w:t>
            </w:r>
          </w:p>
        </w:tc>
        <w:tc>
          <w:tcPr>
            <w:tcW w:w="1710" w:type="dxa"/>
            <w:tcBorders>
              <w:top w:val="nil"/>
              <w:left w:val="nil"/>
              <w:bottom w:val="nil"/>
              <w:right w:val="nil"/>
            </w:tcBorders>
            <w:shd w:val="clear" w:color="auto" w:fill="auto"/>
            <w:noWrap/>
            <w:vAlign w:val="bottom"/>
            <w:hideMark/>
          </w:tcPr>
          <w:p w14:paraId="6305FD4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09133E8" w14:textId="77777777" w:rsidTr="00CD14DC">
        <w:trPr>
          <w:trHeight w:val="255"/>
        </w:trPr>
        <w:tc>
          <w:tcPr>
            <w:tcW w:w="1660" w:type="dxa"/>
            <w:tcBorders>
              <w:top w:val="nil"/>
              <w:left w:val="nil"/>
              <w:bottom w:val="nil"/>
              <w:right w:val="nil"/>
            </w:tcBorders>
            <w:shd w:val="clear" w:color="auto" w:fill="auto"/>
            <w:noWrap/>
            <w:vAlign w:val="bottom"/>
            <w:hideMark/>
          </w:tcPr>
          <w:p w14:paraId="0175AAE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3449</w:t>
            </w:r>
          </w:p>
        </w:tc>
        <w:tc>
          <w:tcPr>
            <w:tcW w:w="950" w:type="dxa"/>
            <w:tcBorders>
              <w:top w:val="nil"/>
              <w:left w:val="nil"/>
              <w:bottom w:val="nil"/>
              <w:right w:val="nil"/>
            </w:tcBorders>
            <w:shd w:val="clear" w:color="auto" w:fill="auto"/>
            <w:noWrap/>
            <w:vAlign w:val="bottom"/>
            <w:hideMark/>
          </w:tcPr>
          <w:p w14:paraId="1A29562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w:t>
            </w:r>
          </w:p>
        </w:tc>
        <w:tc>
          <w:tcPr>
            <w:tcW w:w="2070" w:type="dxa"/>
            <w:tcBorders>
              <w:top w:val="nil"/>
              <w:left w:val="nil"/>
              <w:bottom w:val="nil"/>
              <w:right w:val="nil"/>
            </w:tcBorders>
            <w:shd w:val="clear" w:color="auto" w:fill="auto"/>
            <w:noWrap/>
            <w:vAlign w:val="bottom"/>
            <w:hideMark/>
          </w:tcPr>
          <w:p w14:paraId="3ED9E20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w:t>
            </w:r>
          </w:p>
        </w:tc>
        <w:tc>
          <w:tcPr>
            <w:tcW w:w="1800" w:type="dxa"/>
            <w:tcBorders>
              <w:top w:val="nil"/>
              <w:left w:val="nil"/>
              <w:bottom w:val="nil"/>
              <w:right w:val="nil"/>
            </w:tcBorders>
            <w:shd w:val="clear" w:color="auto" w:fill="auto"/>
            <w:noWrap/>
            <w:vAlign w:val="bottom"/>
            <w:hideMark/>
          </w:tcPr>
          <w:p w14:paraId="47C18BD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w:t>
            </w:r>
          </w:p>
        </w:tc>
        <w:tc>
          <w:tcPr>
            <w:tcW w:w="1800" w:type="dxa"/>
            <w:tcBorders>
              <w:top w:val="nil"/>
              <w:left w:val="nil"/>
              <w:bottom w:val="nil"/>
              <w:right w:val="nil"/>
            </w:tcBorders>
            <w:shd w:val="clear" w:color="auto" w:fill="auto"/>
            <w:noWrap/>
            <w:vAlign w:val="bottom"/>
            <w:hideMark/>
          </w:tcPr>
          <w:p w14:paraId="671F609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w:t>
            </w:r>
          </w:p>
        </w:tc>
        <w:tc>
          <w:tcPr>
            <w:tcW w:w="1710" w:type="dxa"/>
            <w:tcBorders>
              <w:top w:val="nil"/>
              <w:left w:val="nil"/>
              <w:bottom w:val="nil"/>
              <w:right w:val="nil"/>
            </w:tcBorders>
            <w:shd w:val="clear" w:color="auto" w:fill="auto"/>
            <w:noWrap/>
            <w:vAlign w:val="bottom"/>
            <w:hideMark/>
          </w:tcPr>
          <w:p w14:paraId="39C89F3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70.5%</w:t>
            </w:r>
          </w:p>
        </w:tc>
      </w:tr>
      <w:tr w:rsidR="00CD14DC" w:rsidRPr="008320EB" w14:paraId="2429F426" w14:textId="77777777" w:rsidTr="00CD14DC">
        <w:trPr>
          <w:trHeight w:val="255"/>
        </w:trPr>
        <w:tc>
          <w:tcPr>
            <w:tcW w:w="1660" w:type="dxa"/>
            <w:tcBorders>
              <w:top w:val="nil"/>
              <w:left w:val="nil"/>
              <w:bottom w:val="nil"/>
              <w:right w:val="nil"/>
            </w:tcBorders>
            <w:shd w:val="clear" w:color="auto" w:fill="auto"/>
            <w:noWrap/>
            <w:vAlign w:val="bottom"/>
            <w:hideMark/>
          </w:tcPr>
          <w:p w14:paraId="3D81423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3456</w:t>
            </w:r>
          </w:p>
        </w:tc>
        <w:tc>
          <w:tcPr>
            <w:tcW w:w="950" w:type="dxa"/>
            <w:tcBorders>
              <w:top w:val="nil"/>
              <w:left w:val="nil"/>
              <w:bottom w:val="nil"/>
              <w:right w:val="nil"/>
            </w:tcBorders>
            <w:shd w:val="clear" w:color="auto" w:fill="auto"/>
            <w:noWrap/>
            <w:vAlign w:val="bottom"/>
            <w:hideMark/>
          </w:tcPr>
          <w:p w14:paraId="22D535C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348</w:t>
            </w:r>
          </w:p>
        </w:tc>
        <w:tc>
          <w:tcPr>
            <w:tcW w:w="2070" w:type="dxa"/>
            <w:tcBorders>
              <w:top w:val="nil"/>
              <w:left w:val="nil"/>
              <w:bottom w:val="nil"/>
              <w:right w:val="nil"/>
            </w:tcBorders>
            <w:shd w:val="clear" w:color="auto" w:fill="auto"/>
            <w:noWrap/>
            <w:vAlign w:val="bottom"/>
            <w:hideMark/>
          </w:tcPr>
          <w:p w14:paraId="687C12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348</w:t>
            </w:r>
          </w:p>
        </w:tc>
        <w:tc>
          <w:tcPr>
            <w:tcW w:w="1800" w:type="dxa"/>
            <w:tcBorders>
              <w:top w:val="nil"/>
              <w:left w:val="nil"/>
              <w:bottom w:val="nil"/>
              <w:right w:val="nil"/>
            </w:tcBorders>
            <w:shd w:val="clear" w:color="auto" w:fill="auto"/>
            <w:noWrap/>
            <w:vAlign w:val="bottom"/>
            <w:hideMark/>
          </w:tcPr>
          <w:p w14:paraId="7AE9BBE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253</w:t>
            </w:r>
          </w:p>
        </w:tc>
        <w:tc>
          <w:tcPr>
            <w:tcW w:w="1800" w:type="dxa"/>
            <w:tcBorders>
              <w:top w:val="nil"/>
              <w:left w:val="nil"/>
              <w:bottom w:val="nil"/>
              <w:right w:val="nil"/>
            </w:tcBorders>
            <w:shd w:val="clear" w:color="auto" w:fill="auto"/>
            <w:noWrap/>
            <w:vAlign w:val="bottom"/>
            <w:hideMark/>
          </w:tcPr>
          <w:p w14:paraId="73D9812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213</w:t>
            </w:r>
          </w:p>
        </w:tc>
        <w:tc>
          <w:tcPr>
            <w:tcW w:w="1710" w:type="dxa"/>
            <w:tcBorders>
              <w:top w:val="nil"/>
              <w:left w:val="nil"/>
              <w:bottom w:val="nil"/>
              <w:right w:val="nil"/>
            </w:tcBorders>
            <w:shd w:val="clear" w:color="auto" w:fill="auto"/>
            <w:noWrap/>
            <w:vAlign w:val="bottom"/>
            <w:hideMark/>
          </w:tcPr>
          <w:p w14:paraId="7A3D7E7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61.2%</w:t>
            </w:r>
          </w:p>
        </w:tc>
      </w:tr>
      <w:tr w:rsidR="00CD14DC" w:rsidRPr="008320EB" w14:paraId="57A7625B" w14:textId="77777777" w:rsidTr="00CD14DC">
        <w:trPr>
          <w:trHeight w:val="255"/>
        </w:trPr>
        <w:tc>
          <w:tcPr>
            <w:tcW w:w="1660" w:type="dxa"/>
            <w:tcBorders>
              <w:top w:val="nil"/>
              <w:left w:val="nil"/>
              <w:bottom w:val="nil"/>
              <w:right w:val="nil"/>
            </w:tcBorders>
            <w:shd w:val="clear" w:color="auto" w:fill="auto"/>
            <w:noWrap/>
            <w:vAlign w:val="bottom"/>
            <w:hideMark/>
          </w:tcPr>
          <w:p w14:paraId="788829F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3469</w:t>
            </w:r>
          </w:p>
        </w:tc>
        <w:tc>
          <w:tcPr>
            <w:tcW w:w="950" w:type="dxa"/>
            <w:tcBorders>
              <w:top w:val="nil"/>
              <w:left w:val="nil"/>
              <w:bottom w:val="nil"/>
              <w:right w:val="nil"/>
            </w:tcBorders>
            <w:shd w:val="clear" w:color="auto" w:fill="auto"/>
            <w:noWrap/>
            <w:vAlign w:val="bottom"/>
            <w:hideMark/>
          </w:tcPr>
          <w:p w14:paraId="1ABE287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263</w:t>
            </w:r>
          </w:p>
        </w:tc>
        <w:tc>
          <w:tcPr>
            <w:tcW w:w="2070" w:type="dxa"/>
            <w:tcBorders>
              <w:top w:val="nil"/>
              <w:left w:val="nil"/>
              <w:bottom w:val="nil"/>
              <w:right w:val="nil"/>
            </w:tcBorders>
            <w:shd w:val="clear" w:color="auto" w:fill="auto"/>
            <w:noWrap/>
            <w:vAlign w:val="bottom"/>
            <w:hideMark/>
          </w:tcPr>
          <w:p w14:paraId="0C2256E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263</w:t>
            </w:r>
          </w:p>
        </w:tc>
        <w:tc>
          <w:tcPr>
            <w:tcW w:w="1800" w:type="dxa"/>
            <w:tcBorders>
              <w:top w:val="nil"/>
              <w:left w:val="nil"/>
              <w:bottom w:val="nil"/>
              <w:right w:val="nil"/>
            </w:tcBorders>
            <w:shd w:val="clear" w:color="auto" w:fill="auto"/>
            <w:noWrap/>
            <w:vAlign w:val="bottom"/>
            <w:hideMark/>
          </w:tcPr>
          <w:p w14:paraId="1C6C022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257</w:t>
            </w:r>
          </w:p>
        </w:tc>
        <w:tc>
          <w:tcPr>
            <w:tcW w:w="1800" w:type="dxa"/>
            <w:tcBorders>
              <w:top w:val="nil"/>
              <w:left w:val="nil"/>
              <w:bottom w:val="nil"/>
              <w:right w:val="nil"/>
            </w:tcBorders>
            <w:shd w:val="clear" w:color="auto" w:fill="auto"/>
            <w:noWrap/>
            <w:vAlign w:val="bottom"/>
            <w:hideMark/>
          </w:tcPr>
          <w:p w14:paraId="769B7B2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229</w:t>
            </w:r>
          </w:p>
        </w:tc>
        <w:tc>
          <w:tcPr>
            <w:tcW w:w="1710" w:type="dxa"/>
            <w:tcBorders>
              <w:top w:val="nil"/>
              <w:left w:val="nil"/>
              <w:bottom w:val="nil"/>
              <w:right w:val="nil"/>
            </w:tcBorders>
            <w:shd w:val="clear" w:color="auto" w:fill="auto"/>
            <w:noWrap/>
            <w:vAlign w:val="bottom"/>
            <w:hideMark/>
          </w:tcPr>
          <w:p w14:paraId="45D0004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32899AF" w14:textId="77777777" w:rsidTr="00CD14DC">
        <w:trPr>
          <w:trHeight w:val="255"/>
        </w:trPr>
        <w:tc>
          <w:tcPr>
            <w:tcW w:w="1660" w:type="dxa"/>
            <w:tcBorders>
              <w:top w:val="nil"/>
              <w:left w:val="nil"/>
              <w:bottom w:val="nil"/>
              <w:right w:val="nil"/>
            </w:tcBorders>
            <w:shd w:val="clear" w:color="auto" w:fill="auto"/>
            <w:noWrap/>
            <w:vAlign w:val="bottom"/>
            <w:hideMark/>
          </w:tcPr>
          <w:p w14:paraId="4B75309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3482</w:t>
            </w:r>
          </w:p>
        </w:tc>
        <w:tc>
          <w:tcPr>
            <w:tcW w:w="950" w:type="dxa"/>
            <w:tcBorders>
              <w:top w:val="nil"/>
              <w:left w:val="nil"/>
              <w:bottom w:val="nil"/>
              <w:right w:val="nil"/>
            </w:tcBorders>
            <w:shd w:val="clear" w:color="auto" w:fill="auto"/>
            <w:noWrap/>
            <w:vAlign w:val="bottom"/>
            <w:hideMark/>
          </w:tcPr>
          <w:p w14:paraId="69D63AD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108</w:t>
            </w:r>
          </w:p>
        </w:tc>
        <w:tc>
          <w:tcPr>
            <w:tcW w:w="2070" w:type="dxa"/>
            <w:tcBorders>
              <w:top w:val="nil"/>
              <w:left w:val="nil"/>
              <w:bottom w:val="nil"/>
              <w:right w:val="nil"/>
            </w:tcBorders>
            <w:shd w:val="clear" w:color="auto" w:fill="auto"/>
            <w:noWrap/>
            <w:vAlign w:val="bottom"/>
            <w:hideMark/>
          </w:tcPr>
          <w:p w14:paraId="5A9D35F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108</w:t>
            </w:r>
          </w:p>
        </w:tc>
        <w:tc>
          <w:tcPr>
            <w:tcW w:w="1800" w:type="dxa"/>
            <w:tcBorders>
              <w:top w:val="nil"/>
              <w:left w:val="nil"/>
              <w:bottom w:val="nil"/>
              <w:right w:val="nil"/>
            </w:tcBorders>
            <w:shd w:val="clear" w:color="auto" w:fill="auto"/>
            <w:noWrap/>
            <w:vAlign w:val="bottom"/>
            <w:hideMark/>
          </w:tcPr>
          <w:p w14:paraId="5C2BD3A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107</w:t>
            </w:r>
          </w:p>
        </w:tc>
        <w:tc>
          <w:tcPr>
            <w:tcW w:w="1800" w:type="dxa"/>
            <w:tcBorders>
              <w:top w:val="nil"/>
              <w:left w:val="nil"/>
              <w:bottom w:val="nil"/>
              <w:right w:val="nil"/>
            </w:tcBorders>
            <w:shd w:val="clear" w:color="auto" w:fill="auto"/>
            <w:noWrap/>
            <w:vAlign w:val="bottom"/>
            <w:hideMark/>
          </w:tcPr>
          <w:p w14:paraId="18631A0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97</w:t>
            </w:r>
          </w:p>
        </w:tc>
        <w:tc>
          <w:tcPr>
            <w:tcW w:w="1710" w:type="dxa"/>
            <w:tcBorders>
              <w:top w:val="nil"/>
              <w:left w:val="nil"/>
              <w:bottom w:val="nil"/>
              <w:right w:val="nil"/>
            </w:tcBorders>
            <w:shd w:val="clear" w:color="auto" w:fill="auto"/>
            <w:noWrap/>
            <w:vAlign w:val="bottom"/>
            <w:hideMark/>
          </w:tcPr>
          <w:p w14:paraId="2CEAB4D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FDF9C72" w14:textId="77777777" w:rsidTr="00CD14DC">
        <w:trPr>
          <w:trHeight w:val="255"/>
        </w:trPr>
        <w:tc>
          <w:tcPr>
            <w:tcW w:w="1660" w:type="dxa"/>
            <w:tcBorders>
              <w:top w:val="nil"/>
              <w:left w:val="nil"/>
              <w:bottom w:val="nil"/>
              <w:right w:val="nil"/>
            </w:tcBorders>
            <w:shd w:val="clear" w:color="auto" w:fill="auto"/>
            <w:noWrap/>
            <w:vAlign w:val="bottom"/>
            <w:hideMark/>
          </w:tcPr>
          <w:p w14:paraId="079CB8E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3484</w:t>
            </w:r>
          </w:p>
        </w:tc>
        <w:tc>
          <w:tcPr>
            <w:tcW w:w="950" w:type="dxa"/>
            <w:tcBorders>
              <w:top w:val="nil"/>
              <w:left w:val="nil"/>
              <w:bottom w:val="nil"/>
              <w:right w:val="nil"/>
            </w:tcBorders>
            <w:shd w:val="clear" w:color="auto" w:fill="auto"/>
            <w:noWrap/>
            <w:vAlign w:val="bottom"/>
            <w:hideMark/>
          </w:tcPr>
          <w:p w14:paraId="226E1FB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334</w:t>
            </w:r>
          </w:p>
        </w:tc>
        <w:tc>
          <w:tcPr>
            <w:tcW w:w="2070" w:type="dxa"/>
            <w:tcBorders>
              <w:top w:val="nil"/>
              <w:left w:val="nil"/>
              <w:bottom w:val="nil"/>
              <w:right w:val="nil"/>
            </w:tcBorders>
            <w:shd w:val="clear" w:color="auto" w:fill="auto"/>
            <w:noWrap/>
            <w:vAlign w:val="bottom"/>
            <w:hideMark/>
          </w:tcPr>
          <w:p w14:paraId="75C40A0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334</w:t>
            </w:r>
          </w:p>
        </w:tc>
        <w:tc>
          <w:tcPr>
            <w:tcW w:w="1800" w:type="dxa"/>
            <w:tcBorders>
              <w:top w:val="nil"/>
              <w:left w:val="nil"/>
              <w:bottom w:val="nil"/>
              <w:right w:val="nil"/>
            </w:tcBorders>
            <w:shd w:val="clear" w:color="auto" w:fill="auto"/>
            <w:noWrap/>
            <w:vAlign w:val="bottom"/>
            <w:hideMark/>
          </w:tcPr>
          <w:p w14:paraId="7CC2424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308</w:t>
            </w:r>
          </w:p>
        </w:tc>
        <w:tc>
          <w:tcPr>
            <w:tcW w:w="1800" w:type="dxa"/>
            <w:tcBorders>
              <w:top w:val="nil"/>
              <w:left w:val="nil"/>
              <w:bottom w:val="nil"/>
              <w:right w:val="nil"/>
            </w:tcBorders>
            <w:shd w:val="clear" w:color="auto" w:fill="auto"/>
            <w:noWrap/>
            <w:vAlign w:val="bottom"/>
            <w:hideMark/>
          </w:tcPr>
          <w:p w14:paraId="4375886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295</w:t>
            </w:r>
          </w:p>
        </w:tc>
        <w:tc>
          <w:tcPr>
            <w:tcW w:w="1710" w:type="dxa"/>
            <w:tcBorders>
              <w:top w:val="nil"/>
              <w:left w:val="nil"/>
              <w:bottom w:val="nil"/>
              <w:right w:val="nil"/>
            </w:tcBorders>
            <w:shd w:val="clear" w:color="auto" w:fill="auto"/>
            <w:noWrap/>
            <w:vAlign w:val="bottom"/>
            <w:hideMark/>
          </w:tcPr>
          <w:p w14:paraId="0EFF36A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4AED97F" w14:textId="77777777" w:rsidTr="00CD14DC">
        <w:trPr>
          <w:trHeight w:val="255"/>
        </w:trPr>
        <w:tc>
          <w:tcPr>
            <w:tcW w:w="1660" w:type="dxa"/>
            <w:tcBorders>
              <w:top w:val="nil"/>
              <w:left w:val="nil"/>
              <w:bottom w:val="nil"/>
              <w:right w:val="nil"/>
            </w:tcBorders>
            <w:shd w:val="clear" w:color="auto" w:fill="auto"/>
            <w:noWrap/>
            <w:vAlign w:val="bottom"/>
            <w:hideMark/>
          </w:tcPr>
          <w:p w14:paraId="7081B91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3498</w:t>
            </w:r>
          </w:p>
        </w:tc>
        <w:tc>
          <w:tcPr>
            <w:tcW w:w="950" w:type="dxa"/>
            <w:tcBorders>
              <w:top w:val="nil"/>
              <w:left w:val="nil"/>
              <w:bottom w:val="nil"/>
              <w:right w:val="nil"/>
            </w:tcBorders>
            <w:shd w:val="clear" w:color="auto" w:fill="auto"/>
            <w:noWrap/>
            <w:vAlign w:val="bottom"/>
            <w:hideMark/>
          </w:tcPr>
          <w:p w14:paraId="3BA5EA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w:t>
            </w:r>
          </w:p>
        </w:tc>
        <w:tc>
          <w:tcPr>
            <w:tcW w:w="2070" w:type="dxa"/>
            <w:tcBorders>
              <w:top w:val="nil"/>
              <w:left w:val="nil"/>
              <w:bottom w:val="nil"/>
              <w:right w:val="nil"/>
            </w:tcBorders>
            <w:shd w:val="clear" w:color="auto" w:fill="auto"/>
            <w:noWrap/>
            <w:vAlign w:val="bottom"/>
            <w:hideMark/>
          </w:tcPr>
          <w:p w14:paraId="6730F05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w:t>
            </w:r>
          </w:p>
        </w:tc>
        <w:tc>
          <w:tcPr>
            <w:tcW w:w="1800" w:type="dxa"/>
            <w:tcBorders>
              <w:top w:val="nil"/>
              <w:left w:val="nil"/>
              <w:bottom w:val="nil"/>
              <w:right w:val="nil"/>
            </w:tcBorders>
            <w:shd w:val="clear" w:color="auto" w:fill="auto"/>
            <w:noWrap/>
            <w:vAlign w:val="bottom"/>
            <w:hideMark/>
          </w:tcPr>
          <w:p w14:paraId="5B81065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w:t>
            </w:r>
          </w:p>
        </w:tc>
        <w:tc>
          <w:tcPr>
            <w:tcW w:w="1800" w:type="dxa"/>
            <w:tcBorders>
              <w:top w:val="nil"/>
              <w:left w:val="nil"/>
              <w:bottom w:val="nil"/>
              <w:right w:val="nil"/>
            </w:tcBorders>
            <w:shd w:val="clear" w:color="auto" w:fill="auto"/>
            <w:noWrap/>
            <w:vAlign w:val="bottom"/>
            <w:hideMark/>
          </w:tcPr>
          <w:p w14:paraId="7FDCC4B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w:t>
            </w:r>
          </w:p>
        </w:tc>
        <w:tc>
          <w:tcPr>
            <w:tcW w:w="1710" w:type="dxa"/>
            <w:tcBorders>
              <w:top w:val="nil"/>
              <w:left w:val="nil"/>
              <w:bottom w:val="nil"/>
              <w:right w:val="nil"/>
            </w:tcBorders>
            <w:shd w:val="clear" w:color="auto" w:fill="auto"/>
            <w:noWrap/>
            <w:vAlign w:val="bottom"/>
            <w:hideMark/>
          </w:tcPr>
          <w:p w14:paraId="5373988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DBEFC5E" w14:textId="77777777" w:rsidTr="00CD14DC">
        <w:trPr>
          <w:trHeight w:val="255"/>
        </w:trPr>
        <w:tc>
          <w:tcPr>
            <w:tcW w:w="1660" w:type="dxa"/>
            <w:tcBorders>
              <w:top w:val="nil"/>
              <w:left w:val="nil"/>
              <w:bottom w:val="nil"/>
              <w:right w:val="nil"/>
            </w:tcBorders>
            <w:shd w:val="clear" w:color="auto" w:fill="auto"/>
            <w:noWrap/>
            <w:vAlign w:val="bottom"/>
            <w:hideMark/>
          </w:tcPr>
          <w:p w14:paraId="12DA92F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3507</w:t>
            </w:r>
          </w:p>
        </w:tc>
        <w:tc>
          <w:tcPr>
            <w:tcW w:w="950" w:type="dxa"/>
            <w:tcBorders>
              <w:top w:val="nil"/>
              <w:left w:val="nil"/>
              <w:bottom w:val="nil"/>
              <w:right w:val="nil"/>
            </w:tcBorders>
            <w:shd w:val="clear" w:color="auto" w:fill="auto"/>
            <w:noWrap/>
            <w:vAlign w:val="bottom"/>
            <w:hideMark/>
          </w:tcPr>
          <w:p w14:paraId="6643C4B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w:t>
            </w:r>
          </w:p>
        </w:tc>
        <w:tc>
          <w:tcPr>
            <w:tcW w:w="2070" w:type="dxa"/>
            <w:tcBorders>
              <w:top w:val="nil"/>
              <w:left w:val="nil"/>
              <w:bottom w:val="nil"/>
              <w:right w:val="nil"/>
            </w:tcBorders>
            <w:shd w:val="clear" w:color="auto" w:fill="auto"/>
            <w:noWrap/>
            <w:vAlign w:val="bottom"/>
            <w:hideMark/>
          </w:tcPr>
          <w:p w14:paraId="50DDD3C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w:t>
            </w:r>
          </w:p>
        </w:tc>
        <w:tc>
          <w:tcPr>
            <w:tcW w:w="1800" w:type="dxa"/>
            <w:tcBorders>
              <w:top w:val="nil"/>
              <w:left w:val="nil"/>
              <w:bottom w:val="nil"/>
              <w:right w:val="nil"/>
            </w:tcBorders>
            <w:shd w:val="clear" w:color="auto" w:fill="auto"/>
            <w:noWrap/>
            <w:vAlign w:val="bottom"/>
            <w:hideMark/>
          </w:tcPr>
          <w:p w14:paraId="69116C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54</w:t>
            </w:r>
          </w:p>
        </w:tc>
        <w:tc>
          <w:tcPr>
            <w:tcW w:w="1800" w:type="dxa"/>
            <w:tcBorders>
              <w:top w:val="nil"/>
              <w:left w:val="nil"/>
              <w:bottom w:val="nil"/>
              <w:right w:val="nil"/>
            </w:tcBorders>
            <w:shd w:val="clear" w:color="auto" w:fill="auto"/>
            <w:noWrap/>
            <w:vAlign w:val="bottom"/>
            <w:hideMark/>
          </w:tcPr>
          <w:p w14:paraId="5C8D9E5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w:t>
            </w:r>
          </w:p>
        </w:tc>
        <w:tc>
          <w:tcPr>
            <w:tcW w:w="1710" w:type="dxa"/>
            <w:tcBorders>
              <w:top w:val="nil"/>
              <w:left w:val="nil"/>
              <w:bottom w:val="nil"/>
              <w:right w:val="nil"/>
            </w:tcBorders>
            <w:shd w:val="clear" w:color="auto" w:fill="auto"/>
            <w:noWrap/>
            <w:vAlign w:val="bottom"/>
            <w:hideMark/>
          </w:tcPr>
          <w:p w14:paraId="3FFF3C7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90.9%</w:t>
            </w:r>
          </w:p>
        </w:tc>
      </w:tr>
      <w:tr w:rsidR="00CD14DC" w:rsidRPr="008320EB" w14:paraId="1F60E71F" w14:textId="77777777" w:rsidTr="00CD14DC">
        <w:trPr>
          <w:trHeight w:val="255"/>
        </w:trPr>
        <w:tc>
          <w:tcPr>
            <w:tcW w:w="1660" w:type="dxa"/>
            <w:tcBorders>
              <w:top w:val="nil"/>
              <w:left w:val="nil"/>
              <w:bottom w:val="nil"/>
              <w:right w:val="nil"/>
            </w:tcBorders>
            <w:shd w:val="clear" w:color="auto" w:fill="auto"/>
            <w:noWrap/>
            <w:vAlign w:val="bottom"/>
            <w:hideMark/>
          </w:tcPr>
          <w:p w14:paraId="62E46DE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3519</w:t>
            </w:r>
          </w:p>
        </w:tc>
        <w:tc>
          <w:tcPr>
            <w:tcW w:w="950" w:type="dxa"/>
            <w:tcBorders>
              <w:top w:val="nil"/>
              <w:left w:val="nil"/>
              <w:bottom w:val="nil"/>
              <w:right w:val="nil"/>
            </w:tcBorders>
            <w:shd w:val="clear" w:color="auto" w:fill="auto"/>
            <w:noWrap/>
            <w:vAlign w:val="bottom"/>
            <w:hideMark/>
          </w:tcPr>
          <w:p w14:paraId="705902E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355</w:t>
            </w:r>
          </w:p>
        </w:tc>
        <w:tc>
          <w:tcPr>
            <w:tcW w:w="2070" w:type="dxa"/>
            <w:tcBorders>
              <w:top w:val="nil"/>
              <w:left w:val="nil"/>
              <w:bottom w:val="nil"/>
              <w:right w:val="nil"/>
            </w:tcBorders>
            <w:shd w:val="clear" w:color="auto" w:fill="auto"/>
            <w:noWrap/>
            <w:vAlign w:val="bottom"/>
            <w:hideMark/>
          </w:tcPr>
          <w:p w14:paraId="21D0EC1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355</w:t>
            </w:r>
          </w:p>
        </w:tc>
        <w:tc>
          <w:tcPr>
            <w:tcW w:w="1800" w:type="dxa"/>
            <w:tcBorders>
              <w:top w:val="nil"/>
              <w:left w:val="nil"/>
              <w:bottom w:val="nil"/>
              <w:right w:val="nil"/>
            </w:tcBorders>
            <w:shd w:val="clear" w:color="auto" w:fill="auto"/>
            <w:noWrap/>
            <w:vAlign w:val="bottom"/>
            <w:hideMark/>
          </w:tcPr>
          <w:p w14:paraId="66FD697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349</w:t>
            </w:r>
          </w:p>
        </w:tc>
        <w:tc>
          <w:tcPr>
            <w:tcW w:w="1800" w:type="dxa"/>
            <w:tcBorders>
              <w:top w:val="nil"/>
              <w:left w:val="nil"/>
              <w:bottom w:val="nil"/>
              <w:right w:val="nil"/>
            </w:tcBorders>
            <w:shd w:val="clear" w:color="auto" w:fill="auto"/>
            <w:noWrap/>
            <w:vAlign w:val="bottom"/>
            <w:hideMark/>
          </w:tcPr>
          <w:p w14:paraId="22C509C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257</w:t>
            </w:r>
          </w:p>
        </w:tc>
        <w:tc>
          <w:tcPr>
            <w:tcW w:w="1710" w:type="dxa"/>
            <w:tcBorders>
              <w:top w:val="nil"/>
              <w:left w:val="nil"/>
              <w:bottom w:val="nil"/>
              <w:right w:val="nil"/>
            </w:tcBorders>
            <w:shd w:val="clear" w:color="auto" w:fill="auto"/>
            <w:noWrap/>
            <w:vAlign w:val="bottom"/>
            <w:hideMark/>
          </w:tcPr>
          <w:p w14:paraId="7C13D1B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72.4%</w:t>
            </w:r>
          </w:p>
        </w:tc>
      </w:tr>
      <w:tr w:rsidR="00CD14DC" w:rsidRPr="008320EB" w14:paraId="7BA33ACB" w14:textId="77777777" w:rsidTr="00CD14DC">
        <w:trPr>
          <w:trHeight w:val="255"/>
        </w:trPr>
        <w:tc>
          <w:tcPr>
            <w:tcW w:w="1660" w:type="dxa"/>
            <w:tcBorders>
              <w:top w:val="nil"/>
              <w:left w:val="nil"/>
              <w:bottom w:val="nil"/>
              <w:right w:val="nil"/>
            </w:tcBorders>
            <w:shd w:val="clear" w:color="auto" w:fill="auto"/>
            <w:noWrap/>
            <w:vAlign w:val="bottom"/>
            <w:hideMark/>
          </w:tcPr>
          <w:p w14:paraId="638F462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3521</w:t>
            </w:r>
          </w:p>
        </w:tc>
        <w:tc>
          <w:tcPr>
            <w:tcW w:w="950" w:type="dxa"/>
            <w:tcBorders>
              <w:top w:val="nil"/>
              <w:left w:val="nil"/>
              <w:bottom w:val="nil"/>
              <w:right w:val="nil"/>
            </w:tcBorders>
            <w:shd w:val="clear" w:color="auto" w:fill="auto"/>
            <w:noWrap/>
            <w:vAlign w:val="bottom"/>
            <w:hideMark/>
          </w:tcPr>
          <w:p w14:paraId="0A82773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w:t>
            </w:r>
          </w:p>
        </w:tc>
        <w:tc>
          <w:tcPr>
            <w:tcW w:w="2070" w:type="dxa"/>
            <w:tcBorders>
              <w:top w:val="nil"/>
              <w:left w:val="nil"/>
              <w:bottom w:val="nil"/>
              <w:right w:val="nil"/>
            </w:tcBorders>
            <w:shd w:val="clear" w:color="auto" w:fill="auto"/>
            <w:noWrap/>
            <w:vAlign w:val="bottom"/>
            <w:hideMark/>
          </w:tcPr>
          <w:p w14:paraId="4A2381C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w:t>
            </w:r>
          </w:p>
        </w:tc>
        <w:tc>
          <w:tcPr>
            <w:tcW w:w="1800" w:type="dxa"/>
            <w:tcBorders>
              <w:top w:val="nil"/>
              <w:left w:val="nil"/>
              <w:bottom w:val="nil"/>
              <w:right w:val="nil"/>
            </w:tcBorders>
            <w:shd w:val="clear" w:color="auto" w:fill="auto"/>
            <w:noWrap/>
            <w:vAlign w:val="bottom"/>
            <w:hideMark/>
          </w:tcPr>
          <w:p w14:paraId="4F363CC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w:t>
            </w:r>
          </w:p>
        </w:tc>
        <w:tc>
          <w:tcPr>
            <w:tcW w:w="1800" w:type="dxa"/>
            <w:tcBorders>
              <w:top w:val="nil"/>
              <w:left w:val="nil"/>
              <w:bottom w:val="nil"/>
              <w:right w:val="nil"/>
            </w:tcBorders>
            <w:shd w:val="clear" w:color="auto" w:fill="auto"/>
            <w:noWrap/>
            <w:vAlign w:val="bottom"/>
            <w:hideMark/>
          </w:tcPr>
          <w:p w14:paraId="6EC692C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w:t>
            </w:r>
          </w:p>
        </w:tc>
        <w:tc>
          <w:tcPr>
            <w:tcW w:w="1710" w:type="dxa"/>
            <w:tcBorders>
              <w:top w:val="nil"/>
              <w:left w:val="nil"/>
              <w:bottom w:val="nil"/>
              <w:right w:val="nil"/>
            </w:tcBorders>
            <w:shd w:val="clear" w:color="auto" w:fill="auto"/>
            <w:noWrap/>
            <w:vAlign w:val="bottom"/>
            <w:hideMark/>
          </w:tcPr>
          <w:p w14:paraId="52FAD3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5E5662E" w14:textId="77777777" w:rsidTr="00CD14DC">
        <w:trPr>
          <w:trHeight w:val="255"/>
        </w:trPr>
        <w:tc>
          <w:tcPr>
            <w:tcW w:w="1660" w:type="dxa"/>
            <w:tcBorders>
              <w:top w:val="nil"/>
              <w:left w:val="nil"/>
              <w:bottom w:val="nil"/>
              <w:right w:val="nil"/>
            </w:tcBorders>
            <w:shd w:val="clear" w:color="auto" w:fill="auto"/>
            <w:noWrap/>
            <w:vAlign w:val="bottom"/>
            <w:hideMark/>
          </w:tcPr>
          <w:p w14:paraId="40136C3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lastRenderedPageBreak/>
              <w:t>3523</w:t>
            </w:r>
          </w:p>
        </w:tc>
        <w:tc>
          <w:tcPr>
            <w:tcW w:w="950" w:type="dxa"/>
            <w:tcBorders>
              <w:top w:val="nil"/>
              <w:left w:val="nil"/>
              <w:bottom w:val="nil"/>
              <w:right w:val="nil"/>
            </w:tcBorders>
            <w:shd w:val="clear" w:color="auto" w:fill="auto"/>
            <w:noWrap/>
            <w:vAlign w:val="bottom"/>
            <w:hideMark/>
          </w:tcPr>
          <w:p w14:paraId="442A63C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124</w:t>
            </w:r>
          </w:p>
        </w:tc>
        <w:tc>
          <w:tcPr>
            <w:tcW w:w="2070" w:type="dxa"/>
            <w:tcBorders>
              <w:top w:val="nil"/>
              <w:left w:val="nil"/>
              <w:bottom w:val="nil"/>
              <w:right w:val="nil"/>
            </w:tcBorders>
            <w:shd w:val="clear" w:color="auto" w:fill="auto"/>
            <w:noWrap/>
            <w:vAlign w:val="bottom"/>
            <w:hideMark/>
          </w:tcPr>
          <w:p w14:paraId="29418F5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124</w:t>
            </w:r>
          </w:p>
        </w:tc>
        <w:tc>
          <w:tcPr>
            <w:tcW w:w="1800" w:type="dxa"/>
            <w:tcBorders>
              <w:top w:val="nil"/>
              <w:left w:val="nil"/>
              <w:bottom w:val="nil"/>
              <w:right w:val="nil"/>
            </w:tcBorders>
            <w:shd w:val="clear" w:color="auto" w:fill="auto"/>
            <w:noWrap/>
            <w:vAlign w:val="bottom"/>
            <w:hideMark/>
          </w:tcPr>
          <w:p w14:paraId="53241D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122</w:t>
            </w:r>
          </w:p>
        </w:tc>
        <w:tc>
          <w:tcPr>
            <w:tcW w:w="1800" w:type="dxa"/>
            <w:tcBorders>
              <w:top w:val="nil"/>
              <w:left w:val="nil"/>
              <w:bottom w:val="nil"/>
              <w:right w:val="nil"/>
            </w:tcBorders>
            <w:shd w:val="clear" w:color="auto" w:fill="auto"/>
            <w:noWrap/>
            <w:vAlign w:val="bottom"/>
            <w:hideMark/>
          </w:tcPr>
          <w:p w14:paraId="2B7C250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103</w:t>
            </w:r>
          </w:p>
        </w:tc>
        <w:tc>
          <w:tcPr>
            <w:tcW w:w="1710" w:type="dxa"/>
            <w:tcBorders>
              <w:top w:val="nil"/>
              <w:left w:val="nil"/>
              <w:bottom w:val="nil"/>
              <w:right w:val="nil"/>
            </w:tcBorders>
            <w:shd w:val="clear" w:color="auto" w:fill="auto"/>
            <w:noWrap/>
            <w:vAlign w:val="bottom"/>
            <w:hideMark/>
          </w:tcPr>
          <w:p w14:paraId="54A5C0E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C16B6E1" w14:textId="77777777" w:rsidTr="00CD14DC">
        <w:trPr>
          <w:trHeight w:val="255"/>
        </w:trPr>
        <w:tc>
          <w:tcPr>
            <w:tcW w:w="1660" w:type="dxa"/>
            <w:tcBorders>
              <w:top w:val="nil"/>
              <w:left w:val="nil"/>
              <w:bottom w:val="nil"/>
              <w:right w:val="nil"/>
            </w:tcBorders>
            <w:shd w:val="clear" w:color="auto" w:fill="auto"/>
            <w:noWrap/>
            <w:vAlign w:val="bottom"/>
            <w:hideMark/>
          </w:tcPr>
          <w:p w14:paraId="7C8DE8D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3527</w:t>
            </w:r>
          </w:p>
        </w:tc>
        <w:tc>
          <w:tcPr>
            <w:tcW w:w="950" w:type="dxa"/>
            <w:tcBorders>
              <w:top w:val="nil"/>
              <w:left w:val="nil"/>
              <w:bottom w:val="nil"/>
              <w:right w:val="nil"/>
            </w:tcBorders>
            <w:shd w:val="clear" w:color="auto" w:fill="auto"/>
            <w:noWrap/>
            <w:vAlign w:val="bottom"/>
            <w:hideMark/>
          </w:tcPr>
          <w:p w14:paraId="6B2B9E1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256</w:t>
            </w:r>
          </w:p>
        </w:tc>
        <w:tc>
          <w:tcPr>
            <w:tcW w:w="2070" w:type="dxa"/>
            <w:tcBorders>
              <w:top w:val="nil"/>
              <w:left w:val="nil"/>
              <w:bottom w:val="nil"/>
              <w:right w:val="nil"/>
            </w:tcBorders>
            <w:shd w:val="clear" w:color="auto" w:fill="auto"/>
            <w:noWrap/>
            <w:vAlign w:val="bottom"/>
            <w:hideMark/>
          </w:tcPr>
          <w:p w14:paraId="035C7B3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256</w:t>
            </w:r>
          </w:p>
        </w:tc>
        <w:tc>
          <w:tcPr>
            <w:tcW w:w="1800" w:type="dxa"/>
            <w:tcBorders>
              <w:top w:val="nil"/>
              <w:left w:val="nil"/>
              <w:bottom w:val="nil"/>
              <w:right w:val="nil"/>
            </w:tcBorders>
            <w:shd w:val="clear" w:color="auto" w:fill="auto"/>
            <w:noWrap/>
            <w:vAlign w:val="bottom"/>
            <w:hideMark/>
          </w:tcPr>
          <w:p w14:paraId="0DEF18D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255</w:t>
            </w:r>
          </w:p>
        </w:tc>
        <w:tc>
          <w:tcPr>
            <w:tcW w:w="1800" w:type="dxa"/>
            <w:tcBorders>
              <w:top w:val="nil"/>
              <w:left w:val="nil"/>
              <w:bottom w:val="nil"/>
              <w:right w:val="nil"/>
            </w:tcBorders>
            <w:shd w:val="clear" w:color="auto" w:fill="auto"/>
            <w:noWrap/>
            <w:vAlign w:val="bottom"/>
            <w:hideMark/>
          </w:tcPr>
          <w:p w14:paraId="2898A44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220</w:t>
            </w:r>
          </w:p>
        </w:tc>
        <w:tc>
          <w:tcPr>
            <w:tcW w:w="1710" w:type="dxa"/>
            <w:tcBorders>
              <w:top w:val="nil"/>
              <w:left w:val="nil"/>
              <w:bottom w:val="nil"/>
              <w:right w:val="nil"/>
            </w:tcBorders>
            <w:shd w:val="clear" w:color="auto" w:fill="auto"/>
            <w:noWrap/>
            <w:vAlign w:val="bottom"/>
            <w:hideMark/>
          </w:tcPr>
          <w:p w14:paraId="02E23BA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B4A18FD" w14:textId="77777777" w:rsidTr="00CD14DC">
        <w:trPr>
          <w:trHeight w:val="255"/>
        </w:trPr>
        <w:tc>
          <w:tcPr>
            <w:tcW w:w="1660" w:type="dxa"/>
            <w:tcBorders>
              <w:top w:val="nil"/>
              <w:left w:val="nil"/>
              <w:bottom w:val="nil"/>
              <w:right w:val="nil"/>
            </w:tcBorders>
            <w:shd w:val="clear" w:color="auto" w:fill="auto"/>
            <w:noWrap/>
            <w:vAlign w:val="bottom"/>
            <w:hideMark/>
          </w:tcPr>
          <w:p w14:paraId="4E72A75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3530</w:t>
            </w:r>
          </w:p>
        </w:tc>
        <w:tc>
          <w:tcPr>
            <w:tcW w:w="950" w:type="dxa"/>
            <w:tcBorders>
              <w:top w:val="nil"/>
              <w:left w:val="nil"/>
              <w:bottom w:val="nil"/>
              <w:right w:val="nil"/>
            </w:tcBorders>
            <w:shd w:val="clear" w:color="auto" w:fill="auto"/>
            <w:noWrap/>
            <w:vAlign w:val="bottom"/>
            <w:hideMark/>
          </w:tcPr>
          <w:p w14:paraId="1F8A77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197</w:t>
            </w:r>
          </w:p>
        </w:tc>
        <w:tc>
          <w:tcPr>
            <w:tcW w:w="2070" w:type="dxa"/>
            <w:tcBorders>
              <w:top w:val="nil"/>
              <w:left w:val="nil"/>
              <w:bottom w:val="nil"/>
              <w:right w:val="nil"/>
            </w:tcBorders>
            <w:shd w:val="clear" w:color="auto" w:fill="auto"/>
            <w:noWrap/>
            <w:vAlign w:val="bottom"/>
            <w:hideMark/>
          </w:tcPr>
          <w:p w14:paraId="1E1DA46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197</w:t>
            </w:r>
          </w:p>
        </w:tc>
        <w:tc>
          <w:tcPr>
            <w:tcW w:w="1800" w:type="dxa"/>
            <w:tcBorders>
              <w:top w:val="nil"/>
              <w:left w:val="nil"/>
              <w:bottom w:val="nil"/>
              <w:right w:val="nil"/>
            </w:tcBorders>
            <w:shd w:val="clear" w:color="auto" w:fill="auto"/>
            <w:noWrap/>
            <w:vAlign w:val="bottom"/>
            <w:hideMark/>
          </w:tcPr>
          <w:p w14:paraId="7238CF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142</w:t>
            </w:r>
          </w:p>
        </w:tc>
        <w:tc>
          <w:tcPr>
            <w:tcW w:w="1800" w:type="dxa"/>
            <w:tcBorders>
              <w:top w:val="nil"/>
              <w:left w:val="nil"/>
              <w:bottom w:val="nil"/>
              <w:right w:val="nil"/>
            </w:tcBorders>
            <w:shd w:val="clear" w:color="auto" w:fill="auto"/>
            <w:noWrap/>
            <w:vAlign w:val="bottom"/>
            <w:hideMark/>
          </w:tcPr>
          <w:p w14:paraId="0881D63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117</w:t>
            </w:r>
          </w:p>
        </w:tc>
        <w:tc>
          <w:tcPr>
            <w:tcW w:w="1710" w:type="dxa"/>
            <w:tcBorders>
              <w:top w:val="nil"/>
              <w:left w:val="nil"/>
              <w:bottom w:val="nil"/>
              <w:right w:val="nil"/>
            </w:tcBorders>
            <w:shd w:val="clear" w:color="auto" w:fill="auto"/>
            <w:noWrap/>
            <w:vAlign w:val="bottom"/>
            <w:hideMark/>
          </w:tcPr>
          <w:p w14:paraId="7802B79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59.4%</w:t>
            </w:r>
          </w:p>
        </w:tc>
      </w:tr>
      <w:tr w:rsidR="00CD14DC" w:rsidRPr="008320EB" w14:paraId="54D3EA19" w14:textId="77777777" w:rsidTr="00CD14DC">
        <w:trPr>
          <w:trHeight w:val="255"/>
        </w:trPr>
        <w:tc>
          <w:tcPr>
            <w:tcW w:w="1660" w:type="dxa"/>
            <w:tcBorders>
              <w:top w:val="nil"/>
              <w:left w:val="nil"/>
              <w:bottom w:val="nil"/>
              <w:right w:val="nil"/>
            </w:tcBorders>
            <w:shd w:val="clear" w:color="auto" w:fill="auto"/>
            <w:noWrap/>
            <w:vAlign w:val="bottom"/>
            <w:hideMark/>
          </w:tcPr>
          <w:p w14:paraId="04AD629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3533</w:t>
            </w:r>
          </w:p>
        </w:tc>
        <w:tc>
          <w:tcPr>
            <w:tcW w:w="950" w:type="dxa"/>
            <w:tcBorders>
              <w:top w:val="nil"/>
              <w:left w:val="nil"/>
              <w:bottom w:val="nil"/>
              <w:right w:val="nil"/>
            </w:tcBorders>
            <w:shd w:val="clear" w:color="auto" w:fill="auto"/>
            <w:noWrap/>
            <w:vAlign w:val="bottom"/>
            <w:hideMark/>
          </w:tcPr>
          <w:p w14:paraId="0AAB71E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w:t>
            </w:r>
          </w:p>
        </w:tc>
        <w:tc>
          <w:tcPr>
            <w:tcW w:w="2070" w:type="dxa"/>
            <w:tcBorders>
              <w:top w:val="nil"/>
              <w:left w:val="nil"/>
              <w:bottom w:val="nil"/>
              <w:right w:val="nil"/>
            </w:tcBorders>
            <w:shd w:val="clear" w:color="auto" w:fill="auto"/>
            <w:noWrap/>
            <w:vAlign w:val="bottom"/>
            <w:hideMark/>
          </w:tcPr>
          <w:p w14:paraId="6E3C7B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w:t>
            </w:r>
          </w:p>
        </w:tc>
        <w:tc>
          <w:tcPr>
            <w:tcW w:w="1800" w:type="dxa"/>
            <w:tcBorders>
              <w:top w:val="nil"/>
              <w:left w:val="nil"/>
              <w:bottom w:val="nil"/>
              <w:right w:val="nil"/>
            </w:tcBorders>
            <w:shd w:val="clear" w:color="auto" w:fill="auto"/>
            <w:noWrap/>
            <w:vAlign w:val="bottom"/>
            <w:hideMark/>
          </w:tcPr>
          <w:p w14:paraId="2155623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1800" w:type="dxa"/>
            <w:tcBorders>
              <w:top w:val="nil"/>
              <w:left w:val="nil"/>
              <w:bottom w:val="nil"/>
              <w:right w:val="nil"/>
            </w:tcBorders>
            <w:shd w:val="clear" w:color="auto" w:fill="auto"/>
            <w:noWrap/>
            <w:vAlign w:val="bottom"/>
            <w:hideMark/>
          </w:tcPr>
          <w:p w14:paraId="63A5EA7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710" w:type="dxa"/>
            <w:tcBorders>
              <w:top w:val="nil"/>
              <w:left w:val="nil"/>
              <w:bottom w:val="nil"/>
              <w:right w:val="nil"/>
            </w:tcBorders>
            <w:shd w:val="clear" w:color="auto" w:fill="auto"/>
            <w:noWrap/>
            <w:vAlign w:val="bottom"/>
            <w:hideMark/>
          </w:tcPr>
          <w:p w14:paraId="6F20B53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11.1%</w:t>
            </w:r>
          </w:p>
        </w:tc>
      </w:tr>
      <w:tr w:rsidR="00CD14DC" w:rsidRPr="008320EB" w14:paraId="5B4D6FC7" w14:textId="77777777" w:rsidTr="00CD14DC">
        <w:trPr>
          <w:trHeight w:val="255"/>
        </w:trPr>
        <w:tc>
          <w:tcPr>
            <w:tcW w:w="1660" w:type="dxa"/>
            <w:tcBorders>
              <w:top w:val="nil"/>
              <w:left w:val="nil"/>
              <w:bottom w:val="nil"/>
              <w:right w:val="nil"/>
            </w:tcBorders>
            <w:shd w:val="clear" w:color="auto" w:fill="auto"/>
            <w:noWrap/>
            <w:vAlign w:val="bottom"/>
            <w:hideMark/>
          </w:tcPr>
          <w:p w14:paraId="60C89E1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3538</w:t>
            </w:r>
          </w:p>
        </w:tc>
        <w:tc>
          <w:tcPr>
            <w:tcW w:w="950" w:type="dxa"/>
            <w:tcBorders>
              <w:top w:val="nil"/>
              <w:left w:val="nil"/>
              <w:bottom w:val="nil"/>
              <w:right w:val="nil"/>
            </w:tcBorders>
            <w:shd w:val="clear" w:color="auto" w:fill="auto"/>
            <w:noWrap/>
            <w:vAlign w:val="bottom"/>
            <w:hideMark/>
          </w:tcPr>
          <w:p w14:paraId="0B64DBF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110</w:t>
            </w:r>
          </w:p>
        </w:tc>
        <w:tc>
          <w:tcPr>
            <w:tcW w:w="2070" w:type="dxa"/>
            <w:tcBorders>
              <w:top w:val="nil"/>
              <w:left w:val="nil"/>
              <w:bottom w:val="nil"/>
              <w:right w:val="nil"/>
            </w:tcBorders>
            <w:shd w:val="clear" w:color="auto" w:fill="auto"/>
            <w:noWrap/>
            <w:vAlign w:val="bottom"/>
            <w:hideMark/>
          </w:tcPr>
          <w:p w14:paraId="3757CB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110</w:t>
            </w:r>
          </w:p>
        </w:tc>
        <w:tc>
          <w:tcPr>
            <w:tcW w:w="1800" w:type="dxa"/>
            <w:tcBorders>
              <w:top w:val="nil"/>
              <w:left w:val="nil"/>
              <w:bottom w:val="nil"/>
              <w:right w:val="nil"/>
            </w:tcBorders>
            <w:shd w:val="clear" w:color="auto" w:fill="auto"/>
            <w:noWrap/>
            <w:vAlign w:val="bottom"/>
            <w:hideMark/>
          </w:tcPr>
          <w:p w14:paraId="3E29CAB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108</w:t>
            </w:r>
          </w:p>
        </w:tc>
        <w:tc>
          <w:tcPr>
            <w:tcW w:w="1800" w:type="dxa"/>
            <w:tcBorders>
              <w:top w:val="nil"/>
              <w:left w:val="nil"/>
              <w:bottom w:val="nil"/>
              <w:right w:val="nil"/>
            </w:tcBorders>
            <w:shd w:val="clear" w:color="auto" w:fill="auto"/>
            <w:noWrap/>
            <w:vAlign w:val="bottom"/>
            <w:hideMark/>
          </w:tcPr>
          <w:p w14:paraId="645312D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w:t>
            </w:r>
          </w:p>
        </w:tc>
        <w:tc>
          <w:tcPr>
            <w:tcW w:w="1710" w:type="dxa"/>
            <w:tcBorders>
              <w:top w:val="nil"/>
              <w:left w:val="nil"/>
              <w:bottom w:val="nil"/>
              <w:right w:val="nil"/>
            </w:tcBorders>
            <w:shd w:val="clear" w:color="auto" w:fill="auto"/>
            <w:noWrap/>
            <w:vAlign w:val="bottom"/>
            <w:hideMark/>
          </w:tcPr>
          <w:p w14:paraId="6207AB8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85B00C0" w14:textId="77777777" w:rsidTr="00CD14DC">
        <w:trPr>
          <w:trHeight w:val="255"/>
        </w:trPr>
        <w:tc>
          <w:tcPr>
            <w:tcW w:w="1660" w:type="dxa"/>
            <w:tcBorders>
              <w:top w:val="nil"/>
              <w:left w:val="nil"/>
              <w:bottom w:val="nil"/>
              <w:right w:val="nil"/>
            </w:tcBorders>
            <w:shd w:val="clear" w:color="auto" w:fill="auto"/>
            <w:noWrap/>
            <w:vAlign w:val="bottom"/>
            <w:hideMark/>
          </w:tcPr>
          <w:p w14:paraId="44C6158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3551</w:t>
            </w:r>
          </w:p>
        </w:tc>
        <w:tc>
          <w:tcPr>
            <w:tcW w:w="950" w:type="dxa"/>
            <w:tcBorders>
              <w:top w:val="nil"/>
              <w:left w:val="nil"/>
              <w:bottom w:val="nil"/>
              <w:right w:val="nil"/>
            </w:tcBorders>
            <w:shd w:val="clear" w:color="auto" w:fill="auto"/>
            <w:noWrap/>
            <w:vAlign w:val="bottom"/>
            <w:hideMark/>
          </w:tcPr>
          <w:p w14:paraId="7E35065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313</w:t>
            </w:r>
          </w:p>
        </w:tc>
        <w:tc>
          <w:tcPr>
            <w:tcW w:w="2070" w:type="dxa"/>
            <w:tcBorders>
              <w:top w:val="nil"/>
              <w:left w:val="nil"/>
              <w:bottom w:val="nil"/>
              <w:right w:val="nil"/>
            </w:tcBorders>
            <w:shd w:val="clear" w:color="auto" w:fill="auto"/>
            <w:noWrap/>
            <w:vAlign w:val="bottom"/>
            <w:hideMark/>
          </w:tcPr>
          <w:p w14:paraId="5341A5E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313</w:t>
            </w:r>
          </w:p>
        </w:tc>
        <w:tc>
          <w:tcPr>
            <w:tcW w:w="1800" w:type="dxa"/>
            <w:tcBorders>
              <w:top w:val="nil"/>
              <w:left w:val="nil"/>
              <w:bottom w:val="nil"/>
              <w:right w:val="nil"/>
            </w:tcBorders>
            <w:shd w:val="clear" w:color="auto" w:fill="auto"/>
            <w:noWrap/>
            <w:vAlign w:val="bottom"/>
            <w:hideMark/>
          </w:tcPr>
          <w:p w14:paraId="188573E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294</w:t>
            </w:r>
          </w:p>
        </w:tc>
        <w:tc>
          <w:tcPr>
            <w:tcW w:w="1800" w:type="dxa"/>
            <w:tcBorders>
              <w:top w:val="nil"/>
              <w:left w:val="nil"/>
              <w:bottom w:val="nil"/>
              <w:right w:val="nil"/>
            </w:tcBorders>
            <w:shd w:val="clear" w:color="auto" w:fill="auto"/>
            <w:noWrap/>
            <w:vAlign w:val="bottom"/>
            <w:hideMark/>
          </w:tcPr>
          <w:p w14:paraId="52BBD2C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248</w:t>
            </w:r>
          </w:p>
        </w:tc>
        <w:tc>
          <w:tcPr>
            <w:tcW w:w="1710" w:type="dxa"/>
            <w:tcBorders>
              <w:top w:val="nil"/>
              <w:left w:val="nil"/>
              <w:bottom w:val="nil"/>
              <w:right w:val="nil"/>
            </w:tcBorders>
            <w:shd w:val="clear" w:color="auto" w:fill="auto"/>
            <w:noWrap/>
            <w:vAlign w:val="bottom"/>
            <w:hideMark/>
          </w:tcPr>
          <w:p w14:paraId="0A9244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79.2%</w:t>
            </w:r>
          </w:p>
        </w:tc>
      </w:tr>
      <w:tr w:rsidR="00CD14DC" w:rsidRPr="008320EB" w14:paraId="35592CC5" w14:textId="77777777" w:rsidTr="00CD14DC">
        <w:trPr>
          <w:trHeight w:val="255"/>
        </w:trPr>
        <w:tc>
          <w:tcPr>
            <w:tcW w:w="1660" w:type="dxa"/>
            <w:tcBorders>
              <w:top w:val="nil"/>
              <w:left w:val="nil"/>
              <w:bottom w:val="nil"/>
              <w:right w:val="nil"/>
            </w:tcBorders>
            <w:shd w:val="clear" w:color="auto" w:fill="auto"/>
            <w:noWrap/>
            <w:vAlign w:val="bottom"/>
            <w:hideMark/>
          </w:tcPr>
          <w:p w14:paraId="4638913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3552</w:t>
            </w:r>
          </w:p>
        </w:tc>
        <w:tc>
          <w:tcPr>
            <w:tcW w:w="950" w:type="dxa"/>
            <w:tcBorders>
              <w:top w:val="nil"/>
              <w:left w:val="nil"/>
              <w:bottom w:val="nil"/>
              <w:right w:val="nil"/>
            </w:tcBorders>
            <w:shd w:val="clear" w:color="auto" w:fill="auto"/>
            <w:noWrap/>
            <w:vAlign w:val="bottom"/>
            <w:hideMark/>
          </w:tcPr>
          <w:p w14:paraId="03274E5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2070" w:type="dxa"/>
            <w:tcBorders>
              <w:top w:val="nil"/>
              <w:left w:val="nil"/>
              <w:bottom w:val="nil"/>
              <w:right w:val="nil"/>
            </w:tcBorders>
            <w:shd w:val="clear" w:color="auto" w:fill="auto"/>
            <w:noWrap/>
            <w:vAlign w:val="bottom"/>
            <w:hideMark/>
          </w:tcPr>
          <w:p w14:paraId="15F5EA6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1800" w:type="dxa"/>
            <w:tcBorders>
              <w:top w:val="nil"/>
              <w:left w:val="nil"/>
              <w:bottom w:val="nil"/>
              <w:right w:val="nil"/>
            </w:tcBorders>
            <w:shd w:val="clear" w:color="auto" w:fill="auto"/>
            <w:noWrap/>
            <w:vAlign w:val="bottom"/>
            <w:hideMark/>
          </w:tcPr>
          <w:p w14:paraId="162F2AA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1800" w:type="dxa"/>
            <w:tcBorders>
              <w:top w:val="nil"/>
              <w:left w:val="nil"/>
              <w:bottom w:val="nil"/>
              <w:right w:val="nil"/>
            </w:tcBorders>
            <w:shd w:val="clear" w:color="auto" w:fill="auto"/>
            <w:noWrap/>
            <w:vAlign w:val="bottom"/>
            <w:hideMark/>
          </w:tcPr>
          <w:p w14:paraId="2A82EA2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1710" w:type="dxa"/>
            <w:tcBorders>
              <w:top w:val="nil"/>
              <w:left w:val="nil"/>
              <w:bottom w:val="nil"/>
              <w:right w:val="nil"/>
            </w:tcBorders>
            <w:shd w:val="clear" w:color="auto" w:fill="auto"/>
            <w:noWrap/>
            <w:vAlign w:val="bottom"/>
            <w:hideMark/>
          </w:tcPr>
          <w:p w14:paraId="7B5CE20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8.7%</w:t>
            </w:r>
          </w:p>
        </w:tc>
      </w:tr>
      <w:tr w:rsidR="00CD14DC" w:rsidRPr="008320EB" w14:paraId="3DC1742B" w14:textId="77777777" w:rsidTr="00CD14DC">
        <w:trPr>
          <w:trHeight w:val="255"/>
        </w:trPr>
        <w:tc>
          <w:tcPr>
            <w:tcW w:w="1660" w:type="dxa"/>
            <w:tcBorders>
              <w:top w:val="nil"/>
              <w:left w:val="nil"/>
              <w:bottom w:val="nil"/>
              <w:right w:val="nil"/>
            </w:tcBorders>
            <w:shd w:val="clear" w:color="auto" w:fill="auto"/>
            <w:noWrap/>
            <w:vAlign w:val="bottom"/>
            <w:hideMark/>
          </w:tcPr>
          <w:p w14:paraId="39175AC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3553</w:t>
            </w:r>
          </w:p>
        </w:tc>
        <w:tc>
          <w:tcPr>
            <w:tcW w:w="950" w:type="dxa"/>
            <w:tcBorders>
              <w:top w:val="nil"/>
              <w:left w:val="nil"/>
              <w:bottom w:val="nil"/>
              <w:right w:val="nil"/>
            </w:tcBorders>
            <w:shd w:val="clear" w:color="auto" w:fill="auto"/>
            <w:noWrap/>
            <w:vAlign w:val="bottom"/>
            <w:hideMark/>
          </w:tcPr>
          <w:p w14:paraId="5003777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w:t>
            </w:r>
          </w:p>
        </w:tc>
        <w:tc>
          <w:tcPr>
            <w:tcW w:w="2070" w:type="dxa"/>
            <w:tcBorders>
              <w:top w:val="nil"/>
              <w:left w:val="nil"/>
              <w:bottom w:val="nil"/>
              <w:right w:val="nil"/>
            </w:tcBorders>
            <w:shd w:val="clear" w:color="auto" w:fill="auto"/>
            <w:noWrap/>
            <w:vAlign w:val="bottom"/>
            <w:hideMark/>
          </w:tcPr>
          <w:p w14:paraId="300BCA6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w:t>
            </w:r>
          </w:p>
        </w:tc>
        <w:tc>
          <w:tcPr>
            <w:tcW w:w="1800" w:type="dxa"/>
            <w:tcBorders>
              <w:top w:val="nil"/>
              <w:left w:val="nil"/>
              <w:bottom w:val="nil"/>
              <w:right w:val="nil"/>
            </w:tcBorders>
            <w:shd w:val="clear" w:color="auto" w:fill="auto"/>
            <w:noWrap/>
            <w:vAlign w:val="bottom"/>
            <w:hideMark/>
          </w:tcPr>
          <w:p w14:paraId="4F60C30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w:t>
            </w:r>
          </w:p>
        </w:tc>
        <w:tc>
          <w:tcPr>
            <w:tcW w:w="1800" w:type="dxa"/>
            <w:tcBorders>
              <w:top w:val="nil"/>
              <w:left w:val="nil"/>
              <w:bottom w:val="nil"/>
              <w:right w:val="nil"/>
            </w:tcBorders>
            <w:shd w:val="clear" w:color="auto" w:fill="auto"/>
            <w:noWrap/>
            <w:vAlign w:val="bottom"/>
            <w:hideMark/>
          </w:tcPr>
          <w:p w14:paraId="4E260BA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w:t>
            </w:r>
          </w:p>
        </w:tc>
        <w:tc>
          <w:tcPr>
            <w:tcW w:w="1710" w:type="dxa"/>
            <w:tcBorders>
              <w:top w:val="nil"/>
              <w:left w:val="nil"/>
              <w:bottom w:val="nil"/>
              <w:right w:val="nil"/>
            </w:tcBorders>
            <w:shd w:val="clear" w:color="auto" w:fill="auto"/>
            <w:noWrap/>
            <w:vAlign w:val="bottom"/>
            <w:hideMark/>
          </w:tcPr>
          <w:p w14:paraId="2499DD0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50.9%</w:t>
            </w:r>
          </w:p>
        </w:tc>
      </w:tr>
      <w:tr w:rsidR="00CD14DC" w:rsidRPr="008320EB" w14:paraId="03E4CFC0" w14:textId="77777777" w:rsidTr="00CD14DC">
        <w:trPr>
          <w:trHeight w:val="255"/>
        </w:trPr>
        <w:tc>
          <w:tcPr>
            <w:tcW w:w="1660" w:type="dxa"/>
            <w:tcBorders>
              <w:top w:val="nil"/>
              <w:left w:val="nil"/>
              <w:bottom w:val="nil"/>
              <w:right w:val="nil"/>
            </w:tcBorders>
            <w:shd w:val="clear" w:color="auto" w:fill="auto"/>
            <w:noWrap/>
            <w:vAlign w:val="bottom"/>
            <w:hideMark/>
          </w:tcPr>
          <w:p w14:paraId="41925D8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3554</w:t>
            </w:r>
          </w:p>
        </w:tc>
        <w:tc>
          <w:tcPr>
            <w:tcW w:w="950" w:type="dxa"/>
            <w:tcBorders>
              <w:top w:val="nil"/>
              <w:left w:val="nil"/>
              <w:bottom w:val="nil"/>
              <w:right w:val="nil"/>
            </w:tcBorders>
            <w:shd w:val="clear" w:color="auto" w:fill="auto"/>
            <w:noWrap/>
            <w:vAlign w:val="bottom"/>
            <w:hideMark/>
          </w:tcPr>
          <w:p w14:paraId="271BD27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w:t>
            </w:r>
          </w:p>
        </w:tc>
        <w:tc>
          <w:tcPr>
            <w:tcW w:w="2070" w:type="dxa"/>
            <w:tcBorders>
              <w:top w:val="nil"/>
              <w:left w:val="nil"/>
              <w:bottom w:val="nil"/>
              <w:right w:val="nil"/>
            </w:tcBorders>
            <w:shd w:val="clear" w:color="auto" w:fill="auto"/>
            <w:noWrap/>
            <w:vAlign w:val="bottom"/>
            <w:hideMark/>
          </w:tcPr>
          <w:p w14:paraId="716552A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w:t>
            </w:r>
          </w:p>
        </w:tc>
        <w:tc>
          <w:tcPr>
            <w:tcW w:w="1800" w:type="dxa"/>
            <w:tcBorders>
              <w:top w:val="nil"/>
              <w:left w:val="nil"/>
              <w:bottom w:val="nil"/>
              <w:right w:val="nil"/>
            </w:tcBorders>
            <w:shd w:val="clear" w:color="auto" w:fill="auto"/>
            <w:noWrap/>
            <w:vAlign w:val="bottom"/>
            <w:hideMark/>
          </w:tcPr>
          <w:p w14:paraId="5720B87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w:t>
            </w:r>
          </w:p>
        </w:tc>
        <w:tc>
          <w:tcPr>
            <w:tcW w:w="1800" w:type="dxa"/>
            <w:tcBorders>
              <w:top w:val="nil"/>
              <w:left w:val="nil"/>
              <w:bottom w:val="nil"/>
              <w:right w:val="nil"/>
            </w:tcBorders>
            <w:shd w:val="clear" w:color="auto" w:fill="auto"/>
            <w:noWrap/>
            <w:vAlign w:val="bottom"/>
            <w:hideMark/>
          </w:tcPr>
          <w:p w14:paraId="1D50B6E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w:t>
            </w:r>
          </w:p>
        </w:tc>
        <w:tc>
          <w:tcPr>
            <w:tcW w:w="1710" w:type="dxa"/>
            <w:tcBorders>
              <w:top w:val="nil"/>
              <w:left w:val="nil"/>
              <w:bottom w:val="nil"/>
              <w:right w:val="nil"/>
            </w:tcBorders>
            <w:shd w:val="clear" w:color="auto" w:fill="auto"/>
            <w:noWrap/>
            <w:vAlign w:val="bottom"/>
            <w:hideMark/>
          </w:tcPr>
          <w:p w14:paraId="3C86367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51.9%</w:t>
            </w:r>
          </w:p>
        </w:tc>
      </w:tr>
      <w:tr w:rsidR="00CD14DC" w:rsidRPr="008320EB" w14:paraId="6BDDEF24" w14:textId="77777777" w:rsidTr="00CD14DC">
        <w:trPr>
          <w:trHeight w:val="255"/>
        </w:trPr>
        <w:tc>
          <w:tcPr>
            <w:tcW w:w="1660" w:type="dxa"/>
            <w:tcBorders>
              <w:top w:val="nil"/>
              <w:left w:val="nil"/>
              <w:bottom w:val="nil"/>
              <w:right w:val="nil"/>
            </w:tcBorders>
            <w:shd w:val="clear" w:color="auto" w:fill="auto"/>
            <w:noWrap/>
            <w:vAlign w:val="bottom"/>
            <w:hideMark/>
          </w:tcPr>
          <w:p w14:paraId="7C029BA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3573</w:t>
            </w:r>
          </w:p>
        </w:tc>
        <w:tc>
          <w:tcPr>
            <w:tcW w:w="950" w:type="dxa"/>
            <w:tcBorders>
              <w:top w:val="nil"/>
              <w:left w:val="nil"/>
              <w:bottom w:val="nil"/>
              <w:right w:val="nil"/>
            </w:tcBorders>
            <w:shd w:val="clear" w:color="auto" w:fill="auto"/>
            <w:noWrap/>
            <w:vAlign w:val="bottom"/>
            <w:hideMark/>
          </w:tcPr>
          <w:p w14:paraId="0B1ABB5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146</w:t>
            </w:r>
          </w:p>
        </w:tc>
        <w:tc>
          <w:tcPr>
            <w:tcW w:w="2070" w:type="dxa"/>
            <w:tcBorders>
              <w:top w:val="nil"/>
              <w:left w:val="nil"/>
              <w:bottom w:val="nil"/>
              <w:right w:val="nil"/>
            </w:tcBorders>
            <w:shd w:val="clear" w:color="auto" w:fill="auto"/>
            <w:noWrap/>
            <w:vAlign w:val="bottom"/>
            <w:hideMark/>
          </w:tcPr>
          <w:p w14:paraId="1B912EA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146</w:t>
            </w:r>
          </w:p>
        </w:tc>
        <w:tc>
          <w:tcPr>
            <w:tcW w:w="1800" w:type="dxa"/>
            <w:tcBorders>
              <w:top w:val="nil"/>
              <w:left w:val="nil"/>
              <w:bottom w:val="nil"/>
              <w:right w:val="nil"/>
            </w:tcBorders>
            <w:shd w:val="clear" w:color="auto" w:fill="auto"/>
            <w:noWrap/>
            <w:vAlign w:val="bottom"/>
            <w:hideMark/>
          </w:tcPr>
          <w:p w14:paraId="2BB78BC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145</w:t>
            </w:r>
          </w:p>
        </w:tc>
        <w:tc>
          <w:tcPr>
            <w:tcW w:w="1800" w:type="dxa"/>
            <w:tcBorders>
              <w:top w:val="nil"/>
              <w:left w:val="nil"/>
              <w:bottom w:val="nil"/>
              <w:right w:val="nil"/>
            </w:tcBorders>
            <w:shd w:val="clear" w:color="auto" w:fill="auto"/>
            <w:noWrap/>
            <w:vAlign w:val="bottom"/>
            <w:hideMark/>
          </w:tcPr>
          <w:p w14:paraId="3B7ABD6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118</w:t>
            </w:r>
          </w:p>
        </w:tc>
        <w:tc>
          <w:tcPr>
            <w:tcW w:w="1710" w:type="dxa"/>
            <w:tcBorders>
              <w:top w:val="nil"/>
              <w:left w:val="nil"/>
              <w:bottom w:val="nil"/>
              <w:right w:val="nil"/>
            </w:tcBorders>
            <w:shd w:val="clear" w:color="auto" w:fill="auto"/>
            <w:noWrap/>
            <w:vAlign w:val="bottom"/>
            <w:hideMark/>
          </w:tcPr>
          <w:p w14:paraId="6EC08C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7C9B757" w14:textId="77777777" w:rsidTr="00CD14DC">
        <w:trPr>
          <w:trHeight w:val="255"/>
        </w:trPr>
        <w:tc>
          <w:tcPr>
            <w:tcW w:w="1660" w:type="dxa"/>
            <w:tcBorders>
              <w:top w:val="nil"/>
              <w:left w:val="nil"/>
              <w:bottom w:val="nil"/>
              <w:right w:val="nil"/>
            </w:tcBorders>
            <w:shd w:val="clear" w:color="auto" w:fill="auto"/>
            <w:noWrap/>
            <w:vAlign w:val="bottom"/>
            <w:hideMark/>
          </w:tcPr>
          <w:p w14:paraId="3C2C2F2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3579</w:t>
            </w:r>
          </w:p>
        </w:tc>
        <w:tc>
          <w:tcPr>
            <w:tcW w:w="950" w:type="dxa"/>
            <w:tcBorders>
              <w:top w:val="nil"/>
              <w:left w:val="nil"/>
              <w:bottom w:val="nil"/>
              <w:right w:val="nil"/>
            </w:tcBorders>
            <w:shd w:val="clear" w:color="auto" w:fill="auto"/>
            <w:noWrap/>
            <w:vAlign w:val="bottom"/>
            <w:hideMark/>
          </w:tcPr>
          <w:p w14:paraId="061943A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143</w:t>
            </w:r>
          </w:p>
        </w:tc>
        <w:tc>
          <w:tcPr>
            <w:tcW w:w="2070" w:type="dxa"/>
            <w:tcBorders>
              <w:top w:val="nil"/>
              <w:left w:val="nil"/>
              <w:bottom w:val="nil"/>
              <w:right w:val="nil"/>
            </w:tcBorders>
            <w:shd w:val="clear" w:color="auto" w:fill="auto"/>
            <w:noWrap/>
            <w:vAlign w:val="bottom"/>
            <w:hideMark/>
          </w:tcPr>
          <w:p w14:paraId="12464E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143</w:t>
            </w:r>
          </w:p>
        </w:tc>
        <w:tc>
          <w:tcPr>
            <w:tcW w:w="1800" w:type="dxa"/>
            <w:tcBorders>
              <w:top w:val="nil"/>
              <w:left w:val="nil"/>
              <w:bottom w:val="nil"/>
              <w:right w:val="nil"/>
            </w:tcBorders>
            <w:shd w:val="clear" w:color="auto" w:fill="auto"/>
            <w:noWrap/>
            <w:vAlign w:val="bottom"/>
            <w:hideMark/>
          </w:tcPr>
          <w:p w14:paraId="2E42C62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142</w:t>
            </w:r>
          </w:p>
        </w:tc>
        <w:tc>
          <w:tcPr>
            <w:tcW w:w="1800" w:type="dxa"/>
            <w:tcBorders>
              <w:top w:val="nil"/>
              <w:left w:val="nil"/>
              <w:bottom w:val="nil"/>
              <w:right w:val="nil"/>
            </w:tcBorders>
            <w:shd w:val="clear" w:color="auto" w:fill="auto"/>
            <w:noWrap/>
            <w:vAlign w:val="bottom"/>
            <w:hideMark/>
          </w:tcPr>
          <w:p w14:paraId="52B8E6A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107</w:t>
            </w:r>
          </w:p>
        </w:tc>
        <w:tc>
          <w:tcPr>
            <w:tcW w:w="1710" w:type="dxa"/>
            <w:tcBorders>
              <w:top w:val="nil"/>
              <w:left w:val="nil"/>
              <w:bottom w:val="nil"/>
              <w:right w:val="nil"/>
            </w:tcBorders>
            <w:shd w:val="clear" w:color="auto" w:fill="auto"/>
            <w:noWrap/>
            <w:vAlign w:val="bottom"/>
            <w:hideMark/>
          </w:tcPr>
          <w:p w14:paraId="1A75E47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74.8%</w:t>
            </w:r>
          </w:p>
        </w:tc>
      </w:tr>
      <w:tr w:rsidR="00CD14DC" w:rsidRPr="008320EB" w14:paraId="1B81DA1E" w14:textId="77777777" w:rsidTr="00CD14DC">
        <w:trPr>
          <w:trHeight w:val="255"/>
        </w:trPr>
        <w:tc>
          <w:tcPr>
            <w:tcW w:w="1660" w:type="dxa"/>
            <w:tcBorders>
              <w:top w:val="nil"/>
              <w:left w:val="nil"/>
              <w:bottom w:val="nil"/>
              <w:right w:val="nil"/>
            </w:tcBorders>
            <w:shd w:val="clear" w:color="auto" w:fill="auto"/>
            <w:noWrap/>
            <w:vAlign w:val="bottom"/>
            <w:hideMark/>
          </w:tcPr>
          <w:p w14:paraId="508B5AD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3583</w:t>
            </w:r>
          </w:p>
        </w:tc>
        <w:tc>
          <w:tcPr>
            <w:tcW w:w="950" w:type="dxa"/>
            <w:tcBorders>
              <w:top w:val="nil"/>
              <w:left w:val="nil"/>
              <w:bottom w:val="nil"/>
              <w:right w:val="nil"/>
            </w:tcBorders>
            <w:shd w:val="clear" w:color="auto" w:fill="auto"/>
            <w:noWrap/>
            <w:vAlign w:val="bottom"/>
            <w:hideMark/>
          </w:tcPr>
          <w:p w14:paraId="0D29134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1125</w:t>
            </w:r>
          </w:p>
        </w:tc>
        <w:tc>
          <w:tcPr>
            <w:tcW w:w="2070" w:type="dxa"/>
            <w:tcBorders>
              <w:top w:val="nil"/>
              <w:left w:val="nil"/>
              <w:bottom w:val="nil"/>
              <w:right w:val="nil"/>
            </w:tcBorders>
            <w:shd w:val="clear" w:color="auto" w:fill="auto"/>
            <w:noWrap/>
            <w:vAlign w:val="bottom"/>
            <w:hideMark/>
          </w:tcPr>
          <w:p w14:paraId="7BD603A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1125</w:t>
            </w:r>
          </w:p>
        </w:tc>
        <w:tc>
          <w:tcPr>
            <w:tcW w:w="1800" w:type="dxa"/>
            <w:tcBorders>
              <w:top w:val="nil"/>
              <w:left w:val="nil"/>
              <w:bottom w:val="nil"/>
              <w:right w:val="nil"/>
            </w:tcBorders>
            <w:shd w:val="clear" w:color="auto" w:fill="auto"/>
            <w:noWrap/>
            <w:vAlign w:val="bottom"/>
            <w:hideMark/>
          </w:tcPr>
          <w:p w14:paraId="5C561A1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1111</w:t>
            </w:r>
          </w:p>
        </w:tc>
        <w:tc>
          <w:tcPr>
            <w:tcW w:w="1800" w:type="dxa"/>
            <w:tcBorders>
              <w:top w:val="nil"/>
              <w:left w:val="nil"/>
              <w:bottom w:val="nil"/>
              <w:right w:val="nil"/>
            </w:tcBorders>
            <w:shd w:val="clear" w:color="auto" w:fill="auto"/>
            <w:noWrap/>
            <w:vAlign w:val="bottom"/>
            <w:hideMark/>
          </w:tcPr>
          <w:p w14:paraId="6E33E60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940</w:t>
            </w:r>
          </w:p>
        </w:tc>
        <w:tc>
          <w:tcPr>
            <w:tcW w:w="1710" w:type="dxa"/>
            <w:tcBorders>
              <w:top w:val="nil"/>
              <w:left w:val="nil"/>
              <w:bottom w:val="nil"/>
              <w:right w:val="nil"/>
            </w:tcBorders>
            <w:shd w:val="clear" w:color="auto" w:fill="auto"/>
            <w:noWrap/>
            <w:vAlign w:val="bottom"/>
            <w:hideMark/>
          </w:tcPr>
          <w:p w14:paraId="580D910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4DFE999" w14:textId="77777777" w:rsidTr="00CD14DC">
        <w:trPr>
          <w:trHeight w:val="255"/>
        </w:trPr>
        <w:tc>
          <w:tcPr>
            <w:tcW w:w="1660" w:type="dxa"/>
            <w:tcBorders>
              <w:top w:val="nil"/>
              <w:left w:val="nil"/>
              <w:bottom w:val="nil"/>
              <w:right w:val="nil"/>
            </w:tcBorders>
            <w:shd w:val="clear" w:color="auto" w:fill="auto"/>
            <w:noWrap/>
            <w:vAlign w:val="bottom"/>
            <w:hideMark/>
          </w:tcPr>
          <w:p w14:paraId="5F996E3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3587</w:t>
            </w:r>
          </w:p>
        </w:tc>
        <w:tc>
          <w:tcPr>
            <w:tcW w:w="950" w:type="dxa"/>
            <w:tcBorders>
              <w:top w:val="nil"/>
              <w:left w:val="nil"/>
              <w:bottom w:val="nil"/>
              <w:right w:val="nil"/>
            </w:tcBorders>
            <w:shd w:val="clear" w:color="auto" w:fill="auto"/>
            <w:noWrap/>
            <w:vAlign w:val="bottom"/>
            <w:hideMark/>
          </w:tcPr>
          <w:p w14:paraId="1C25179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w:t>
            </w:r>
          </w:p>
        </w:tc>
        <w:tc>
          <w:tcPr>
            <w:tcW w:w="2070" w:type="dxa"/>
            <w:tcBorders>
              <w:top w:val="nil"/>
              <w:left w:val="nil"/>
              <w:bottom w:val="nil"/>
              <w:right w:val="nil"/>
            </w:tcBorders>
            <w:shd w:val="clear" w:color="auto" w:fill="auto"/>
            <w:noWrap/>
            <w:vAlign w:val="bottom"/>
            <w:hideMark/>
          </w:tcPr>
          <w:p w14:paraId="56076BE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w:t>
            </w:r>
          </w:p>
        </w:tc>
        <w:tc>
          <w:tcPr>
            <w:tcW w:w="1800" w:type="dxa"/>
            <w:tcBorders>
              <w:top w:val="nil"/>
              <w:left w:val="nil"/>
              <w:bottom w:val="nil"/>
              <w:right w:val="nil"/>
            </w:tcBorders>
            <w:shd w:val="clear" w:color="auto" w:fill="auto"/>
            <w:noWrap/>
            <w:vAlign w:val="bottom"/>
            <w:hideMark/>
          </w:tcPr>
          <w:p w14:paraId="75C43C0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w:t>
            </w:r>
          </w:p>
        </w:tc>
        <w:tc>
          <w:tcPr>
            <w:tcW w:w="1800" w:type="dxa"/>
            <w:tcBorders>
              <w:top w:val="nil"/>
              <w:left w:val="nil"/>
              <w:bottom w:val="nil"/>
              <w:right w:val="nil"/>
            </w:tcBorders>
            <w:shd w:val="clear" w:color="auto" w:fill="auto"/>
            <w:noWrap/>
            <w:vAlign w:val="bottom"/>
            <w:hideMark/>
          </w:tcPr>
          <w:p w14:paraId="0440166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w:t>
            </w:r>
          </w:p>
        </w:tc>
        <w:tc>
          <w:tcPr>
            <w:tcW w:w="1710" w:type="dxa"/>
            <w:tcBorders>
              <w:top w:val="nil"/>
              <w:left w:val="nil"/>
              <w:bottom w:val="nil"/>
              <w:right w:val="nil"/>
            </w:tcBorders>
            <w:shd w:val="clear" w:color="auto" w:fill="auto"/>
            <w:noWrap/>
            <w:vAlign w:val="bottom"/>
            <w:hideMark/>
          </w:tcPr>
          <w:p w14:paraId="29A89EC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91.3%</w:t>
            </w:r>
          </w:p>
        </w:tc>
      </w:tr>
      <w:tr w:rsidR="00CD14DC" w:rsidRPr="008320EB" w14:paraId="0C160901" w14:textId="77777777" w:rsidTr="00CD14DC">
        <w:trPr>
          <w:trHeight w:val="255"/>
        </w:trPr>
        <w:tc>
          <w:tcPr>
            <w:tcW w:w="1660" w:type="dxa"/>
            <w:tcBorders>
              <w:top w:val="nil"/>
              <w:left w:val="nil"/>
              <w:bottom w:val="nil"/>
              <w:right w:val="nil"/>
            </w:tcBorders>
            <w:shd w:val="clear" w:color="auto" w:fill="auto"/>
            <w:noWrap/>
            <w:vAlign w:val="bottom"/>
            <w:hideMark/>
          </w:tcPr>
          <w:p w14:paraId="5D1159F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3591</w:t>
            </w:r>
          </w:p>
        </w:tc>
        <w:tc>
          <w:tcPr>
            <w:tcW w:w="950" w:type="dxa"/>
            <w:tcBorders>
              <w:top w:val="nil"/>
              <w:left w:val="nil"/>
              <w:bottom w:val="nil"/>
              <w:right w:val="nil"/>
            </w:tcBorders>
            <w:shd w:val="clear" w:color="auto" w:fill="auto"/>
            <w:noWrap/>
            <w:vAlign w:val="bottom"/>
            <w:hideMark/>
          </w:tcPr>
          <w:p w14:paraId="7DB61CB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w:t>
            </w:r>
          </w:p>
        </w:tc>
        <w:tc>
          <w:tcPr>
            <w:tcW w:w="2070" w:type="dxa"/>
            <w:tcBorders>
              <w:top w:val="nil"/>
              <w:left w:val="nil"/>
              <w:bottom w:val="nil"/>
              <w:right w:val="nil"/>
            </w:tcBorders>
            <w:shd w:val="clear" w:color="auto" w:fill="auto"/>
            <w:noWrap/>
            <w:vAlign w:val="bottom"/>
            <w:hideMark/>
          </w:tcPr>
          <w:p w14:paraId="4E78A89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w:t>
            </w:r>
          </w:p>
        </w:tc>
        <w:tc>
          <w:tcPr>
            <w:tcW w:w="1800" w:type="dxa"/>
            <w:tcBorders>
              <w:top w:val="nil"/>
              <w:left w:val="nil"/>
              <w:bottom w:val="nil"/>
              <w:right w:val="nil"/>
            </w:tcBorders>
            <w:shd w:val="clear" w:color="auto" w:fill="auto"/>
            <w:noWrap/>
            <w:vAlign w:val="bottom"/>
            <w:hideMark/>
          </w:tcPr>
          <w:p w14:paraId="05E7A7E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w:t>
            </w:r>
          </w:p>
        </w:tc>
        <w:tc>
          <w:tcPr>
            <w:tcW w:w="1800" w:type="dxa"/>
            <w:tcBorders>
              <w:top w:val="nil"/>
              <w:left w:val="nil"/>
              <w:bottom w:val="nil"/>
              <w:right w:val="nil"/>
            </w:tcBorders>
            <w:shd w:val="clear" w:color="auto" w:fill="auto"/>
            <w:noWrap/>
            <w:vAlign w:val="bottom"/>
            <w:hideMark/>
          </w:tcPr>
          <w:p w14:paraId="232131F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w:t>
            </w:r>
          </w:p>
        </w:tc>
        <w:tc>
          <w:tcPr>
            <w:tcW w:w="1710" w:type="dxa"/>
            <w:tcBorders>
              <w:top w:val="nil"/>
              <w:left w:val="nil"/>
              <w:bottom w:val="nil"/>
              <w:right w:val="nil"/>
            </w:tcBorders>
            <w:shd w:val="clear" w:color="auto" w:fill="auto"/>
            <w:noWrap/>
            <w:vAlign w:val="bottom"/>
            <w:hideMark/>
          </w:tcPr>
          <w:p w14:paraId="4B86C3E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310A210" w14:textId="77777777" w:rsidTr="00CD14DC">
        <w:trPr>
          <w:trHeight w:val="255"/>
        </w:trPr>
        <w:tc>
          <w:tcPr>
            <w:tcW w:w="1660" w:type="dxa"/>
            <w:tcBorders>
              <w:top w:val="nil"/>
              <w:left w:val="nil"/>
              <w:bottom w:val="nil"/>
              <w:right w:val="nil"/>
            </w:tcBorders>
            <w:shd w:val="clear" w:color="auto" w:fill="auto"/>
            <w:noWrap/>
            <w:vAlign w:val="bottom"/>
            <w:hideMark/>
          </w:tcPr>
          <w:p w14:paraId="4464128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3593</w:t>
            </w:r>
          </w:p>
        </w:tc>
        <w:tc>
          <w:tcPr>
            <w:tcW w:w="950" w:type="dxa"/>
            <w:tcBorders>
              <w:top w:val="nil"/>
              <w:left w:val="nil"/>
              <w:bottom w:val="nil"/>
              <w:right w:val="nil"/>
            </w:tcBorders>
            <w:shd w:val="clear" w:color="auto" w:fill="auto"/>
            <w:noWrap/>
            <w:vAlign w:val="bottom"/>
            <w:hideMark/>
          </w:tcPr>
          <w:p w14:paraId="4E2884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241</w:t>
            </w:r>
          </w:p>
        </w:tc>
        <w:tc>
          <w:tcPr>
            <w:tcW w:w="2070" w:type="dxa"/>
            <w:tcBorders>
              <w:top w:val="nil"/>
              <w:left w:val="nil"/>
              <w:bottom w:val="nil"/>
              <w:right w:val="nil"/>
            </w:tcBorders>
            <w:shd w:val="clear" w:color="auto" w:fill="auto"/>
            <w:noWrap/>
            <w:vAlign w:val="bottom"/>
            <w:hideMark/>
          </w:tcPr>
          <w:p w14:paraId="0382A8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241</w:t>
            </w:r>
          </w:p>
        </w:tc>
        <w:tc>
          <w:tcPr>
            <w:tcW w:w="1800" w:type="dxa"/>
            <w:tcBorders>
              <w:top w:val="nil"/>
              <w:left w:val="nil"/>
              <w:bottom w:val="nil"/>
              <w:right w:val="nil"/>
            </w:tcBorders>
            <w:shd w:val="clear" w:color="auto" w:fill="auto"/>
            <w:noWrap/>
            <w:vAlign w:val="bottom"/>
            <w:hideMark/>
          </w:tcPr>
          <w:p w14:paraId="468B6C8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238</w:t>
            </w:r>
          </w:p>
        </w:tc>
        <w:tc>
          <w:tcPr>
            <w:tcW w:w="1800" w:type="dxa"/>
            <w:tcBorders>
              <w:top w:val="nil"/>
              <w:left w:val="nil"/>
              <w:bottom w:val="nil"/>
              <w:right w:val="nil"/>
            </w:tcBorders>
            <w:shd w:val="clear" w:color="auto" w:fill="auto"/>
            <w:noWrap/>
            <w:vAlign w:val="bottom"/>
            <w:hideMark/>
          </w:tcPr>
          <w:p w14:paraId="6DD004B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206</w:t>
            </w:r>
          </w:p>
        </w:tc>
        <w:tc>
          <w:tcPr>
            <w:tcW w:w="1710" w:type="dxa"/>
            <w:tcBorders>
              <w:top w:val="nil"/>
              <w:left w:val="nil"/>
              <w:bottom w:val="nil"/>
              <w:right w:val="nil"/>
            </w:tcBorders>
            <w:shd w:val="clear" w:color="auto" w:fill="auto"/>
            <w:noWrap/>
            <w:vAlign w:val="bottom"/>
            <w:hideMark/>
          </w:tcPr>
          <w:p w14:paraId="6051896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C5151DC" w14:textId="77777777" w:rsidTr="00CD14DC">
        <w:trPr>
          <w:trHeight w:val="255"/>
        </w:trPr>
        <w:tc>
          <w:tcPr>
            <w:tcW w:w="1660" w:type="dxa"/>
            <w:tcBorders>
              <w:top w:val="nil"/>
              <w:left w:val="nil"/>
              <w:bottom w:val="nil"/>
              <w:right w:val="nil"/>
            </w:tcBorders>
            <w:shd w:val="clear" w:color="auto" w:fill="auto"/>
            <w:noWrap/>
            <w:vAlign w:val="bottom"/>
            <w:hideMark/>
          </w:tcPr>
          <w:p w14:paraId="2026066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3594</w:t>
            </w:r>
          </w:p>
        </w:tc>
        <w:tc>
          <w:tcPr>
            <w:tcW w:w="950" w:type="dxa"/>
            <w:tcBorders>
              <w:top w:val="nil"/>
              <w:left w:val="nil"/>
              <w:bottom w:val="nil"/>
              <w:right w:val="nil"/>
            </w:tcBorders>
            <w:shd w:val="clear" w:color="auto" w:fill="auto"/>
            <w:noWrap/>
            <w:vAlign w:val="bottom"/>
            <w:hideMark/>
          </w:tcPr>
          <w:p w14:paraId="6DD02E9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127</w:t>
            </w:r>
          </w:p>
        </w:tc>
        <w:tc>
          <w:tcPr>
            <w:tcW w:w="2070" w:type="dxa"/>
            <w:tcBorders>
              <w:top w:val="nil"/>
              <w:left w:val="nil"/>
              <w:bottom w:val="nil"/>
              <w:right w:val="nil"/>
            </w:tcBorders>
            <w:shd w:val="clear" w:color="auto" w:fill="auto"/>
            <w:noWrap/>
            <w:vAlign w:val="bottom"/>
            <w:hideMark/>
          </w:tcPr>
          <w:p w14:paraId="6697AE1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127</w:t>
            </w:r>
          </w:p>
        </w:tc>
        <w:tc>
          <w:tcPr>
            <w:tcW w:w="1800" w:type="dxa"/>
            <w:tcBorders>
              <w:top w:val="nil"/>
              <w:left w:val="nil"/>
              <w:bottom w:val="nil"/>
              <w:right w:val="nil"/>
            </w:tcBorders>
            <w:shd w:val="clear" w:color="auto" w:fill="auto"/>
            <w:noWrap/>
            <w:vAlign w:val="bottom"/>
            <w:hideMark/>
          </w:tcPr>
          <w:p w14:paraId="63FEAFC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124</w:t>
            </w:r>
          </w:p>
        </w:tc>
        <w:tc>
          <w:tcPr>
            <w:tcW w:w="1800" w:type="dxa"/>
            <w:tcBorders>
              <w:top w:val="nil"/>
              <w:left w:val="nil"/>
              <w:bottom w:val="nil"/>
              <w:right w:val="nil"/>
            </w:tcBorders>
            <w:shd w:val="clear" w:color="auto" w:fill="auto"/>
            <w:noWrap/>
            <w:vAlign w:val="bottom"/>
            <w:hideMark/>
          </w:tcPr>
          <w:p w14:paraId="3CA93B3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107</w:t>
            </w:r>
          </w:p>
        </w:tc>
        <w:tc>
          <w:tcPr>
            <w:tcW w:w="1710" w:type="dxa"/>
            <w:tcBorders>
              <w:top w:val="nil"/>
              <w:left w:val="nil"/>
              <w:bottom w:val="nil"/>
              <w:right w:val="nil"/>
            </w:tcBorders>
            <w:shd w:val="clear" w:color="auto" w:fill="auto"/>
            <w:noWrap/>
            <w:vAlign w:val="bottom"/>
            <w:hideMark/>
          </w:tcPr>
          <w:p w14:paraId="43512DA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BD349C3" w14:textId="77777777" w:rsidTr="00CD14DC">
        <w:trPr>
          <w:trHeight w:val="255"/>
        </w:trPr>
        <w:tc>
          <w:tcPr>
            <w:tcW w:w="1660" w:type="dxa"/>
            <w:tcBorders>
              <w:top w:val="nil"/>
              <w:left w:val="nil"/>
              <w:bottom w:val="nil"/>
              <w:right w:val="nil"/>
            </w:tcBorders>
            <w:shd w:val="clear" w:color="auto" w:fill="auto"/>
            <w:noWrap/>
            <w:vAlign w:val="bottom"/>
            <w:hideMark/>
          </w:tcPr>
          <w:p w14:paraId="76BE37D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3595</w:t>
            </w:r>
          </w:p>
        </w:tc>
        <w:tc>
          <w:tcPr>
            <w:tcW w:w="950" w:type="dxa"/>
            <w:tcBorders>
              <w:top w:val="nil"/>
              <w:left w:val="nil"/>
              <w:bottom w:val="nil"/>
              <w:right w:val="nil"/>
            </w:tcBorders>
            <w:shd w:val="clear" w:color="auto" w:fill="auto"/>
            <w:noWrap/>
            <w:vAlign w:val="bottom"/>
            <w:hideMark/>
          </w:tcPr>
          <w:p w14:paraId="7A721C6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792</w:t>
            </w:r>
          </w:p>
        </w:tc>
        <w:tc>
          <w:tcPr>
            <w:tcW w:w="2070" w:type="dxa"/>
            <w:tcBorders>
              <w:top w:val="nil"/>
              <w:left w:val="nil"/>
              <w:bottom w:val="nil"/>
              <w:right w:val="nil"/>
            </w:tcBorders>
            <w:shd w:val="clear" w:color="auto" w:fill="auto"/>
            <w:noWrap/>
            <w:vAlign w:val="bottom"/>
            <w:hideMark/>
          </w:tcPr>
          <w:p w14:paraId="06B8BD3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792</w:t>
            </w:r>
          </w:p>
        </w:tc>
        <w:tc>
          <w:tcPr>
            <w:tcW w:w="1800" w:type="dxa"/>
            <w:tcBorders>
              <w:top w:val="nil"/>
              <w:left w:val="nil"/>
              <w:bottom w:val="nil"/>
              <w:right w:val="nil"/>
            </w:tcBorders>
            <w:shd w:val="clear" w:color="auto" w:fill="auto"/>
            <w:noWrap/>
            <w:vAlign w:val="bottom"/>
            <w:hideMark/>
          </w:tcPr>
          <w:p w14:paraId="783EBA9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786</w:t>
            </w:r>
          </w:p>
        </w:tc>
        <w:tc>
          <w:tcPr>
            <w:tcW w:w="1800" w:type="dxa"/>
            <w:tcBorders>
              <w:top w:val="nil"/>
              <w:left w:val="nil"/>
              <w:bottom w:val="nil"/>
              <w:right w:val="nil"/>
            </w:tcBorders>
            <w:shd w:val="clear" w:color="auto" w:fill="auto"/>
            <w:noWrap/>
            <w:vAlign w:val="bottom"/>
            <w:hideMark/>
          </w:tcPr>
          <w:p w14:paraId="19884E9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710</w:t>
            </w:r>
          </w:p>
        </w:tc>
        <w:tc>
          <w:tcPr>
            <w:tcW w:w="1710" w:type="dxa"/>
            <w:tcBorders>
              <w:top w:val="nil"/>
              <w:left w:val="nil"/>
              <w:bottom w:val="nil"/>
              <w:right w:val="nil"/>
            </w:tcBorders>
            <w:shd w:val="clear" w:color="auto" w:fill="auto"/>
            <w:noWrap/>
            <w:vAlign w:val="bottom"/>
            <w:hideMark/>
          </w:tcPr>
          <w:p w14:paraId="1D3C429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C35A113" w14:textId="77777777" w:rsidTr="00CD14DC">
        <w:trPr>
          <w:trHeight w:val="255"/>
        </w:trPr>
        <w:tc>
          <w:tcPr>
            <w:tcW w:w="1660" w:type="dxa"/>
            <w:tcBorders>
              <w:top w:val="nil"/>
              <w:left w:val="nil"/>
              <w:bottom w:val="nil"/>
              <w:right w:val="nil"/>
            </w:tcBorders>
            <w:shd w:val="clear" w:color="auto" w:fill="auto"/>
            <w:noWrap/>
            <w:vAlign w:val="bottom"/>
            <w:hideMark/>
          </w:tcPr>
          <w:p w14:paraId="63C18C7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3596</w:t>
            </w:r>
          </w:p>
        </w:tc>
        <w:tc>
          <w:tcPr>
            <w:tcW w:w="950" w:type="dxa"/>
            <w:tcBorders>
              <w:top w:val="nil"/>
              <w:left w:val="nil"/>
              <w:bottom w:val="nil"/>
              <w:right w:val="nil"/>
            </w:tcBorders>
            <w:shd w:val="clear" w:color="auto" w:fill="auto"/>
            <w:noWrap/>
            <w:vAlign w:val="bottom"/>
            <w:hideMark/>
          </w:tcPr>
          <w:p w14:paraId="1335934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110</w:t>
            </w:r>
          </w:p>
        </w:tc>
        <w:tc>
          <w:tcPr>
            <w:tcW w:w="2070" w:type="dxa"/>
            <w:tcBorders>
              <w:top w:val="nil"/>
              <w:left w:val="nil"/>
              <w:bottom w:val="nil"/>
              <w:right w:val="nil"/>
            </w:tcBorders>
            <w:shd w:val="clear" w:color="auto" w:fill="auto"/>
            <w:noWrap/>
            <w:vAlign w:val="bottom"/>
            <w:hideMark/>
          </w:tcPr>
          <w:p w14:paraId="09600EE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110</w:t>
            </w:r>
          </w:p>
        </w:tc>
        <w:tc>
          <w:tcPr>
            <w:tcW w:w="1800" w:type="dxa"/>
            <w:tcBorders>
              <w:top w:val="nil"/>
              <w:left w:val="nil"/>
              <w:bottom w:val="nil"/>
              <w:right w:val="nil"/>
            </w:tcBorders>
            <w:shd w:val="clear" w:color="auto" w:fill="auto"/>
            <w:noWrap/>
            <w:vAlign w:val="bottom"/>
            <w:hideMark/>
          </w:tcPr>
          <w:p w14:paraId="4528239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110</w:t>
            </w:r>
          </w:p>
        </w:tc>
        <w:tc>
          <w:tcPr>
            <w:tcW w:w="1800" w:type="dxa"/>
            <w:tcBorders>
              <w:top w:val="nil"/>
              <w:left w:val="nil"/>
              <w:bottom w:val="nil"/>
              <w:right w:val="nil"/>
            </w:tcBorders>
            <w:shd w:val="clear" w:color="auto" w:fill="auto"/>
            <w:noWrap/>
            <w:vAlign w:val="bottom"/>
            <w:hideMark/>
          </w:tcPr>
          <w:p w14:paraId="2FE9F46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102</w:t>
            </w:r>
          </w:p>
        </w:tc>
        <w:tc>
          <w:tcPr>
            <w:tcW w:w="1710" w:type="dxa"/>
            <w:tcBorders>
              <w:top w:val="nil"/>
              <w:left w:val="nil"/>
              <w:bottom w:val="nil"/>
              <w:right w:val="nil"/>
            </w:tcBorders>
            <w:shd w:val="clear" w:color="auto" w:fill="auto"/>
            <w:noWrap/>
            <w:vAlign w:val="bottom"/>
            <w:hideMark/>
          </w:tcPr>
          <w:p w14:paraId="3D51F52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92.7%</w:t>
            </w:r>
          </w:p>
        </w:tc>
      </w:tr>
      <w:tr w:rsidR="00CD14DC" w:rsidRPr="008320EB" w14:paraId="08324EC8" w14:textId="77777777" w:rsidTr="00CD14DC">
        <w:trPr>
          <w:trHeight w:val="255"/>
        </w:trPr>
        <w:tc>
          <w:tcPr>
            <w:tcW w:w="1660" w:type="dxa"/>
            <w:tcBorders>
              <w:top w:val="nil"/>
              <w:left w:val="nil"/>
              <w:bottom w:val="nil"/>
              <w:right w:val="nil"/>
            </w:tcBorders>
            <w:shd w:val="clear" w:color="auto" w:fill="auto"/>
            <w:noWrap/>
            <w:vAlign w:val="bottom"/>
            <w:hideMark/>
          </w:tcPr>
          <w:p w14:paraId="0070FE3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3597</w:t>
            </w:r>
          </w:p>
        </w:tc>
        <w:tc>
          <w:tcPr>
            <w:tcW w:w="950" w:type="dxa"/>
            <w:tcBorders>
              <w:top w:val="nil"/>
              <w:left w:val="nil"/>
              <w:bottom w:val="nil"/>
              <w:right w:val="nil"/>
            </w:tcBorders>
            <w:shd w:val="clear" w:color="auto" w:fill="auto"/>
            <w:noWrap/>
            <w:vAlign w:val="bottom"/>
            <w:hideMark/>
          </w:tcPr>
          <w:p w14:paraId="09D5532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257</w:t>
            </w:r>
          </w:p>
        </w:tc>
        <w:tc>
          <w:tcPr>
            <w:tcW w:w="2070" w:type="dxa"/>
            <w:tcBorders>
              <w:top w:val="nil"/>
              <w:left w:val="nil"/>
              <w:bottom w:val="nil"/>
              <w:right w:val="nil"/>
            </w:tcBorders>
            <w:shd w:val="clear" w:color="auto" w:fill="auto"/>
            <w:noWrap/>
            <w:vAlign w:val="bottom"/>
            <w:hideMark/>
          </w:tcPr>
          <w:p w14:paraId="57E4E55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257</w:t>
            </w:r>
          </w:p>
        </w:tc>
        <w:tc>
          <w:tcPr>
            <w:tcW w:w="1800" w:type="dxa"/>
            <w:tcBorders>
              <w:top w:val="nil"/>
              <w:left w:val="nil"/>
              <w:bottom w:val="nil"/>
              <w:right w:val="nil"/>
            </w:tcBorders>
            <w:shd w:val="clear" w:color="auto" w:fill="auto"/>
            <w:noWrap/>
            <w:vAlign w:val="bottom"/>
            <w:hideMark/>
          </w:tcPr>
          <w:p w14:paraId="033E8F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247</w:t>
            </w:r>
          </w:p>
        </w:tc>
        <w:tc>
          <w:tcPr>
            <w:tcW w:w="1800" w:type="dxa"/>
            <w:tcBorders>
              <w:top w:val="nil"/>
              <w:left w:val="nil"/>
              <w:bottom w:val="nil"/>
              <w:right w:val="nil"/>
            </w:tcBorders>
            <w:shd w:val="clear" w:color="auto" w:fill="auto"/>
            <w:noWrap/>
            <w:vAlign w:val="bottom"/>
            <w:hideMark/>
          </w:tcPr>
          <w:p w14:paraId="121EE01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230</w:t>
            </w:r>
          </w:p>
        </w:tc>
        <w:tc>
          <w:tcPr>
            <w:tcW w:w="1710" w:type="dxa"/>
            <w:tcBorders>
              <w:top w:val="nil"/>
              <w:left w:val="nil"/>
              <w:bottom w:val="nil"/>
              <w:right w:val="nil"/>
            </w:tcBorders>
            <w:shd w:val="clear" w:color="auto" w:fill="auto"/>
            <w:noWrap/>
            <w:vAlign w:val="bottom"/>
            <w:hideMark/>
          </w:tcPr>
          <w:p w14:paraId="4587DCE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CB617D9" w14:textId="77777777" w:rsidTr="00CD14DC">
        <w:trPr>
          <w:trHeight w:val="255"/>
        </w:trPr>
        <w:tc>
          <w:tcPr>
            <w:tcW w:w="1660" w:type="dxa"/>
            <w:tcBorders>
              <w:top w:val="nil"/>
              <w:left w:val="nil"/>
              <w:bottom w:val="nil"/>
              <w:right w:val="nil"/>
            </w:tcBorders>
            <w:shd w:val="clear" w:color="auto" w:fill="auto"/>
            <w:noWrap/>
            <w:vAlign w:val="bottom"/>
            <w:hideMark/>
          </w:tcPr>
          <w:p w14:paraId="0D04FF5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3598</w:t>
            </w:r>
          </w:p>
        </w:tc>
        <w:tc>
          <w:tcPr>
            <w:tcW w:w="950" w:type="dxa"/>
            <w:tcBorders>
              <w:top w:val="nil"/>
              <w:left w:val="nil"/>
              <w:bottom w:val="nil"/>
              <w:right w:val="nil"/>
            </w:tcBorders>
            <w:shd w:val="clear" w:color="auto" w:fill="auto"/>
            <w:noWrap/>
            <w:vAlign w:val="bottom"/>
            <w:hideMark/>
          </w:tcPr>
          <w:p w14:paraId="13C548D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w:t>
            </w:r>
          </w:p>
        </w:tc>
        <w:tc>
          <w:tcPr>
            <w:tcW w:w="2070" w:type="dxa"/>
            <w:tcBorders>
              <w:top w:val="nil"/>
              <w:left w:val="nil"/>
              <w:bottom w:val="nil"/>
              <w:right w:val="nil"/>
            </w:tcBorders>
            <w:shd w:val="clear" w:color="auto" w:fill="auto"/>
            <w:noWrap/>
            <w:vAlign w:val="bottom"/>
            <w:hideMark/>
          </w:tcPr>
          <w:p w14:paraId="128705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w:t>
            </w:r>
          </w:p>
        </w:tc>
        <w:tc>
          <w:tcPr>
            <w:tcW w:w="1800" w:type="dxa"/>
            <w:tcBorders>
              <w:top w:val="nil"/>
              <w:left w:val="nil"/>
              <w:bottom w:val="nil"/>
              <w:right w:val="nil"/>
            </w:tcBorders>
            <w:shd w:val="clear" w:color="auto" w:fill="auto"/>
            <w:noWrap/>
            <w:vAlign w:val="bottom"/>
            <w:hideMark/>
          </w:tcPr>
          <w:p w14:paraId="60EF3EC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w:t>
            </w:r>
          </w:p>
        </w:tc>
        <w:tc>
          <w:tcPr>
            <w:tcW w:w="1800" w:type="dxa"/>
            <w:tcBorders>
              <w:top w:val="nil"/>
              <w:left w:val="nil"/>
              <w:bottom w:val="nil"/>
              <w:right w:val="nil"/>
            </w:tcBorders>
            <w:shd w:val="clear" w:color="auto" w:fill="auto"/>
            <w:noWrap/>
            <w:vAlign w:val="bottom"/>
            <w:hideMark/>
          </w:tcPr>
          <w:p w14:paraId="554799C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w:t>
            </w:r>
          </w:p>
        </w:tc>
        <w:tc>
          <w:tcPr>
            <w:tcW w:w="1710" w:type="dxa"/>
            <w:tcBorders>
              <w:top w:val="nil"/>
              <w:left w:val="nil"/>
              <w:bottom w:val="nil"/>
              <w:right w:val="nil"/>
            </w:tcBorders>
            <w:shd w:val="clear" w:color="auto" w:fill="auto"/>
            <w:noWrap/>
            <w:vAlign w:val="bottom"/>
            <w:hideMark/>
          </w:tcPr>
          <w:p w14:paraId="36E43AF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94.4%</w:t>
            </w:r>
          </w:p>
        </w:tc>
      </w:tr>
      <w:tr w:rsidR="00CD14DC" w:rsidRPr="008320EB" w14:paraId="06FC6FAE" w14:textId="77777777" w:rsidTr="00CD14DC">
        <w:trPr>
          <w:trHeight w:val="255"/>
        </w:trPr>
        <w:tc>
          <w:tcPr>
            <w:tcW w:w="1660" w:type="dxa"/>
            <w:tcBorders>
              <w:top w:val="nil"/>
              <w:left w:val="nil"/>
              <w:bottom w:val="nil"/>
              <w:right w:val="nil"/>
            </w:tcBorders>
            <w:shd w:val="clear" w:color="auto" w:fill="auto"/>
            <w:noWrap/>
            <w:vAlign w:val="bottom"/>
            <w:hideMark/>
          </w:tcPr>
          <w:p w14:paraId="20BDDA0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3600</w:t>
            </w:r>
          </w:p>
        </w:tc>
        <w:tc>
          <w:tcPr>
            <w:tcW w:w="950" w:type="dxa"/>
            <w:tcBorders>
              <w:top w:val="nil"/>
              <w:left w:val="nil"/>
              <w:bottom w:val="nil"/>
              <w:right w:val="nil"/>
            </w:tcBorders>
            <w:shd w:val="clear" w:color="auto" w:fill="auto"/>
            <w:noWrap/>
            <w:vAlign w:val="bottom"/>
            <w:hideMark/>
          </w:tcPr>
          <w:p w14:paraId="2E62955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w:t>
            </w:r>
          </w:p>
        </w:tc>
        <w:tc>
          <w:tcPr>
            <w:tcW w:w="2070" w:type="dxa"/>
            <w:tcBorders>
              <w:top w:val="nil"/>
              <w:left w:val="nil"/>
              <w:bottom w:val="nil"/>
              <w:right w:val="nil"/>
            </w:tcBorders>
            <w:shd w:val="clear" w:color="auto" w:fill="auto"/>
            <w:noWrap/>
            <w:vAlign w:val="bottom"/>
            <w:hideMark/>
          </w:tcPr>
          <w:p w14:paraId="1708E1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w:t>
            </w:r>
          </w:p>
        </w:tc>
        <w:tc>
          <w:tcPr>
            <w:tcW w:w="1800" w:type="dxa"/>
            <w:tcBorders>
              <w:top w:val="nil"/>
              <w:left w:val="nil"/>
              <w:bottom w:val="nil"/>
              <w:right w:val="nil"/>
            </w:tcBorders>
            <w:shd w:val="clear" w:color="auto" w:fill="auto"/>
            <w:noWrap/>
            <w:vAlign w:val="bottom"/>
            <w:hideMark/>
          </w:tcPr>
          <w:p w14:paraId="4AC1FD7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w:t>
            </w:r>
          </w:p>
        </w:tc>
        <w:tc>
          <w:tcPr>
            <w:tcW w:w="1800" w:type="dxa"/>
            <w:tcBorders>
              <w:top w:val="nil"/>
              <w:left w:val="nil"/>
              <w:bottom w:val="nil"/>
              <w:right w:val="nil"/>
            </w:tcBorders>
            <w:shd w:val="clear" w:color="auto" w:fill="auto"/>
            <w:noWrap/>
            <w:vAlign w:val="bottom"/>
            <w:hideMark/>
          </w:tcPr>
          <w:p w14:paraId="0F24D7B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w:t>
            </w:r>
          </w:p>
        </w:tc>
        <w:tc>
          <w:tcPr>
            <w:tcW w:w="1710" w:type="dxa"/>
            <w:tcBorders>
              <w:top w:val="nil"/>
              <w:left w:val="nil"/>
              <w:bottom w:val="nil"/>
              <w:right w:val="nil"/>
            </w:tcBorders>
            <w:shd w:val="clear" w:color="auto" w:fill="auto"/>
            <w:noWrap/>
            <w:vAlign w:val="bottom"/>
            <w:hideMark/>
          </w:tcPr>
          <w:p w14:paraId="1374E83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70.0%</w:t>
            </w:r>
          </w:p>
        </w:tc>
      </w:tr>
      <w:tr w:rsidR="00CD14DC" w:rsidRPr="008320EB" w14:paraId="4997C104" w14:textId="77777777" w:rsidTr="00CD14DC">
        <w:trPr>
          <w:trHeight w:val="255"/>
        </w:trPr>
        <w:tc>
          <w:tcPr>
            <w:tcW w:w="1660" w:type="dxa"/>
            <w:tcBorders>
              <w:top w:val="nil"/>
              <w:left w:val="nil"/>
              <w:bottom w:val="nil"/>
              <w:right w:val="nil"/>
            </w:tcBorders>
            <w:shd w:val="clear" w:color="auto" w:fill="auto"/>
            <w:noWrap/>
            <w:vAlign w:val="bottom"/>
            <w:hideMark/>
          </w:tcPr>
          <w:p w14:paraId="1D550B7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3601</w:t>
            </w:r>
          </w:p>
        </w:tc>
        <w:tc>
          <w:tcPr>
            <w:tcW w:w="950" w:type="dxa"/>
            <w:tcBorders>
              <w:top w:val="nil"/>
              <w:left w:val="nil"/>
              <w:bottom w:val="nil"/>
              <w:right w:val="nil"/>
            </w:tcBorders>
            <w:shd w:val="clear" w:color="auto" w:fill="auto"/>
            <w:noWrap/>
            <w:vAlign w:val="bottom"/>
            <w:hideMark/>
          </w:tcPr>
          <w:p w14:paraId="62A51F2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747</w:t>
            </w:r>
          </w:p>
        </w:tc>
        <w:tc>
          <w:tcPr>
            <w:tcW w:w="2070" w:type="dxa"/>
            <w:tcBorders>
              <w:top w:val="nil"/>
              <w:left w:val="nil"/>
              <w:bottom w:val="nil"/>
              <w:right w:val="nil"/>
            </w:tcBorders>
            <w:shd w:val="clear" w:color="auto" w:fill="auto"/>
            <w:noWrap/>
            <w:vAlign w:val="bottom"/>
            <w:hideMark/>
          </w:tcPr>
          <w:p w14:paraId="73AA10D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747</w:t>
            </w:r>
          </w:p>
        </w:tc>
        <w:tc>
          <w:tcPr>
            <w:tcW w:w="1800" w:type="dxa"/>
            <w:tcBorders>
              <w:top w:val="nil"/>
              <w:left w:val="nil"/>
              <w:bottom w:val="nil"/>
              <w:right w:val="nil"/>
            </w:tcBorders>
            <w:shd w:val="clear" w:color="auto" w:fill="auto"/>
            <w:noWrap/>
            <w:vAlign w:val="bottom"/>
            <w:hideMark/>
          </w:tcPr>
          <w:p w14:paraId="5E54B5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734</w:t>
            </w:r>
          </w:p>
        </w:tc>
        <w:tc>
          <w:tcPr>
            <w:tcW w:w="1800" w:type="dxa"/>
            <w:tcBorders>
              <w:top w:val="nil"/>
              <w:left w:val="nil"/>
              <w:bottom w:val="nil"/>
              <w:right w:val="nil"/>
            </w:tcBorders>
            <w:shd w:val="clear" w:color="auto" w:fill="auto"/>
            <w:noWrap/>
            <w:vAlign w:val="bottom"/>
            <w:hideMark/>
          </w:tcPr>
          <w:p w14:paraId="72C43F6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680</w:t>
            </w:r>
          </w:p>
        </w:tc>
        <w:tc>
          <w:tcPr>
            <w:tcW w:w="1710" w:type="dxa"/>
            <w:tcBorders>
              <w:top w:val="nil"/>
              <w:left w:val="nil"/>
              <w:bottom w:val="nil"/>
              <w:right w:val="nil"/>
            </w:tcBorders>
            <w:shd w:val="clear" w:color="auto" w:fill="auto"/>
            <w:noWrap/>
            <w:vAlign w:val="bottom"/>
            <w:hideMark/>
          </w:tcPr>
          <w:p w14:paraId="6DC2147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91.0%</w:t>
            </w:r>
          </w:p>
        </w:tc>
      </w:tr>
      <w:tr w:rsidR="00CD14DC" w:rsidRPr="008320EB" w14:paraId="5097338E" w14:textId="77777777" w:rsidTr="00CD14DC">
        <w:trPr>
          <w:trHeight w:val="255"/>
        </w:trPr>
        <w:tc>
          <w:tcPr>
            <w:tcW w:w="1660" w:type="dxa"/>
            <w:tcBorders>
              <w:top w:val="nil"/>
              <w:left w:val="nil"/>
              <w:bottom w:val="nil"/>
              <w:right w:val="nil"/>
            </w:tcBorders>
            <w:shd w:val="clear" w:color="auto" w:fill="auto"/>
            <w:noWrap/>
            <w:vAlign w:val="bottom"/>
            <w:hideMark/>
          </w:tcPr>
          <w:p w14:paraId="5DD4A1A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3602</w:t>
            </w:r>
          </w:p>
        </w:tc>
        <w:tc>
          <w:tcPr>
            <w:tcW w:w="950" w:type="dxa"/>
            <w:tcBorders>
              <w:top w:val="nil"/>
              <w:left w:val="nil"/>
              <w:bottom w:val="nil"/>
              <w:right w:val="nil"/>
            </w:tcBorders>
            <w:shd w:val="clear" w:color="auto" w:fill="auto"/>
            <w:noWrap/>
            <w:vAlign w:val="bottom"/>
            <w:hideMark/>
          </w:tcPr>
          <w:p w14:paraId="414B40E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w:t>
            </w:r>
          </w:p>
        </w:tc>
        <w:tc>
          <w:tcPr>
            <w:tcW w:w="2070" w:type="dxa"/>
            <w:tcBorders>
              <w:top w:val="nil"/>
              <w:left w:val="nil"/>
              <w:bottom w:val="nil"/>
              <w:right w:val="nil"/>
            </w:tcBorders>
            <w:shd w:val="clear" w:color="auto" w:fill="auto"/>
            <w:noWrap/>
            <w:vAlign w:val="bottom"/>
            <w:hideMark/>
          </w:tcPr>
          <w:p w14:paraId="7F062D6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w:t>
            </w:r>
          </w:p>
        </w:tc>
        <w:tc>
          <w:tcPr>
            <w:tcW w:w="1800" w:type="dxa"/>
            <w:tcBorders>
              <w:top w:val="nil"/>
              <w:left w:val="nil"/>
              <w:bottom w:val="nil"/>
              <w:right w:val="nil"/>
            </w:tcBorders>
            <w:shd w:val="clear" w:color="auto" w:fill="auto"/>
            <w:noWrap/>
            <w:vAlign w:val="bottom"/>
            <w:hideMark/>
          </w:tcPr>
          <w:p w14:paraId="2B08541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w:t>
            </w:r>
          </w:p>
        </w:tc>
        <w:tc>
          <w:tcPr>
            <w:tcW w:w="1800" w:type="dxa"/>
            <w:tcBorders>
              <w:top w:val="nil"/>
              <w:left w:val="nil"/>
              <w:bottom w:val="nil"/>
              <w:right w:val="nil"/>
            </w:tcBorders>
            <w:shd w:val="clear" w:color="auto" w:fill="auto"/>
            <w:noWrap/>
            <w:vAlign w:val="bottom"/>
            <w:hideMark/>
          </w:tcPr>
          <w:p w14:paraId="798F768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w:t>
            </w:r>
          </w:p>
        </w:tc>
        <w:tc>
          <w:tcPr>
            <w:tcW w:w="1710" w:type="dxa"/>
            <w:tcBorders>
              <w:top w:val="nil"/>
              <w:left w:val="nil"/>
              <w:bottom w:val="nil"/>
              <w:right w:val="nil"/>
            </w:tcBorders>
            <w:shd w:val="clear" w:color="auto" w:fill="auto"/>
            <w:noWrap/>
            <w:vAlign w:val="bottom"/>
            <w:hideMark/>
          </w:tcPr>
          <w:p w14:paraId="0FC340B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A53F62B" w14:textId="77777777" w:rsidTr="00CD14DC">
        <w:trPr>
          <w:trHeight w:val="255"/>
        </w:trPr>
        <w:tc>
          <w:tcPr>
            <w:tcW w:w="1660" w:type="dxa"/>
            <w:tcBorders>
              <w:top w:val="nil"/>
              <w:left w:val="nil"/>
              <w:bottom w:val="nil"/>
              <w:right w:val="nil"/>
            </w:tcBorders>
            <w:shd w:val="clear" w:color="auto" w:fill="auto"/>
            <w:noWrap/>
            <w:vAlign w:val="bottom"/>
            <w:hideMark/>
          </w:tcPr>
          <w:p w14:paraId="53A19E7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3603</w:t>
            </w:r>
          </w:p>
        </w:tc>
        <w:tc>
          <w:tcPr>
            <w:tcW w:w="950" w:type="dxa"/>
            <w:tcBorders>
              <w:top w:val="nil"/>
              <w:left w:val="nil"/>
              <w:bottom w:val="nil"/>
              <w:right w:val="nil"/>
            </w:tcBorders>
            <w:shd w:val="clear" w:color="auto" w:fill="auto"/>
            <w:noWrap/>
            <w:vAlign w:val="bottom"/>
            <w:hideMark/>
          </w:tcPr>
          <w:p w14:paraId="7A48E07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125</w:t>
            </w:r>
          </w:p>
        </w:tc>
        <w:tc>
          <w:tcPr>
            <w:tcW w:w="2070" w:type="dxa"/>
            <w:tcBorders>
              <w:top w:val="nil"/>
              <w:left w:val="nil"/>
              <w:bottom w:val="nil"/>
              <w:right w:val="nil"/>
            </w:tcBorders>
            <w:shd w:val="clear" w:color="auto" w:fill="auto"/>
            <w:noWrap/>
            <w:vAlign w:val="bottom"/>
            <w:hideMark/>
          </w:tcPr>
          <w:p w14:paraId="58D83FF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125</w:t>
            </w:r>
          </w:p>
        </w:tc>
        <w:tc>
          <w:tcPr>
            <w:tcW w:w="1800" w:type="dxa"/>
            <w:tcBorders>
              <w:top w:val="nil"/>
              <w:left w:val="nil"/>
              <w:bottom w:val="nil"/>
              <w:right w:val="nil"/>
            </w:tcBorders>
            <w:shd w:val="clear" w:color="auto" w:fill="auto"/>
            <w:noWrap/>
            <w:vAlign w:val="bottom"/>
            <w:hideMark/>
          </w:tcPr>
          <w:p w14:paraId="7B1C02C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125</w:t>
            </w:r>
          </w:p>
        </w:tc>
        <w:tc>
          <w:tcPr>
            <w:tcW w:w="1800" w:type="dxa"/>
            <w:tcBorders>
              <w:top w:val="nil"/>
              <w:left w:val="nil"/>
              <w:bottom w:val="nil"/>
              <w:right w:val="nil"/>
            </w:tcBorders>
            <w:shd w:val="clear" w:color="auto" w:fill="auto"/>
            <w:noWrap/>
            <w:vAlign w:val="bottom"/>
            <w:hideMark/>
          </w:tcPr>
          <w:p w14:paraId="7CA2C69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109</w:t>
            </w:r>
          </w:p>
        </w:tc>
        <w:tc>
          <w:tcPr>
            <w:tcW w:w="1710" w:type="dxa"/>
            <w:tcBorders>
              <w:top w:val="nil"/>
              <w:left w:val="nil"/>
              <w:bottom w:val="nil"/>
              <w:right w:val="nil"/>
            </w:tcBorders>
            <w:shd w:val="clear" w:color="auto" w:fill="auto"/>
            <w:noWrap/>
            <w:vAlign w:val="bottom"/>
            <w:hideMark/>
          </w:tcPr>
          <w:p w14:paraId="0BAA2B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25B5BA5" w14:textId="77777777" w:rsidTr="00CD14DC">
        <w:trPr>
          <w:trHeight w:val="255"/>
        </w:trPr>
        <w:tc>
          <w:tcPr>
            <w:tcW w:w="1660" w:type="dxa"/>
            <w:tcBorders>
              <w:top w:val="nil"/>
              <w:left w:val="nil"/>
              <w:bottom w:val="nil"/>
              <w:right w:val="nil"/>
            </w:tcBorders>
            <w:shd w:val="clear" w:color="auto" w:fill="auto"/>
            <w:noWrap/>
            <w:vAlign w:val="bottom"/>
            <w:hideMark/>
          </w:tcPr>
          <w:p w14:paraId="22177E3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3604</w:t>
            </w:r>
          </w:p>
        </w:tc>
        <w:tc>
          <w:tcPr>
            <w:tcW w:w="950" w:type="dxa"/>
            <w:tcBorders>
              <w:top w:val="nil"/>
              <w:left w:val="nil"/>
              <w:bottom w:val="nil"/>
              <w:right w:val="nil"/>
            </w:tcBorders>
            <w:shd w:val="clear" w:color="auto" w:fill="auto"/>
            <w:noWrap/>
            <w:vAlign w:val="bottom"/>
            <w:hideMark/>
          </w:tcPr>
          <w:p w14:paraId="7A52502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w:t>
            </w:r>
          </w:p>
        </w:tc>
        <w:tc>
          <w:tcPr>
            <w:tcW w:w="2070" w:type="dxa"/>
            <w:tcBorders>
              <w:top w:val="nil"/>
              <w:left w:val="nil"/>
              <w:bottom w:val="nil"/>
              <w:right w:val="nil"/>
            </w:tcBorders>
            <w:shd w:val="clear" w:color="auto" w:fill="auto"/>
            <w:noWrap/>
            <w:vAlign w:val="bottom"/>
            <w:hideMark/>
          </w:tcPr>
          <w:p w14:paraId="42DA0D9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w:t>
            </w:r>
          </w:p>
        </w:tc>
        <w:tc>
          <w:tcPr>
            <w:tcW w:w="1800" w:type="dxa"/>
            <w:tcBorders>
              <w:top w:val="nil"/>
              <w:left w:val="nil"/>
              <w:bottom w:val="nil"/>
              <w:right w:val="nil"/>
            </w:tcBorders>
            <w:shd w:val="clear" w:color="auto" w:fill="auto"/>
            <w:noWrap/>
            <w:vAlign w:val="bottom"/>
            <w:hideMark/>
          </w:tcPr>
          <w:p w14:paraId="4248F5E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w:t>
            </w:r>
          </w:p>
        </w:tc>
        <w:tc>
          <w:tcPr>
            <w:tcW w:w="1800" w:type="dxa"/>
            <w:tcBorders>
              <w:top w:val="nil"/>
              <w:left w:val="nil"/>
              <w:bottom w:val="nil"/>
              <w:right w:val="nil"/>
            </w:tcBorders>
            <w:shd w:val="clear" w:color="auto" w:fill="auto"/>
            <w:noWrap/>
            <w:vAlign w:val="bottom"/>
            <w:hideMark/>
          </w:tcPr>
          <w:p w14:paraId="040EB62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w:t>
            </w:r>
          </w:p>
        </w:tc>
        <w:tc>
          <w:tcPr>
            <w:tcW w:w="1710" w:type="dxa"/>
            <w:tcBorders>
              <w:top w:val="nil"/>
              <w:left w:val="nil"/>
              <w:bottom w:val="nil"/>
              <w:right w:val="nil"/>
            </w:tcBorders>
            <w:shd w:val="clear" w:color="auto" w:fill="auto"/>
            <w:noWrap/>
            <w:vAlign w:val="bottom"/>
            <w:hideMark/>
          </w:tcPr>
          <w:p w14:paraId="436DB23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91.7%</w:t>
            </w:r>
          </w:p>
        </w:tc>
      </w:tr>
      <w:tr w:rsidR="00CD14DC" w:rsidRPr="008320EB" w14:paraId="6CEA84A2" w14:textId="77777777" w:rsidTr="00CD14DC">
        <w:trPr>
          <w:trHeight w:val="255"/>
        </w:trPr>
        <w:tc>
          <w:tcPr>
            <w:tcW w:w="1660" w:type="dxa"/>
            <w:tcBorders>
              <w:top w:val="nil"/>
              <w:left w:val="nil"/>
              <w:bottom w:val="nil"/>
              <w:right w:val="nil"/>
            </w:tcBorders>
            <w:shd w:val="clear" w:color="auto" w:fill="auto"/>
            <w:noWrap/>
            <w:vAlign w:val="bottom"/>
            <w:hideMark/>
          </w:tcPr>
          <w:p w14:paraId="65D7BD7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3605</w:t>
            </w:r>
          </w:p>
        </w:tc>
        <w:tc>
          <w:tcPr>
            <w:tcW w:w="950" w:type="dxa"/>
            <w:tcBorders>
              <w:top w:val="nil"/>
              <w:left w:val="nil"/>
              <w:bottom w:val="nil"/>
              <w:right w:val="nil"/>
            </w:tcBorders>
            <w:shd w:val="clear" w:color="auto" w:fill="auto"/>
            <w:noWrap/>
            <w:vAlign w:val="bottom"/>
            <w:hideMark/>
          </w:tcPr>
          <w:p w14:paraId="208BF64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146</w:t>
            </w:r>
          </w:p>
        </w:tc>
        <w:tc>
          <w:tcPr>
            <w:tcW w:w="2070" w:type="dxa"/>
            <w:tcBorders>
              <w:top w:val="nil"/>
              <w:left w:val="nil"/>
              <w:bottom w:val="nil"/>
              <w:right w:val="nil"/>
            </w:tcBorders>
            <w:shd w:val="clear" w:color="auto" w:fill="auto"/>
            <w:noWrap/>
            <w:vAlign w:val="bottom"/>
            <w:hideMark/>
          </w:tcPr>
          <w:p w14:paraId="347444F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146</w:t>
            </w:r>
          </w:p>
        </w:tc>
        <w:tc>
          <w:tcPr>
            <w:tcW w:w="1800" w:type="dxa"/>
            <w:tcBorders>
              <w:top w:val="nil"/>
              <w:left w:val="nil"/>
              <w:bottom w:val="nil"/>
              <w:right w:val="nil"/>
            </w:tcBorders>
            <w:shd w:val="clear" w:color="auto" w:fill="auto"/>
            <w:noWrap/>
            <w:vAlign w:val="bottom"/>
            <w:hideMark/>
          </w:tcPr>
          <w:p w14:paraId="6B8731B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144</w:t>
            </w:r>
          </w:p>
        </w:tc>
        <w:tc>
          <w:tcPr>
            <w:tcW w:w="1800" w:type="dxa"/>
            <w:tcBorders>
              <w:top w:val="nil"/>
              <w:left w:val="nil"/>
              <w:bottom w:val="nil"/>
              <w:right w:val="nil"/>
            </w:tcBorders>
            <w:shd w:val="clear" w:color="auto" w:fill="auto"/>
            <w:noWrap/>
            <w:vAlign w:val="bottom"/>
            <w:hideMark/>
          </w:tcPr>
          <w:p w14:paraId="3C8A2B5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129</w:t>
            </w:r>
          </w:p>
        </w:tc>
        <w:tc>
          <w:tcPr>
            <w:tcW w:w="1710" w:type="dxa"/>
            <w:tcBorders>
              <w:top w:val="nil"/>
              <w:left w:val="nil"/>
              <w:bottom w:val="nil"/>
              <w:right w:val="nil"/>
            </w:tcBorders>
            <w:shd w:val="clear" w:color="auto" w:fill="auto"/>
            <w:noWrap/>
            <w:vAlign w:val="bottom"/>
            <w:hideMark/>
          </w:tcPr>
          <w:p w14:paraId="1BAD92E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2B893EB" w14:textId="77777777" w:rsidTr="00CD14DC">
        <w:trPr>
          <w:trHeight w:val="255"/>
        </w:trPr>
        <w:tc>
          <w:tcPr>
            <w:tcW w:w="1660" w:type="dxa"/>
            <w:tcBorders>
              <w:top w:val="nil"/>
              <w:left w:val="nil"/>
              <w:bottom w:val="nil"/>
              <w:right w:val="nil"/>
            </w:tcBorders>
            <w:shd w:val="clear" w:color="auto" w:fill="auto"/>
            <w:noWrap/>
            <w:vAlign w:val="bottom"/>
            <w:hideMark/>
          </w:tcPr>
          <w:p w14:paraId="7BEF225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3606</w:t>
            </w:r>
          </w:p>
        </w:tc>
        <w:tc>
          <w:tcPr>
            <w:tcW w:w="950" w:type="dxa"/>
            <w:tcBorders>
              <w:top w:val="nil"/>
              <w:left w:val="nil"/>
              <w:bottom w:val="nil"/>
              <w:right w:val="nil"/>
            </w:tcBorders>
            <w:shd w:val="clear" w:color="auto" w:fill="auto"/>
            <w:noWrap/>
            <w:vAlign w:val="bottom"/>
            <w:hideMark/>
          </w:tcPr>
          <w:p w14:paraId="2004C4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194</w:t>
            </w:r>
          </w:p>
        </w:tc>
        <w:tc>
          <w:tcPr>
            <w:tcW w:w="2070" w:type="dxa"/>
            <w:tcBorders>
              <w:top w:val="nil"/>
              <w:left w:val="nil"/>
              <w:bottom w:val="nil"/>
              <w:right w:val="nil"/>
            </w:tcBorders>
            <w:shd w:val="clear" w:color="auto" w:fill="auto"/>
            <w:noWrap/>
            <w:vAlign w:val="bottom"/>
            <w:hideMark/>
          </w:tcPr>
          <w:p w14:paraId="71F3A0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194</w:t>
            </w:r>
          </w:p>
        </w:tc>
        <w:tc>
          <w:tcPr>
            <w:tcW w:w="1800" w:type="dxa"/>
            <w:tcBorders>
              <w:top w:val="nil"/>
              <w:left w:val="nil"/>
              <w:bottom w:val="nil"/>
              <w:right w:val="nil"/>
            </w:tcBorders>
            <w:shd w:val="clear" w:color="auto" w:fill="auto"/>
            <w:noWrap/>
            <w:vAlign w:val="bottom"/>
            <w:hideMark/>
          </w:tcPr>
          <w:p w14:paraId="2A7039B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193</w:t>
            </w:r>
          </w:p>
        </w:tc>
        <w:tc>
          <w:tcPr>
            <w:tcW w:w="1800" w:type="dxa"/>
            <w:tcBorders>
              <w:top w:val="nil"/>
              <w:left w:val="nil"/>
              <w:bottom w:val="nil"/>
              <w:right w:val="nil"/>
            </w:tcBorders>
            <w:shd w:val="clear" w:color="auto" w:fill="auto"/>
            <w:noWrap/>
            <w:vAlign w:val="bottom"/>
            <w:hideMark/>
          </w:tcPr>
          <w:p w14:paraId="2E63417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140</w:t>
            </w:r>
          </w:p>
        </w:tc>
        <w:tc>
          <w:tcPr>
            <w:tcW w:w="1710" w:type="dxa"/>
            <w:tcBorders>
              <w:top w:val="nil"/>
              <w:left w:val="nil"/>
              <w:bottom w:val="nil"/>
              <w:right w:val="nil"/>
            </w:tcBorders>
            <w:shd w:val="clear" w:color="auto" w:fill="auto"/>
            <w:noWrap/>
            <w:vAlign w:val="bottom"/>
            <w:hideMark/>
          </w:tcPr>
          <w:p w14:paraId="30D2D16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72.2%</w:t>
            </w:r>
          </w:p>
        </w:tc>
      </w:tr>
      <w:tr w:rsidR="00CD14DC" w:rsidRPr="008320EB" w14:paraId="415558C6" w14:textId="77777777" w:rsidTr="00CD14DC">
        <w:trPr>
          <w:trHeight w:val="255"/>
        </w:trPr>
        <w:tc>
          <w:tcPr>
            <w:tcW w:w="1660" w:type="dxa"/>
            <w:tcBorders>
              <w:top w:val="nil"/>
              <w:left w:val="nil"/>
              <w:bottom w:val="nil"/>
              <w:right w:val="nil"/>
            </w:tcBorders>
            <w:shd w:val="clear" w:color="auto" w:fill="auto"/>
            <w:noWrap/>
            <w:vAlign w:val="bottom"/>
            <w:hideMark/>
          </w:tcPr>
          <w:p w14:paraId="1E0F71F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3607</w:t>
            </w:r>
          </w:p>
        </w:tc>
        <w:tc>
          <w:tcPr>
            <w:tcW w:w="950" w:type="dxa"/>
            <w:tcBorders>
              <w:top w:val="nil"/>
              <w:left w:val="nil"/>
              <w:bottom w:val="nil"/>
              <w:right w:val="nil"/>
            </w:tcBorders>
            <w:shd w:val="clear" w:color="auto" w:fill="auto"/>
            <w:noWrap/>
            <w:vAlign w:val="bottom"/>
            <w:hideMark/>
          </w:tcPr>
          <w:p w14:paraId="5194EC0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559</w:t>
            </w:r>
          </w:p>
        </w:tc>
        <w:tc>
          <w:tcPr>
            <w:tcW w:w="2070" w:type="dxa"/>
            <w:tcBorders>
              <w:top w:val="nil"/>
              <w:left w:val="nil"/>
              <w:bottom w:val="nil"/>
              <w:right w:val="nil"/>
            </w:tcBorders>
            <w:shd w:val="clear" w:color="auto" w:fill="auto"/>
            <w:noWrap/>
            <w:vAlign w:val="bottom"/>
            <w:hideMark/>
          </w:tcPr>
          <w:p w14:paraId="592F785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559</w:t>
            </w:r>
          </w:p>
        </w:tc>
        <w:tc>
          <w:tcPr>
            <w:tcW w:w="1800" w:type="dxa"/>
            <w:tcBorders>
              <w:top w:val="nil"/>
              <w:left w:val="nil"/>
              <w:bottom w:val="nil"/>
              <w:right w:val="nil"/>
            </w:tcBorders>
            <w:shd w:val="clear" w:color="auto" w:fill="auto"/>
            <w:noWrap/>
            <w:vAlign w:val="bottom"/>
            <w:hideMark/>
          </w:tcPr>
          <w:p w14:paraId="0D28C3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553</w:t>
            </w:r>
          </w:p>
        </w:tc>
        <w:tc>
          <w:tcPr>
            <w:tcW w:w="1800" w:type="dxa"/>
            <w:tcBorders>
              <w:top w:val="nil"/>
              <w:left w:val="nil"/>
              <w:bottom w:val="nil"/>
              <w:right w:val="nil"/>
            </w:tcBorders>
            <w:shd w:val="clear" w:color="auto" w:fill="auto"/>
            <w:noWrap/>
            <w:vAlign w:val="bottom"/>
            <w:hideMark/>
          </w:tcPr>
          <w:p w14:paraId="6FED592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504</w:t>
            </w:r>
          </w:p>
        </w:tc>
        <w:tc>
          <w:tcPr>
            <w:tcW w:w="1710" w:type="dxa"/>
            <w:tcBorders>
              <w:top w:val="nil"/>
              <w:left w:val="nil"/>
              <w:bottom w:val="nil"/>
              <w:right w:val="nil"/>
            </w:tcBorders>
            <w:shd w:val="clear" w:color="auto" w:fill="auto"/>
            <w:noWrap/>
            <w:vAlign w:val="bottom"/>
            <w:hideMark/>
          </w:tcPr>
          <w:p w14:paraId="7F8235C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90.2%</w:t>
            </w:r>
          </w:p>
        </w:tc>
      </w:tr>
      <w:tr w:rsidR="00CD14DC" w:rsidRPr="008320EB" w14:paraId="1F8599DB" w14:textId="77777777" w:rsidTr="00CD14DC">
        <w:trPr>
          <w:trHeight w:val="255"/>
        </w:trPr>
        <w:tc>
          <w:tcPr>
            <w:tcW w:w="1660" w:type="dxa"/>
            <w:tcBorders>
              <w:top w:val="nil"/>
              <w:left w:val="nil"/>
              <w:bottom w:val="nil"/>
              <w:right w:val="nil"/>
            </w:tcBorders>
            <w:shd w:val="clear" w:color="auto" w:fill="auto"/>
            <w:noWrap/>
            <w:vAlign w:val="bottom"/>
            <w:hideMark/>
          </w:tcPr>
          <w:p w14:paraId="023B832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3608</w:t>
            </w:r>
          </w:p>
        </w:tc>
        <w:tc>
          <w:tcPr>
            <w:tcW w:w="950" w:type="dxa"/>
            <w:tcBorders>
              <w:top w:val="nil"/>
              <w:left w:val="nil"/>
              <w:bottom w:val="nil"/>
              <w:right w:val="nil"/>
            </w:tcBorders>
            <w:shd w:val="clear" w:color="auto" w:fill="auto"/>
            <w:noWrap/>
            <w:vAlign w:val="bottom"/>
            <w:hideMark/>
          </w:tcPr>
          <w:p w14:paraId="4023B6E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236</w:t>
            </w:r>
          </w:p>
        </w:tc>
        <w:tc>
          <w:tcPr>
            <w:tcW w:w="2070" w:type="dxa"/>
            <w:tcBorders>
              <w:top w:val="nil"/>
              <w:left w:val="nil"/>
              <w:bottom w:val="nil"/>
              <w:right w:val="nil"/>
            </w:tcBorders>
            <w:shd w:val="clear" w:color="auto" w:fill="auto"/>
            <w:noWrap/>
            <w:vAlign w:val="bottom"/>
            <w:hideMark/>
          </w:tcPr>
          <w:p w14:paraId="352D85A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236</w:t>
            </w:r>
          </w:p>
        </w:tc>
        <w:tc>
          <w:tcPr>
            <w:tcW w:w="1800" w:type="dxa"/>
            <w:tcBorders>
              <w:top w:val="nil"/>
              <w:left w:val="nil"/>
              <w:bottom w:val="nil"/>
              <w:right w:val="nil"/>
            </w:tcBorders>
            <w:shd w:val="clear" w:color="auto" w:fill="auto"/>
            <w:noWrap/>
            <w:vAlign w:val="bottom"/>
            <w:hideMark/>
          </w:tcPr>
          <w:p w14:paraId="2E6E3E0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180</w:t>
            </w:r>
          </w:p>
        </w:tc>
        <w:tc>
          <w:tcPr>
            <w:tcW w:w="1800" w:type="dxa"/>
            <w:tcBorders>
              <w:top w:val="nil"/>
              <w:left w:val="nil"/>
              <w:bottom w:val="nil"/>
              <w:right w:val="nil"/>
            </w:tcBorders>
            <w:shd w:val="clear" w:color="auto" w:fill="auto"/>
            <w:noWrap/>
            <w:vAlign w:val="bottom"/>
            <w:hideMark/>
          </w:tcPr>
          <w:p w14:paraId="564F4A6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160</w:t>
            </w:r>
          </w:p>
        </w:tc>
        <w:tc>
          <w:tcPr>
            <w:tcW w:w="1710" w:type="dxa"/>
            <w:tcBorders>
              <w:top w:val="nil"/>
              <w:left w:val="nil"/>
              <w:bottom w:val="nil"/>
              <w:right w:val="nil"/>
            </w:tcBorders>
            <w:shd w:val="clear" w:color="auto" w:fill="auto"/>
            <w:noWrap/>
            <w:vAlign w:val="bottom"/>
            <w:hideMark/>
          </w:tcPr>
          <w:p w14:paraId="3AE5DE1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67.8%</w:t>
            </w:r>
          </w:p>
        </w:tc>
      </w:tr>
      <w:tr w:rsidR="00CD14DC" w:rsidRPr="008320EB" w14:paraId="2F79152B" w14:textId="77777777" w:rsidTr="00CD14DC">
        <w:trPr>
          <w:trHeight w:val="255"/>
        </w:trPr>
        <w:tc>
          <w:tcPr>
            <w:tcW w:w="1660" w:type="dxa"/>
            <w:tcBorders>
              <w:top w:val="nil"/>
              <w:left w:val="nil"/>
              <w:bottom w:val="nil"/>
              <w:right w:val="nil"/>
            </w:tcBorders>
            <w:shd w:val="clear" w:color="auto" w:fill="auto"/>
            <w:noWrap/>
            <w:vAlign w:val="bottom"/>
            <w:hideMark/>
          </w:tcPr>
          <w:p w14:paraId="636C324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3609</w:t>
            </w:r>
          </w:p>
        </w:tc>
        <w:tc>
          <w:tcPr>
            <w:tcW w:w="950" w:type="dxa"/>
            <w:tcBorders>
              <w:top w:val="nil"/>
              <w:left w:val="nil"/>
              <w:bottom w:val="nil"/>
              <w:right w:val="nil"/>
            </w:tcBorders>
            <w:shd w:val="clear" w:color="auto" w:fill="auto"/>
            <w:noWrap/>
            <w:vAlign w:val="bottom"/>
            <w:hideMark/>
          </w:tcPr>
          <w:p w14:paraId="48D2F30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w:t>
            </w:r>
          </w:p>
        </w:tc>
        <w:tc>
          <w:tcPr>
            <w:tcW w:w="2070" w:type="dxa"/>
            <w:tcBorders>
              <w:top w:val="nil"/>
              <w:left w:val="nil"/>
              <w:bottom w:val="nil"/>
              <w:right w:val="nil"/>
            </w:tcBorders>
            <w:shd w:val="clear" w:color="auto" w:fill="auto"/>
            <w:noWrap/>
            <w:vAlign w:val="bottom"/>
            <w:hideMark/>
          </w:tcPr>
          <w:p w14:paraId="5FC2A7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w:t>
            </w:r>
          </w:p>
        </w:tc>
        <w:tc>
          <w:tcPr>
            <w:tcW w:w="1800" w:type="dxa"/>
            <w:tcBorders>
              <w:top w:val="nil"/>
              <w:left w:val="nil"/>
              <w:bottom w:val="nil"/>
              <w:right w:val="nil"/>
            </w:tcBorders>
            <w:shd w:val="clear" w:color="auto" w:fill="auto"/>
            <w:noWrap/>
            <w:vAlign w:val="bottom"/>
            <w:hideMark/>
          </w:tcPr>
          <w:p w14:paraId="49A1477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w:t>
            </w:r>
          </w:p>
        </w:tc>
        <w:tc>
          <w:tcPr>
            <w:tcW w:w="1800" w:type="dxa"/>
            <w:tcBorders>
              <w:top w:val="nil"/>
              <w:left w:val="nil"/>
              <w:bottom w:val="nil"/>
              <w:right w:val="nil"/>
            </w:tcBorders>
            <w:shd w:val="clear" w:color="auto" w:fill="auto"/>
            <w:noWrap/>
            <w:vAlign w:val="bottom"/>
            <w:hideMark/>
          </w:tcPr>
          <w:p w14:paraId="4B3FC29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w:t>
            </w:r>
          </w:p>
        </w:tc>
        <w:tc>
          <w:tcPr>
            <w:tcW w:w="1710" w:type="dxa"/>
            <w:tcBorders>
              <w:top w:val="nil"/>
              <w:left w:val="nil"/>
              <w:bottom w:val="nil"/>
              <w:right w:val="nil"/>
            </w:tcBorders>
            <w:shd w:val="clear" w:color="auto" w:fill="auto"/>
            <w:noWrap/>
            <w:vAlign w:val="bottom"/>
            <w:hideMark/>
          </w:tcPr>
          <w:p w14:paraId="6819590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041358D" w14:textId="77777777" w:rsidTr="00CD14DC">
        <w:trPr>
          <w:trHeight w:val="255"/>
        </w:trPr>
        <w:tc>
          <w:tcPr>
            <w:tcW w:w="1660" w:type="dxa"/>
            <w:tcBorders>
              <w:top w:val="nil"/>
              <w:left w:val="nil"/>
              <w:bottom w:val="nil"/>
              <w:right w:val="nil"/>
            </w:tcBorders>
            <w:shd w:val="clear" w:color="auto" w:fill="auto"/>
            <w:noWrap/>
            <w:vAlign w:val="bottom"/>
            <w:hideMark/>
          </w:tcPr>
          <w:p w14:paraId="532DF23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3625</w:t>
            </w:r>
          </w:p>
        </w:tc>
        <w:tc>
          <w:tcPr>
            <w:tcW w:w="950" w:type="dxa"/>
            <w:tcBorders>
              <w:top w:val="nil"/>
              <w:left w:val="nil"/>
              <w:bottom w:val="nil"/>
              <w:right w:val="nil"/>
            </w:tcBorders>
            <w:shd w:val="clear" w:color="auto" w:fill="auto"/>
            <w:noWrap/>
            <w:vAlign w:val="bottom"/>
            <w:hideMark/>
          </w:tcPr>
          <w:p w14:paraId="24B2929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w:t>
            </w:r>
          </w:p>
        </w:tc>
        <w:tc>
          <w:tcPr>
            <w:tcW w:w="2070" w:type="dxa"/>
            <w:tcBorders>
              <w:top w:val="nil"/>
              <w:left w:val="nil"/>
              <w:bottom w:val="nil"/>
              <w:right w:val="nil"/>
            </w:tcBorders>
            <w:shd w:val="clear" w:color="auto" w:fill="auto"/>
            <w:noWrap/>
            <w:vAlign w:val="bottom"/>
            <w:hideMark/>
          </w:tcPr>
          <w:p w14:paraId="71AE2D1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w:t>
            </w:r>
          </w:p>
        </w:tc>
        <w:tc>
          <w:tcPr>
            <w:tcW w:w="1800" w:type="dxa"/>
            <w:tcBorders>
              <w:top w:val="nil"/>
              <w:left w:val="nil"/>
              <w:bottom w:val="nil"/>
              <w:right w:val="nil"/>
            </w:tcBorders>
            <w:shd w:val="clear" w:color="auto" w:fill="auto"/>
            <w:noWrap/>
            <w:vAlign w:val="bottom"/>
            <w:hideMark/>
          </w:tcPr>
          <w:p w14:paraId="4205298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w:t>
            </w:r>
          </w:p>
        </w:tc>
        <w:tc>
          <w:tcPr>
            <w:tcW w:w="1800" w:type="dxa"/>
            <w:tcBorders>
              <w:top w:val="nil"/>
              <w:left w:val="nil"/>
              <w:bottom w:val="nil"/>
              <w:right w:val="nil"/>
            </w:tcBorders>
            <w:shd w:val="clear" w:color="auto" w:fill="auto"/>
            <w:noWrap/>
            <w:vAlign w:val="bottom"/>
            <w:hideMark/>
          </w:tcPr>
          <w:p w14:paraId="5B169C8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w:t>
            </w:r>
          </w:p>
        </w:tc>
        <w:tc>
          <w:tcPr>
            <w:tcW w:w="1710" w:type="dxa"/>
            <w:tcBorders>
              <w:top w:val="nil"/>
              <w:left w:val="nil"/>
              <w:bottom w:val="nil"/>
              <w:right w:val="nil"/>
            </w:tcBorders>
            <w:shd w:val="clear" w:color="auto" w:fill="auto"/>
            <w:noWrap/>
            <w:vAlign w:val="bottom"/>
            <w:hideMark/>
          </w:tcPr>
          <w:p w14:paraId="0D7F85E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73.5%</w:t>
            </w:r>
          </w:p>
        </w:tc>
      </w:tr>
      <w:tr w:rsidR="00CD14DC" w:rsidRPr="008320EB" w14:paraId="4DE9D57A" w14:textId="77777777" w:rsidTr="00CD14DC">
        <w:trPr>
          <w:trHeight w:val="255"/>
        </w:trPr>
        <w:tc>
          <w:tcPr>
            <w:tcW w:w="1660" w:type="dxa"/>
            <w:tcBorders>
              <w:top w:val="nil"/>
              <w:left w:val="nil"/>
              <w:bottom w:val="nil"/>
              <w:right w:val="nil"/>
            </w:tcBorders>
            <w:shd w:val="clear" w:color="auto" w:fill="auto"/>
            <w:noWrap/>
            <w:vAlign w:val="bottom"/>
            <w:hideMark/>
          </w:tcPr>
          <w:p w14:paraId="10B0505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3626</w:t>
            </w:r>
          </w:p>
        </w:tc>
        <w:tc>
          <w:tcPr>
            <w:tcW w:w="950" w:type="dxa"/>
            <w:tcBorders>
              <w:top w:val="nil"/>
              <w:left w:val="nil"/>
              <w:bottom w:val="nil"/>
              <w:right w:val="nil"/>
            </w:tcBorders>
            <w:shd w:val="clear" w:color="auto" w:fill="auto"/>
            <w:noWrap/>
            <w:vAlign w:val="bottom"/>
            <w:hideMark/>
          </w:tcPr>
          <w:p w14:paraId="5708009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58</w:t>
            </w:r>
          </w:p>
        </w:tc>
        <w:tc>
          <w:tcPr>
            <w:tcW w:w="2070" w:type="dxa"/>
            <w:tcBorders>
              <w:top w:val="nil"/>
              <w:left w:val="nil"/>
              <w:bottom w:val="nil"/>
              <w:right w:val="nil"/>
            </w:tcBorders>
            <w:shd w:val="clear" w:color="auto" w:fill="auto"/>
            <w:noWrap/>
            <w:vAlign w:val="bottom"/>
            <w:hideMark/>
          </w:tcPr>
          <w:p w14:paraId="690B5D8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58</w:t>
            </w:r>
          </w:p>
        </w:tc>
        <w:tc>
          <w:tcPr>
            <w:tcW w:w="1800" w:type="dxa"/>
            <w:tcBorders>
              <w:top w:val="nil"/>
              <w:left w:val="nil"/>
              <w:bottom w:val="nil"/>
              <w:right w:val="nil"/>
            </w:tcBorders>
            <w:shd w:val="clear" w:color="auto" w:fill="auto"/>
            <w:noWrap/>
            <w:vAlign w:val="bottom"/>
            <w:hideMark/>
          </w:tcPr>
          <w:p w14:paraId="7410A2A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w:t>
            </w:r>
          </w:p>
        </w:tc>
        <w:tc>
          <w:tcPr>
            <w:tcW w:w="1800" w:type="dxa"/>
            <w:tcBorders>
              <w:top w:val="nil"/>
              <w:left w:val="nil"/>
              <w:bottom w:val="nil"/>
              <w:right w:val="nil"/>
            </w:tcBorders>
            <w:shd w:val="clear" w:color="auto" w:fill="auto"/>
            <w:noWrap/>
            <w:vAlign w:val="bottom"/>
            <w:hideMark/>
          </w:tcPr>
          <w:p w14:paraId="3D3C652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w:t>
            </w:r>
          </w:p>
        </w:tc>
        <w:tc>
          <w:tcPr>
            <w:tcW w:w="1710" w:type="dxa"/>
            <w:tcBorders>
              <w:top w:val="nil"/>
              <w:left w:val="nil"/>
              <w:bottom w:val="nil"/>
              <w:right w:val="nil"/>
            </w:tcBorders>
            <w:shd w:val="clear" w:color="auto" w:fill="auto"/>
            <w:noWrap/>
            <w:vAlign w:val="bottom"/>
            <w:hideMark/>
          </w:tcPr>
          <w:p w14:paraId="5101D23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91.4%</w:t>
            </w:r>
          </w:p>
        </w:tc>
      </w:tr>
      <w:tr w:rsidR="00CD14DC" w:rsidRPr="008320EB" w14:paraId="6FA9D4A8" w14:textId="77777777" w:rsidTr="00CD14DC">
        <w:trPr>
          <w:trHeight w:val="255"/>
        </w:trPr>
        <w:tc>
          <w:tcPr>
            <w:tcW w:w="1660" w:type="dxa"/>
            <w:tcBorders>
              <w:top w:val="nil"/>
              <w:left w:val="nil"/>
              <w:bottom w:val="nil"/>
              <w:right w:val="nil"/>
            </w:tcBorders>
            <w:shd w:val="clear" w:color="auto" w:fill="auto"/>
            <w:noWrap/>
            <w:vAlign w:val="bottom"/>
            <w:hideMark/>
          </w:tcPr>
          <w:p w14:paraId="1EAF993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3633</w:t>
            </w:r>
          </w:p>
        </w:tc>
        <w:tc>
          <w:tcPr>
            <w:tcW w:w="950" w:type="dxa"/>
            <w:tcBorders>
              <w:top w:val="nil"/>
              <w:left w:val="nil"/>
              <w:bottom w:val="nil"/>
              <w:right w:val="nil"/>
            </w:tcBorders>
            <w:shd w:val="clear" w:color="auto" w:fill="auto"/>
            <w:noWrap/>
            <w:vAlign w:val="bottom"/>
            <w:hideMark/>
          </w:tcPr>
          <w:p w14:paraId="5194A78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w:t>
            </w:r>
          </w:p>
        </w:tc>
        <w:tc>
          <w:tcPr>
            <w:tcW w:w="2070" w:type="dxa"/>
            <w:tcBorders>
              <w:top w:val="nil"/>
              <w:left w:val="nil"/>
              <w:bottom w:val="nil"/>
              <w:right w:val="nil"/>
            </w:tcBorders>
            <w:shd w:val="clear" w:color="auto" w:fill="auto"/>
            <w:noWrap/>
            <w:vAlign w:val="bottom"/>
            <w:hideMark/>
          </w:tcPr>
          <w:p w14:paraId="4EEC68E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w:t>
            </w:r>
          </w:p>
        </w:tc>
        <w:tc>
          <w:tcPr>
            <w:tcW w:w="1800" w:type="dxa"/>
            <w:tcBorders>
              <w:top w:val="nil"/>
              <w:left w:val="nil"/>
              <w:bottom w:val="nil"/>
              <w:right w:val="nil"/>
            </w:tcBorders>
            <w:shd w:val="clear" w:color="auto" w:fill="auto"/>
            <w:noWrap/>
            <w:vAlign w:val="bottom"/>
            <w:hideMark/>
          </w:tcPr>
          <w:p w14:paraId="5E81EF0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w:t>
            </w:r>
          </w:p>
        </w:tc>
        <w:tc>
          <w:tcPr>
            <w:tcW w:w="1800" w:type="dxa"/>
            <w:tcBorders>
              <w:top w:val="nil"/>
              <w:left w:val="nil"/>
              <w:bottom w:val="nil"/>
              <w:right w:val="nil"/>
            </w:tcBorders>
            <w:shd w:val="clear" w:color="auto" w:fill="auto"/>
            <w:noWrap/>
            <w:vAlign w:val="bottom"/>
            <w:hideMark/>
          </w:tcPr>
          <w:p w14:paraId="39BB38A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w:t>
            </w:r>
          </w:p>
        </w:tc>
        <w:tc>
          <w:tcPr>
            <w:tcW w:w="1710" w:type="dxa"/>
            <w:tcBorders>
              <w:top w:val="nil"/>
              <w:left w:val="nil"/>
              <w:bottom w:val="nil"/>
              <w:right w:val="nil"/>
            </w:tcBorders>
            <w:shd w:val="clear" w:color="auto" w:fill="auto"/>
            <w:noWrap/>
            <w:vAlign w:val="bottom"/>
            <w:hideMark/>
          </w:tcPr>
          <w:p w14:paraId="5E79547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75.6%</w:t>
            </w:r>
          </w:p>
        </w:tc>
      </w:tr>
      <w:tr w:rsidR="00CD14DC" w:rsidRPr="008320EB" w14:paraId="134E5697" w14:textId="77777777" w:rsidTr="00CD14DC">
        <w:trPr>
          <w:trHeight w:val="255"/>
        </w:trPr>
        <w:tc>
          <w:tcPr>
            <w:tcW w:w="1660" w:type="dxa"/>
            <w:tcBorders>
              <w:top w:val="nil"/>
              <w:left w:val="nil"/>
              <w:bottom w:val="nil"/>
              <w:right w:val="nil"/>
            </w:tcBorders>
            <w:shd w:val="clear" w:color="auto" w:fill="auto"/>
            <w:noWrap/>
            <w:vAlign w:val="bottom"/>
            <w:hideMark/>
          </w:tcPr>
          <w:p w14:paraId="61502E2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3639</w:t>
            </w:r>
          </w:p>
        </w:tc>
        <w:tc>
          <w:tcPr>
            <w:tcW w:w="950" w:type="dxa"/>
            <w:tcBorders>
              <w:top w:val="nil"/>
              <w:left w:val="nil"/>
              <w:bottom w:val="nil"/>
              <w:right w:val="nil"/>
            </w:tcBorders>
            <w:shd w:val="clear" w:color="auto" w:fill="auto"/>
            <w:noWrap/>
            <w:vAlign w:val="bottom"/>
            <w:hideMark/>
          </w:tcPr>
          <w:p w14:paraId="5C07C1E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948</w:t>
            </w:r>
          </w:p>
        </w:tc>
        <w:tc>
          <w:tcPr>
            <w:tcW w:w="2070" w:type="dxa"/>
            <w:tcBorders>
              <w:top w:val="nil"/>
              <w:left w:val="nil"/>
              <w:bottom w:val="nil"/>
              <w:right w:val="nil"/>
            </w:tcBorders>
            <w:shd w:val="clear" w:color="auto" w:fill="auto"/>
            <w:noWrap/>
            <w:vAlign w:val="bottom"/>
            <w:hideMark/>
          </w:tcPr>
          <w:p w14:paraId="30A74B3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948</w:t>
            </w:r>
          </w:p>
        </w:tc>
        <w:tc>
          <w:tcPr>
            <w:tcW w:w="1800" w:type="dxa"/>
            <w:tcBorders>
              <w:top w:val="nil"/>
              <w:left w:val="nil"/>
              <w:bottom w:val="nil"/>
              <w:right w:val="nil"/>
            </w:tcBorders>
            <w:shd w:val="clear" w:color="auto" w:fill="auto"/>
            <w:noWrap/>
            <w:vAlign w:val="bottom"/>
            <w:hideMark/>
          </w:tcPr>
          <w:p w14:paraId="1CFD0D3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931</w:t>
            </w:r>
          </w:p>
        </w:tc>
        <w:tc>
          <w:tcPr>
            <w:tcW w:w="1800" w:type="dxa"/>
            <w:tcBorders>
              <w:top w:val="nil"/>
              <w:left w:val="nil"/>
              <w:bottom w:val="nil"/>
              <w:right w:val="nil"/>
            </w:tcBorders>
            <w:shd w:val="clear" w:color="auto" w:fill="auto"/>
            <w:noWrap/>
            <w:vAlign w:val="bottom"/>
            <w:hideMark/>
          </w:tcPr>
          <w:p w14:paraId="32F1C6F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792</w:t>
            </w:r>
          </w:p>
        </w:tc>
        <w:tc>
          <w:tcPr>
            <w:tcW w:w="1710" w:type="dxa"/>
            <w:tcBorders>
              <w:top w:val="nil"/>
              <w:left w:val="nil"/>
              <w:bottom w:val="nil"/>
              <w:right w:val="nil"/>
            </w:tcBorders>
            <w:shd w:val="clear" w:color="auto" w:fill="auto"/>
            <w:noWrap/>
            <w:vAlign w:val="bottom"/>
            <w:hideMark/>
          </w:tcPr>
          <w:p w14:paraId="006A912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BAE8364" w14:textId="77777777" w:rsidTr="00CD14DC">
        <w:trPr>
          <w:trHeight w:val="255"/>
        </w:trPr>
        <w:tc>
          <w:tcPr>
            <w:tcW w:w="1660" w:type="dxa"/>
            <w:tcBorders>
              <w:top w:val="nil"/>
              <w:left w:val="nil"/>
              <w:bottom w:val="nil"/>
              <w:right w:val="nil"/>
            </w:tcBorders>
            <w:shd w:val="clear" w:color="auto" w:fill="auto"/>
            <w:noWrap/>
            <w:vAlign w:val="bottom"/>
            <w:hideMark/>
          </w:tcPr>
          <w:p w14:paraId="3F5C89C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3658</w:t>
            </w:r>
          </w:p>
        </w:tc>
        <w:tc>
          <w:tcPr>
            <w:tcW w:w="950" w:type="dxa"/>
            <w:tcBorders>
              <w:top w:val="nil"/>
              <w:left w:val="nil"/>
              <w:bottom w:val="nil"/>
              <w:right w:val="nil"/>
            </w:tcBorders>
            <w:shd w:val="clear" w:color="auto" w:fill="auto"/>
            <w:noWrap/>
            <w:vAlign w:val="bottom"/>
            <w:hideMark/>
          </w:tcPr>
          <w:p w14:paraId="5C1EF2C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w:t>
            </w:r>
          </w:p>
        </w:tc>
        <w:tc>
          <w:tcPr>
            <w:tcW w:w="2070" w:type="dxa"/>
            <w:tcBorders>
              <w:top w:val="nil"/>
              <w:left w:val="nil"/>
              <w:bottom w:val="nil"/>
              <w:right w:val="nil"/>
            </w:tcBorders>
            <w:shd w:val="clear" w:color="auto" w:fill="auto"/>
            <w:noWrap/>
            <w:vAlign w:val="bottom"/>
            <w:hideMark/>
          </w:tcPr>
          <w:p w14:paraId="2A55473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w:t>
            </w:r>
          </w:p>
        </w:tc>
        <w:tc>
          <w:tcPr>
            <w:tcW w:w="1800" w:type="dxa"/>
            <w:tcBorders>
              <w:top w:val="nil"/>
              <w:left w:val="nil"/>
              <w:bottom w:val="nil"/>
              <w:right w:val="nil"/>
            </w:tcBorders>
            <w:shd w:val="clear" w:color="auto" w:fill="auto"/>
            <w:noWrap/>
            <w:vAlign w:val="bottom"/>
            <w:hideMark/>
          </w:tcPr>
          <w:p w14:paraId="2498D66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w:t>
            </w:r>
          </w:p>
        </w:tc>
        <w:tc>
          <w:tcPr>
            <w:tcW w:w="1800" w:type="dxa"/>
            <w:tcBorders>
              <w:top w:val="nil"/>
              <w:left w:val="nil"/>
              <w:bottom w:val="nil"/>
              <w:right w:val="nil"/>
            </w:tcBorders>
            <w:shd w:val="clear" w:color="auto" w:fill="auto"/>
            <w:noWrap/>
            <w:vAlign w:val="bottom"/>
            <w:hideMark/>
          </w:tcPr>
          <w:p w14:paraId="1666F33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w:t>
            </w:r>
          </w:p>
        </w:tc>
        <w:tc>
          <w:tcPr>
            <w:tcW w:w="1710" w:type="dxa"/>
            <w:tcBorders>
              <w:top w:val="nil"/>
              <w:left w:val="nil"/>
              <w:bottom w:val="nil"/>
              <w:right w:val="nil"/>
            </w:tcBorders>
            <w:shd w:val="clear" w:color="auto" w:fill="auto"/>
            <w:noWrap/>
            <w:vAlign w:val="bottom"/>
            <w:hideMark/>
          </w:tcPr>
          <w:p w14:paraId="068D096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80.0%</w:t>
            </w:r>
          </w:p>
        </w:tc>
      </w:tr>
      <w:tr w:rsidR="00CD14DC" w:rsidRPr="008320EB" w14:paraId="04AD87E1" w14:textId="77777777" w:rsidTr="00CD14DC">
        <w:trPr>
          <w:trHeight w:val="255"/>
        </w:trPr>
        <w:tc>
          <w:tcPr>
            <w:tcW w:w="1660" w:type="dxa"/>
            <w:tcBorders>
              <w:top w:val="nil"/>
              <w:left w:val="nil"/>
              <w:bottom w:val="nil"/>
              <w:right w:val="nil"/>
            </w:tcBorders>
            <w:shd w:val="clear" w:color="auto" w:fill="auto"/>
            <w:noWrap/>
            <w:vAlign w:val="bottom"/>
            <w:hideMark/>
          </w:tcPr>
          <w:p w14:paraId="20F37E6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3659</w:t>
            </w:r>
          </w:p>
        </w:tc>
        <w:tc>
          <w:tcPr>
            <w:tcW w:w="950" w:type="dxa"/>
            <w:tcBorders>
              <w:top w:val="nil"/>
              <w:left w:val="nil"/>
              <w:bottom w:val="nil"/>
              <w:right w:val="nil"/>
            </w:tcBorders>
            <w:shd w:val="clear" w:color="auto" w:fill="auto"/>
            <w:noWrap/>
            <w:vAlign w:val="bottom"/>
            <w:hideMark/>
          </w:tcPr>
          <w:p w14:paraId="3844FEA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w:t>
            </w:r>
          </w:p>
        </w:tc>
        <w:tc>
          <w:tcPr>
            <w:tcW w:w="2070" w:type="dxa"/>
            <w:tcBorders>
              <w:top w:val="nil"/>
              <w:left w:val="nil"/>
              <w:bottom w:val="nil"/>
              <w:right w:val="nil"/>
            </w:tcBorders>
            <w:shd w:val="clear" w:color="auto" w:fill="auto"/>
            <w:noWrap/>
            <w:vAlign w:val="bottom"/>
            <w:hideMark/>
          </w:tcPr>
          <w:p w14:paraId="49E905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w:t>
            </w:r>
          </w:p>
        </w:tc>
        <w:tc>
          <w:tcPr>
            <w:tcW w:w="1800" w:type="dxa"/>
            <w:tcBorders>
              <w:top w:val="nil"/>
              <w:left w:val="nil"/>
              <w:bottom w:val="nil"/>
              <w:right w:val="nil"/>
            </w:tcBorders>
            <w:shd w:val="clear" w:color="auto" w:fill="auto"/>
            <w:noWrap/>
            <w:vAlign w:val="bottom"/>
            <w:hideMark/>
          </w:tcPr>
          <w:p w14:paraId="0B7F6DF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w:t>
            </w:r>
          </w:p>
        </w:tc>
        <w:tc>
          <w:tcPr>
            <w:tcW w:w="1800" w:type="dxa"/>
            <w:tcBorders>
              <w:top w:val="nil"/>
              <w:left w:val="nil"/>
              <w:bottom w:val="nil"/>
              <w:right w:val="nil"/>
            </w:tcBorders>
            <w:shd w:val="clear" w:color="auto" w:fill="auto"/>
            <w:noWrap/>
            <w:vAlign w:val="bottom"/>
            <w:hideMark/>
          </w:tcPr>
          <w:p w14:paraId="32AA8AE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w:t>
            </w:r>
          </w:p>
        </w:tc>
        <w:tc>
          <w:tcPr>
            <w:tcW w:w="1710" w:type="dxa"/>
            <w:tcBorders>
              <w:top w:val="nil"/>
              <w:left w:val="nil"/>
              <w:bottom w:val="nil"/>
              <w:right w:val="nil"/>
            </w:tcBorders>
            <w:shd w:val="clear" w:color="auto" w:fill="auto"/>
            <w:noWrap/>
            <w:vAlign w:val="bottom"/>
            <w:hideMark/>
          </w:tcPr>
          <w:p w14:paraId="539E8DA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F345ECE" w14:textId="77777777" w:rsidTr="00CD14DC">
        <w:trPr>
          <w:trHeight w:val="255"/>
        </w:trPr>
        <w:tc>
          <w:tcPr>
            <w:tcW w:w="1660" w:type="dxa"/>
            <w:tcBorders>
              <w:top w:val="nil"/>
              <w:left w:val="nil"/>
              <w:bottom w:val="nil"/>
              <w:right w:val="nil"/>
            </w:tcBorders>
            <w:shd w:val="clear" w:color="auto" w:fill="auto"/>
            <w:noWrap/>
            <w:vAlign w:val="bottom"/>
            <w:hideMark/>
          </w:tcPr>
          <w:p w14:paraId="1042836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3687</w:t>
            </w:r>
          </w:p>
        </w:tc>
        <w:tc>
          <w:tcPr>
            <w:tcW w:w="950" w:type="dxa"/>
            <w:tcBorders>
              <w:top w:val="nil"/>
              <w:left w:val="nil"/>
              <w:bottom w:val="nil"/>
              <w:right w:val="nil"/>
            </w:tcBorders>
            <w:shd w:val="clear" w:color="auto" w:fill="auto"/>
            <w:noWrap/>
            <w:vAlign w:val="bottom"/>
            <w:hideMark/>
          </w:tcPr>
          <w:p w14:paraId="62B7D6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145</w:t>
            </w:r>
          </w:p>
        </w:tc>
        <w:tc>
          <w:tcPr>
            <w:tcW w:w="2070" w:type="dxa"/>
            <w:tcBorders>
              <w:top w:val="nil"/>
              <w:left w:val="nil"/>
              <w:bottom w:val="nil"/>
              <w:right w:val="nil"/>
            </w:tcBorders>
            <w:shd w:val="clear" w:color="auto" w:fill="auto"/>
            <w:noWrap/>
            <w:vAlign w:val="bottom"/>
            <w:hideMark/>
          </w:tcPr>
          <w:p w14:paraId="41BBC5D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145</w:t>
            </w:r>
          </w:p>
        </w:tc>
        <w:tc>
          <w:tcPr>
            <w:tcW w:w="1800" w:type="dxa"/>
            <w:tcBorders>
              <w:top w:val="nil"/>
              <w:left w:val="nil"/>
              <w:bottom w:val="nil"/>
              <w:right w:val="nil"/>
            </w:tcBorders>
            <w:shd w:val="clear" w:color="auto" w:fill="auto"/>
            <w:noWrap/>
            <w:vAlign w:val="bottom"/>
            <w:hideMark/>
          </w:tcPr>
          <w:p w14:paraId="5BA0A6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145</w:t>
            </w:r>
          </w:p>
        </w:tc>
        <w:tc>
          <w:tcPr>
            <w:tcW w:w="1800" w:type="dxa"/>
            <w:tcBorders>
              <w:top w:val="nil"/>
              <w:left w:val="nil"/>
              <w:bottom w:val="nil"/>
              <w:right w:val="nil"/>
            </w:tcBorders>
            <w:shd w:val="clear" w:color="auto" w:fill="auto"/>
            <w:noWrap/>
            <w:vAlign w:val="bottom"/>
            <w:hideMark/>
          </w:tcPr>
          <w:p w14:paraId="3D1B038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w:t>
            </w:r>
          </w:p>
        </w:tc>
        <w:tc>
          <w:tcPr>
            <w:tcW w:w="1710" w:type="dxa"/>
            <w:tcBorders>
              <w:top w:val="nil"/>
              <w:left w:val="nil"/>
              <w:bottom w:val="nil"/>
              <w:right w:val="nil"/>
            </w:tcBorders>
            <w:shd w:val="clear" w:color="auto" w:fill="auto"/>
            <w:noWrap/>
            <w:vAlign w:val="bottom"/>
            <w:hideMark/>
          </w:tcPr>
          <w:p w14:paraId="5063C97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64.8%</w:t>
            </w:r>
          </w:p>
        </w:tc>
      </w:tr>
      <w:tr w:rsidR="00CD14DC" w:rsidRPr="008320EB" w14:paraId="6C25CE63" w14:textId="77777777" w:rsidTr="00CD14DC">
        <w:trPr>
          <w:trHeight w:val="255"/>
        </w:trPr>
        <w:tc>
          <w:tcPr>
            <w:tcW w:w="1660" w:type="dxa"/>
            <w:tcBorders>
              <w:top w:val="nil"/>
              <w:left w:val="nil"/>
              <w:bottom w:val="nil"/>
              <w:right w:val="nil"/>
            </w:tcBorders>
            <w:shd w:val="clear" w:color="auto" w:fill="auto"/>
            <w:noWrap/>
            <w:vAlign w:val="bottom"/>
            <w:hideMark/>
          </w:tcPr>
          <w:p w14:paraId="3725BB6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3702</w:t>
            </w:r>
          </w:p>
        </w:tc>
        <w:tc>
          <w:tcPr>
            <w:tcW w:w="950" w:type="dxa"/>
            <w:tcBorders>
              <w:top w:val="nil"/>
              <w:left w:val="nil"/>
              <w:bottom w:val="nil"/>
              <w:right w:val="nil"/>
            </w:tcBorders>
            <w:shd w:val="clear" w:color="auto" w:fill="auto"/>
            <w:noWrap/>
            <w:vAlign w:val="bottom"/>
            <w:hideMark/>
          </w:tcPr>
          <w:p w14:paraId="3D92816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796</w:t>
            </w:r>
          </w:p>
        </w:tc>
        <w:tc>
          <w:tcPr>
            <w:tcW w:w="2070" w:type="dxa"/>
            <w:tcBorders>
              <w:top w:val="nil"/>
              <w:left w:val="nil"/>
              <w:bottom w:val="nil"/>
              <w:right w:val="nil"/>
            </w:tcBorders>
            <w:shd w:val="clear" w:color="auto" w:fill="auto"/>
            <w:noWrap/>
            <w:vAlign w:val="bottom"/>
            <w:hideMark/>
          </w:tcPr>
          <w:p w14:paraId="387C493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796</w:t>
            </w:r>
          </w:p>
        </w:tc>
        <w:tc>
          <w:tcPr>
            <w:tcW w:w="1800" w:type="dxa"/>
            <w:tcBorders>
              <w:top w:val="nil"/>
              <w:left w:val="nil"/>
              <w:bottom w:val="nil"/>
              <w:right w:val="nil"/>
            </w:tcBorders>
            <w:shd w:val="clear" w:color="auto" w:fill="auto"/>
            <w:noWrap/>
            <w:vAlign w:val="bottom"/>
            <w:hideMark/>
          </w:tcPr>
          <w:p w14:paraId="13112D7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770</w:t>
            </w:r>
          </w:p>
        </w:tc>
        <w:tc>
          <w:tcPr>
            <w:tcW w:w="1800" w:type="dxa"/>
            <w:tcBorders>
              <w:top w:val="nil"/>
              <w:left w:val="nil"/>
              <w:bottom w:val="nil"/>
              <w:right w:val="nil"/>
            </w:tcBorders>
            <w:shd w:val="clear" w:color="auto" w:fill="auto"/>
            <w:noWrap/>
            <w:vAlign w:val="bottom"/>
            <w:hideMark/>
          </w:tcPr>
          <w:p w14:paraId="150A762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677</w:t>
            </w:r>
          </w:p>
        </w:tc>
        <w:tc>
          <w:tcPr>
            <w:tcW w:w="1710" w:type="dxa"/>
            <w:tcBorders>
              <w:top w:val="nil"/>
              <w:left w:val="nil"/>
              <w:bottom w:val="nil"/>
              <w:right w:val="nil"/>
            </w:tcBorders>
            <w:shd w:val="clear" w:color="auto" w:fill="auto"/>
            <w:noWrap/>
            <w:vAlign w:val="bottom"/>
            <w:hideMark/>
          </w:tcPr>
          <w:p w14:paraId="4D630E3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F24DAD2" w14:textId="77777777" w:rsidTr="00CD14DC">
        <w:trPr>
          <w:trHeight w:val="255"/>
        </w:trPr>
        <w:tc>
          <w:tcPr>
            <w:tcW w:w="1660" w:type="dxa"/>
            <w:tcBorders>
              <w:top w:val="nil"/>
              <w:left w:val="nil"/>
              <w:bottom w:val="nil"/>
              <w:right w:val="nil"/>
            </w:tcBorders>
            <w:shd w:val="clear" w:color="auto" w:fill="auto"/>
            <w:noWrap/>
            <w:vAlign w:val="bottom"/>
            <w:hideMark/>
          </w:tcPr>
          <w:p w14:paraId="016BADD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3728</w:t>
            </w:r>
          </w:p>
        </w:tc>
        <w:tc>
          <w:tcPr>
            <w:tcW w:w="950" w:type="dxa"/>
            <w:tcBorders>
              <w:top w:val="nil"/>
              <w:left w:val="nil"/>
              <w:bottom w:val="nil"/>
              <w:right w:val="nil"/>
            </w:tcBorders>
            <w:shd w:val="clear" w:color="auto" w:fill="auto"/>
            <w:noWrap/>
            <w:vAlign w:val="bottom"/>
            <w:hideMark/>
          </w:tcPr>
          <w:p w14:paraId="1AF7FC8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w:t>
            </w:r>
          </w:p>
        </w:tc>
        <w:tc>
          <w:tcPr>
            <w:tcW w:w="2070" w:type="dxa"/>
            <w:tcBorders>
              <w:top w:val="nil"/>
              <w:left w:val="nil"/>
              <w:bottom w:val="nil"/>
              <w:right w:val="nil"/>
            </w:tcBorders>
            <w:shd w:val="clear" w:color="auto" w:fill="auto"/>
            <w:noWrap/>
            <w:vAlign w:val="bottom"/>
            <w:hideMark/>
          </w:tcPr>
          <w:p w14:paraId="369F731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w:t>
            </w:r>
          </w:p>
        </w:tc>
        <w:tc>
          <w:tcPr>
            <w:tcW w:w="1800" w:type="dxa"/>
            <w:tcBorders>
              <w:top w:val="nil"/>
              <w:left w:val="nil"/>
              <w:bottom w:val="nil"/>
              <w:right w:val="nil"/>
            </w:tcBorders>
            <w:shd w:val="clear" w:color="auto" w:fill="auto"/>
            <w:noWrap/>
            <w:vAlign w:val="bottom"/>
            <w:hideMark/>
          </w:tcPr>
          <w:p w14:paraId="1E0F8A4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w:t>
            </w:r>
          </w:p>
        </w:tc>
        <w:tc>
          <w:tcPr>
            <w:tcW w:w="1800" w:type="dxa"/>
            <w:tcBorders>
              <w:top w:val="nil"/>
              <w:left w:val="nil"/>
              <w:bottom w:val="nil"/>
              <w:right w:val="nil"/>
            </w:tcBorders>
            <w:shd w:val="clear" w:color="auto" w:fill="auto"/>
            <w:noWrap/>
            <w:vAlign w:val="bottom"/>
            <w:hideMark/>
          </w:tcPr>
          <w:p w14:paraId="5539394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w:t>
            </w:r>
          </w:p>
        </w:tc>
        <w:tc>
          <w:tcPr>
            <w:tcW w:w="1710" w:type="dxa"/>
            <w:tcBorders>
              <w:top w:val="nil"/>
              <w:left w:val="nil"/>
              <w:bottom w:val="nil"/>
              <w:right w:val="nil"/>
            </w:tcBorders>
            <w:shd w:val="clear" w:color="auto" w:fill="auto"/>
            <w:noWrap/>
            <w:vAlign w:val="bottom"/>
            <w:hideMark/>
          </w:tcPr>
          <w:p w14:paraId="0F58724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5AF9A9FE" w14:textId="77777777" w:rsidTr="00CD14DC">
        <w:trPr>
          <w:trHeight w:val="255"/>
        </w:trPr>
        <w:tc>
          <w:tcPr>
            <w:tcW w:w="1660" w:type="dxa"/>
            <w:tcBorders>
              <w:top w:val="nil"/>
              <w:left w:val="nil"/>
              <w:bottom w:val="nil"/>
              <w:right w:val="nil"/>
            </w:tcBorders>
            <w:shd w:val="clear" w:color="auto" w:fill="auto"/>
            <w:noWrap/>
            <w:vAlign w:val="bottom"/>
            <w:hideMark/>
          </w:tcPr>
          <w:p w14:paraId="53EB79A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3769</w:t>
            </w:r>
          </w:p>
        </w:tc>
        <w:tc>
          <w:tcPr>
            <w:tcW w:w="950" w:type="dxa"/>
            <w:tcBorders>
              <w:top w:val="nil"/>
              <w:left w:val="nil"/>
              <w:bottom w:val="nil"/>
              <w:right w:val="nil"/>
            </w:tcBorders>
            <w:shd w:val="clear" w:color="auto" w:fill="auto"/>
            <w:noWrap/>
            <w:vAlign w:val="bottom"/>
            <w:hideMark/>
          </w:tcPr>
          <w:p w14:paraId="0BA649C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748</w:t>
            </w:r>
          </w:p>
        </w:tc>
        <w:tc>
          <w:tcPr>
            <w:tcW w:w="2070" w:type="dxa"/>
            <w:tcBorders>
              <w:top w:val="nil"/>
              <w:left w:val="nil"/>
              <w:bottom w:val="nil"/>
              <w:right w:val="nil"/>
            </w:tcBorders>
            <w:shd w:val="clear" w:color="auto" w:fill="auto"/>
            <w:noWrap/>
            <w:vAlign w:val="bottom"/>
            <w:hideMark/>
          </w:tcPr>
          <w:p w14:paraId="0568BF1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748</w:t>
            </w:r>
          </w:p>
        </w:tc>
        <w:tc>
          <w:tcPr>
            <w:tcW w:w="1800" w:type="dxa"/>
            <w:tcBorders>
              <w:top w:val="nil"/>
              <w:left w:val="nil"/>
              <w:bottom w:val="nil"/>
              <w:right w:val="nil"/>
            </w:tcBorders>
            <w:shd w:val="clear" w:color="auto" w:fill="auto"/>
            <w:noWrap/>
            <w:vAlign w:val="bottom"/>
            <w:hideMark/>
          </w:tcPr>
          <w:p w14:paraId="1E77BBD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721</w:t>
            </w:r>
          </w:p>
        </w:tc>
        <w:tc>
          <w:tcPr>
            <w:tcW w:w="1800" w:type="dxa"/>
            <w:tcBorders>
              <w:top w:val="nil"/>
              <w:left w:val="nil"/>
              <w:bottom w:val="nil"/>
              <w:right w:val="nil"/>
            </w:tcBorders>
            <w:shd w:val="clear" w:color="auto" w:fill="auto"/>
            <w:noWrap/>
            <w:vAlign w:val="bottom"/>
            <w:hideMark/>
          </w:tcPr>
          <w:p w14:paraId="726EACF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663</w:t>
            </w:r>
          </w:p>
        </w:tc>
        <w:tc>
          <w:tcPr>
            <w:tcW w:w="1710" w:type="dxa"/>
            <w:tcBorders>
              <w:top w:val="nil"/>
              <w:left w:val="nil"/>
              <w:bottom w:val="nil"/>
              <w:right w:val="nil"/>
            </w:tcBorders>
            <w:shd w:val="clear" w:color="auto" w:fill="auto"/>
            <w:noWrap/>
            <w:vAlign w:val="bottom"/>
            <w:hideMark/>
          </w:tcPr>
          <w:p w14:paraId="1AEEECA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1C177F9" w14:textId="77777777" w:rsidTr="00CD14DC">
        <w:trPr>
          <w:trHeight w:val="255"/>
        </w:trPr>
        <w:tc>
          <w:tcPr>
            <w:tcW w:w="1660" w:type="dxa"/>
            <w:tcBorders>
              <w:top w:val="nil"/>
              <w:left w:val="nil"/>
              <w:bottom w:val="nil"/>
              <w:right w:val="nil"/>
            </w:tcBorders>
            <w:shd w:val="clear" w:color="auto" w:fill="auto"/>
            <w:noWrap/>
            <w:vAlign w:val="bottom"/>
            <w:hideMark/>
          </w:tcPr>
          <w:p w14:paraId="36FB619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3794</w:t>
            </w:r>
          </w:p>
        </w:tc>
        <w:tc>
          <w:tcPr>
            <w:tcW w:w="950" w:type="dxa"/>
            <w:tcBorders>
              <w:top w:val="nil"/>
              <w:left w:val="nil"/>
              <w:bottom w:val="nil"/>
              <w:right w:val="nil"/>
            </w:tcBorders>
            <w:shd w:val="clear" w:color="auto" w:fill="auto"/>
            <w:noWrap/>
            <w:vAlign w:val="bottom"/>
            <w:hideMark/>
          </w:tcPr>
          <w:p w14:paraId="64DCDD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290</w:t>
            </w:r>
          </w:p>
        </w:tc>
        <w:tc>
          <w:tcPr>
            <w:tcW w:w="2070" w:type="dxa"/>
            <w:tcBorders>
              <w:top w:val="nil"/>
              <w:left w:val="nil"/>
              <w:bottom w:val="nil"/>
              <w:right w:val="nil"/>
            </w:tcBorders>
            <w:shd w:val="clear" w:color="auto" w:fill="auto"/>
            <w:noWrap/>
            <w:vAlign w:val="bottom"/>
            <w:hideMark/>
          </w:tcPr>
          <w:p w14:paraId="08213EA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290</w:t>
            </w:r>
          </w:p>
        </w:tc>
        <w:tc>
          <w:tcPr>
            <w:tcW w:w="1800" w:type="dxa"/>
            <w:tcBorders>
              <w:top w:val="nil"/>
              <w:left w:val="nil"/>
              <w:bottom w:val="nil"/>
              <w:right w:val="nil"/>
            </w:tcBorders>
            <w:shd w:val="clear" w:color="auto" w:fill="auto"/>
            <w:noWrap/>
            <w:vAlign w:val="bottom"/>
            <w:hideMark/>
          </w:tcPr>
          <w:p w14:paraId="7E6CD13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278</w:t>
            </w:r>
          </w:p>
        </w:tc>
        <w:tc>
          <w:tcPr>
            <w:tcW w:w="1800" w:type="dxa"/>
            <w:tcBorders>
              <w:top w:val="nil"/>
              <w:left w:val="nil"/>
              <w:bottom w:val="nil"/>
              <w:right w:val="nil"/>
            </w:tcBorders>
            <w:shd w:val="clear" w:color="auto" w:fill="auto"/>
            <w:noWrap/>
            <w:vAlign w:val="bottom"/>
            <w:hideMark/>
          </w:tcPr>
          <w:p w14:paraId="2FA45C8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225</w:t>
            </w:r>
          </w:p>
        </w:tc>
        <w:tc>
          <w:tcPr>
            <w:tcW w:w="1710" w:type="dxa"/>
            <w:tcBorders>
              <w:top w:val="nil"/>
              <w:left w:val="nil"/>
              <w:bottom w:val="nil"/>
              <w:right w:val="nil"/>
            </w:tcBorders>
            <w:shd w:val="clear" w:color="auto" w:fill="auto"/>
            <w:noWrap/>
            <w:vAlign w:val="bottom"/>
            <w:hideMark/>
          </w:tcPr>
          <w:p w14:paraId="4F7E0C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77.6%</w:t>
            </w:r>
          </w:p>
        </w:tc>
      </w:tr>
      <w:tr w:rsidR="00CD14DC" w:rsidRPr="008320EB" w14:paraId="042CF386" w14:textId="77777777" w:rsidTr="00CD14DC">
        <w:trPr>
          <w:trHeight w:val="255"/>
        </w:trPr>
        <w:tc>
          <w:tcPr>
            <w:tcW w:w="1660" w:type="dxa"/>
            <w:tcBorders>
              <w:top w:val="nil"/>
              <w:left w:val="nil"/>
              <w:bottom w:val="nil"/>
              <w:right w:val="nil"/>
            </w:tcBorders>
            <w:shd w:val="clear" w:color="auto" w:fill="auto"/>
            <w:noWrap/>
            <w:vAlign w:val="bottom"/>
            <w:hideMark/>
          </w:tcPr>
          <w:p w14:paraId="6624499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3826</w:t>
            </w:r>
          </w:p>
        </w:tc>
        <w:tc>
          <w:tcPr>
            <w:tcW w:w="950" w:type="dxa"/>
            <w:tcBorders>
              <w:top w:val="nil"/>
              <w:left w:val="nil"/>
              <w:bottom w:val="nil"/>
              <w:right w:val="nil"/>
            </w:tcBorders>
            <w:shd w:val="clear" w:color="auto" w:fill="auto"/>
            <w:noWrap/>
            <w:vAlign w:val="bottom"/>
            <w:hideMark/>
          </w:tcPr>
          <w:p w14:paraId="1927562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157</w:t>
            </w:r>
          </w:p>
        </w:tc>
        <w:tc>
          <w:tcPr>
            <w:tcW w:w="2070" w:type="dxa"/>
            <w:tcBorders>
              <w:top w:val="nil"/>
              <w:left w:val="nil"/>
              <w:bottom w:val="nil"/>
              <w:right w:val="nil"/>
            </w:tcBorders>
            <w:shd w:val="clear" w:color="auto" w:fill="auto"/>
            <w:noWrap/>
            <w:vAlign w:val="bottom"/>
            <w:hideMark/>
          </w:tcPr>
          <w:p w14:paraId="152026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157</w:t>
            </w:r>
          </w:p>
        </w:tc>
        <w:tc>
          <w:tcPr>
            <w:tcW w:w="1800" w:type="dxa"/>
            <w:tcBorders>
              <w:top w:val="nil"/>
              <w:left w:val="nil"/>
              <w:bottom w:val="nil"/>
              <w:right w:val="nil"/>
            </w:tcBorders>
            <w:shd w:val="clear" w:color="auto" w:fill="auto"/>
            <w:noWrap/>
            <w:vAlign w:val="bottom"/>
            <w:hideMark/>
          </w:tcPr>
          <w:p w14:paraId="0D5EAB1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w:t>
            </w:r>
          </w:p>
        </w:tc>
        <w:tc>
          <w:tcPr>
            <w:tcW w:w="1800" w:type="dxa"/>
            <w:tcBorders>
              <w:top w:val="nil"/>
              <w:left w:val="nil"/>
              <w:bottom w:val="nil"/>
              <w:right w:val="nil"/>
            </w:tcBorders>
            <w:shd w:val="clear" w:color="auto" w:fill="auto"/>
            <w:noWrap/>
            <w:vAlign w:val="bottom"/>
            <w:hideMark/>
          </w:tcPr>
          <w:p w14:paraId="03D54F3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w:t>
            </w:r>
          </w:p>
        </w:tc>
        <w:tc>
          <w:tcPr>
            <w:tcW w:w="1710" w:type="dxa"/>
            <w:tcBorders>
              <w:top w:val="nil"/>
              <w:left w:val="nil"/>
              <w:bottom w:val="nil"/>
              <w:right w:val="nil"/>
            </w:tcBorders>
            <w:shd w:val="clear" w:color="auto" w:fill="auto"/>
            <w:noWrap/>
            <w:vAlign w:val="bottom"/>
            <w:hideMark/>
          </w:tcPr>
          <w:p w14:paraId="294CD8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42.0%</w:t>
            </w:r>
          </w:p>
        </w:tc>
      </w:tr>
      <w:tr w:rsidR="00CD14DC" w:rsidRPr="008320EB" w14:paraId="200F2A49" w14:textId="77777777" w:rsidTr="00CD14DC">
        <w:trPr>
          <w:trHeight w:val="255"/>
        </w:trPr>
        <w:tc>
          <w:tcPr>
            <w:tcW w:w="1660" w:type="dxa"/>
            <w:tcBorders>
              <w:top w:val="nil"/>
              <w:left w:val="nil"/>
              <w:bottom w:val="nil"/>
              <w:right w:val="nil"/>
            </w:tcBorders>
            <w:shd w:val="clear" w:color="auto" w:fill="auto"/>
            <w:noWrap/>
            <w:vAlign w:val="bottom"/>
            <w:hideMark/>
          </w:tcPr>
          <w:p w14:paraId="4B87031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3847</w:t>
            </w:r>
          </w:p>
        </w:tc>
        <w:tc>
          <w:tcPr>
            <w:tcW w:w="950" w:type="dxa"/>
            <w:tcBorders>
              <w:top w:val="nil"/>
              <w:left w:val="nil"/>
              <w:bottom w:val="nil"/>
              <w:right w:val="nil"/>
            </w:tcBorders>
            <w:shd w:val="clear" w:color="auto" w:fill="auto"/>
            <w:noWrap/>
            <w:vAlign w:val="bottom"/>
            <w:hideMark/>
          </w:tcPr>
          <w:p w14:paraId="158E780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909</w:t>
            </w:r>
          </w:p>
        </w:tc>
        <w:tc>
          <w:tcPr>
            <w:tcW w:w="2070" w:type="dxa"/>
            <w:tcBorders>
              <w:top w:val="nil"/>
              <w:left w:val="nil"/>
              <w:bottom w:val="nil"/>
              <w:right w:val="nil"/>
            </w:tcBorders>
            <w:shd w:val="clear" w:color="auto" w:fill="auto"/>
            <w:noWrap/>
            <w:vAlign w:val="bottom"/>
            <w:hideMark/>
          </w:tcPr>
          <w:p w14:paraId="159F62E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909</w:t>
            </w:r>
          </w:p>
        </w:tc>
        <w:tc>
          <w:tcPr>
            <w:tcW w:w="1800" w:type="dxa"/>
            <w:tcBorders>
              <w:top w:val="nil"/>
              <w:left w:val="nil"/>
              <w:bottom w:val="nil"/>
              <w:right w:val="nil"/>
            </w:tcBorders>
            <w:shd w:val="clear" w:color="auto" w:fill="auto"/>
            <w:noWrap/>
            <w:vAlign w:val="bottom"/>
            <w:hideMark/>
          </w:tcPr>
          <w:p w14:paraId="1EA156B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886</w:t>
            </w:r>
          </w:p>
        </w:tc>
        <w:tc>
          <w:tcPr>
            <w:tcW w:w="1800" w:type="dxa"/>
            <w:tcBorders>
              <w:top w:val="nil"/>
              <w:left w:val="nil"/>
              <w:bottom w:val="nil"/>
              <w:right w:val="nil"/>
            </w:tcBorders>
            <w:shd w:val="clear" w:color="auto" w:fill="auto"/>
            <w:noWrap/>
            <w:vAlign w:val="bottom"/>
            <w:hideMark/>
          </w:tcPr>
          <w:p w14:paraId="2E8953F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707</w:t>
            </w:r>
          </w:p>
        </w:tc>
        <w:tc>
          <w:tcPr>
            <w:tcW w:w="1710" w:type="dxa"/>
            <w:tcBorders>
              <w:top w:val="nil"/>
              <w:left w:val="nil"/>
              <w:bottom w:val="nil"/>
              <w:right w:val="nil"/>
            </w:tcBorders>
            <w:shd w:val="clear" w:color="auto" w:fill="auto"/>
            <w:noWrap/>
            <w:vAlign w:val="bottom"/>
            <w:hideMark/>
          </w:tcPr>
          <w:p w14:paraId="6566491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77.8%</w:t>
            </w:r>
          </w:p>
        </w:tc>
      </w:tr>
      <w:tr w:rsidR="00CD14DC" w:rsidRPr="008320EB" w14:paraId="02CA5103" w14:textId="77777777" w:rsidTr="00CD14DC">
        <w:trPr>
          <w:trHeight w:val="255"/>
        </w:trPr>
        <w:tc>
          <w:tcPr>
            <w:tcW w:w="1660" w:type="dxa"/>
            <w:tcBorders>
              <w:top w:val="nil"/>
              <w:left w:val="nil"/>
              <w:bottom w:val="nil"/>
              <w:right w:val="nil"/>
            </w:tcBorders>
            <w:shd w:val="clear" w:color="auto" w:fill="auto"/>
            <w:noWrap/>
            <w:vAlign w:val="bottom"/>
            <w:hideMark/>
          </w:tcPr>
          <w:p w14:paraId="00D6031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3862</w:t>
            </w:r>
          </w:p>
        </w:tc>
        <w:tc>
          <w:tcPr>
            <w:tcW w:w="950" w:type="dxa"/>
            <w:tcBorders>
              <w:top w:val="nil"/>
              <w:left w:val="nil"/>
              <w:bottom w:val="nil"/>
              <w:right w:val="nil"/>
            </w:tcBorders>
            <w:shd w:val="clear" w:color="auto" w:fill="auto"/>
            <w:noWrap/>
            <w:vAlign w:val="bottom"/>
            <w:hideMark/>
          </w:tcPr>
          <w:p w14:paraId="2D40872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w:t>
            </w:r>
          </w:p>
        </w:tc>
        <w:tc>
          <w:tcPr>
            <w:tcW w:w="2070" w:type="dxa"/>
            <w:tcBorders>
              <w:top w:val="nil"/>
              <w:left w:val="nil"/>
              <w:bottom w:val="nil"/>
              <w:right w:val="nil"/>
            </w:tcBorders>
            <w:shd w:val="clear" w:color="auto" w:fill="auto"/>
            <w:noWrap/>
            <w:vAlign w:val="bottom"/>
            <w:hideMark/>
          </w:tcPr>
          <w:p w14:paraId="1F8CE2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w:t>
            </w:r>
          </w:p>
        </w:tc>
        <w:tc>
          <w:tcPr>
            <w:tcW w:w="1800" w:type="dxa"/>
            <w:tcBorders>
              <w:top w:val="nil"/>
              <w:left w:val="nil"/>
              <w:bottom w:val="nil"/>
              <w:right w:val="nil"/>
            </w:tcBorders>
            <w:shd w:val="clear" w:color="auto" w:fill="auto"/>
            <w:noWrap/>
            <w:vAlign w:val="bottom"/>
            <w:hideMark/>
          </w:tcPr>
          <w:p w14:paraId="7AE08BC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w:t>
            </w:r>
          </w:p>
        </w:tc>
        <w:tc>
          <w:tcPr>
            <w:tcW w:w="1800" w:type="dxa"/>
            <w:tcBorders>
              <w:top w:val="nil"/>
              <w:left w:val="nil"/>
              <w:bottom w:val="nil"/>
              <w:right w:val="nil"/>
            </w:tcBorders>
            <w:shd w:val="clear" w:color="auto" w:fill="auto"/>
            <w:noWrap/>
            <w:vAlign w:val="bottom"/>
            <w:hideMark/>
          </w:tcPr>
          <w:p w14:paraId="135E543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w:t>
            </w:r>
          </w:p>
        </w:tc>
        <w:tc>
          <w:tcPr>
            <w:tcW w:w="1710" w:type="dxa"/>
            <w:tcBorders>
              <w:top w:val="nil"/>
              <w:left w:val="nil"/>
              <w:bottom w:val="nil"/>
              <w:right w:val="nil"/>
            </w:tcBorders>
            <w:shd w:val="clear" w:color="auto" w:fill="auto"/>
            <w:noWrap/>
            <w:vAlign w:val="bottom"/>
            <w:hideMark/>
          </w:tcPr>
          <w:p w14:paraId="24D10C1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63.6%</w:t>
            </w:r>
          </w:p>
        </w:tc>
      </w:tr>
      <w:tr w:rsidR="00CD14DC" w:rsidRPr="008320EB" w14:paraId="647FF394" w14:textId="77777777" w:rsidTr="00CD14DC">
        <w:trPr>
          <w:trHeight w:val="255"/>
        </w:trPr>
        <w:tc>
          <w:tcPr>
            <w:tcW w:w="1660" w:type="dxa"/>
            <w:tcBorders>
              <w:top w:val="nil"/>
              <w:left w:val="nil"/>
              <w:bottom w:val="nil"/>
              <w:right w:val="nil"/>
            </w:tcBorders>
            <w:shd w:val="clear" w:color="auto" w:fill="auto"/>
            <w:noWrap/>
            <w:vAlign w:val="bottom"/>
            <w:hideMark/>
          </w:tcPr>
          <w:p w14:paraId="2692947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3879</w:t>
            </w:r>
          </w:p>
        </w:tc>
        <w:tc>
          <w:tcPr>
            <w:tcW w:w="950" w:type="dxa"/>
            <w:tcBorders>
              <w:top w:val="nil"/>
              <w:left w:val="nil"/>
              <w:bottom w:val="nil"/>
              <w:right w:val="nil"/>
            </w:tcBorders>
            <w:shd w:val="clear" w:color="auto" w:fill="auto"/>
            <w:noWrap/>
            <w:vAlign w:val="bottom"/>
            <w:hideMark/>
          </w:tcPr>
          <w:p w14:paraId="605671C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236</w:t>
            </w:r>
          </w:p>
        </w:tc>
        <w:tc>
          <w:tcPr>
            <w:tcW w:w="2070" w:type="dxa"/>
            <w:tcBorders>
              <w:top w:val="nil"/>
              <w:left w:val="nil"/>
              <w:bottom w:val="nil"/>
              <w:right w:val="nil"/>
            </w:tcBorders>
            <w:shd w:val="clear" w:color="auto" w:fill="auto"/>
            <w:noWrap/>
            <w:vAlign w:val="bottom"/>
            <w:hideMark/>
          </w:tcPr>
          <w:p w14:paraId="6F58846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236</w:t>
            </w:r>
          </w:p>
        </w:tc>
        <w:tc>
          <w:tcPr>
            <w:tcW w:w="1800" w:type="dxa"/>
            <w:tcBorders>
              <w:top w:val="nil"/>
              <w:left w:val="nil"/>
              <w:bottom w:val="nil"/>
              <w:right w:val="nil"/>
            </w:tcBorders>
            <w:shd w:val="clear" w:color="auto" w:fill="auto"/>
            <w:noWrap/>
            <w:vAlign w:val="bottom"/>
            <w:hideMark/>
          </w:tcPr>
          <w:p w14:paraId="31DCA02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210</w:t>
            </w:r>
          </w:p>
        </w:tc>
        <w:tc>
          <w:tcPr>
            <w:tcW w:w="1800" w:type="dxa"/>
            <w:tcBorders>
              <w:top w:val="nil"/>
              <w:left w:val="nil"/>
              <w:bottom w:val="nil"/>
              <w:right w:val="nil"/>
            </w:tcBorders>
            <w:shd w:val="clear" w:color="auto" w:fill="auto"/>
            <w:noWrap/>
            <w:vAlign w:val="bottom"/>
            <w:hideMark/>
          </w:tcPr>
          <w:p w14:paraId="77F9340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183</w:t>
            </w:r>
          </w:p>
        </w:tc>
        <w:tc>
          <w:tcPr>
            <w:tcW w:w="1710" w:type="dxa"/>
            <w:tcBorders>
              <w:top w:val="nil"/>
              <w:left w:val="nil"/>
              <w:bottom w:val="nil"/>
              <w:right w:val="nil"/>
            </w:tcBorders>
            <w:shd w:val="clear" w:color="auto" w:fill="auto"/>
            <w:noWrap/>
            <w:vAlign w:val="bottom"/>
            <w:hideMark/>
          </w:tcPr>
          <w:p w14:paraId="2E4D3F3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77.5%</w:t>
            </w:r>
          </w:p>
        </w:tc>
      </w:tr>
      <w:tr w:rsidR="00CD14DC" w:rsidRPr="008320EB" w14:paraId="460C2756" w14:textId="77777777" w:rsidTr="00CD14DC">
        <w:trPr>
          <w:trHeight w:val="255"/>
        </w:trPr>
        <w:tc>
          <w:tcPr>
            <w:tcW w:w="1660" w:type="dxa"/>
            <w:tcBorders>
              <w:top w:val="nil"/>
              <w:left w:val="nil"/>
              <w:bottom w:val="nil"/>
              <w:right w:val="nil"/>
            </w:tcBorders>
            <w:shd w:val="clear" w:color="auto" w:fill="auto"/>
            <w:noWrap/>
            <w:vAlign w:val="bottom"/>
            <w:hideMark/>
          </w:tcPr>
          <w:p w14:paraId="1BB06E9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3904</w:t>
            </w:r>
          </w:p>
        </w:tc>
        <w:tc>
          <w:tcPr>
            <w:tcW w:w="950" w:type="dxa"/>
            <w:tcBorders>
              <w:top w:val="nil"/>
              <w:left w:val="nil"/>
              <w:bottom w:val="nil"/>
              <w:right w:val="nil"/>
            </w:tcBorders>
            <w:shd w:val="clear" w:color="auto" w:fill="auto"/>
            <w:noWrap/>
            <w:vAlign w:val="bottom"/>
            <w:hideMark/>
          </w:tcPr>
          <w:p w14:paraId="5A8FCAC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966</w:t>
            </w:r>
          </w:p>
        </w:tc>
        <w:tc>
          <w:tcPr>
            <w:tcW w:w="2070" w:type="dxa"/>
            <w:tcBorders>
              <w:top w:val="nil"/>
              <w:left w:val="nil"/>
              <w:bottom w:val="nil"/>
              <w:right w:val="nil"/>
            </w:tcBorders>
            <w:shd w:val="clear" w:color="auto" w:fill="auto"/>
            <w:noWrap/>
            <w:vAlign w:val="bottom"/>
            <w:hideMark/>
          </w:tcPr>
          <w:p w14:paraId="596252E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966</w:t>
            </w:r>
          </w:p>
        </w:tc>
        <w:tc>
          <w:tcPr>
            <w:tcW w:w="1800" w:type="dxa"/>
            <w:tcBorders>
              <w:top w:val="nil"/>
              <w:left w:val="nil"/>
              <w:bottom w:val="nil"/>
              <w:right w:val="nil"/>
            </w:tcBorders>
            <w:shd w:val="clear" w:color="auto" w:fill="auto"/>
            <w:noWrap/>
            <w:vAlign w:val="bottom"/>
            <w:hideMark/>
          </w:tcPr>
          <w:p w14:paraId="2C12A33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953</w:t>
            </w:r>
          </w:p>
        </w:tc>
        <w:tc>
          <w:tcPr>
            <w:tcW w:w="1800" w:type="dxa"/>
            <w:tcBorders>
              <w:top w:val="nil"/>
              <w:left w:val="nil"/>
              <w:bottom w:val="nil"/>
              <w:right w:val="nil"/>
            </w:tcBorders>
            <w:shd w:val="clear" w:color="auto" w:fill="auto"/>
            <w:noWrap/>
            <w:vAlign w:val="bottom"/>
            <w:hideMark/>
          </w:tcPr>
          <w:p w14:paraId="620C12C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868</w:t>
            </w:r>
          </w:p>
        </w:tc>
        <w:tc>
          <w:tcPr>
            <w:tcW w:w="1710" w:type="dxa"/>
            <w:tcBorders>
              <w:top w:val="nil"/>
              <w:left w:val="nil"/>
              <w:bottom w:val="nil"/>
              <w:right w:val="nil"/>
            </w:tcBorders>
            <w:shd w:val="clear" w:color="auto" w:fill="auto"/>
            <w:noWrap/>
            <w:vAlign w:val="bottom"/>
            <w:hideMark/>
          </w:tcPr>
          <w:p w14:paraId="043A278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CBB9848" w14:textId="77777777" w:rsidTr="00CD14DC">
        <w:trPr>
          <w:trHeight w:val="255"/>
        </w:trPr>
        <w:tc>
          <w:tcPr>
            <w:tcW w:w="1660" w:type="dxa"/>
            <w:tcBorders>
              <w:top w:val="nil"/>
              <w:left w:val="nil"/>
              <w:bottom w:val="nil"/>
              <w:right w:val="nil"/>
            </w:tcBorders>
            <w:shd w:val="clear" w:color="auto" w:fill="auto"/>
            <w:noWrap/>
            <w:vAlign w:val="bottom"/>
            <w:hideMark/>
          </w:tcPr>
          <w:p w14:paraId="5B4DE34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3932</w:t>
            </w:r>
          </w:p>
        </w:tc>
        <w:tc>
          <w:tcPr>
            <w:tcW w:w="950" w:type="dxa"/>
            <w:tcBorders>
              <w:top w:val="nil"/>
              <w:left w:val="nil"/>
              <w:bottom w:val="nil"/>
              <w:right w:val="nil"/>
            </w:tcBorders>
            <w:shd w:val="clear" w:color="auto" w:fill="auto"/>
            <w:noWrap/>
            <w:vAlign w:val="bottom"/>
            <w:hideMark/>
          </w:tcPr>
          <w:p w14:paraId="561547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87</w:t>
            </w:r>
          </w:p>
        </w:tc>
        <w:tc>
          <w:tcPr>
            <w:tcW w:w="2070" w:type="dxa"/>
            <w:tcBorders>
              <w:top w:val="nil"/>
              <w:left w:val="nil"/>
              <w:bottom w:val="nil"/>
              <w:right w:val="nil"/>
            </w:tcBorders>
            <w:shd w:val="clear" w:color="auto" w:fill="auto"/>
            <w:noWrap/>
            <w:vAlign w:val="bottom"/>
            <w:hideMark/>
          </w:tcPr>
          <w:p w14:paraId="0967CD5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87</w:t>
            </w:r>
          </w:p>
        </w:tc>
        <w:tc>
          <w:tcPr>
            <w:tcW w:w="1800" w:type="dxa"/>
            <w:tcBorders>
              <w:top w:val="nil"/>
              <w:left w:val="nil"/>
              <w:bottom w:val="nil"/>
              <w:right w:val="nil"/>
            </w:tcBorders>
            <w:shd w:val="clear" w:color="auto" w:fill="auto"/>
            <w:noWrap/>
            <w:vAlign w:val="bottom"/>
            <w:hideMark/>
          </w:tcPr>
          <w:p w14:paraId="6E3E1F0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w:t>
            </w:r>
          </w:p>
        </w:tc>
        <w:tc>
          <w:tcPr>
            <w:tcW w:w="1800" w:type="dxa"/>
            <w:tcBorders>
              <w:top w:val="nil"/>
              <w:left w:val="nil"/>
              <w:bottom w:val="nil"/>
              <w:right w:val="nil"/>
            </w:tcBorders>
            <w:shd w:val="clear" w:color="auto" w:fill="auto"/>
            <w:noWrap/>
            <w:vAlign w:val="bottom"/>
            <w:hideMark/>
          </w:tcPr>
          <w:p w14:paraId="6039633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w:t>
            </w:r>
          </w:p>
        </w:tc>
        <w:tc>
          <w:tcPr>
            <w:tcW w:w="1710" w:type="dxa"/>
            <w:tcBorders>
              <w:top w:val="nil"/>
              <w:left w:val="nil"/>
              <w:bottom w:val="nil"/>
              <w:right w:val="nil"/>
            </w:tcBorders>
            <w:shd w:val="clear" w:color="auto" w:fill="auto"/>
            <w:noWrap/>
            <w:vAlign w:val="bottom"/>
            <w:hideMark/>
          </w:tcPr>
          <w:p w14:paraId="14A082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69.0%</w:t>
            </w:r>
          </w:p>
        </w:tc>
      </w:tr>
      <w:tr w:rsidR="00CD14DC" w:rsidRPr="008320EB" w14:paraId="478B387D" w14:textId="77777777" w:rsidTr="00CD14DC">
        <w:trPr>
          <w:trHeight w:val="255"/>
        </w:trPr>
        <w:tc>
          <w:tcPr>
            <w:tcW w:w="1660" w:type="dxa"/>
            <w:tcBorders>
              <w:top w:val="nil"/>
              <w:left w:val="nil"/>
              <w:bottom w:val="nil"/>
              <w:right w:val="nil"/>
            </w:tcBorders>
            <w:shd w:val="clear" w:color="auto" w:fill="auto"/>
            <w:noWrap/>
            <w:vAlign w:val="bottom"/>
            <w:hideMark/>
          </w:tcPr>
          <w:p w14:paraId="73CDE0F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3942</w:t>
            </w:r>
          </w:p>
        </w:tc>
        <w:tc>
          <w:tcPr>
            <w:tcW w:w="950" w:type="dxa"/>
            <w:tcBorders>
              <w:top w:val="nil"/>
              <w:left w:val="nil"/>
              <w:bottom w:val="nil"/>
              <w:right w:val="nil"/>
            </w:tcBorders>
            <w:shd w:val="clear" w:color="auto" w:fill="auto"/>
            <w:noWrap/>
            <w:vAlign w:val="bottom"/>
            <w:hideMark/>
          </w:tcPr>
          <w:p w14:paraId="3C3B4ED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w:t>
            </w:r>
          </w:p>
        </w:tc>
        <w:tc>
          <w:tcPr>
            <w:tcW w:w="2070" w:type="dxa"/>
            <w:tcBorders>
              <w:top w:val="nil"/>
              <w:left w:val="nil"/>
              <w:bottom w:val="nil"/>
              <w:right w:val="nil"/>
            </w:tcBorders>
            <w:shd w:val="clear" w:color="auto" w:fill="auto"/>
            <w:noWrap/>
            <w:vAlign w:val="bottom"/>
            <w:hideMark/>
          </w:tcPr>
          <w:p w14:paraId="4A4CB7D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w:t>
            </w:r>
          </w:p>
        </w:tc>
        <w:tc>
          <w:tcPr>
            <w:tcW w:w="1800" w:type="dxa"/>
            <w:tcBorders>
              <w:top w:val="nil"/>
              <w:left w:val="nil"/>
              <w:bottom w:val="nil"/>
              <w:right w:val="nil"/>
            </w:tcBorders>
            <w:shd w:val="clear" w:color="auto" w:fill="auto"/>
            <w:noWrap/>
            <w:vAlign w:val="bottom"/>
            <w:hideMark/>
          </w:tcPr>
          <w:p w14:paraId="7C34B6B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129</w:t>
            </w:r>
          </w:p>
        </w:tc>
        <w:tc>
          <w:tcPr>
            <w:tcW w:w="1800" w:type="dxa"/>
            <w:tcBorders>
              <w:top w:val="nil"/>
              <w:left w:val="nil"/>
              <w:bottom w:val="nil"/>
              <w:right w:val="nil"/>
            </w:tcBorders>
            <w:shd w:val="clear" w:color="auto" w:fill="auto"/>
            <w:noWrap/>
            <w:vAlign w:val="bottom"/>
            <w:hideMark/>
          </w:tcPr>
          <w:p w14:paraId="0D52C35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123</w:t>
            </w:r>
          </w:p>
        </w:tc>
        <w:tc>
          <w:tcPr>
            <w:tcW w:w="1710" w:type="dxa"/>
            <w:tcBorders>
              <w:top w:val="nil"/>
              <w:left w:val="nil"/>
              <w:bottom w:val="nil"/>
              <w:right w:val="nil"/>
            </w:tcBorders>
            <w:shd w:val="clear" w:color="auto" w:fill="auto"/>
            <w:noWrap/>
            <w:vAlign w:val="bottom"/>
            <w:hideMark/>
          </w:tcPr>
          <w:p w14:paraId="3B1C4B8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93.9%</w:t>
            </w:r>
          </w:p>
        </w:tc>
      </w:tr>
      <w:tr w:rsidR="00CD14DC" w:rsidRPr="008320EB" w14:paraId="1EFDB156" w14:textId="77777777" w:rsidTr="00CD14DC">
        <w:trPr>
          <w:trHeight w:val="255"/>
        </w:trPr>
        <w:tc>
          <w:tcPr>
            <w:tcW w:w="1660" w:type="dxa"/>
            <w:tcBorders>
              <w:top w:val="nil"/>
              <w:left w:val="nil"/>
              <w:bottom w:val="nil"/>
              <w:right w:val="nil"/>
            </w:tcBorders>
            <w:shd w:val="clear" w:color="auto" w:fill="auto"/>
            <w:noWrap/>
            <w:vAlign w:val="bottom"/>
            <w:hideMark/>
          </w:tcPr>
          <w:p w14:paraId="4302EC3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3959</w:t>
            </w:r>
          </w:p>
        </w:tc>
        <w:tc>
          <w:tcPr>
            <w:tcW w:w="950" w:type="dxa"/>
            <w:tcBorders>
              <w:top w:val="nil"/>
              <w:left w:val="nil"/>
              <w:bottom w:val="nil"/>
              <w:right w:val="nil"/>
            </w:tcBorders>
            <w:shd w:val="clear" w:color="auto" w:fill="auto"/>
            <w:noWrap/>
            <w:vAlign w:val="bottom"/>
            <w:hideMark/>
          </w:tcPr>
          <w:p w14:paraId="622C43B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w:t>
            </w:r>
          </w:p>
        </w:tc>
        <w:tc>
          <w:tcPr>
            <w:tcW w:w="2070" w:type="dxa"/>
            <w:tcBorders>
              <w:top w:val="nil"/>
              <w:left w:val="nil"/>
              <w:bottom w:val="nil"/>
              <w:right w:val="nil"/>
            </w:tcBorders>
            <w:shd w:val="clear" w:color="auto" w:fill="auto"/>
            <w:noWrap/>
            <w:vAlign w:val="bottom"/>
            <w:hideMark/>
          </w:tcPr>
          <w:p w14:paraId="572F49A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w:t>
            </w:r>
          </w:p>
        </w:tc>
        <w:tc>
          <w:tcPr>
            <w:tcW w:w="1800" w:type="dxa"/>
            <w:tcBorders>
              <w:top w:val="nil"/>
              <w:left w:val="nil"/>
              <w:bottom w:val="nil"/>
              <w:right w:val="nil"/>
            </w:tcBorders>
            <w:shd w:val="clear" w:color="auto" w:fill="auto"/>
            <w:noWrap/>
            <w:vAlign w:val="bottom"/>
            <w:hideMark/>
          </w:tcPr>
          <w:p w14:paraId="4C297B0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w:t>
            </w:r>
          </w:p>
        </w:tc>
        <w:tc>
          <w:tcPr>
            <w:tcW w:w="1800" w:type="dxa"/>
            <w:tcBorders>
              <w:top w:val="nil"/>
              <w:left w:val="nil"/>
              <w:bottom w:val="nil"/>
              <w:right w:val="nil"/>
            </w:tcBorders>
            <w:shd w:val="clear" w:color="auto" w:fill="auto"/>
            <w:noWrap/>
            <w:vAlign w:val="bottom"/>
            <w:hideMark/>
          </w:tcPr>
          <w:p w14:paraId="6E60F8C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56</w:t>
            </w:r>
          </w:p>
        </w:tc>
        <w:tc>
          <w:tcPr>
            <w:tcW w:w="1710" w:type="dxa"/>
            <w:tcBorders>
              <w:top w:val="nil"/>
              <w:left w:val="nil"/>
              <w:bottom w:val="nil"/>
              <w:right w:val="nil"/>
            </w:tcBorders>
            <w:shd w:val="clear" w:color="auto" w:fill="auto"/>
            <w:noWrap/>
            <w:vAlign w:val="bottom"/>
            <w:hideMark/>
          </w:tcPr>
          <w:p w14:paraId="1934F09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78.9%</w:t>
            </w:r>
          </w:p>
        </w:tc>
      </w:tr>
      <w:tr w:rsidR="00CD14DC" w:rsidRPr="008320EB" w14:paraId="0AB91BEC" w14:textId="77777777" w:rsidTr="00CD14DC">
        <w:trPr>
          <w:trHeight w:val="255"/>
        </w:trPr>
        <w:tc>
          <w:tcPr>
            <w:tcW w:w="1660" w:type="dxa"/>
            <w:tcBorders>
              <w:top w:val="nil"/>
              <w:left w:val="nil"/>
              <w:bottom w:val="nil"/>
              <w:right w:val="nil"/>
            </w:tcBorders>
            <w:shd w:val="clear" w:color="auto" w:fill="auto"/>
            <w:noWrap/>
            <w:vAlign w:val="bottom"/>
            <w:hideMark/>
          </w:tcPr>
          <w:p w14:paraId="0588EEB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3969</w:t>
            </w:r>
          </w:p>
        </w:tc>
        <w:tc>
          <w:tcPr>
            <w:tcW w:w="950" w:type="dxa"/>
            <w:tcBorders>
              <w:top w:val="nil"/>
              <w:left w:val="nil"/>
              <w:bottom w:val="nil"/>
              <w:right w:val="nil"/>
            </w:tcBorders>
            <w:shd w:val="clear" w:color="auto" w:fill="auto"/>
            <w:noWrap/>
            <w:vAlign w:val="bottom"/>
            <w:hideMark/>
          </w:tcPr>
          <w:p w14:paraId="713B688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56</w:t>
            </w:r>
          </w:p>
        </w:tc>
        <w:tc>
          <w:tcPr>
            <w:tcW w:w="2070" w:type="dxa"/>
            <w:tcBorders>
              <w:top w:val="nil"/>
              <w:left w:val="nil"/>
              <w:bottom w:val="nil"/>
              <w:right w:val="nil"/>
            </w:tcBorders>
            <w:shd w:val="clear" w:color="auto" w:fill="auto"/>
            <w:noWrap/>
            <w:vAlign w:val="bottom"/>
            <w:hideMark/>
          </w:tcPr>
          <w:p w14:paraId="0F24FE4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56</w:t>
            </w:r>
          </w:p>
        </w:tc>
        <w:tc>
          <w:tcPr>
            <w:tcW w:w="1800" w:type="dxa"/>
            <w:tcBorders>
              <w:top w:val="nil"/>
              <w:left w:val="nil"/>
              <w:bottom w:val="nil"/>
              <w:right w:val="nil"/>
            </w:tcBorders>
            <w:shd w:val="clear" w:color="auto" w:fill="auto"/>
            <w:noWrap/>
            <w:vAlign w:val="bottom"/>
            <w:hideMark/>
          </w:tcPr>
          <w:p w14:paraId="193B7C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56</w:t>
            </w:r>
          </w:p>
        </w:tc>
        <w:tc>
          <w:tcPr>
            <w:tcW w:w="1800" w:type="dxa"/>
            <w:tcBorders>
              <w:top w:val="nil"/>
              <w:left w:val="nil"/>
              <w:bottom w:val="nil"/>
              <w:right w:val="nil"/>
            </w:tcBorders>
            <w:shd w:val="clear" w:color="auto" w:fill="auto"/>
            <w:noWrap/>
            <w:vAlign w:val="bottom"/>
            <w:hideMark/>
          </w:tcPr>
          <w:p w14:paraId="1A10EB2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56</w:t>
            </w:r>
          </w:p>
        </w:tc>
        <w:tc>
          <w:tcPr>
            <w:tcW w:w="1710" w:type="dxa"/>
            <w:tcBorders>
              <w:top w:val="nil"/>
              <w:left w:val="nil"/>
              <w:bottom w:val="nil"/>
              <w:right w:val="nil"/>
            </w:tcBorders>
            <w:shd w:val="clear" w:color="auto" w:fill="auto"/>
            <w:noWrap/>
            <w:vAlign w:val="bottom"/>
            <w:hideMark/>
          </w:tcPr>
          <w:p w14:paraId="161A519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108A9B27" w14:textId="77777777" w:rsidTr="00CD14DC">
        <w:trPr>
          <w:trHeight w:val="255"/>
        </w:trPr>
        <w:tc>
          <w:tcPr>
            <w:tcW w:w="1660" w:type="dxa"/>
            <w:tcBorders>
              <w:top w:val="nil"/>
              <w:left w:val="nil"/>
              <w:bottom w:val="nil"/>
              <w:right w:val="nil"/>
            </w:tcBorders>
            <w:shd w:val="clear" w:color="auto" w:fill="auto"/>
            <w:noWrap/>
            <w:vAlign w:val="bottom"/>
            <w:hideMark/>
          </w:tcPr>
          <w:p w14:paraId="7A70EF3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3972</w:t>
            </w:r>
          </w:p>
        </w:tc>
        <w:tc>
          <w:tcPr>
            <w:tcW w:w="950" w:type="dxa"/>
            <w:tcBorders>
              <w:top w:val="nil"/>
              <w:left w:val="nil"/>
              <w:bottom w:val="nil"/>
              <w:right w:val="nil"/>
            </w:tcBorders>
            <w:shd w:val="clear" w:color="auto" w:fill="auto"/>
            <w:noWrap/>
            <w:vAlign w:val="bottom"/>
            <w:hideMark/>
          </w:tcPr>
          <w:p w14:paraId="59952F6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183</w:t>
            </w:r>
          </w:p>
        </w:tc>
        <w:tc>
          <w:tcPr>
            <w:tcW w:w="2070" w:type="dxa"/>
            <w:tcBorders>
              <w:top w:val="nil"/>
              <w:left w:val="nil"/>
              <w:bottom w:val="nil"/>
              <w:right w:val="nil"/>
            </w:tcBorders>
            <w:shd w:val="clear" w:color="auto" w:fill="auto"/>
            <w:noWrap/>
            <w:vAlign w:val="bottom"/>
            <w:hideMark/>
          </w:tcPr>
          <w:p w14:paraId="4B492F8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183</w:t>
            </w:r>
          </w:p>
        </w:tc>
        <w:tc>
          <w:tcPr>
            <w:tcW w:w="1800" w:type="dxa"/>
            <w:tcBorders>
              <w:top w:val="nil"/>
              <w:left w:val="nil"/>
              <w:bottom w:val="nil"/>
              <w:right w:val="nil"/>
            </w:tcBorders>
            <w:shd w:val="clear" w:color="auto" w:fill="auto"/>
            <w:noWrap/>
            <w:vAlign w:val="bottom"/>
            <w:hideMark/>
          </w:tcPr>
          <w:p w14:paraId="51B234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183</w:t>
            </w:r>
          </w:p>
        </w:tc>
        <w:tc>
          <w:tcPr>
            <w:tcW w:w="1800" w:type="dxa"/>
            <w:tcBorders>
              <w:top w:val="nil"/>
              <w:left w:val="nil"/>
              <w:bottom w:val="nil"/>
              <w:right w:val="nil"/>
            </w:tcBorders>
            <w:shd w:val="clear" w:color="auto" w:fill="auto"/>
            <w:noWrap/>
            <w:vAlign w:val="bottom"/>
            <w:hideMark/>
          </w:tcPr>
          <w:p w14:paraId="3CA62A5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169</w:t>
            </w:r>
          </w:p>
        </w:tc>
        <w:tc>
          <w:tcPr>
            <w:tcW w:w="1710" w:type="dxa"/>
            <w:tcBorders>
              <w:top w:val="nil"/>
              <w:left w:val="nil"/>
              <w:bottom w:val="nil"/>
              <w:right w:val="nil"/>
            </w:tcBorders>
            <w:shd w:val="clear" w:color="auto" w:fill="auto"/>
            <w:noWrap/>
            <w:vAlign w:val="bottom"/>
            <w:hideMark/>
          </w:tcPr>
          <w:p w14:paraId="4DB414B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92.3%</w:t>
            </w:r>
          </w:p>
        </w:tc>
      </w:tr>
      <w:tr w:rsidR="00CD14DC" w:rsidRPr="008320EB" w14:paraId="249DB197" w14:textId="77777777" w:rsidTr="00CD14DC">
        <w:trPr>
          <w:trHeight w:val="255"/>
        </w:trPr>
        <w:tc>
          <w:tcPr>
            <w:tcW w:w="1660" w:type="dxa"/>
            <w:tcBorders>
              <w:top w:val="nil"/>
              <w:left w:val="nil"/>
              <w:bottom w:val="nil"/>
              <w:right w:val="nil"/>
            </w:tcBorders>
            <w:shd w:val="clear" w:color="auto" w:fill="auto"/>
            <w:noWrap/>
            <w:vAlign w:val="bottom"/>
            <w:hideMark/>
          </w:tcPr>
          <w:p w14:paraId="306EDA4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3973</w:t>
            </w:r>
          </w:p>
        </w:tc>
        <w:tc>
          <w:tcPr>
            <w:tcW w:w="950" w:type="dxa"/>
            <w:tcBorders>
              <w:top w:val="nil"/>
              <w:left w:val="nil"/>
              <w:bottom w:val="nil"/>
              <w:right w:val="nil"/>
            </w:tcBorders>
            <w:shd w:val="clear" w:color="auto" w:fill="auto"/>
            <w:noWrap/>
            <w:vAlign w:val="bottom"/>
            <w:hideMark/>
          </w:tcPr>
          <w:p w14:paraId="27B85E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254</w:t>
            </w:r>
          </w:p>
        </w:tc>
        <w:tc>
          <w:tcPr>
            <w:tcW w:w="2070" w:type="dxa"/>
            <w:tcBorders>
              <w:top w:val="nil"/>
              <w:left w:val="nil"/>
              <w:bottom w:val="nil"/>
              <w:right w:val="nil"/>
            </w:tcBorders>
            <w:shd w:val="clear" w:color="auto" w:fill="auto"/>
            <w:noWrap/>
            <w:vAlign w:val="bottom"/>
            <w:hideMark/>
          </w:tcPr>
          <w:p w14:paraId="6704F7F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254</w:t>
            </w:r>
          </w:p>
        </w:tc>
        <w:tc>
          <w:tcPr>
            <w:tcW w:w="1800" w:type="dxa"/>
            <w:tcBorders>
              <w:top w:val="nil"/>
              <w:left w:val="nil"/>
              <w:bottom w:val="nil"/>
              <w:right w:val="nil"/>
            </w:tcBorders>
            <w:shd w:val="clear" w:color="auto" w:fill="auto"/>
            <w:noWrap/>
            <w:vAlign w:val="bottom"/>
            <w:hideMark/>
          </w:tcPr>
          <w:p w14:paraId="44A9D7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250</w:t>
            </w:r>
          </w:p>
        </w:tc>
        <w:tc>
          <w:tcPr>
            <w:tcW w:w="1800" w:type="dxa"/>
            <w:tcBorders>
              <w:top w:val="nil"/>
              <w:left w:val="nil"/>
              <w:bottom w:val="nil"/>
              <w:right w:val="nil"/>
            </w:tcBorders>
            <w:shd w:val="clear" w:color="auto" w:fill="auto"/>
            <w:noWrap/>
            <w:vAlign w:val="bottom"/>
            <w:hideMark/>
          </w:tcPr>
          <w:p w14:paraId="42C8FD8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209</w:t>
            </w:r>
          </w:p>
        </w:tc>
        <w:tc>
          <w:tcPr>
            <w:tcW w:w="1710" w:type="dxa"/>
            <w:tcBorders>
              <w:top w:val="nil"/>
              <w:left w:val="nil"/>
              <w:bottom w:val="nil"/>
              <w:right w:val="nil"/>
            </w:tcBorders>
            <w:shd w:val="clear" w:color="auto" w:fill="auto"/>
            <w:noWrap/>
            <w:vAlign w:val="bottom"/>
            <w:hideMark/>
          </w:tcPr>
          <w:p w14:paraId="33B43D3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74B361B" w14:textId="77777777" w:rsidTr="00CD14DC">
        <w:trPr>
          <w:trHeight w:val="255"/>
        </w:trPr>
        <w:tc>
          <w:tcPr>
            <w:tcW w:w="1660" w:type="dxa"/>
            <w:tcBorders>
              <w:top w:val="nil"/>
              <w:left w:val="nil"/>
              <w:bottom w:val="nil"/>
              <w:right w:val="nil"/>
            </w:tcBorders>
            <w:shd w:val="clear" w:color="auto" w:fill="auto"/>
            <w:noWrap/>
            <w:vAlign w:val="bottom"/>
            <w:hideMark/>
          </w:tcPr>
          <w:p w14:paraId="50B2A75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3975</w:t>
            </w:r>
          </w:p>
        </w:tc>
        <w:tc>
          <w:tcPr>
            <w:tcW w:w="950" w:type="dxa"/>
            <w:tcBorders>
              <w:top w:val="nil"/>
              <w:left w:val="nil"/>
              <w:bottom w:val="nil"/>
              <w:right w:val="nil"/>
            </w:tcBorders>
            <w:shd w:val="clear" w:color="auto" w:fill="auto"/>
            <w:noWrap/>
            <w:vAlign w:val="bottom"/>
            <w:hideMark/>
          </w:tcPr>
          <w:p w14:paraId="70CA013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w:t>
            </w:r>
          </w:p>
        </w:tc>
        <w:tc>
          <w:tcPr>
            <w:tcW w:w="2070" w:type="dxa"/>
            <w:tcBorders>
              <w:top w:val="nil"/>
              <w:left w:val="nil"/>
              <w:bottom w:val="nil"/>
              <w:right w:val="nil"/>
            </w:tcBorders>
            <w:shd w:val="clear" w:color="auto" w:fill="auto"/>
            <w:noWrap/>
            <w:vAlign w:val="bottom"/>
            <w:hideMark/>
          </w:tcPr>
          <w:p w14:paraId="109D10D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w:t>
            </w:r>
          </w:p>
        </w:tc>
        <w:tc>
          <w:tcPr>
            <w:tcW w:w="1800" w:type="dxa"/>
            <w:tcBorders>
              <w:top w:val="nil"/>
              <w:left w:val="nil"/>
              <w:bottom w:val="nil"/>
              <w:right w:val="nil"/>
            </w:tcBorders>
            <w:shd w:val="clear" w:color="auto" w:fill="auto"/>
            <w:noWrap/>
            <w:vAlign w:val="bottom"/>
            <w:hideMark/>
          </w:tcPr>
          <w:p w14:paraId="749CDA8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w:t>
            </w:r>
          </w:p>
        </w:tc>
        <w:tc>
          <w:tcPr>
            <w:tcW w:w="1800" w:type="dxa"/>
            <w:tcBorders>
              <w:top w:val="nil"/>
              <w:left w:val="nil"/>
              <w:bottom w:val="nil"/>
              <w:right w:val="nil"/>
            </w:tcBorders>
            <w:shd w:val="clear" w:color="auto" w:fill="auto"/>
            <w:noWrap/>
            <w:vAlign w:val="bottom"/>
            <w:hideMark/>
          </w:tcPr>
          <w:p w14:paraId="4079657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w:t>
            </w:r>
          </w:p>
        </w:tc>
        <w:tc>
          <w:tcPr>
            <w:tcW w:w="1710" w:type="dxa"/>
            <w:tcBorders>
              <w:top w:val="nil"/>
              <w:left w:val="nil"/>
              <w:bottom w:val="nil"/>
              <w:right w:val="nil"/>
            </w:tcBorders>
            <w:shd w:val="clear" w:color="auto" w:fill="auto"/>
            <w:noWrap/>
            <w:vAlign w:val="bottom"/>
            <w:hideMark/>
          </w:tcPr>
          <w:p w14:paraId="0C370F1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94.3%</w:t>
            </w:r>
          </w:p>
        </w:tc>
      </w:tr>
      <w:tr w:rsidR="00CD14DC" w:rsidRPr="008320EB" w14:paraId="613F4778" w14:textId="77777777" w:rsidTr="00CD14DC">
        <w:trPr>
          <w:trHeight w:val="255"/>
        </w:trPr>
        <w:tc>
          <w:tcPr>
            <w:tcW w:w="1660" w:type="dxa"/>
            <w:tcBorders>
              <w:top w:val="nil"/>
              <w:left w:val="nil"/>
              <w:bottom w:val="nil"/>
              <w:right w:val="nil"/>
            </w:tcBorders>
            <w:shd w:val="clear" w:color="auto" w:fill="auto"/>
            <w:noWrap/>
            <w:vAlign w:val="bottom"/>
            <w:hideMark/>
          </w:tcPr>
          <w:p w14:paraId="5B67859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3976</w:t>
            </w:r>
          </w:p>
        </w:tc>
        <w:tc>
          <w:tcPr>
            <w:tcW w:w="950" w:type="dxa"/>
            <w:tcBorders>
              <w:top w:val="nil"/>
              <w:left w:val="nil"/>
              <w:bottom w:val="nil"/>
              <w:right w:val="nil"/>
            </w:tcBorders>
            <w:shd w:val="clear" w:color="auto" w:fill="auto"/>
            <w:noWrap/>
            <w:vAlign w:val="bottom"/>
            <w:hideMark/>
          </w:tcPr>
          <w:p w14:paraId="2D7D05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384</w:t>
            </w:r>
          </w:p>
        </w:tc>
        <w:tc>
          <w:tcPr>
            <w:tcW w:w="2070" w:type="dxa"/>
            <w:tcBorders>
              <w:top w:val="nil"/>
              <w:left w:val="nil"/>
              <w:bottom w:val="nil"/>
              <w:right w:val="nil"/>
            </w:tcBorders>
            <w:shd w:val="clear" w:color="auto" w:fill="auto"/>
            <w:noWrap/>
            <w:vAlign w:val="bottom"/>
            <w:hideMark/>
          </w:tcPr>
          <w:p w14:paraId="304D395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384</w:t>
            </w:r>
          </w:p>
        </w:tc>
        <w:tc>
          <w:tcPr>
            <w:tcW w:w="1800" w:type="dxa"/>
            <w:tcBorders>
              <w:top w:val="nil"/>
              <w:left w:val="nil"/>
              <w:bottom w:val="nil"/>
              <w:right w:val="nil"/>
            </w:tcBorders>
            <w:shd w:val="clear" w:color="auto" w:fill="auto"/>
            <w:noWrap/>
            <w:vAlign w:val="bottom"/>
            <w:hideMark/>
          </w:tcPr>
          <w:p w14:paraId="1D9EA31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373</w:t>
            </w:r>
          </w:p>
        </w:tc>
        <w:tc>
          <w:tcPr>
            <w:tcW w:w="1800" w:type="dxa"/>
            <w:tcBorders>
              <w:top w:val="nil"/>
              <w:left w:val="nil"/>
              <w:bottom w:val="nil"/>
              <w:right w:val="nil"/>
            </w:tcBorders>
            <w:shd w:val="clear" w:color="auto" w:fill="auto"/>
            <w:noWrap/>
            <w:vAlign w:val="bottom"/>
            <w:hideMark/>
          </w:tcPr>
          <w:p w14:paraId="69E472D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333</w:t>
            </w:r>
          </w:p>
        </w:tc>
        <w:tc>
          <w:tcPr>
            <w:tcW w:w="1710" w:type="dxa"/>
            <w:tcBorders>
              <w:top w:val="nil"/>
              <w:left w:val="nil"/>
              <w:bottom w:val="nil"/>
              <w:right w:val="nil"/>
            </w:tcBorders>
            <w:shd w:val="clear" w:color="auto" w:fill="auto"/>
            <w:noWrap/>
            <w:vAlign w:val="bottom"/>
            <w:hideMark/>
          </w:tcPr>
          <w:p w14:paraId="7C15894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19D0C7B" w14:textId="77777777" w:rsidTr="00CD14DC">
        <w:trPr>
          <w:trHeight w:val="255"/>
        </w:trPr>
        <w:tc>
          <w:tcPr>
            <w:tcW w:w="1660" w:type="dxa"/>
            <w:tcBorders>
              <w:top w:val="nil"/>
              <w:left w:val="nil"/>
              <w:bottom w:val="nil"/>
              <w:right w:val="nil"/>
            </w:tcBorders>
            <w:shd w:val="clear" w:color="auto" w:fill="auto"/>
            <w:noWrap/>
            <w:vAlign w:val="bottom"/>
            <w:hideMark/>
          </w:tcPr>
          <w:p w14:paraId="53A5C41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lastRenderedPageBreak/>
              <w:t>3977</w:t>
            </w:r>
          </w:p>
        </w:tc>
        <w:tc>
          <w:tcPr>
            <w:tcW w:w="950" w:type="dxa"/>
            <w:tcBorders>
              <w:top w:val="nil"/>
              <w:left w:val="nil"/>
              <w:bottom w:val="nil"/>
              <w:right w:val="nil"/>
            </w:tcBorders>
            <w:shd w:val="clear" w:color="auto" w:fill="auto"/>
            <w:noWrap/>
            <w:vAlign w:val="bottom"/>
            <w:hideMark/>
          </w:tcPr>
          <w:p w14:paraId="1960D67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892</w:t>
            </w:r>
          </w:p>
        </w:tc>
        <w:tc>
          <w:tcPr>
            <w:tcW w:w="2070" w:type="dxa"/>
            <w:tcBorders>
              <w:top w:val="nil"/>
              <w:left w:val="nil"/>
              <w:bottom w:val="nil"/>
              <w:right w:val="nil"/>
            </w:tcBorders>
            <w:shd w:val="clear" w:color="auto" w:fill="auto"/>
            <w:noWrap/>
            <w:vAlign w:val="bottom"/>
            <w:hideMark/>
          </w:tcPr>
          <w:p w14:paraId="330F5A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892</w:t>
            </w:r>
          </w:p>
        </w:tc>
        <w:tc>
          <w:tcPr>
            <w:tcW w:w="1800" w:type="dxa"/>
            <w:tcBorders>
              <w:top w:val="nil"/>
              <w:left w:val="nil"/>
              <w:bottom w:val="nil"/>
              <w:right w:val="nil"/>
            </w:tcBorders>
            <w:shd w:val="clear" w:color="auto" w:fill="auto"/>
            <w:noWrap/>
            <w:vAlign w:val="bottom"/>
            <w:hideMark/>
          </w:tcPr>
          <w:p w14:paraId="6F22364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832</w:t>
            </w:r>
          </w:p>
        </w:tc>
        <w:tc>
          <w:tcPr>
            <w:tcW w:w="1800" w:type="dxa"/>
            <w:tcBorders>
              <w:top w:val="nil"/>
              <w:left w:val="nil"/>
              <w:bottom w:val="nil"/>
              <w:right w:val="nil"/>
            </w:tcBorders>
            <w:shd w:val="clear" w:color="auto" w:fill="auto"/>
            <w:noWrap/>
            <w:vAlign w:val="bottom"/>
            <w:hideMark/>
          </w:tcPr>
          <w:p w14:paraId="0E8965F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637</w:t>
            </w:r>
          </w:p>
        </w:tc>
        <w:tc>
          <w:tcPr>
            <w:tcW w:w="1710" w:type="dxa"/>
            <w:tcBorders>
              <w:top w:val="nil"/>
              <w:left w:val="nil"/>
              <w:bottom w:val="nil"/>
              <w:right w:val="nil"/>
            </w:tcBorders>
            <w:shd w:val="clear" w:color="auto" w:fill="auto"/>
            <w:noWrap/>
            <w:vAlign w:val="bottom"/>
            <w:hideMark/>
          </w:tcPr>
          <w:p w14:paraId="4819674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71.4%</w:t>
            </w:r>
          </w:p>
        </w:tc>
      </w:tr>
      <w:tr w:rsidR="00CD14DC" w:rsidRPr="008320EB" w14:paraId="1391141E" w14:textId="77777777" w:rsidTr="00CD14DC">
        <w:trPr>
          <w:trHeight w:val="255"/>
        </w:trPr>
        <w:tc>
          <w:tcPr>
            <w:tcW w:w="1660" w:type="dxa"/>
            <w:tcBorders>
              <w:top w:val="nil"/>
              <w:left w:val="nil"/>
              <w:bottom w:val="nil"/>
              <w:right w:val="nil"/>
            </w:tcBorders>
            <w:shd w:val="clear" w:color="auto" w:fill="auto"/>
            <w:noWrap/>
            <w:vAlign w:val="bottom"/>
            <w:hideMark/>
          </w:tcPr>
          <w:p w14:paraId="50F488C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3978</w:t>
            </w:r>
          </w:p>
        </w:tc>
        <w:tc>
          <w:tcPr>
            <w:tcW w:w="950" w:type="dxa"/>
            <w:tcBorders>
              <w:top w:val="nil"/>
              <w:left w:val="nil"/>
              <w:bottom w:val="nil"/>
              <w:right w:val="nil"/>
            </w:tcBorders>
            <w:shd w:val="clear" w:color="auto" w:fill="auto"/>
            <w:noWrap/>
            <w:vAlign w:val="bottom"/>
            <w:hideMark/>
          </w:tcPr>
          <w:p w14:paraId="5030EA3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515</w:t>
            </w:r>
          </w:p>
        </w:tc>
        <w:tc>
          <w:tcPr>
            <w:tcW w:w="2070" w:type="dxa"/>
            <w:tcBorders>
              <w:top w:val="nil"/>
              <w:left w:val="nil"/>
              <w:bottom w:val="nil"/>
              <w:right w:val="nil"/>
            </w:tcBorders>
            <w:shd w:val="clear" w:color="auto" w:fill="auto"/>
            <w:noWrap/>
            <w:vAlign w:val="bottom"/>
            <w:hideMark/>
          </w:tcPr>
          <w:p w14:paraId="7F959C8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515</w:t>
            </w:r>
          </w:p>
        </w:tc>
        <w:tc>
          <w:tcPr>
            <w:tcW w:w="1800" w:type="dxa"/>
            <w:tcBorders>
              <w:top w:val="nil"/>
              <w:left w:val="nil"/>
              <w:bottom w:val="nil"/>
              <w:right w:val="nil"/>
            </w:tcBorders>
            <w:shd w:val="clear" w:color="auto" w:fill="auto"/>
            <w:noWrap/>
            <w:vAlign w:val="bottom"/>
            <w:hideMark/>
          </w:tcPr>
          <w:p w14:paraId="29A3373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474</w:t>
            </w:r>
          </w:p>
        </w:tc>
        <w:tc>
          <w:tcPr>
            <w:tcW w:w="1800" w:type="dxa"/>
            <w:tcBorders>
              <w:top w:val="nil"/>
              <w:left w:val="nil"/>
              <w:bottom w:val="nil"/>
              <w:right w:val="nil"/>
            </w:tcBorders>
            <w:shd w:val="clear" w:color="auto" w:fill="auto"/>
            <w:noWrap/>
            <w:vAlign w:val="bottom"/>
            <w:hideMark/>
          </w:tcPr>
          <w:p w14:paraId="758943B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403</w:t>
            </w:r>
          </w:p>
        </w:tc>
        <w:tc>
          <w:tcPr>
            <w:tcW w:w="1710" w:type="dxa"/>
            <w:tcBorders>
              <w:top w:val="nil"/>
              <w:left w:val="nil"/>
              <w:bottom w:val="nil"/>
              <w:right w:val="nil"/>
            </w:tcBorders>
            <w:shd w:val="clear" w:color="auto" w:fill="auto"/>
            <w:noWrap/>
            <w:vAlign w:val="bottom"/>
            <w:hideMark/>
          </w:tcPr>
          <w:p w14:paraId="2DF7B96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78.3%</w:t>
            </w:r>
          </w:p>
        </w:tc>
      </w:tr>
      <w:tr w:rsidR="00CD14DC" w:rsidRPr="008320EB" w14:paraId="2937DD07" w14:textId="77777777" w:rsidTr="00CD14DC">
        <w:trPr>
          <w:trHeight w:val="255"/>
        </w:trPr>
        <w:tc>
          <w:tcPr>
            <w:tcW w:w="1660" w:type="dxa"/>
            <w:tcBorders>
              <w:top w:val="nil"/>
              <w:left w:val="nil"/>
              <w:bottom w:val="nil"/>
              <w:right w:val="nil"/>
            </w:tcBorders>
            <w:shd w:val="clear" w:color="auto" w:fill="auto"/>
            <w:noWrap/>
            <w:vAlign w:val="bottom"/>
            <w:hideMark/>
          </w:tcPr>
          <w:p w14:paraId="3FBD78F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3979</w:t>
            </w:r>
          </w:p>
        </w:tc>
        <w:tc>
          <w:tcPr>
            <w:tcW w:w="950" w:type="dxa"/>
            <w:tcBorders>
              <w:top w:val="nil"/>
              <w:left w:val="nil"/>
              <w:bottom w:val="nil"/>
              <w:right w:val="nil"/>
            </w:tcBorders>
            <w:shd w:val="clear" w:color="auto" w:fill="auto"/>
            <w:noWrap/>
            <w:vAlign w:val="bottom"/>
            <w:hideMark/>
          </w:tcPr>
          <w:p w14:paraId="62D7AE0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530</w:t>
            </w:r>
          </w:p>
        </w:tc>
        <w:tc>
          <w:tcPr>
            <w:tcW w:w="2070" w:type="dxa"/>
            <w:tcBorders>
              <w:top w:val="nil"/>
              <w:left w:val="nil"/>
              <w:bottom w:val="nil"/>
              <w:right w:val="nil"/>
            </w:tcBorders>
            <w:shd w:val="clear" w:color="auto" w:fill="auto"/>
            <w:noWrap/>
            <w:vAlign w:val="bottom"/>
            <w:hideMark/>
          </w:tcPr>
          <w:p w14:paraId="073BD86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530</w:t>
            </w:r>
          </w:p>
        </w:tc>
        <w:tc>
          <w:tcPr>
            <w:tcW w:w="1800" w:type="dxa"/>
            <w:tcBorders>
              <w:top w:val="nil"/>
              <w:left w:val="nil"/>
              <w:bottom w:val="nil"/>
              <w:right w:val="nil"/>
            </w:tcBorders>
            <w:shd w:val="clear" w:color="auto" w:fill="auto"/>
            <w:noWrap/>
            <w:vAlign w:val="bottom"/>
            <w:hideMark/>
          </w:tcPr>
          <w:p w14:paraId="1DEA829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514</w:t>
            </w:r>
          </w:p>
        </w:tc>
        <w:tc>
          <w:tcPr>
            <w:tcW w:w="1800" w:type="dxa"/>
            <w:tcBorders>
              <w:top w:val="nil"/>
              <w:left w:val="nil"/>
              <w:bottom w:val="nil"/>
              <w:right w:val="nil"/>
            </w:tcBorders>
            <w:shd w:val="clear" w:color="auto" w:fill="auto"/>
            <w:noWrap/>
            <w:vAlign w:val="bottom"/>
            <w:hideMark/>
          </w:tcPr>
          <w:p w14:paraId="48A004F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425</w:t>
            </w:r>
          </w:p>
        </w:tc>
        <w:tc>
          <w:tcPr>
            <w:tcW w:w="1710" w:type="dxa"/>
            <w:tcBorders>
              <w:top w:val="nil"/>
              <w:left w:val="nil"/>
              <w:bottom w:val="nil"/>
              <w:right w:val="nil"/>
            </w:tcBorders>
            <w:shd w:val="clear" w:color="auto" w:fill="auto"/>
            <w:noWrap/>
            <w:vAlign w:val="bottom"/>
            <w:hideMark/>
          </w:tcPr>
          <w:p w14:paraId="3DEC319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80.2%</w:t>
            </w:r>
          </w:p>
        </w:tc>
      </w:tr>
      <w:tr w:rsidR="00CD14DC" w:rsidRPr="008320EB" w14:paraId="7434F2D8" w14:textId="77777777" w:rsidTr="00CD14DC">
        <w:trPr>
          <w:trHeight w:val="255"/>
        </w:trPr>
        <w:tc>
          <w:tcPr>
            <w:tcW w:w="1660" w:type="dxa"/>
            <w:tcBorders>
              <w:top w:val="nil"/>
              <w:left w:val="nil"/>
              <w:bottom w:val="nil"/>
              <w:right w:val="nil"/>
            </w:tcBorders>
            <w:shd w:val="clear" w:color="auto" w:fill="auto"/>
            <w:noWrap/>
            <w:vAlign w:val="bottom"/>
            <w:hideMark/>
          </w:tcPr>
          <w:p w14:paraId="5F27279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3980</w:t>
            </w:r>
          </w:p>
        </w:tc>
        <w:tc>
          <w:tcPr>
            <w:tcW w:w="950" w:type="dxa"/>
            <w:tcBorders>
              <w:top w:val="nil"/>
              <w:left w:val="nil"/>
              <w:bottom w:val="nil"/>
              <w:right w:val="nil"/>
            </w:tcBorders>
            <w:shd w:val="clear" w:color="auto" w:fill="auto"/>
            <w:noWrap/>
            <w:vAlign w:val="bottom"/>
            <w:hideMark/>
          </w:tcPr>
          <w:p w14:paraId="7C26A1B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267</w:t>
            </w:r>
          </w:p>
        </w:tc>
        <w:tc>
          <w:tcPr>
            <w:tcW w:w="2070" w:type="dxa"/>
            <w:tcBorders>
              <w:top w:val="nil"/>
              <w:left w:val="nil"/>
              <w:bottom w:val="nil"/>
              <w:right w:val="nil"/>
            </w:tcBorders>
            <w:shd w:val="clear" w:color="auto" w:fill="auto"/>
            <w:noWrap/>
            <w:vAlign w:val="bottom"/>
            <w:hideMark/>
          </w:tcPr>
          <w:p w14:paraId="7117163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267</w:t>
            </w:r>
          </w:p>
        </w:tc>
        <w:tc>
          <w:tcPr>
            <w:tcW w:w="1800" w:type="dxa"/>
            <w:tcBorders>
              <w:top w:val="nil"/>
              <w:left w:val="nil"/>
              <w:bottom w:val="nil"/>
              <w:right w:val="nil"/>
            </w:tcBorders>
            <w:shd w:val="clear" w:color="auto" w:fill="auto"/>
            <w:noWrap/>
            <w:vAlign w:val="bottom"/>
            <w:hideMark/>
          </w:tcPr>
          <w:p w14:paraId="1DBB238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256</w:t>
            </w:r>
          </w:p>
        </w:tc>
        <w:tc>
          <w:tcPr>
            <w:tcW w:w="1800" w:type="dxa"/>
            <w:tcBorders>
              <w:top w:val="nil"/>
              <w:left w:val="nil"/>
              <w:bottom w:val="nil"/>
              <w:right w:val="nil"/>
            </w:tcBorders>
            <w:shd w:val="clear" w:color="auto" w:fill="auto"/>
            <w:noWrap/>
            <w:vAlign w:val="bottom"/>
            <w:hideMark/>
          </w:tcPr>
          <w:p w14:paraId="2F4DCD4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221</w:t>
            </w:r>
          </w:p>
        </w:tc>
        <w:tc>
          <w:tcPr>
            <w:tcW w:w="1710" w:type="dxa"/>
            <w:tcBorders>
              <w:top w:val="nil"/>
              <w:left w:val="nil"/>
              <w:bottom w:val="nil"/>
              <w:right w:val="nil"/>
            </w:tcBorders>
            <w:shd w:val="clear" w:color="auto" w:fill="auto"/>
            <w:noWrap/>
            <w:vAlign w:val="bottom"/>
            <w:hideMark/>
          </w:tcPr>
          <w:p w14:paraId="56C8E63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675CA29" w14:textId="77777777" w:rsidTr="00CD14DC">
        <w:trPr>
          <w:trHeight w:val="255"/>
        </w:trPr>
        <w:tc>
          <w:tcPr>
            <w:tcW w:w="1660" w:type="dxa"/>
            <w:tcBorders>
              <w:top w:val="nil"/>
              <w:left w:val="nil"/>
              <w:bottom w:val="nil"/>
              <w:right w:val="nil"/>
            </w:tcBorders>
            <w:shd w:val="clear" w:color="auto" w:fill="auto"/>
            <w:noWrap/>
            <w:vAlign w:val="bottom"/>
            <w:hideMark/>
          </w:tcPr>
          <w:p w14:paraId="2E55360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3981</w:t>
            </w:r>
          </w:p>
        </w:tc>
        <w:tc>
          <w:tcPr>
            <w:tcW w:w="950" w:type="dxa"/>
            <w:tcBorders>
              <w:top w:val="nil"/>
              <w:left w:val="nil"/>
              <w:bottom w:val="nil"/>
              <w:right w:val="nil"/>
            </w:tcBorders>
            <w:shd w:val="clear" w:color="auto" w:fill="auto"/>
            <w:noWrap/>
            <w:vAlign w:val="bottom"/>
            <w:hideMark/>
          </w:tcPr>
          <w:p w14:paraId="160600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1933</w:t>
            </w:r>
          </w:p>
        </w:tc>
        <w:tc>
          <w:tcPr>
            <w:tcW w:w="2070" w:type="dxa"/>
            <w:tcBorders>
              <w:top w:val="nil"/>
              <w:left w:val="nil"/>
              <w:bottom w:val="nil"/>
              <w:right w:val="nil"/>
            </w:tcBorders>
            <w:shd w:val="clear" w:color="auto" w:fill="auto"/>
            <w:noWrap/>
            <w:vAlign w:val="bottom"/>
            <w:hideMark/>
          </w:tcPr>
          <w:p w14:paraId="7F4E58E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1933</w:t>
            </w:r>
          </w:p>
        </w:tc>
        <w:tc>
          <w:tcPr>
            <w:tcW w:w="1800" w:type="dxa"/>
            <w:tcBorders>
              <w:top w:val="nil"/>
              <w:left w:val="nil"/>
              <w:bottom w:val="nil"/>
              <w:right w:val="nil"/>
            </w:tcBorders>
            <w:shd w:val="clear" w:color="auto" w:fill="auto"/>
            <w:noWrap/>
            <w:vAlign w:val="bottom"/>
            <w:hideMark/>
          </w:tcPr>
          <w:p w14:paraId="7BB4D84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1894</w:t>
            </w:r>
          </w:p>
        </w:tc>
        <w:tc>
          <w:tcPr>
            <w:tcW w:w="1800" w:type="dxa"/>
            <w:tcBorders>
              <w:top w:val="nil"/>
              <w:left w:val="nil"/>
              <w:bottom w:val="nil"/>
              <w:right w:val="nil"/>
            </w:tcBorders>
            <w:shd w:val="clear" w:color="auto" w:fill="auto"/>
            <w:noWrap/>
            <w:vAlign w:val="bottom"/>
            <w:hideMark/>
          </w:tcPr>
          <w:p w14:paraId="63D8FCB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1634</w:t>
            </w:r>
          </w:p>
        </w:tc>
        <w:tc>
          <w:tcPr>
            <w:tcW w:w="1710" w:type="dxa"/>
            <w:tcBorders>
              <w:top w:val="nil"/>
              <w:left w:val="nil"/>
              <w:bottom w:val="nil"/>
              <w:right w:val="nil"/>
            </w:tcBorders>
            <w:shd w:val="clear" w:color="auto" w:fill="auto"/>
            <w:noWrap/>
            <w:vAlign w:val="bottom"/>
            <w:hideMark/>
          </w:tcPr>
          <w:p w14:paraId="1664073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8FAF743" w14:textId="77777777" w:rsidTr="00CD14DC">
        <w:trPr>
          <w:trHeight w:val="255"/>
        </w:trPr>
        <w:tc>
          <w:tcPr>
            <w:tcW w:w="1660" w:type="dxa"/>
            <w:tcBorders>
              <w:top w:val="nil"/>
              <w:left w:val="nil"/>
              <w:bottom w:val="nil"/>
              <w:right w:val="nil"/>
            </w:tcBorders>
            <w:shd w:val="clear" w:color="auto" w:fill="auto"/>
            <w:noWrap/>
            <w:vAlign w:val="bottom"/>
            <w:hideMark/>
          </w:tcPr>
          <w:p w14:paraId="3FD9401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3982</w:t>
            </w:r>
          </w:p>
        </w:tc>
        <w:tc>
          <w:tcPr>
            <w:tcW w:w="950" w:type="dxa"/>
            <w:tcBorders>
              <w:top w:val="nil"/>
              <w:left w:val="nil"/>
              <w:bottom w:val="nil"/>
              <w:right w:val="nil"/>
            </w:tcBorders>
            <w:shd w:val="clear" w:color="auto" w:fill="auto"/>
            <w:noWrap/>
            <w:vAlign w:val="bottom"/>
            <w:hideMark/>
          </w:tcPr>
          <w:p w14:paraId="0C7B96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428</w:t>
            </w:r>
          </w:p>
        </w:tc>
        <w:tc>
          <w:tcPr>
            <w:tcW w:w="2070" w:type="dxa"/>
            <w:tcBorders>
              <w:top w:val="nil"/>
              <w:left w:val="nil"/>
              <w:bottom w:val="nil"/>
              <w:right w:val="nil"/>
            </w:tcBorders>
            <w:shd w:val="clear" w:color="auto" w:fill="auto"/>
            <w:noWrap/>
            <w:vAlign w:val="bottom"/>
            <w:hideMark/>
          </w:tcPr>
          <w:p w14:paraId="7C43F42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428</w:t>
            </w:r>
          </w:p>
        </w:tc>
        <w:tc>
          <w:tcPr>
            <w:tcW w:w="1800" w:type="dxa"/>
            <w:tcBorders>
              <w:top w:val="nil"/>
              <w:left w:val="nil"/>
              <w:bottom w:val="nil"/>
              <w:right w:val="nil"/>
            </w:tcBorders>
            <w:shd w:val="clear" w:color="auto" w:fill="auto"/>
            <w:noWrap/>
            <w:vAlign w:val="bottom"/>
            <w:hideMark/>
          </w:tcPr>
          <w:p w14:paraId="55FA66D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422</w:t>
            </w:r>
          </w:p>
        </w:tc>
        <w:tc>
          <w:tcPr>
            <w:tcW w:w="1800" w:type="dxa"/>
            <w:tcBorders>
              <w:top w:val="nil"/>
              <w:left w:val="nil"/>
              <w:bottom w:val="nil"/>
              <w:right w:val="nil"/>
            </w:tcBorders>
            <w:shd w:val="clear" w:color="auto" w:fill="auto"/>
            <w:noWrap/>
            <w:vAlign w:val="bottom"/>
            <w:hideMark/>
          </w:tcPr>
          <w:p w14:paraId="02491F4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389</w:t>
            </w:r>
          </w:p>
        </w:tc>
        <w:tc>
          <w:tcPr>
            <w:tcW w:w="1710" w:type="dxa"/>
            <w:tcBorders>
              <w:top w:val="nil"/>
              <w:left w:val="nil"/>
              <w:bottom w:val="nil"/>
              <w:right w:val="nil"/>
            </w:tcBorders>
            <w:shd w:val="clear" w:color="auto" w:fill="auto"/>
            <w:noWrap/>
            <w:vAlign w:val="bottom"/>
            <w:hideMark/>
          </w:tcPr>
          <w:p w14:paraId="4A429FD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90.9%</w:t>
            </w:r>
          </w:p>
        </w:tc>
      </w:tr>
      <w:tr w:rsidR="00CD14DC" w:rsidRPr="008320EB" w14:paraId="158E645E" w14:textId="77777777" w:rsidTr="00CD14DC">
        <w:trPr>
          <w:trHeight w:val="255"/>
        </w:trPr>
        <w:tc>
          <w:tcPr>
            <w:tcW w:w="1660" w:type="dxa"/>
            <w:tcBorders>
              <w:top w:val="nil"/>
              <w:left w:val="nil"/>
              <w:bottom w:val="nil"/>
              <w:right w:val="nil"/>
            </w:tcBorders>
            <w:shd w:val="clear" w:color="auto" w:fill="auto"/>
            <w:noWrap/>
            <w:vAlign w:val="bottom"/>
            <w:hideMark/>
          </w:tcPr>
          <w:p w14:paraId="4EECB55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3983</w:t>
            </w:r>
          </w:p>
        </w:tc>
        <w:tc>
          <w:tcPr>
            <w:tcW w:w="950" w:type="dxa"/>
            <w:tcBorders>
              <w:top w:val="nil"/>
              <w:left w:val="nil"/>
              <w:bottom w:val="nil"/>
              <w:right w:val="nil"/>
            </w:tcBorders>
            <w:shd w:val="clear" w:color="auto" w:fill="auto"/>
            <w:noWrap/>
            <w:vAlign w:val="bottom"/>
            <w:hideMark/>
          </w:tcPr>
          <w:p w14:paraId="69F6532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293</w:t>
            </w:r>
          </w:p>
        </w:tc>
        <w:tc>
          <w:tcPr>
            <w:tcW w:w="2070" w:type="dxa"/>
            <w:tcBorders>
              <w:top w:val="nil"/>
              <w:left w:val="nil"/>
              <w:bottom w:val="nil"/>
              <w:right w:val="nil"/>
            </w:tcBorders>
            <w:shd w:val="clear" w:color="auto" w:fill="auto"/>
            <w:noWrap/>
            <w:vAlign w:val="bottom"/>
            <w:hideMark/>
          </w:tcPr>
          <w:p w14:paraId="29E1CD8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293</w:t>
            </w:r>
          </w:p>
        </w:tc>
        <w:tc>
          <w:tcPr>
            <w:tcW w:w="1800" w:type="dxa"/>
            <w:tcBorders>
              <w:top w:val="nil"/>
              <w:left w:val="nil"/>
              <w:bottom w:val="nil"/>
              <w:right w:val="nil"/>
            </w:tcBorders>
            <w:shd w:val="clear" w:color="auto" w:fill="auto"/>
            <w:noWrap/>
            <w:vAlign w:val="bottom"/>
            <w:hideMark/>
          </w:tcPr>
          <w:p w14:paraId="56956D6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278</w:t>
            </w:r>
          </w:p>
        </w:tc>
        <w:tc>
          <w:tcPr>
            <w:tcW w:w="1800" w:type="dxa"/>
            <w:tcBorders>
              <w:top w:val="nil"/>
              <w:left w:val="nil"/>
              <w:bottom w:val="nil"/>
              <w:right w:val="nil"/>
            </w:tcBorders>
            <w:shd w:val="clear" w:color="auto" w:fill="auto"/>
            <w:noWrap/>
            <w:vAlign w:val="bottom"/>
            <w:hideMark/>
          </w:tcPr>
          <w:p w14:paraId="3D931AA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259</w:t>
            </w:r>
          </w:p>
        </w:tc>
        <w:tc>
          <w:tcPr>
            <w:tcW w:w="1710" w:type="dxa"/>
            <w:tcBorders>
              <w:top w:val="nil"/>
              <w:left w:val="nil"/>
              <w:bottom w:val="nil"/>
              <w:right w:val="nil"/>
            </w:tcBorders>
            <w:shd w:val="clear" w:color="auto" w:fill="auto"/>
            <w:noWrap/>
            <w:vAlign w:val="bottom"/>
            <w:hideMark/>
          </w:tcPr>
          <w:p w14:paraId="4F734E4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B0870E4" w14:textId="77777777" w:rsidTr="00CD14DC">
        <w:trPr>
          <w:trHeight w:val="255"/>
        </w:trPr>
        <w:tc>
          <w:tcPr>
            <w:tcW w:w="1660" w:type="dxa"/>
            <w:tcBorders>
              <w:top w:val="nil"/>
              <w:left w:val="nil"/>
              <w:bottom w:val="nil"/>
              <w:right w:val="nil"/>
            </w:tcBorders>
            <w:shd w:val="clear" w:color="auto" w:fill="auto"/>
            <w:noWrap/>
            <w:vAlign w:val="bottom"/>
            <w:hideMark/>
          </w:tcPr>
          <w:p w14:paraId="12AD1F9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3984</w:t>
            </w:r>
          </w:p>
        </w:tc>
        <w:tc>
          <w:tcPr>
            <w:tcW w:w="950" w:type="dxa"/>
            <w:tcBorders>
              <w:top w:val="nil"/>
              <w:left w:val="nil"/>
              <w:bottom w:val="nil"/>
              <w:right w:val="nil"/>
            </w:tcBorders>
            <w:shd w:val="clear" w:color="auto" w:fill="auto"/>
            <w:noWrap/>
            <w:vAlign w:val="bottom"/>
            <w:hideMark/>
          </w:tcPr>
          <w:p w14:paraId="16A1117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54</w:t>
            </w:r>
          </w:p>
        </w:tc>
        <w:tc>
          <w:tcPr>
            <w:tcW w:w="2070" w:type="dxa"/>
            <w:tcBorders>
              <w:top w:val="nil"/>
              <w:left w:val="nil"/>
              <w:bottom w:val="nil"/>
              <w:right w:val="nil"/>
            </w:tcBorders>
            <w:shd w:val="clear" w:color="auto" w:fill="auto"/>
            <w:noWrap/>
            <w:vAlign w:val="bottom"/>
            <w:hideMark/>
          </w:tcPr>
          <w:p w14:paraId="3C26B0A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54</w:t>
            </w:r>
          </w:p>
        </w:tc>
        <w:tc>
          <w:tcPr>
            <w:tcW w:w="1800" w:type="dxa"/>
            <w:tcBorders>
              <w:top w:val="nil"/>
              <w:left w:val="nil"/>
              <w:bottom w:val="nil"/>
              <w:right w:val="nil"/>
            </w:tcBorders>
            <w:shd w:val="clear" w:color="auto" w:fill="auto"/>
            <w:noWrap/>
            <w:vAlign w:val="bottom"/>
            <w:hideMark/>
          </w:tcPr>
          <w:p w14:paraId="3353F50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52</w:t>
            </w:r>
          </w:p>
        </w:tc>
        <w:tc>
          <w:tcPr>
            <w:tcW w:w="1800" w:type="dxa"/>
            <w:tcBorders>
              <w:top w:val="nil"/>
              <w:left w:val="nil"/>
              <w:bottom w:val="nil"/>
              <w:right w:val="nil"/>
            </w:tcBorders>
            <w:shd w:val="clear" w:color="auto" w:fill="auto"/>
            <w:noWrap/>
            <w:vAlign w:val="bottom"/>
            <w:hideMark/>
          </w:tcPr>
          <w:p w14:paraId="36EABDE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w:t>
            </w:r>
          </w:p>
        </w:tc>
        <w:tc>
          <w:tcPr>
            <w:tcW w:w="1710" w:type="dxa"/>
            <w:tcBorders>
              <w:top w:val="nil"/>
              <w:left w:val="nil"/>
              <w:bottom w:val="nil"/>
              <w:right w:val="nil"/>
            </w:tcBorders>
            <w:shd w:val="clear" w:color="auto" w:fill="auto"/>
            <w:noWrap/>
            <w:vAlign w:val="bottom"/>
            <w:hideMark/>
          </w:tcPr>
          <w:p w14:paraId="6684ADB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70.4%</w:t>
            </w:r>
          </w:p>
        </w:tc>
      </w:tr>
      <w:tr w:rsidR="00CD14DC" w:rsidRPr="008320EB" w14:paraId="46CD8826" w14:textId="77777777" w:rsidTr="00CD14DC">
        <w:trPr>
          <w:trHeight w:val="255"/>
        </w:trPr>
        <w:tc>
          <w:tcPr>
            <w:tcW w:w="1660" w:type="dxa"/>
            <w:tcBorders>
              <w:top w:val="nil"/>
              <w:left w:val="nil"/>
              <w:bottom w:val="nil"/>
              <w:right w:val="nil"/>
            </w:tcBorders>
            <w:shd w:val="clear" w:color="auto" w:fill="auto"/>
            <w:noWrap/>
            <w:vAlign w:val="bottom"/>
            <w:hideMark/>
          </w:tcPr>
          <w:p w14:paraId="5DDF8B8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3985</w:t>
            </w:r>
          </w:p>
        </w:tc>
        <w:tc>
          <w:tcPr>
            <w:tcW w:w="950" w:type="dxa"/>
            <w:tcBorders>
              <w:top w:val="nil"/>
              <w:left w:val="nil"/>
              <w:bottom w:val="nil"/>
              <w:right w:val="nil"/>
            </w:tcBorders>
            <w:shd w:val="clear" w:color="auto" w:fill="auto"/>
            <w:noWrap/>
            <w:vAlign w:val="bottom"/>
            <w:hideMark/>
          </w:tcPr>
          <w:p w14:paraId="63F8BC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47</w:t>
            </w:r>
          </w:p>
        </w:tc>
        <w:tc>
          <w:tcPr>
            <w:tcW w:w="2070" w:type="dxa"/>
            <w:tcBorders>
              <w:top w:val="nil"/>
              <w:left w:val="nil"/>
              <w:bottom w:val="nil"/>
              <w:right w:val="nil"/>
            </w:tcBorders>
            <w:shd w:val="clear" w:color="auto" w:fill="auto"/>
            <w:noWrap/>
            <w:vAlign w:val="bottom"/>
            <w:hideMark/>
          </w:tcPr>
          <w:p w14:paraId="586F902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47</w:t>
            </w:r>
          </w:p>
        </w:tc>
        <w:tc>
          <w:tcPr>
            <w:tcW w:w="1800" w:type="dxa"/>
            <w:tcBorders>
              <w:top w:val="nil"/>
              <w:left w:val="nil"/>
              <w:bottom w:val="nil"/>
              <w:right w:val="nil"/>
            </w:tcBorders>
            <w:shd w:val="clear" w:color="auto" w:fill="auto"/>
            <w:noWrap/>
            <w:vAlign w:val="bottom"/>
            <w:hideMark/>
          </w:tcPr>
          <w:p w14:paraId="4AFA5B9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47</w:t>
            </w:r>
          </w:p>
        </w:tc>
        <w:tc>
          <w:tcPr>
            <w:tcW w:w="1800" w:type="dxa"/>
            <w:tcBorders>
              <w:top w:val="nil"/>
              <w:left w:val="nil"/>
              <w:bottom w:val="nil"/>
              <w:right w:val="nil"/>
            </w:tcBorders>
            <w:shd w:val="clear" w:color="auto" w:fill="auto"/>
            <w:noWrap/>
            <w:vAlign w:val="bottom"/>
            <w:hideMark/>
          </w:tcPr>
          <w:p w14:paraId="0199BDB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w:t>
            </w:r>
          </w:p>
        </w:tc>
        <w:tc>
          <w:tcPr>
            <w:tcW w:w="1710" w:type="dxa"/>
            <w:tcBorders>
              <w:top w:val="nil"/>
              <w:left w:val="nil"/>
              <w:bottom w:val="nil"/>
              <w:right w:val="nil"/>
            </w:tcBorders>
            <w:shd w:val="clear" w:color="auto" w:fill="auto"/>
            <w:noWrap/>
            <w:vAlign w:val="bottom"/>
            <w:hideMark/>
          </w:tcPr>
          <w:p w14:paraId="02104FA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95.7%</w:t>
            </w:r>
          </w:p>
        </w:tc>
      </w:tr>
      <w:tr w:rsidR="00CD14DC" w:rsidRPr="008320EB" w14:paraId="5544944B" w14:textId="77777777" w:rsidTr="00CD14DC">
        <w:trPr>
          <w:trHeight w:val="255"/>
        </w:trPr>
        <w:tc>
          <w:tcPr>
            <w:tcW w:w="1660" w:type="dxa"/>
            <w:tcBorders>
              <w:top w:val="nil"/>
              <w:left w:val="nil"/>
              <w:bottom w:val="nil"/>
              <w:right w:val="nil"/>
            </w:tcBorders>
            <w:shd w:val="clear" w:color="auto" w:fill="auto"/>
            <w:noWrap/>
            <w:vAlign w:val="bottom"/>
            <w:hideMark/>
          </w:tcPr>
          <w:p w14:paraId="55ECF92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3998</w:t>
            </w:r>
          </w:p>
        </w:tc>
        <w:tc>
          <w:tcPr>
            <w:tcW w:w="950" w:type="dxa"/>
            <w:tcBorders>
              <w:top w:val="nil"/>
              <w:left w:val="nil"/>
              <w:bottom w:val="nil"/>
              <w:right w:val="nil"/>
            </w:tcBorders>
            <w:shd w:val="clear" w:color="auto" w:fill="auto"/>
            <w:noWrap/>
            <w:vAlign w:val="bottom"/>
            <w:hideMark/>
          </w:tcPr>
          <w:p w14:paraId="7F1F022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104</w:t>
            </w:r>
          </w:p>
        </w:tc>
        <w:tc>
          <w:tcPr>
            <w:tcW w:w="2070" w:type="dxa"/>
            <w:tcBorders>
              <w:top w:val="nil"/>
              <w:left w:val="nil"/>
              <w:bottom w:val="nil"/>
              <w:right w:val="nil"/>
            </w:tcBorders>
            <w:shd w:val="clear" w:color="auto" w:fill="auto"/>
            <w:noWrap/>
            <w:vAlign w:val="bottom"/>
            <w:hideMark/>
          </w:tcPr>
          <w:p w14:paraId="63A2090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104</w:t>
            </w:r>
          </w:p>
        </w:tc>
        <w:tc>
          <w:tcPr>
            <w:tcW w:w="1800" w:type="dxa"/>
            <w:tcBorders>
              <w:top w:val="nil"/>
              <w:left w:val="nil"/>
              <w:bottom w:val="nil"/>
              <w:right w:val="nil"/>
            </w:tcBorders>
            <w:shd w:val="clear" w:color="auto" w:fill="auto"/>
            <w:noWrap/>
            <w:vAlign w:val="bottom"/>
            <w:hideMark/>
          </w:tcPr>
          <w:p w14:paraId="5A41256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99</w:t>
            </w:r>
          </w:p>
        </w:tc>
        <w:tc>
          <w:tcPr>
            <w:tcW w:w="1800" w:type="dxa"/>
            <w:tcBorders>
              <w:top w:val="nil"/>
              <w:left w:val="nil"/>
              <w:bottom w:val="nil"/>
              <w:right w:val="nil"/>
            </w:tcBorders>
            <w:shd w:val="clear" w:color="auto" w:fill="auto"/>
            <w:noWrap/>
            <w:vAlign w:val="bottom"/>
            <w:hideMark/>
          </w:tcPr>
          <w:p w14:paraId="10442A9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w:t>
            </w:r>
          </w:p>
        </w:tc>
        <w:tc>
          <w:tcPr>
            <w:tcW w:w="1710" w:type="dxa"/>
            <w:tcBorders>
              <w:top w:val="nil"/>
              <w:left w:val="nil"/>
              <w:bottom w:val="nil"/>
              <w:right w:val="nil"/>
            </w:tcBorders>
            <w:shd w:val="clear" w:color="auto" w:fill="auto"/>
            <w:noWrap/>
            <w:vAlign w:val="bottom"/>
            <w:hideMark/>
          </w:tcPr>
          <w:p w14:paraId="2223DF9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79.8%</w:t>
            </w:r>
          </w:p>
        </w:tc>
      </w:tr>
      <w:tr w:rsidR="00CD14DC" w:rsidRPr="008320EB" w14:paraId="4DB04B8A" w14:textId="77777777" w:rsidTr="00CD14DC">
        <w:trPr>
          <w:trHeight w:val="255"/>
        </w:trPr>
        <w:tc>
          <w:tcPr>
            <w:tcW w:w="1660" w:type="dxa"/>
            <w:tcBorders>
              <w:top w:val="nil"/>
              <w:left w:val="nil"/>
              <w:bottom w:val="nil"/>
              <w:right w:val="nil"/>
            </w:tcBorders>
            <w:shd w:val="clear" w:color="auto" w:fill="auto"/>
            <w:noWrap/>
            <w:vAlign w:val="bottom"/>
            <w:hideMark/>
          </w:tcPr>
          <w:p w14:paraId="42F9DA3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4014</w:t>
            </w:r>
          </w:p>
        </w:tc>
        <w:tc>
          <w:tcPr>
            <w:tcW w:w="950" w:type="dxa"/>
            <w:tcBorders>
              <w:top w:val="nil"/>
              <w:left w:val="nil"/>
              <w:bottom w:val="nil"/>
              <w:right w:val="nil"/>
            </w:tcBorders>
            <w:shd w:val="clear" w:color="auto" w:fill="auto"/>
            <w:noWrap/>
            <w:vAlign w:val="bottom"/>
            <w:hideMark/>
          </w:tcPr>
          <w:p w14:paraId="06342E3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134</w:t>
            </w:r>
          </w:p>
        </w:tc>
        <w:tc>
          <w:tcPr>
            <w:tcW w:w="2070" w:type="dxa"/>
            <w:tcBorders>
              <w:top w:val="nil"/>
              <w:left w:val="nil"/>
              <w:bottom w:val="nil"/>
              <w:right w:val="nil"/>
            </w:tcBorders>
            <w:shd w:val="clear" w:color="auto" w:fill="auto"/>
            <w:noWrap/>
            <w:vAlign w:val="bottom"/>
            <w:hideMark/>
          </w:tcPr>
          <w:p w14:paraId="1ADDD87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134</w:t>
            </w:r>
          </w:p>
        </w:tc>
        <w:tc>
          <w:tcPr>
            <w:tcW w:w="1800" w:type="dxa"/>
            <w:tcBorders>
              <w:top w:val="nil"/>
              <w:left w:val="nil"/>
              <w:bottom w:val="nil"/>
              <w:right w:val="nil"/>
            </w:tcBorders>
            <w:shd w:val="clear" w:color="auto" w:fill="auto"/>
            <w:noWrap/>
            <w:vAlign w:val="bottom"/>
            <w:hideMark/>
          </w:tcPr>
          <w:p w14:paraId="4BC5F09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w:t>
            </w:r>
          </w:p>
        </w:tc>
        <w:tc>
          <w:tcPr>
            <w:tcW w:w="1800" w:type="dxa"/>
            <w:tcBorders>
              <w:top w:val="nil"/>
              <w:left w:val="nil"/>
              <w:bottom w:val="nil"/>
              <w:right w:val="nil"/>
            </w:tcBorders>
            <w:shd w:val="clear" w:color="auto" w:fill="auto"/>
            <w:noWrap/>
            <w:vAlign w:val="bottom"/>
            <w:hideMark/>
          </w:tcPr>
          <w:p w14:paraId="03ABED3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128</w:t>
            </w:r>
          </w:p>
        </w:tc>
        <w:tc>
          <w:tcPr>
            <w:tcW w:w="1710" w:type="dxa"/>
            <w:tcBorders>
              <w:top w:val="nil"/>
              <w:left w:val="nil"/>
              <w:bottom w:val="nil"/>
              <w:right w:val="nil"/>
            </w:tcBorders>
            <w:shd w:val="clear" w:color="auto" w:fill="auto"/>
            <w:noWrap/>
            <w:vAlign w:val="bottom"/>
            <w:hideMark/>
          </w:tcPr>
          <w:p w14:paraId="75B8CD7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95.5%</w:t>
            </w:r>
          </w:p>
        </w:tc>
      </w:tr>
      <w:tr w:rsidR="00CD14DC" w:rsidRPr="008320EB" w14:paraId="40F543C8" w14:textId="77777777" w:rsidTr="00CD14DC">
        <w:trPr>
          <w:trHeight w:val="255"/>
        </w:trPr>
        <w:tc>
          <w:tcPr>
            <w:tcW w:w="1660" w:type="dxa"/>
            <w:tcBorders>
              <w:top w:val="nil"/>
              <w:left w:val="nil"/>
              <w:bottom w:val="nil"/>
              <w:right w:val="nil"/>
            </w:tcBorders>
            <w:shd w:val="clear" w:color="auto" w:fill="auto"/>
            <w:noWrap/>
            <w:vAlign w:val="bottom"/>
            <w:hideMark/>
          </w:tcPr>
          <w:p w14:paraId="7F4ED53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4018</w:t>
            </w:r>
          </w:p>
        </w:tc>
        <w:tc>
          <w:tcPr>
            <w:tcW w:w="950" w:type="dxa"/>
            <w:tcBorders>
              <w:top w:val="nil"/>
              <w:left w:val="nil"/>
              <w:bottom w:val="nil"/>
              <w:right w:val="nil"/>
            </w:tcBorders>
            <w:shd w:val="clear" w:color="auto" w:fill="auto"/>
            <w:noWrap/>
            <w:vAlign w:val="bottom"/>
            <w:hideMark/>
          </w:tcPr>
          <w:p w14:paraId="0E56378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107</w:t>
            </w:r>
          </w:p>
        </w:tc>
        <w:tc>
          <w:tcPr>
            <w:tcW w:w="2070" w:type="dxa"/>
            <w:tcBorders>
              <w:top w:val="nil"/>
              <w:left w:val="nil"/>
              <w:bottom w:val="nil"/>
              <w:right w:val="nil"/>
            </w:tcBorders>
            <w:shd w:val="clear" w:color="auto" w:fill="auto"/>
            <w:noWrap/>
            <w:vAlign w:val="bottom"/>
            <w:hideMark/>
          </w:tcPr>
          <w:p w14:paraId="1C9E329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107</w:t>
            </w:r>
          </w:p>
        </w:tc>
        <w:tc>
          <w:tcPr>
            <w:tcW w:w="1800" w:type="dxa"/>
            <w:tcBorders>
              <w:top w:val="nil"/>
              <w:left w:val="nil"/>
              <w:bottom w:val="nil"/>
              <w:right w:val="nil"/>
            </w:tcBorders>
            <w:shd w:val="clear" w:color="auto" w:fill="auto"/>
            <w:noWrap/>
            <w:vAlign w:val="bottom"/>
            <w:hideMark/>
          </w:tcPr>
          <w:p w14:paraId="7C082C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102</w:t>
            </w:r>
          </w:p>
        </w:tc>
        <w:tc>
          <w:tcPr>
            <w:tcW w:w="1800" w:type="dxa"/>
            <w:tcBorders>
              <w:top w:val="nil"/>
              <w:left w:val="nil"/>
              <w:bottom w:val="nil"/>
              <w:right w:val="nil"/>
            </w:tcBorders>
            <w:shd w:val="clear" w:color="auto" w:fill="auto"/>
            <w:noWrap/>
            <w:vAlign w:val="bottom"/>
            <w:hideMark/>
          </w:tcPr>
          <w:p w14:paraId="60B2C71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88</w:t>
            </w:r>
          </w:p>
        </w:tc>
        <w:tc>
          <w:tcPr>
            <w:tcW w:w="1710" w:type="dxa"/>
            <w:tcBorders>
              <w:top w:val="nil"/>
              <w:left w:val="nil"/>
              <w:bottom w:val="nil"/>
              <w:right w:val="nil"/>
            </w:tcBorders>
            <w:shd w:val="clear" w:color="auto" w:fill="auto"/>
            <w:noWrap/>
            <w:vAlign w:val="bottom"/>
            <w:hideMark/>
          </w:tcPr>
          <w:p w14:paraId="458CADD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70121D1" w14:textId="77777777" w:rsidTr="00CD14DC">
        <w:trPr>
          <w:trHeight w:val="255"/>
        </w:trPr>
        <w:tc>
          <w:tcPr>
            <w:tcW w:w="1660" w:type="dxa"/>
            <w:tcBorders>
              <w:top w:val="nil"/>
              <w:left w:val="nil"/>
              <w:bottom w:val="nil"/>
              <w:right w:val="nil"/>
            </w:tcBorders>
            <w:shd w:val="clear" w:color="auto" w:fill="auto"/>
            <w:noWrap/>
            <w:vAlign w:val="bottom"/>
            <w:hideMark/>
          </w:tcPr>
          <w:p w14:paraId="1C36181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4035</w:t>
            </w:r>
          </w:p>
        </w:tc>
        <w:tc>
          <w:tcPr>
            <w:tcW w:w="950" w:type="dxa"/>
            <w:tcBorders>
              <w:top w:val="nil"/>
              <w:left w:val="nil"/>
              <w:bottom w:val="nil"/>
              <w:right w:val="nil"/>
            </w:tcBorders>
            <w:shd w:val="clear" w:color="auto" w:fill="auto"/>
            <w:noWrap/>
            <w:vAlign w:val="bottom"/>
            <w:hideMark/>
          </w:tcPr>
          <w:p w14:paraId="6247DC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138</w:t>
            </w:r>
          </w:p>
        </w:tc>
        <w:tc>
          <w:tcPr>
            <w:tcW w:w="2070" w:type="dxa"/>
            <w:tcBorders>
              <w:top w:val="nil"/>
              <w:left w:val="nil"/>
              <w:bottom w:val="nil"/>
              <w:right w:val="nil"/>
            </w:tcBorders>
            <w:shd w:val="clear" w:color="auto" w:fill="auto"/>
            <w:noWrap/>
            <w:vAlign w:val="bottom"/>
            <w:hideMark/>
          </w:tcPr>
          <w:p w14:paraId="79EEEDF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138</w:t>
            </w:r>
          </w:p>
        </w:tc>
        <w:tc>
          <w:tcPr>
            <w:tcW w:w="1800" w:type="dxa"/>
            <w:tcBorders>
              <w:top w:val="nil"/>
              <w:left w:val="nil"/>
              <w:bottom w:val="nil"/>
              <w:right w:val="nil"/>
            </w:tcBorders>
            <w:shd w:val="clear" w:color="auto" w:fill="auto"/>
            <w:noWrap/>
            <w:vAlign w:val="bottom"/>
            <w:hideMark/>
          </w:tcPr>
          <w:p w14:paraId="5E2B940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138</w:t>
            </w:r>
          </w:p>
        </w:tc>
        <w:tc>
          <w:tcPr>
            <w:tcW w:w="1800" w:type="dxa"/>
            <w:tcBorders>
              <w:top w:val="nil"/>
              <w:left w:val="nil"/>
              <w:bottom w:val="nil"/>
              <w:right w:val="nil"/>
            </w:tcBorders>
            <w:shd w:val="clear" w:color="auto" w:fill="auto"/>
            <w:noWrap/>
            <w:vAlign w:val="bottom"/>
            <w:hideMark/>
          </w:tcPr>
          <w:p w14:paraId="48DB1AC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125</w:t>
            </w:r>
          </w:p>
        </w:tc>
        <w:tc>
          <w:tcPr>
            <w:tcW w:w="1710" w:type="dxa"/>
            <w:tcBorders>
              <w:top w:val="nil"/>
              <w:left w:val="nil"/>
              <w:bottom w:val="nil"/>
              <w:right w:val="nil"/>
            </w:tcBorders>
            <w:shd w:val="clear" w:color="auto" w:fill="auto"/>
            <w:noWrap/>
            <w:vAlign w:val="bottom"/>
            <w:hideMark/>
          </w:tcPr>
          <w:p w14:paraId="189F014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90.6%</w:t>
            </w:r>
          </w:p>
        </w:tc>
      </w:tr>
      <w:tr w:rsidR="00CD14DC" w:rsidRPr="008320EB" w14:paraId="2646A704" w14:textId="77777777" w:rsidTr="00CD14DC">
        <w:trPr>
          <w:trHeight w:val="255"/>
        </w:trPr>
        <w:tc>
          <w:tcPr>
            <w:tcW w:w="1660" w:type="dxa"/>
            <w:tcBorders>
              <w:top w:val="nil"/>
              <w:left w:val="nil"/>
              <w:bottom w:val="nil"/>
              <w:right w:val="nil"/>
            </w:tcBorders>
            <w:shd w:val="clear" w:color="auto" w:fill="auto"/>
            <w:noWrap/>
            <w:vAlign w:val="bottom"/>
            <w:hideMark/>
          </w:tcPr>
          <w:p w14:paraId="717B0FA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4039</w:t>
            </w:r>
          </w:p>
        </w:tc>
        <w:tc>
          <w:tcPr>
            <w:tcW w:w="950" w:type="dxa"/>
            <w:tcBorders>
              <w:top w:val="nil"/>
              <w:left w:val="nil"/>
              <w:bottom w:val="nil"/>
              <w:right w:val="nil"/>
            </w:tcBorders>
            <w:shd w:val="clear" w:color="auto" w:fill="auto"/>
            <w:noWrap/>
            <w:vAlign w:val="bottom"/>
            <w:hideMark/>
          </w:tcPr>
          <w:p w14:paraId="1914C43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106</w:t>
            </w:r>
          </w:p>
        </w:tc>
        <w:tc>
          <w:tcPr>
            <w:tcW w:w="2070" w:type="dxa"/>
            <w:tcBorders>
              <w:top w:val="nil"/>
              <w:left w:val="nil"/>
              <w:bottom w:val="nil"/>
              <w:right w:val="nil"/>
            </w:tcBorders>
            <w:shd w:val="clear" w:color="auto" w:fill="auto"/>
            <w:noWrap/>
            <w:vAlign w:val="bottom"/>
            <w:hideMark/>
          </w:tcPr>
          <w:p w14:paraId="4CB7B17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106</w:t>
            </w:r>
          </w:p>
        </w:tc>
        <w:tc>
          <w:tcPr>
            <w:tcW w:w="1800" w:type="dxa"/>
            <w:tcBorders>
              <w:top w:val="nil"/>
              <w:left w:val="nil"/>
              <w:bottom w:val="nil"/>
              <w:right w:val="nil"/>
            </w:tcBorders>
            <w:shd w:val="clear" w:color="auto" w:fill="auto"/>
            <w:noWrap/>
            <w:vAlign w:val="bottom"/>
            <w:hideMark/>
          </w:tcPr>
          <w:p w14:paraId="3E20135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105</w:t>
            </w:r>
          </w:p>
        </w:tc>
        <w:tc>
          <w:tcPr>
            <w:tcW w:w="1800" w:type="dxa"/>
            <w:tcBorders>
              <w:top w:val="nil"/>
              <w:left w:val="nil"/>
              <w:bottom w:val="nil"/>
              <w:right w:val="nil"/>
            </w:tcBorders>
            <w:shd w:val="clear" w:color="auto" w:fill="auto"/>
            <w:noWrap/>
            <w:vAlign w:val="bottom"/>
            <w:hideMark/>
          </w:tcPr>
          <w:p w14:paraId="6F9407F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w:t>
            </w:r>
          </w:p>
        </w:tc>
        <w:tc>
          <w:tcPr>
            <w:tcW w:w="1710" w:type="dxa"/>
            <w:tcBorders>
              <w:top w:val="nil"/>
              <w:left w:val="nil"/>
              <w:bottom w:val="nil"/>
              <w:right w:val="nil"/>
            </w:tcBorders>
            <w:shd w:val="clear" w:color="auto" w:fill="auto"/>
            <w:noWrap/>
            <w:vAlign w:val="bottom"/>
            <w:hideMark/>
          </w:tcPr>
          <w:p w14:paraId="1D0365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75.5%</w:t>
            </w:r>
          </w:p>
        </w:tc>
      </w:tr>
      <w:tr w:rsidR="00CD14DC" w:rsidRPr="008320EB" w14:paraId="62BB9C5E" w14:textId="77777777" w:rsidTr="00CD14DC">
        <w:trPr>
          <w:trHeight w:val="255"/>
        </w:trPr>
        <w:tc>
          <w:tcPr>
            <w:tcW w:w="1660" w:type="dxa"/>
            <w:tcBorders>
              <w:top w:val="nil"/>
              <w:left w:val="nil"/>
              <w:bottom w:val="nil"/>
              <w:right w:val="nil"/>
            </w:tcBorders>
            <w:shd w:val="clear" w:color="auto" w:fill="auto"/>
            <w:noWrap/>
            <w:vAlign w:val="bottom"/>
            <w:hideMark/>
          </w:tcPr>
          <w:p w14:paraId="7F81FB2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4068</w:t>
            </w:r>
          </w:p>
        </w:tc>
        <w:tc>
          <w:tcPr>
            <w:tcW w:w="950" w:type="dxa"/>
            <w:tcBorders>
              <w:top w:val="nil"/>
              <w:left w:val="nil"/>
              <w:bottom w:val="nil"/>
              <w:right w:val="nil"/>
            </w:tcBorders>
            <w:shd w:val="clear" w:color="auto" w:fill="auto"/>
            <w:noWrap/>
            <w:vAlign w:val="bottom"/>
            <w:hideMark/>
          </w:tcPr>
          <w:p w14:paraId="388CD19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w:t>
            </w:r>
          </w:p>
        </w:tc>
        <w:tc>
          <w:tcPr>
            <w:tcW w:w="2070" w:type="dxa"/>
            <w:tcBorders>
              <w:top w:val="nil"/>
              <w:left w:val="nil"/>
              <w:bottom w:val="nil"/>
              <w:right w:val="nil"/>
            </w:tcBorders>
            <w:shd w:val="clear" w:color="auto" w:fill="auto"/>
            <w:noWrap/>
            <w:vAlign w:val="bottom"/>
            <w:hideMark/>
          </w:tcPr>
          <w:p w14:paraId="0D50B61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w:t>
            </w:r>
          </w:p>
        </w:tc>
        <w:tc>
          <w:tcPr>
            <w:tcW w:w="1800" w:type="dxa"/>
            <w:tcBorders>
              <w:top w:val="nil"/>
              <w:left w:val="nil"/>
              <w:bottom w:val="nil"/>
              <w:right w:val="nil"/>
            </w:tcBorders>
            <w:shd w:val="clear" w:color="auto" w:fill="auto"/>
            <w:noWrap/>
            <w:vAlign w:val="bottom"/>
            <w:hideMark/>
          </w:tcPr>
          <w:p w14:paraId="6C675BD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w:t>
            </w:r>
          </w:p>
        </w:tc>
        <w:tc>
          <w:tcPr>
            <w:tcW w:w="1800" w:type="dxa"/>
            <w:tcBorders>
              <w:top w:val="nil"/>
              <w:left w:val="nil"/>
              <w:bottom w:val="nil"/>
              <w:right w:val="nil"/>
            </w:tcBorders>
            <w:shd w:val="clear" w:color="auto" w:fill="auto"/>
            <w:noWrap/>
            <w:vAlign w:val="bottom"/>
            <w:hideMark/>
          </w:tcPr>
          <w:p w14:paraId="543B10C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w:t>
            </w:r>
          </w:p>
        </w:tc>
        <w:tc>
          <w:tcPr>
            <w:tcW w:w="1710" w:type="dxa"/>
            <w:tcBorders>
              <w:top w:val="nil"/>
              <w:left w:val="nil"/>
              <w:bottom w:val="nil"/>
              <w:right w:val="nil"/>
            </w:tcBorders>
            <w:shd w:val="clear" w:color="auto" w:fill="auto"/>
            <w:noWrap/>
            <w:vAlign w:val="bottom"/>
            <w:hideMark/>
          </w:tcPr>
          <w:p w14:paraId="78FED19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65.0%</w:t>
            </w:r>
          </w:p>
        </w:tc>
      </w:tr>
      <w:tr w:rsidR="00CD14DC" w:rsidRPr="008320EB" w14:paraId="3984FA69" w14:textId="77777777" w:rsidTr="00CD14DC">
        <w:trPr>
          <w:trHeight w:val="255"/>
        </w:trPr>
        <w:tc>
          <w:tcPr>
            <w:tcW w:w="1660" w:type="dxa"/>
            <w:tcBorders>
              <w:top w:val="nil"/>
              <w:left w:val="nil"/>
              <w:bottom w:val="nil"/>
              <w:right w:val="nil"/>
            </w:tcBorders>
            <w:shd w:val="clear" w:color="auto" w:fill="auto"/>
            <w:noWrap/>
            <w:vAlign w:val="bottom"/>
            <w:hideMark/>
          </w:tcPr>
          <w:p w14:paraId="526AAE9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4088</w:t>
            </w:r>
          </w:p>
        </w:tc>
        <w:tc>
          <w:tcPr>
            <w:tcW w:w="950" w:type="dxa"/>
            <w:tcBorders>
              <w:top w:val="nil"/>
              <w:left w:val="nil"/>
              <w:bottom w:val="nil"/>
              <w:right w:val="nil"/>
            </w:tcBorders>
            <w:shd w:val="clear" w:color="auto" w:fill="auto"/>
            <w:noWrap/>
            <w:vAlign w:val="bottom"/>
            <w:hideMark/>
          </w:tcPr>
          <w:p w14:paraId="61B7EA8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222</w:t>
            </w:r>
          </w:p>
        </w:tc>
        <w:tc>
          <w:tcPr>
            <w:tcW w:w="2070" w:type="dxa"/>
            <w:tcBorders>
              <w:top w:val="nil"/>
              <w:left w:val="nil"/>
              <w:bottom w:val="nil"/>
              <w:right w:val="nil"/>
            </w:tcBorders>
            <w:shd w:val="clear" w:color="auto" w:fill="auto"/>
            <w:noWrap/>
            <w:vAlign w:val="bottom"/>
            <w:hideMark/>
          </w:tcPr>
          <w:p w14:paraId="67AC646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222</w:t>
            </w:r>
          </w:p>
        </w:tc>
        <w:tc>
          <w:tcPr>
            <w:tcW w:w="1800" w:type="dxa"/>
            <w:tcBorders>
              <w:top w:val="nil"/>
              <w:left w:val="nil"/>
              <w:bottom w:val="nil"/>
              <w:right w:val="nil"/>
            </w:tcBorders>
            <w:shd w:val="clear" w:color="auto" w:fill="auto"/>
            <w:noWrap/>
            <w:vAlign w:val="bottom"/>
            <w:hideMark/>
          </w:tcPr>
          <w:p w14:paraId="5B94A1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214</w:t>
            </w:r>
          </w:p>
        </w:tc>
        <w:tc>
          <w:tcPr>
            <w:tcW w:w="1800" w:type="dxa"/>
            <w:tcBorders>
              <w:top w:val="nil"/>
              <w:left w:val="nil"/>
              <w:bottom w:val="nil"/>
              <w:right w:val="nil"/>
            </w:tcBorders>
            <w:shd w:val="clear" w:color="auto" w:fill="auto"/>
            <w:noWrap/>
            <w:vAlign w:val="bottom"/>
            <w:hideMark/>
          </w:tcPr>
          <w:p w14:paraId="701116C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185</w:t>
            </w:r>
          </w:p>
        </w:tc>
        <w:tc>
          <w:tcPr>
            <w:tcW w:w="1710" w:type="dxa"/>
            <w:tcBorders>
              <w:top w:val="nil"/>
              <w:left w:val="nil"/>
              <w:bottom w:val="nil"/>
              <w:right w:val="nil"/>
            </w:tcBorders>
            <w:shd w:val="clear" w:color="auto" w:fill="auto"/>
            <w:noWrap/>
            <w:vAlign w:val="bottom"/>
            <w:hideMark/>
          </w:tcPr>
          <w:p w14:paraId="5AA2FB0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BDB786C" w14:textId="77777777" w:rsidTr="00CD14DC">
        <w:trPr>
          <w:trHeight w:val="255"/>
        </w:trPr>
        <w:tc>
          <w:tcPr>
            <w:tcW w:w="1660" w:type="dxa"/>
            <w:tcBorders>
              <w:top w:val="nil"/>
              <w:left w:val="nil"/>
              <w:bottom w:val="nil"/>
              <w:right w:val="nil"/>
            </w:tcBorders>
            <w:shd w:val="clear" w:color="auto" w:fill="auto"/>
            <w:noWrap/>
            <w:vAlign w:val="bottom"/>
            <w:hideMark/>
          </w:tcPr>
          <w:p w14:paraId="3D8750D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4122</w:t>
            </w:r>
          </w:p>
        </w:tc>
        <w:tc>
          <w:tcPr>
            <w:tcW w:w="950" w:type="dxa"/>
            <w:tcBorders>
              <w:top w:val="nil"/>
              <w:left w:val="nil"/>
              <w:bottom w:val="nil"/>
              <w:right w:val="nil"/>
            </w:tcBorders>
            <w:shd w:val="clear" w:color="auto" w:fill="auto"/>
            <w:noWrap/>
            <w:vAlign w:val="bottom"/>
            <w:hideMark/>
          </w:tcPr>
          <w:p w14:paraId="0B34C82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w:t>
            </w:r>
          </w:p>
        </w:tc>
        <w:tc>
          <w:tcPr>
            <w:tcW w:w="2070" w:type="dxa"/>
            <w:tcBorders>
              <w:top w:val="nil"/>
              <w:left w:val="nil"/>
              <w:bottom w:val="nil"/>
              <w:right w:val="nil"/>
            </w:tcBorders>
            <w:shd w:val="clear" w:color="auto" w:fill="auto"/>
            <w:noWrap/>
            <w:vAlign w:val="bottom"/>
            <w:hideMark/>
          </w:tcPr>
          <w:p w14:paraId="02F06D8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w:t>
            </w:r>
          </w:p>
        </w:tc>
        <w:tc>
          <w:tcPr>
            <w:tcW w:w="1800" w:type="dxa"/>
            <w:tcBorders>
              <w:top w:val="nil"/>
              <w:left w:val="nil"/>
              <w:bottom w:val="nil"/>
              <w:right w:val="nil"/>
            </w:tcBorders>
            <w:shd w:val="clear" w:color="auto" w:fill="auto"/>
            <w:noWrap/>
            <w:vAlign w:val="bottom"/>
            <w:hideMark/>
          </w:tcPr>
          <w:p w14:paraId="5CA654D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w:t>
            </w:r>
          </w:p>
        </w:tc>
        <w:tc>
          <w:tcPr>
            <w:tcW w:w="1800" w:type="dxa"/>
            <w:tcBorders>
              <w:top w:val="nil"/>
              <w:left w:val="nil"/>
              <w:bottom w:val="nil"/>
              <w:right w:val="nil"/>
            </w:tcBorders>
            <w:shd w:val="clear" w:color="auto" w:fill="auto"/>
            <w:noWrap/>
            <w:vAlign w:val="bottom"/>
            <w:hideMark/>
          </w:tcPr>
          <w:p w14:paraId="7412A26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w:t>
            </w:r>
          </w:p>
        </w:tc>
        <w:tc>
          <w:tcPr>
            <w:tcW w:w="1710" w:type="dxa"/>
            <w:tcBorders>
              <w:top w:val="nil"/>
              <w:left w:val="nil"/>
              <w:bottom w:val="nil"/>
              <w:right w:val="nil"/>
            </w:tcBorders>
            <w:shd w:val="clear" w:color="auto" w:fill="auto"/>
            <w:noWrap/>
            <w:vAlign w:val="bottom"/>
            <w:hideMark/>
          </w:tcPr>
          <w:p w14:paraId="09ED9E3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E2930FB" w14:textId="77777777" w:rsidTr="00CD14DC">
        <w:trPr>
          <w:trHeight w:val="255"/>
        </w:trPr>
        <w:tc>
          <w:tcPr>
            <w:tcW w:w="1660" w:type="dxa"/>
            <w:tcBorders>
              <w:top w:val="nil"/>
              <w:left w:val="nil"/>
              <w:bottom w:val="nil"/>
              <w:right w:val="nil"/>
            </w:tcBorders>
            <w:shd w:val="clear" w:color="auto" w:fill="auto"/>
            <w:noWrap/>
            <w:vAlign w:val="bottom"/>
            <w:hideMark/>
          </w:tcPr>
          <w:p w14:paraId="2DA7BC4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4126</w:t>
            </w:r>
          </w:p>
        </w:tc>
        <w:tc>
          <w:tcPr>
            <w:tcW w:w="950" w:type="dxa"/>
            <w:tcBorders>
              <w:top w:val="nil"/>
              <w:left w:val="nil"/>
              <w:bottom w:val="nil"/>
              <w:right w:val="nil"/>
            </w:tcBorders>
            <w:shd w:val="clear" w:color="auto" w:fill="auto"/>
            <w:noWrap/>
            <w:vAlign w:val="bottom"/>
            <w:hideMark/>
          </w:tcPr>
          <w:p w14:paraId="16EE98C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w:t>
            </w:r>
          </w:p>
        </w:tc>
        <w:tc>
          <w:tcPr>
            <w:tcW w:w="2070" w:type="dxa"/>
            <w:tcBorders>
              <w:top w:val="nil"/>
              <w:left w:val="nil"/>
              <w:bottom w:val="nil"/>
              <w:right w:val="nil"/>
            </w:tcBorders>
            <w:shd w:val="clear" w:color="auto" w:fill="auto"/>
            <w:noWrap/>
            <w:vAlign w:val="bottom"/>
            <w:hideMark/>
          </w:tcPr>
          <w:p w14:paraId="5A67F1D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w:t>
            </w:r>
          </w:p>
        </w:tc>
        <w:tc>
          <w:tcPr>
            <w:tcW w:w="1800" w:type="dxa"/>
            <w:tcBorders>
              <w:top w:val="nil"/>
              <w:left w:val="nil"/>
              <w:bottom w:val="nil"/>
              <w:right w:val="nil"/>
            </w:tcBorders>
            <w:shd w:val="clear" w:color="auto" w:fill="auto"/>
            <w:noWrap/>
            <w:vAlign w:val="bottom"/>
            <w:hideMark/>
          </w:tcPr>
          <w:p w14:paraId="60B5C65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w:t>
            </w:r>
          </w:p>
        </w:tc>
        <w:tc>
          <w:tcPr>
            <w:tcW w:w="1800" w:type="dxa"/>
            <w:tcBorders>
              <w:top w:val="nil"/>
              <w:left w:val="nil"/>
              <w:bottom w:val="nil"/>
              <w:right w:val="nil"/>
            </w:tcBorders>
            <w:shd w:val="clear" w:color="auto" w:fill="auto"/>
            <w:noWrap/>
            <w:vAlign w:val="bottom"/>
            <w:hideMark/>
          </w:tcPr>
          <w:p w14:paraId="388777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w:t>
            </w:r>
          </w:p>
        </w:tc>
        <w:tc>
          <w:tcPr>
            <w:tcW w:w="1710" w:type="dxa"/>
            <w:tcBorders>
              <w:top w:val="nil"/>
              <w:left w:val="nil"/>
              <w:bottom w:val="nil"/>
              <w:right w:val="nil"/>
            </w:tcBorders>
            <w:shd w:val="clear" w:color="auto" w:fill="auto"/>
            <w:noWrap/>
            <w:vAlign w:val="bottom"/>
            <w:hideMark/>
          </w:tcPr>
          <w:p w14:paraId="4002955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2E979A7" w14:textId="77777777" w:rsidTr="00CD14DC">
        <w:trPr>
          <w:trHeight w:val="255"/>
        </w:trPr>
        <w:tc>
          <w:tcPr>
            <w:tcW w:w="1660" w:type="dxa"/>
            <w:tcBorders>
              <w:top w:val="nil"/>
              <w:left w:val="nil"/>
              <w:bottom w:val="nil"/>
              <w:right w:val="nil"/>
            </w:tcBorders>
            <w:shd w:val="clear" w:color="auto" w:fill="auto"/>
            <w:noWrap/>
            <w:vAlign w:val="bottom"/>
            <w:hideMark/>
          </w:tcPr>
          <w:p w14:paraId="4D48F45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4220</w:t>
            </w:r>
          </w:p>
        </w:tc>
        <w:tc>
          <w:tcPr>
            <w:tcW w:w="950" w:type="dxa"/>
            <w:tcBorders>
              <w:top w:val="nil"/>
              <w:left w:val="nil"/>
              <w:bottom w:val="nil"/>
              <w:right w:val="nil"/>
            </w:tcBorders>
            <w:shd w:val="clear" w:color="auto" w:fill="auto"/>
            <w:noWrap/>
            <w:vAlign w:val="bottom"/>
            <w:hideMark/>
          </w:tcPr>
          <w:p w14:paraId="02D34BD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w:t>
            </w:r>
          </w:p>
        </w:tc>
        <w:tc>
          <w:tcPr>
            <w:tcW w:w="2070" w:type="dxa"/>
            <w:tcBorders>
              <w:top w:val="nil"/>
              <w:left w:val="nil"/>
              <w:bottom w:val="nil"/>
              <w:right w:val="nil"/>
            </w:tcBorders>
            <w:shd w:val="clear" w:color="auto" w:fill="auto"/>
            <w:noWrap/>
            <w:vAlign w:val="bottom"/>
            <w:hideMark/>
          </w:tcPr>
          <w:p w14:paraId="7F10FF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w:t>
            </w:r>
          </w:p>
        </w:tc>
        <w:tc>
          <w:tcPr>
            <w:tcW w:w="1800" w:type="dxa"/>
            <w:tcBorders>
              <w:top w:val="nil"/>
              <w:left w:val="nil"/>
              <w:bottom w:val="nil"/>
              <w:right w:val="nil"/>
            </w:tcBorders>
            <w:shd w:val="clear" w:color="auto" w:fill="auto"/>
            <w:noWrap/>
            <w:vAlign w:val="bottom"/>
            <w:hideMark/>
          </w:tcPr>
          <w:p w14:paraId="4A1832D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129</w:t>
            </w:r>
          </w:p>
        </w:tc>
        <w:tc>
          <w:tcPr>
            <w:tcW w:w="1800" w:type="dxa"/>
            <w:tcBorders>
              <w:top w:val="nil"/>
              <w:left w:val="nil"/>
              <w:bottom w:val="nil"/>
              <w:right w:val="nil"/>
            </w:tcBorders>
            <w:shd w:val="clear" w:color="auto" w:fill="auto"/>
            <w:noWrap/>
            <w:vAlign w:val="bottom"/>
            <w:hideMark/>
          </w:tcPr>
          <w:p w14:paraId="1D622B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123</w:t>
            </w:r>
          </w:p>
        </w:tc>
        <w:tc>
          <w:tcPr>
            <w:tcW w:w="1710" w:type="dxa"/>
            <w:tcBorders>
              <w:top w:val="nil"/>
              <w:left w:val="nil"/>
              <w:bottom w:val="nil"/>
              <w:right w:val="nil"/>
            </w:tcBorders>
            <w:shd w:val="clear" w:color="auto" w:fill="auto"/>
            <w:noWrap/>
            <w:vAlign w:val="bottom"/>
            <w:hideMark/>
          </w:tcPr>
          <w:p w14:paraId="5A261B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93.9%</w:t>
            </w:r>
          </w:p>
        </w:tc>
      </w:tr>
      <w:tr w:rsidR="00CD14DC" w:rsidRPr="008320EB" w14:paraId="237C0FDA" w14:textId="77777777" w:rsidTr="00CD14DC">
        <w:trPr>
          <w:trHeight w:val="255"/>
        </w:trPr>
        <w:tc>
          <w:tcPr>
            <w:tcW w:w="1660" w:type="dxa"/>
            <w:tcBorders>
              <w:top w:val="nil"/>
              <w:left w:val="nil"/>
              <w:bottom w:val="nil"/>
              <w:right w:val="nil"/>
            </w:tcBorders>
            <w:shd w:val="clear" w:color="auto" w:fill="auto"/>
            <w:noWrap/>
            <w:vAlign w:val="bottom"/>
            <w:hideMark/>
          </w:tcPr>
          <w:p w14:paraId="51ECB5A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4221</w:t>
            </w:r>
          </w:p>
        </w:tc>
        <w:tc>
          <w:tcPr>
            <w:tcW w:w="950" w:type="dxa"/>
            <w:tcBorders>
              <w:top w:val="nil"/>
              <w:left w:val="nil"/>
              <w:bottom w:val="nil"/>
              <w:right w:val="nil"/>
            </w:tcBorders>
            <w:shd w:val="clear" w:color="auto" w:fill="auto"/>
            <w:noWrap/>
            <w:vAlign w:val="bottom"/>
            <w:hideMark/>
          </w:tcPr>
          <w:p w14:paraId="010204D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w:t>
            </w:r>
          </w:p>
        </w:tc>
        <w:tc>
          <w:tcPr>
            <w:tcW w:w="2070" w:type="dxa"/>
            <w:tcBorders>
              <w:top w:val="nil"/>
              <w:left w:val="nil"/>
              <w:bottom w:val="nil"/>
              <w:right w:val="nil"/>
            </w:tcBorders>
            <w:shd w:val="clear" w:color="auto" w:fill="auto"/>
            <w:noWrap/>
            <w:vAlign w:val="bottom"/>
            <w:hideMark/>
          </w:tcPr>
          <w:p w14:paraId="4581756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w:t>
            </w:r>
          </w:p>
        </w:tc>
        <w:tc>
          <w:tcPr>
            <w:tcW w:w="1800" w:type="dxa"/>
            <w:tcBorders>
              <w:top w:val="nil"/>
              <w:left w:val="nil"/>
              <w:bottom w:val="nil"/>
              <w:right w:val="nil"/>
            </w:tcBorders>
            <w:shd w:val="clear" w:color="auto" w:fill="auto"/>
            <w:noWrap/>
            <w:vAlign w:val="bottom"/>
            <w:hideMark/>
          </w:tcPr>
          <w:p w14:paraId="1282494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w:t>
            </w:r>
          </w:p>
        </w:tc>
        <w:tc>
          <w:tcPr>
            <w:tcW w:w="1800" w:type="dxa"/>
            <w:tcBorders>
              <w:top w:val="nil"/>
              <w:left w:val="nil"/>
              <w:bottom w:val="nil"/>
              <w:right w:val="nil"/>
            </w:tcBorders>
            <w:shd w:val="clear" w:color="auto" w:fill="auto"/>
            <w:noWrap/>
            <w:vAlign w:val="bottom"/>
            <w:hideMark/>
          </w:tcPr>
          <w:p w14:paraId="2B4167E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w:t>
            </w:r>
          </w:p>
        </w:tc>
        <w:tc>
          <w:tcPr>
            <w:tcW w:w="1710" w:type="dxa"/>
            <w:tcBorders>
              <w:top w:val="nil"/>
              <w:left w:val="nil"/>
              <w:bottom w:val="nil"/>
              <w:right w:val="nil"/>
            </w:tcBorders>
            <w:shd w:val="clear" w:color="auto" w:fill="auto"/>
            <w:noWrap/>
            <w:vAlign w:val="bottom"/>
            <w:hideMark/>
          </w:tcPr>
          <w:p w14:paraId="073BFD9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71.4%</w:t>
            </w:r>
          </w:p>
        </w:tc>
      </w:tr>
      <w:tr w:rsidR="00CD14DC" w:rsidRPr="008320EB" w14:paraId="67636C0D" w14:textId="77777777" w:rsidTr="00CD14DC">
        <w:trPr>
          <w:trHeight w:val="255"/>
        </w:trPr>
        <w:tc>
          <w:tcPr>
            <w:tcW w:w="1660" w:type="dxa"/>
            <w:tcBorders>
              <w:top w:val="nil"/>
              <w:left w:val="nil"/>
              <w:bottom w:val="nil"/>
              <w:right w:val="nil"/>
            </w:tcBorders>
            <w:shd w:val="clear" w:color="auto" w:fill="auto"/>
            <w:noWrap/>
            <w:vAlign w:val="bottom"/>
            <w:hideMark/>
          </w:tcPr>
          <w:p w14:paraId="6978E60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4235</w:t>
            </w:r>
          </w:p>
        </w:tc>
        <w:tc>
          <w:tcPr>
            <w:tcW w:w="950" w:type="dxa"/>
            <w:tcBorders>
              <w:top w:val="nil"/>
              <w:left w:val="nil"/>
              <w:bottom w:val="nil"/>
              <w:right w:val="nil"/>
            </w:tcBorders>
            <w:shd w:val="clear" w:color="auto" w:fill="auto"/>
            <w:noWrap/>
            <w:vAlign w:val="bottom"/>
            <w:hideMark/>
          </w:tcPr>
          <w:p w14:paraId="5E1E61F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w:t>
            </w:r>
          </w:p>
        </w:tc>
        <w:tc>
          <w:tcPr>
            <w:tcW w:w="2070" w:type="dxa"/>
            <w:tcBorders>
              <w:top w:val="nil"/>
              <w:left w:val="nil"/>
              <w:bottom w:val="nil"/>
              <w:right w:val="nil"/>
            </w:tcBorders>
            <w:shd w:val="clear" w:color="auto" w:fill="auto"/>
            <w:noWrap/>
            <w:vAlign w:val="bottom"/>
            <w:hideMark/>
          </w:tcPr>
          <w:p w14:paraId="4EA1AB2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w:t>
            </w:r>
          </w:p>
        </w:tc>
        <w:tc>
          <w:tcPr>
            <w:tcW w:w="1800" w:type="dxa"/>
            <w:tcBorders>
              <w:top w:val="nil"/>
              <w:left w:val="nil"/>
              <w:bottom w:val="nil"/>
              <w:right w:val="nil"/>
            </w:tcBorders>
            <w:shd w:val="clear" w:color="auto" w:fill="auto"/>
            <w:noWrap/>
            <w:vAlign w:val="bottom"/>
            <w:hideMark/>
          </w:tcPr>
          <w:p w14:paraId="2B30EB1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w:t>
            </w:r>
          </w:p>
        </w:tc>
        <w:tc>
          <w:tcPr>
            <w:tcW w:w="1800" w:type="dxa"/>
            <w:tcBorders>
              <w:top w:val="nil"/>
              <w:left w:val="nil"/>
              <w:bottom w:val="nil"/>
              <w:right w:val="nil"/>
            </w:tcBorders>
            <w:shd w:val="clear" w:color="auto" w:fill="auto"/>
            <w:noWrap/>
            <w:vAlign w:val="bottom"/>
            <w:hideMark/>
          </w:tcPr>
          <w:p w14:paraId="0EB8847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61</w:t>
            </w:r>
          </w:p>
        </w:tc>
        <w:tc>
          <w:tcPr>
            <w:tcW w:w="1710" w:type="dxa"/>
            <w:tcBorders>
              <w:top w:val="nil"/>
              <w:left w:val="nil"/>
              <w:bottom w:val="nil"/>
              <w:right w:val="nil"/>
            </w:tcBorders>
            <w:shd w:val="clear" w:color="auto" w:fill="auto"/>
            <w:noWrap/>
            <w:vAlign w:val="bottom"/>
            <w:hideMark/>
          </w:tcPr>
          <w:p w14:paraId="57BF77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61.0%</w:t>
            </w:r>
          </w:p>
        </w:tc>
      </w:tr>
      <w:tr w:rsidR="00CD14DC" w:rsidRPr="008320EB" w14:paraId="0AA1C627" w14:textId="77777777" w:rsidTr="00CD14DC">
        <w:trPr>
          <w:trHeight w:val="255"/>
        </w:trPr>
        <w:tc>
          <w:tcPr>
            <w:tcW w:w="1660" w:type="dxa"/>
            <w:tcBorders>
              <w:top w:val="nil"/>
              <w:left w:val="nil"/>
              <w:bottom w:val="nil"/>
              <w:right w:val="nil"/>
            </w:tcBorders>
            <w:shd w:val="clear" w:color="auto" w:fill="auto"/>
            <w:noWrap/>
            <w:vAlign w:val="bottom"/>
            <w:hideMark/>
          </w:tcPr>
          <w:p w14:paraId="6C352F9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7685</w:t>
            </w:r>
          </w:p>
        </w:tc>
        <w:tc>
          <w:tcPr>
            <w:tcW w:w="950" w:type="dxa"/>
            <w:tcBorders>
              <w:top w:val="nil"/>
              <w:left w:val="nil"/>
              <w:bottom w:val="nil"/>
              <w:right w:val="nil"/>
            </w:tcBorders>
            <w:shd w:val="clear" w:color="auto" w:fill="auto"/>
            <w:noWrap/>
            <w:vAlign w:val="bottom"/>
            <w:hideMark/>
          </w:tcPr>
          <w:p w14:paraId="4F6FEA9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151</w:t>
            </w:r>
          </w:p>
        </w:tc>
        <w:tc>
          <w:tcPr>
            <w:tcW w:w="2070" w:type="dxa"/>
            <w:tcBorders>
              <w:top w:val="nil"/>
              <w:left w:val="nil"/>
              <w:bottom w:val="nil"/>
              <w:right w:val="nil"/>
            </w:tcBorders>
            <w:shd w:val="clear" w:color="auto" w:fill="auto"/>
            <w:noWrap/>
            <w:vAlign w:val="bottom"/>
            <w:hideMark/>
          </w:tcPr>
          <w:p w14:paraId="1388170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151</w:t>
            </w:r>
          </w:p>
        </w:tc>
        <w:tc>
          <w:tcPr>
            <w:tcW w:w="1800" w:type="dxa"/>
            <w:tcBorders>
              <w:top w:val="nil"/>
              <w:left w:val="nil"/>
              <w:bottom w:val="nil"/>
              <w:right w:val="nil"/>
            </w:tcBorders>
            <w:shd w:val="clear" w:color="auto" w:fill="auto"/>
            <w:noWrap/>
            <w:vAlign w:val="bottom"/>
            <w:hideMark/>
          </w:tcPr>
          <w:p w14:paraId="66E8FFE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149</w:t>
            </w:r>
          </w:p>
        </w:tc>
        <w:tc>
          <w:tcPr>
            <w:tcW w:w="1800" w:type="dxa"/>
            <w:tcBorders>
              <w:top w:val="nil"/>
              <w:left w:val="nil"/>
              <w:bottom w:val="nil"/>
              <w:right w:val="nil"/>
            </w:tcBorders>
            <w:shd w:val="clear" w:color="auto" w:fill="auto"/>
            <w:noWrap/>
            <w:vAlign w:val="bottom"/>
            <w:hideMark/>
          </w:tcPr>
          <w:p w14:paraId="13AEF56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135</w:t>
            </w:r>
          </w:p>
        </w:tc>
        <w:tc>
          <w:tcPr>
            <w:tcW w:w="1710" w:type="dxa"/>
            <w:tcBorders>
              <w:top w:val="nil"/>
              <w:left w:val="nil"/>
              <w:bottom w:val="nil"/>
              <w:right w:val="nil"/>
            </w:tcBorders>
            <w:shd w:val="clear" w:color="auto" w:fill="auto"/>
            <w:noWrap/>
            <w:vAlign w:val="bottom"/>
            <w:hideMark/>
          </w:tcPr>
          <w:p w14:paraId="3A091CC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5DAFFE4" w14:textId="77777777" w:rsidTr="00CD14DC">
        <w:trPr>
          <w:trHeight w:val="255"/>
        </w:trPr>
        <w:tc>
          <w:tcPr>
            <w:tcW w:w="1660" w:type="dxa"/>
            <w:tcBorders>
              <w:top w:val="nil"/>
              <w:left w:val="nil"/>
              <w:bottom w:val="nil"/>
              <w:right w:val="nil"/>
            </w:tcBorders>
            <w:shd w:val="clear" w:color="auto" w:fill="auto"/>
            <w:noWrap/>
            <w:vAlign w:val="bottom"/>
            <w:hideMark/>
          </w:tcPr>
          <w:p w14:paraId="7B3B810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7718</w:t>
            </w:r>
          </w:p>
        </w:tc>
        <w:tc>
          <w:tcPr>
            <w:tcW w:w="950" w:type="dxa"/>
            <w:tcBorders>
              <w:top w:val="nil"/>
              <w:left w:val="nil"/>
              <w:bottom w:val="nil"/>
              <w:right w:val="nil"/>
            </w:tcBorders>
            <w:shd w:val="clear" w:color="auto" w:fill="auto"/>
            <w:noWrap/>
            <w:vAlign w:val="bottom"/>
            <w:hideMark/>
          </w:tcPr>
          <w:p w14:paraId="34D313D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w:t>
            </w:r>
          </w:p>
        </w:tc>
        <w:tc>
          <w:tcPr>
            <w:tcW w:w="2070" w:type="dxa"/>
            <w:tcBorders>
              <w:top w:val="nil"/>
              <w:left w:val="nil"/>
              <w:bottom w:val="nil"/>
              <w:right w:val="nil"/>
            </w:tcBorders>
            <w:shd w:val="clear" w:color="auto" w:fill="auto"/>
            <w:noWrap/>
            <w:vAlign w:val="bottom"/>
            <w:hideMark/>
          </w:tcPr>
          <w:p w14:paraId="20ABD3A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w:t>
            </w:r>
          </w:p>
        </w:tc>
        <w:tc>
          <w:tcPr>
            <w:tcW w:w="1800" w:type="dxa"/>
            <w:tcBorders>
              <w:top w:val="nil"/>
              <w:left w:val="nil"/>
              <w:bottom w:val="nil"/>
              <w:right w:val="nil"/>
            </w:tcBorders>
            <w:shd w:val="clear" w:color="auto" w:fill="auto"/>
            <w:noWrap/>
            <w:vAlign w:val="bottom"/>
            <w:hideMark/>
          </w:tcPr>
          <w:p w14:paraId="7AE467C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w:t>
            </w:r>
          </w:p>
        </w:tc>
        <w:tc>
          <w:tcPr>
            <w:tcW w:w="1800" w:type="dxa"/>
            <w:tcBorders>
              <w:top w:val="nil"/>
              <w:left w:val="nil"/>
              <w:bottom w:val="nil"/>
              <w:right w:val="nil"/>
            </w:tcBorders>
            <w:shd w:val="clear" w:color="auto" w:fill="auto"/>
            <w:noWrap/>
            <w:vAlign w:val="bottom"/>
            <w:hideMark/>
          </w:tcPr>
          <w:p w14:paraId="276DB4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52</w:t>
            </w:r>
          </w:p>
        </w:tc>
        <w:tc>
          <w:tcPr>
            <w:tcW w:w="1710" w:type="dxa"/>
            <w:tcBorders>
              <w:top w:val="nil"/>
              <w:left w:val="nil"/>
              <w:bottom w:val="nil"/>
              <w:right w:val="nil"/>
            </w:tcBorders>
            <w:shd w:val="clear" w:color="auto" w:fill="auto"/>
            <w:noWrap/>
            <w:vAlign w:val="bottom"/>
            <w:hideMark/>
          </w:tcPr>
          <w:p w14:paraId="36BEEEC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65.0%</w:t>
            </w:r>
          </w:p>
        </w:tc>
      </w:tr>
      <w:tr w:rsidR="00CD14DC" w:rsidRPr="008320EB" w14:paraId="0876C657" w14:textId="77777777" w:rsidTr="00CD14DC">
        <w:trPr>
          <w:trHeight w:val="255"/>
        </w:trPr>
        <w:tc>
          <w:tcPr>
            <w:tcW w:w="1660" w:type="dxa"/>
            <w:tcBorders>
              <w:top w:val="nil"/>
              <w:left w:val="nil"/>
              <w:bottom w:val="nil"/>
              <w:right w:val="nil"/>
            </w:tcBorders>
            <w:shd w:val="clear" w:color="auto" w:fill="auto"/>
            <w:noWrap/>
            <w:vAlign w:val="bottom"/>
            <w:hideMark/>
          </w:tcPr>
          <w:p w14:paraId="4D979F2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7722</w:t>
            </w:r>
          </w:p>
        </w:tc>
        <w:tc>
          <w:tcPr>
            <w:tcW w:w="950" w:type="dxa"/>
            <w:tcBorders>
              <w:top w:val="nil"/>
              <w:left w:val="nil"/>
              <w:bottom w:val="nil"/>
              <w:right w:val="nil"/>
            </w:tcBorders>
            <w:shd w:val="clear" w:color="auto" w:fill="auto"/>
            <w:noWrap/>
            <w:vAlign w:val="bottom"/>
            <w:hideMark/>
          </w:tcPr>
          <w:p w14:paraId="4CC06B8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w:t>
            </w:r>
          </w:p>
        </w:tc>
        <w:tc>
          <w:tcPr>
            <w:tcW w:w="2070" w:type="dxa"/>
            <w:tcBorders>
              <w:top w:val="nil"/>
              <w:left w:val="nil"/>
              <w:bottom w:val="nil"/>
              <w:right w:val="nil"/>
            </w:tcBorders>
            <w:shd w:val="clear" w:color="auto" w:fill="auto"/>
            <w:noWrap/>
            <w:vAlign w:val="bottom"/>
            <w:hideMark/>
          </w:tcPr>
          <w:p w14:paraId="0CEA499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w:t>
            </w:r>
          </w:p>
        </w:tc>
        <w:tc>
          <w:tcPr>
            <w:tcW w:w="1800" w:type="dxa"/>
            <w:tcBorders>
              <w:top w:val="nil"/>
              <w:left w:val="nil"/>
              <w:bottom w:val="nil"/>
              <w:right w:val="nil"/>
            </w:tcBorders>
            <w:shd w:val="clear" w:color="auto" w:fill="auto"/>
            <w:noWrap/>
            <w:vAlign w:val="bottom"/>
            <w:hideMark/>
          </w:tcPr>
          <w:p w14:paraId="131662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w:t>
            </w:r>
          </w:p>
        </w:tc>
        <w:tc>
          <w:tcPr>
            <w:tcW w:w="1800" w:type="dxa"/>
            <w:tcBorders>
              <w:top w:val="nil"/>
              <w:left w:val="nil"/>
              <w:bottom w:val="nil"/>
              <w:right w:val="nil"/>
            </w:tcBorders>
            <w:shd w:val="clear" w:color="auto" w:fill="auto"/>
            <w:noWrap/>
            <w:vAlign w:val="bottom"/>
            <w:hideMark/>
          </w:tcPr>
          <w:p w14:paraId="5CDA163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w:t>
            </w:r>
          </w:p>
        </w:tc>
        <w:tc>
          <w:tcPr>
            <w:tcW w:w="1710" w:type="dxa"/>
            <w:tcBorders>
              <w:top w:val="nil"/>
              <w:left w:val="nil"/>
              <w:bottom w:val="nil"/>
              <w:right w:val="nil"/>
            </w:tcBorders>
            <w:shd w:val="clear" w:color="auto" w:fill="auto"/>
            <w:noWrap/>
            <w:vAlign w:val="bottom"/>
            <w:hideMark/>
          </w:tcPr>
          <w:p w14:paraId="3593F6F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75.0%</w:t>
            </w:r>
          </w:p>
        </w:tc>
      </w:tr>
      <w:tr w:rsidR="00CD14DC" w:rsidRPr="008320EB" w14:paraId="3871DBB6" w14:textId="77777777" w:rsidTr="00CD14DC">
        <w:trPr>
          <w:trHeight w:val="255"/>
        </w:trPr>
        <w:tc>
          <w:tcPr>
            <w:tcW w:w="1660" w:type="dxa"/>
            <w:tcBorders>
              <w:top w:val="nil"/>
              <w:left w:val="nil"/>
              <w:bottom w:val="nil"/>
              <w:right w:val="nil"/>
            </w:tcBorders>
            <w:shd w:val="clear" w:color="auto" w:fill="auto"/>
            <w:noWrap/>
            <w:vAlign w:val="bottom"/>
            <w:hideMark/>
          </w:tcPr>
          <w:p w14:paraId="4FA3B23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7728</w:t>
            </w:r>
          </w:p>
        </w:tc>
        <w:tc>
          <w:tcPr>
            <w:tcW w:w="950" w:type="dxa"/>
            <w:tcBorders>
              <w:top w:val="nil"/>
              <w:left w:val="nil"/>
              <w:bottom w:val="nil"/>
              <w:right w:val="nil"/>
            </w:tcBorders>
            <w:shd w:val="clear" w:color="auto" w:fill="auto"/>
            <w:noWrap/>
            <w:vAlign w:val="bottom"/>
            <w:hideMark/>
          </w:tcPr>
          <w:p w14:paraId="55F82A0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w:t>
            </w:r>
          </w:p>
        </w:tc>
        <w:tc>
          <w:tcPr>
            <w:tcW w:w="2070" w:type="dxa"/>
            <w:tcBorders>
              <w:top w:val="nil"/>
              <w:left w:val="nil"/>
              <w:bottom w:val="nil"/>
              <w:right w:val="nil"/>
            </w:tcBorders>
            <w:shd w:val="clear" w:color="auto" w:fill="auto"/>
            <w:noWrap/>
            <w:vAlign w:val="bottom"/>
            <w:hideMark/>
          </w:tcPr>
          <w:p w14:paraId="2C70ACF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w:t>
            </w:r>
          </w:p>
        </w:tc>
        <w:tc>
          <w:tcPr>
            <w:tcW w:w="1800" w:type="dxa"/>
            <w:tcBorders>
              <w:top w:val="nil"/>
              <w:left w:val="nil"/>
              <w:bottom w:val="nil"/>
              <w:right w:val="nil"/>
            </w:tcBorders>
            <w:shd w:val="clear" w:color="auto" w:fill="auto"/>
            <w:noWrap/>
            <w:vAlign w:val="bottom"/>
            <w:hideMark/>
          </w:tcPr>
          <w:p w14:paraId="79A8BE4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w:t>
            </w:r>
          </w:p>
        </w:tc>
        <w:tc>
          <w:tcPr>
            <w:tcW w:w="1800" w:type="dxa"/>
            <w:tcBorders>
              <w:top w:val="nil"/>
              <w:left w:val="nil"/>
              <w:bottom w:val="nil"/>
              <w:right w:val="nil"/>
            </w:tcBorders>
            <w:shd w:val="clear" w:color="auto" w:fill="auto"/>
            <w:noWrap/>
            <w:vAlign w:val="bottom"/>
            <w:hideMark/>
          </w:tcPr>
          <w:p w14:paraId="599859E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w:t>
            </w:r>
          </w:p>
        </w:tc>
        <w:tc>
          <w:tcPr>
            <w:tcW w:w="1710" w:type="dxa"/>
            <w:tcBorders>
              <w:top w:val="nil"/>
              <w:left w:val="nil"/>
              <w:bottom w:val="nil"/>
              <w:right w:val="nil"/>
            </w:tcBorders>
            <w:shd w:val="clear" w:color="auto" w:fill="auto"/>
            <w:noWrap/>
            <w:vAlign w:val="bottom"/>
            <w:hideMark/>
          </w:tcPr>
          <w:p w14:paraId="44BD97B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69.8%</w:t>
            </w:r>
          </w:p>
        </w:tc>
      </w:tr>
      <w:tr w:rsidR="00CD14DC" w:rsidRPr="008320EB" w14:paraId="7D7D49B5" w14:textId="77777777" w:rsidTr="00CD14DC">
        <w:trPr>
          <w:trHeight w:val="255"/>
        </w:trPr>
        <w:tc>
          <w:tcPr>
            <w:tcW w:w="1660" w:type="dxa"/>
            <w:tcBorders>
              <w:top w:val="nil"/>
              <w:left w:val="nil"/>
              <w:bottom w:val="nil"/>
              <w:right w:val="nil"/>
            </w:tcBorders>
            <w:shd w:val="clear" w:color="auto" w:fill="auto"/>
            <w:noWrap/>
            <w:vAlign w:val="bottom"/>
            <w:hideMark/>
          </w:tcPr>
          <w:p w14:paraId="0306B09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7734</w:t>
            </w:r>
          </w:p>
        </w:tc>
        <w:tc>
          <w:tcPr>
            <w:tcW w:w="950" w:type="dxa"/>
            <w:tcBorders>
              <w:top w:val="nil"/>
              <w:left w:val="nil"/>
              <w:bottom w:val="nil"/>
              <w:right w:val="nil"/>
            </w:tcBorders>
            <w:shd w:val="clear" w:color="auto" w:fill="auto"/>
            <w:noWrap/>
            <w:vAlign w:val="bottom"/>
            <w:hideMark/>
          </w:tcPr>
          <w:p w14:paraId="32B1FBD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255</w:t>
            </w:r>
          </w:p>
        </w:tc>
        <w:tc>
          <w:tcPr>
            <w:tcW w:w="2070" w:type="dxa"/>
            <w:tcBorders>
              <w:top w:val="nil"/>
              <w:left w:val="nil"/>
              <w:bottom w:val="nil"/>
              <w:right w:val="nil"/>
            </w:tcBorders>
            <w:shd w:val="clear" w:color="auto" w:fill="auto"/>
            <w:noWrap/>
            <w:vAlign w:val="bottom"/>
            <w:hideMark/>
          </w:tcPr>
          <w:p w14:paraId="7116E5D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255</w:t>
            </w:r>
          </w:p>
        </w:tc>
        <w:tc>
          <w:tcPr>
            <w:tcW w:w="1800" w:type="dxa"/>
            <w:tcBorders>
              <w:top w:val="nil"/>
              <w:left w:val="nil"/>
              <w:bottom w:val="nil"/>
              <w:right w:val="nil"/>
            </w:tcBorders>
            <w:shd w:val="clear" w:color="auto" w:fill="auto"/>
            <w:noWrap/>
            <w:vAlign w:val="bottom"/>
            <w:hideMark/>
          </w:tcPr>
          <w:p w14:paraId="167C09D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252</w:t>
            </w:r>
          </w:p>
        </w:tc>
        <w:tc>
          <w:tcPr>
            <w:tcW w:w="1800" w:type="dxa"/>
            <w:tcBorders>
              <w:top w:val="nil"/>
              <w:left w:val="nil"/>
              <w:bottom w:val="nil"/>
              <w:right w:val="nil"/>
            </w:tcBorders>
            <w:shd w:val="clear" w:color="auto" w:fill="auto"/>
            <w:noWrap/>
            <w:vAlign w:val="bottom"/>
            <w:hideMark/>
          </w:tcPr>
          <w:p w14:paraId="2F92B23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238</w:t>
            </w:r>
          </w:p>
        </w:tc>
        <w:tc>
          <w:tcPr>
            <w:tcW w:w="1710" w:type="dxa"/>
            <w:tcBorders>
              <w:top w:val="nil"/>
              <w:left w:val="nil"/>
              <w:bottom w:val="nil"/>
              <w:right w:val="nil"/>
            </w:tcBorders>
            <w:shd w:val="clear" w:color="auto" w:fill="auto"/>
            <w:noWrap/>
            <w:vAlign w:val="bottom"/>
            <w:hideMark/>
          </w:tcPr>
          <w:p w14:paraId="29CB76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93.3%</w:t>
            </w:r>
          </w:p>
        </w:tc>
      </w:tr>
      <w:tr w:rsidR="00CD14DC" w:rsidRPr="008320EB" w14:paraId="4CA7D9B4" w14:textId="77777777" w:rsidTr="00CD14DC">
        <w:trPr>
          <w:trHeight w:val="255"/>
        </w:trPr>
        <w:tc>
          <w:tcPr>
            <w:tcW w:w="1660" w:type="dxa"/>
            <w:tcBorders>
              <w:top w:val="nil"/>
              <w:left w:val="nil"/>
              <w:bottom w:val="nil"/>
              <w:right w:val="nil"/>
            </w:tcBorders>
            <w:shd w:val="clear" w:color="auto" w:fill="auto"/>
            <w:noWrap/>
            <w:vAlign w:val="bottom"/>
            <w:hideMark/>
          </w:tcPr>
          <w:p w14:paraId="4A81954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7738</w:t>
            </w:r>
          </w:p>
        </w:tc>
        <w:tc>
          <w:tcPr>
            <w:tcW w:w="950" w:type="dxa"/>
            <w:tcBorders>
              <w:top w:val="nil"/>
              <w:left w:val="nil"/>
              <w:bottom w:val="nil"/>
              <w:right w:val="nil"/>
            </w:tcBorders>
            <w:shd w:val="clear" w:color="auto" w:fill="auto"/>
            <w:noWrap/>
            <w:vAlign w:val="bottom"/>
            <w:hideMark/>
          </w:tcPr>
          <w:p w14:paraId="684957D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865</w:t>
            </w:r>
          </w:p>
        </w:tc>
        <w:tc>
          <w:tcPr>
            <w:tcW w:w="2070" w:type="dxa"/>
            <w:tcBorders>
              <w:top w:val="nil"/>
              <w:left w:val="nil"/>
              <w:bottom w:val="nil"/>
              <w:right w:val="nil"/>
            </w:tcBorders>
            <w:shd w:val="clear" w:color="auto" w:fill="auto"/>
            <w:noWrap/>
            <w:vAlign w:val="bottom"/>
            <w:hideMark/>
          </w:tcPr>
          <w:p w14:paraId="60BC3E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865</w:t>
            </w:r>
          </w:p>
        </w:tc>
        <w:tc>
          <w:tcPr>
            <w:tcW w:w="1800" w:type="dxa"/>
            <w:tcBorders>
              <w:top w:val="nil"/>
              <w:left w:val="nil"/>
              <w:bottom w:val="nil"/>
              <w:right w:val="nil"/>
            </w:tcBorders>
            <w:shd w:val="clear" w:color="auto" w:fill="auto"/>
            <w:noWrap/>
            <w:vAlign w:val="bottom"/>
            <w:hideMark/>
          </w:tcPr>
          <w:p w14:paraId="30C335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842</w:t>
            </w:r>
          </w:p>
        </w:tc>
        <w:tc>
          <w:tcPr>
            <w:tcW w:w="1800" w:type="dxa"/>
            <w:tcBorders>
              <w:top w:val="nil"/>
              <w:left w:val="nil"/>
              <w:bottom w:val="nil"/>
              <w:right w:val="nil"/>
            </w:tcBorders>
            <w:shd w:val="clear" w:color="auto" w:fill="auto"/>
            <w:noWrap/>
            <w:vAlign w:val="bottom"/>
            <w:hideMark/>
          </w:tcPr>
          <w:p w14:paraId="4BF35A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762</w:t>
            </w:r>
          </w:p>
        </w:tc>
        <w:tc>
          <w:tcPr>
            <w:tcW w:w="1710" w:type="dxa"/>
            <w:tcBorders>
              <w:top w:val="nil"/>
              <w:left w:val="nil"/>
              <w:bottom w:val="nil"/>
              <w:right w:val="nil"/>
            </w:tcBorders>
            <w:shd w:val="clear" w:color="auto" w:fill="auto"/>
            <w:noWrap/>
            <w:vAlign w:val="bottom"/>
            <w:hideMark/>
          </w:tcPr>
          <w:p w14:paraId="51D0A71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305DD0D" w14:textId="77777777" w:rsidTr="00CD14DC">
        <w:trPr>
          <w:trHeight w:val="255"/>
        </w:trPr>
        <w:tc>
          <w:tcPr>
            <w:tcW w:w="1660" w:type="dxa"/>
            <w:tcBorders>
              <w:top w:val="nil"/>
              <w:left w:val="nil"/>
              <w:bottom w:val="nil"/>
              <w:right w:val="nil"/>
            </w:tcBorders>
            <w:shd w:val="clear" w:color="auto" w:fill="auto"/>
            <w:noWrap/>
            <w:vAlign w:val="bottom"/>
            <w:hideMark/>
          </w:tcPr>
          <w:p w14:paraId="5E57A3E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7758</w:t>
            </w:r>
          </w:p>
        </w:tc>
        <w:tc>
          <w:tcPr>
            <w:tcW w:w="950" w:type="dxa"/>
            <w:tcBorders>
              <w:top w:val="nil"/>
              <w:left w:val="nil"/>
              <w:bottom w:val="nil"/>
              <w:right w:val="nil"/>
            </w:tcBorders>
            <w:shd w:val="clear" w:color="auto" w:fill="auto"/>
            <w:noWrap/>
            <w:vAlign w:val="bottom"/>
            <w:hideMark/>
          </w:tcPr>
          <w:p w14:paraId="6336F89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w:t>
            </w:r>
          </w:p>
        </w:tc>
        <w:tc>
          <w:tcPr>
            <w:tcW w:w="2070" w:type="dxa"/>
            <w:tcBorders>
              <w:top w:val="nil"/>
              <w:left w:val="nil"/>
              <w:bottom w:val="nil"/>
              <w:right w:val="nil"/>
            </w:tcBorders>
            <w:shd w:val="clear" w:color="auto" w:fill="auto"/>
            <w:noWrap/>
            <w:vAlign w:val="bottom"/>
            <w:hideMark/>
          </w:tcPr>
          <w:p w14:paraId="4EEC348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w:t>
            </w:r>
          </w:p>
        </w:tc>
        <w:tc>
          <w:tcPr>
            <w:tcW w:w="1800" w:type="dxa"/>
            <w:tcBorders>
              <w:top w:val="nil"/>
              <w:left w:val="nil"/>
              <w:bottom w:val="nil"/>
              <w:right w:val="nil"/>
            </w:tcBorders>
            <w:shd w:val="clear" w:color="auto" w:fill="auto"/>
            <w:noWrap/>
            <w:vAlign w:val="bottom"/>
            <w:hideMark/>
          </w:tcPr>
          <w:p w14:paraId="56A870F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w:t>
            </w:r>
          </w:p>
        </w:tc>
        <w:tc>
          <w:tcPr>
            <w:tcW w:w="1800" w:type="dxa"/>
            <w:tcBorders>
              <w:top w:val="nil"/>
              <w:left w:val="nil"/>
              <w:bottom w:val="nil"/>
              <w:right w:val="nil"/>
            </w:tcBorders>
            <w:shd w:val="clear" w:color="auto" w:fill="auto"/>
            <w:noWrap/>
            <w:vAlign w:val="bottom"/>
            <w:hideMark/>
          </w:tcPr>
          <w:p w14:paraId="1703987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w:t>
            </w:r>
          </w:p>
        </w:tc>
        <w:tc>
          <w:tcPr>
            <w:tcW w:w="1710" w:type="dxa"/>
            <w:tcBorders>
              <w:top w:val="nil"/>
              <w:left w:val="nil"/>
              <w:bottom w:val="nil"/>
              <w:right w:val="nil"/>
            </w:tcBorders>
            <w:shd w:val="clear" w:color="auto" w:fill="auto"/>
            <w:noWrap/>
            <w:vAlign w:val="bottom"/>
            <w:hideMark/>
          </w:tcPr>
          <w:p w14:paraId="7FFCDF0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E94DA68" w14:textId="77777777" w:rsidTr="00CD14DC">
        <w:trPr>
          <w:trHeight w:val="255"/>
        </w:trPr>
        <w:tc>
          <w:tcPr>
            <w:tcW w:w="1660" w:type="dxa"/>
            <w:tcBorders>
              <w:top w:val="nil"/>
              <w:left w:val="nil"/>
              <w:bottom w:val="nil"/>
              <w:right w:val="nil"/>
            </w:tcBorders>
            <w:shd w:val="clear" w:color="auto" w:fill="auto"/>
            <w:noWrap/>
            <w:vAlign w:val="bottom"/>
            <w:hideMark/>
          </w:tcPr>
          <w:p w14:paraId="32FE01C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7765</w:t>
            </w:r>
          </w:p>
        </w:tc>
        <w:tc>
          <w:tcPr>
            <w:tcW w:w="950" w:type="dxa"/>
            <w:tcBorders>
              <w:top w:val="nil"/>
              <w:left w:val="nil"/>
              <w:bottom w:val="nil"/>
              <w:right w:val="nil"/>
            </w:tcBorders>
            <w:shd w:val="clear" w:color="auto" w:fill="auto"/>
            <w:noWrap/>
            <w:vAlign w:val="bottom"/>
            <w:hideMark/>
          </w:tcPr>
          <w:p w14:paraId="5597292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399</w:t>
            </w:r>
          </w:p>
        </w:tc>
        <w:tc>
          <w:tcPr>
            <w:tcW w:w="2070" w:type="dxa"/>
            <w:tcBorders>
              <w:top w:val="nil"/>
              <w:left w:val="nil"/>
              <w:bottom w:val="nil"/>
              <w:right w:val="nil"/>
            </w:tcBorders>
            <w:shd w:val="clear" w:color="auto" w:fill="auto"/>
            <w:noWrap/>
            <w:vAlign w:val="bottom"/>
            <w:hideMark/>
          </w:tcPr>
          <w:p w14:paraId="231197C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399</w:t>
            </w:r>
          </w:p>
        </w:tc>
        <w:tc>
          <w:tcPr>
            <w:tcW w:w="1800" w:type="dxa"/>
            <w:tcBorders>
              <w:top w:val="nil"/>
              <w:left w:val="nil"/>
              <w:bottom w:val="nil"/>
              <w:right w:val="nil"/>
            </w:tcBorders>
            <w:shd w:val="clear" w:color="auto" w:fill="auto"/>
            <w:noWrap/>
            <w:vAlign w:val="bottom"/>
            <w:hideMark/>
          </w:tcPr>
          <w:p w14:paraId="74F971E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385</w:t>
            </w:r>
          </w:p>
        </w:tc>
        <w:tc>
          <w:tcPr>
            <w:tcW w:w="1800" w:type="dxa"/>
            <w:tcBorders>
              <w:top w:val="nil"/>
              <w:left w:val="nil"/>
              <w:bottom w:val="nil"/>
              <w:right w:val="nil"/>
            </w:tcBorders>
            <w:shd w:val="clear" w:color="auto" w:fill="auto"/>
            <w:noWrap/>
            <w:vAlign w:val="bottom"/>
            <w:hideMark/>
          </w:tcPr>
          <w:p w14:paraId="2092BFD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320</w:t>
            </w:r>
          </w:p>
        </w:tc>
        <w:tc>
          <w:tcPr>
            <w:tcW w:w="1710" w:type="dxa"/>
            <w:tcBorders>
              <w:top w:val="nil"/>
              <w:left w:val="nil"/>
              <w:bottom w:val="nil"/>
              <w:right w:val="nil"/>
            </w:tcBorders>
            <w:shd w:val="clear" w:color="auto" w:fill="auto"/>
            <w:noWrap/>
            <w:vAlign w:val="bottom"/>
            <w:hideMark/>
          </w:tcPr>
          <w:p w14:paraId="38D6AC1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80.2%</w:t>
            </w:r>
          </w:p>
        </w:tc>
      </w:tr>
      <w:tr w:rsidR="00CD14DC" w:rsidRPr="008320EB" w14:paraId="20CD2BD3" w14:textId="77777777" w:rsidTr="00CD14DC">
        <w:trPr>
          <w:trHeight w:val="255"/>
        </w:trPr>
        <w:tc>
          <w:tcPr>
            <w:tcW w:w="1660" w:type="dxa"/>
            <w:tcBorders>
              <w:top w:val="nil"/>
              <w:left w:val="nil"/>
              <w:bottom w:val="nil"/>
              <w:right w:val="nil"/>
            </w:tcBorders>
            <w:shd w:val="clear" w:color="auto" w:fill="auto"/>
            <w:noWrap/>
            <w:vAlign w:val="bottom"/>
            <w:hideMark/>
          </w:tcPr>
          <w:p w14:paraId="4F8B786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7766</w:t>
            </w:r>
          </w:p>
        </w:tc>
        <w:tc>
          <w:tcPr>
            <w:tcW w:w="950" w:type="dxa"/>
            <w:tcBorders>
              <w:top w:val="nil"/>
              <w:left w:val="nil"/>
              <w:bottom w:val="nil"/>
              <w:right w:val="nil"/>
            </w:tcBorders>
            <w:shd w:val="clear" w:color="auto" w:fill="auto"/>
            <w:noWrap/>
            <w:vAlign w:val="bottom"/>
            <w:hideMark/>
          </w:tcPr>
          <w:p w14:paraId="349729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512</w:t>
            </w:r>
          </w:p>
        </w:tc>
        <w:tc>
          <w:tcPr>
            <w:tcW w:w="2070" w:type="dxa"/>
            <w:tcBorders>
              <w:top w:val="nil"/>
              <w:left w:val="nil"/>
              <w:bottom w:val="nil"/>
              <w:right w:val="nil"/>
            </w:tcBorders>
            <w:shd w:val="clear" w:color="auto" w:fill="auto"/>
            <w:noWrap/>
            <w:vAlign w:val="bottom"/>
            <w:hideMark/>
          </w:tcPr>
          <w:p w14:paraId="262255D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512</w:t>
            </w:r>
          </w:p>
        </w:tc>
        <w:tc>
          <w:tcPr>
            <w:tcW w:w="1800" w:type="dxa"/>
            <w:tcBorders>
              <w:top w:val="nil"/>
              <w:left w:val="nil"/>
              <w:bottom w:val="nil"/>
              <w:right w:val="nil"/>
            </w:tcBorders>
            <w:shd w:val="clear" w:color="auto" w:fill="auto"/>
            <w:noWrap/>
            <w:vAlign w:val="bottom"/>
            <w:hideMark/>
          </w:tcPr>
          <w:p w14:paraId="0E444C3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504</w:t>
            </w:r>
          </w:p>
        </w:tc>
        <w:tc>
          <w:tcPr>
            <w:tcW w:w="1800" w:type="dxa"/>
            <w:tcBorders>
              <w:top w:val="nil"/>
              <w:left w:val="nil"/>
              <w:bottom w:val="nil"/>
              <w:right w:val="nil"/>
            </w:tcBorders>
            <w:shd w:val="clear" w:color="auto" w:fill="auto"/>
            <w:noWrap/>
            <w:vAlign w:val="bottom"/>
            <w:hideMark/>
          </w:tcPr>
          <w:p w14:paraId="6D2B858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450</w:t>
            </w:r>
          </w:p>
        </w:tc>
        <w:tc>
          <w:tcPr>
            <w:tcW w:w="1710" w:type="dxa"/>
            <w:tcBorders>
              <w:top w:val="nil"/>
              <w:left w:val="nil"/>
              <w:bottom w:val="nil"/>
              <w:right w:val="nil"/>
            </w:tcBorders>
            <w:shd w:val="clear" w:color="auto" w:fill="auto"/>
            <w:noWrap/>
            <w:vAlign w:val="bottom"/>
            <w:hideMark/>
          </w:tcPr>
          <w:p w14:paraId="39AF9AA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A5473A6" w14:textId="77777777" w:rsidTr="00CD14DC">
        <w:trPr>
          <w:trHeight w:val="255"/>
        </w:trPr>
        <w:tc>
          <w:tcPr>
            <w:tcW w:w="1660" w:type="dxa"/>
            <w:tcBorders>
              <w:top w:val="nil"/>
              <w:left w:val="nil"/>
              <w:bottom w:val="nil"/>
              <w:right w:val="nil"/>
            </w:tcBorders>
            <w:shd w:val="clear" w:color="auto" w:fill="auto"/>
            <w:noWrap/>
            <w:vAlign w:val="bottom"/>
            <w:hideMark/>
          </w:tcPr>
          <w:p w14:paraId="7A16FCB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7772</w:t>
            </w:r>
          </w:p>
        </w:tc>
        <w:tc>
          <w:tcPr>
            <w:tcW w:w="950" w:type="dxa"/>
            <w:tcBorders>
              <w:top w:val="nil"/>
              <w:left w:val="nil"/>
              <w:bottom w:val="nil"/>
              <w:right w:val="nil"/>
            </w:tcBorders>
            <w:shd w:val="clear" w:color="auto" w:fill="auto"/>
            <w:noWrap/>
            <w:vAlign w:val="bottom"/>
            <w:hideMark/>
          </w:tcPr>
          <w:p w14:paraId="5EEADC9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435</w:t>
            </w:r>
          </w:p>
        </w:tc>
        <w:tc>
          <w:tcPr>
            <w:tcW w:w="2070" w:type="dxa"/>
            <w:tcBorders>
              <w:top w:val="nil"/>
              <w:left w:val="nil"/>
              <w:bottom w:val="nil"/>
              <w:right w:val="nil"/>
            </w:tcBorders>
            <w:shd w:val="clear" w:color="auto" w:fill="auto"/>
            <w:noWrap/>
            <w:vAlign w:val="bottom"/>
            <w:hideMark/>
          </w:tcPr>
          <w:p w14:paraId="731E59E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435</w:t>
            </w:r>
          </w:p>
        </w:tc>
        <w:tc>
          <w:tcPr>
            <w:tcW w:w="1800" w:type="dxa"/>
            <w:tcBorders>
              <w:top w:val="nil"/>
              <w:left w:val="nil"/>
              <w:bottom w:val="nil"/>
              <w:right w:val="nil"/>
            </w:tcBorders>
            <w:shd w:val="clear" w:color="auto" w:fill="auto"/>
            <w:noWrap/>
            <w:vAlign w:val="bottom"/>
            <w:hideMark/>
          </w:tcPr>
          <w:p w14:paraId="6E6C288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423</w:t>
            </w:r>
          </w:p>
        </w:tc>
        <w:tc>
          <w:tcPr>
            <w:tcW w:w="1800" w:type="dxa"/>
            <w:tcBorders>
              <w:top w:val="nil"/>
              <w:left w:val="nil"/>
              <w:bottom w:val="nil"/>
              <w:right w:val="nil"/>
            </w:tcBorders>
            <w:shd w:val="clear" w:color="auto" w:fill="auto"/>
            <w:noWrap/>
            <w:vAlign w:val="bottom"/>
            <w:hideMark/>
          </w:tcPr>
          <w:p w14:paraId="465C41B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341</w:t>
            </w:r>
          </w:p>
        </w:tc>
        <w:tc>
          <w:tcPr>
            <w:tcW w:w="1710" w:type="dxa"/>
            <w:tcBorders>
              <w:top w:val="nil"/>
              <w:left w:val="nil"/>
              <w:bottom w:val="nil"/>
              <w:right w:val="nil"/>
            </w:tcBorders>
            <w:shd w:val="clear" w:color="auto" w:fill="auto"/>
            <w:noWrap/>
            <w:vAlign w:val="bottom"/>
            <w:hideMark/>
          </w:tcPr>
          <w:p w14:paraId="5C523F5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78.4%</w:t>
            </w:r>
          </w:p>
        </w:tc>
      </w:tr>
      <w:tr w:rsidR="00CD14DC" w:rsidRPr="008320EB" w14:paraId="6A3176E0" w14:textId="77777777" w:rsidTr="00CD14DC">
        <w:trPr>
          <w:trHeight w:val="255"/>
        </w:trPr>
        <w:tc>
          <w:tcPr>
            <w:tcW w:w="1660" w:type="dxa"/>
            <w:tcBorders>
              <w:top w:val="nil"/>
              <w:left w:val="nil"/>
              <w:bottom w:val="nil"/>
              <w:right w:val="nil"/>
            </w:tcBorders>
            <w:shd w:val="clear" w:color="auto" w:fill="auto"/>
            <w:noWrap/>
            <w:vAlign w:val="bottom"/>
            <w:hideMark/>
          </w:tcPr>
          <w:p w14:paraId="74E583F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7780</w:t>
            </w:r>
          </w:p>
        </w:tc>
        <w:tc>
          <w:tcPr>
            <w:tcW w:w="950" w:type="dxa"/>
            <w:tcBorders>
              <w:top w:val="nil"/>
              <w:left w:val="nil"/>
              <w:bottom w:val="nil"/>
              <w:right w:val="nil"/>
            </w:tcBorders>
            <w:shd w:val="clear" w:color="auto" w:fill="auto"/>
            <w:noWrap/>
            <w:vAlign w:val="bottom"/>
            <w:hideMark/>
          </w:tcPr>
          <w:p w14:paraId="2405753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w:t>
            </w:r>
          </w:p>
        </w:tc>
        <w:tc>
          <w:tcPr>
            <w:tcW w:w="2070" w:type="dxa"/>
            <w:tcBorders>
              <w:top w:val="nil"/>
              <w:left w:val="nil"/>
              <w:bottom w:val="nil"/>
              <w:right w:val="nil"/>
            </w:tcBorders>
            <w:shd w:val="clear" w:color="auto" w:fill="auto"/>
            <w:noWrap/>
            <w:vAlign w:val="bottom"/>
            <w:hideMark/>
          </w:tcPr>
          <w:p w14:paraId="006DFBC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w:t>
            </w:r>
          </w:p>
        </w:tc>
        <w:tc>
          <w:tcPr>
            <w:tcW w:w="1800" w:type="dxa"/>
            <w:tcBorders>
              <w:top w:val="nil"/>
              <w:left w:val="nil"/>
              <w:bottom w:val="nil"/>
              <w:right w:val="nil"/>
            </w:tcBorders>
            <w:shd w:val="clear" w:color="auto" w:fill="auto"/>
            <w:noWrap/>
            <w:vAlign w:val="bottom"/>
            <w:hideMark/>
          </w:tcPr>
          <w:p w14:paraId="1660910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w:t>
            </w:r>
          </w:p>
        </w:tc>
        <w:tc>
          <w:tcPr>
            <w:tcW w:w="1800" w:type="dxa"/>
            <w:tcBorders>
              <w:top w:val="nil"/>
              <w:left w:val="nil"/>
              <w:bottom w:val="nil"/>
              <w:right w:val="nil"/>
            </w:tcBorders>
            <w:shd w:val="clear" w:color="auto" w:fill="auto"/>
            <w:noWrap/>
            <w:vAlign w:val="bottom"/>
            <w:hideMark/>
          </w:tcPr>
          <w:p w14:paraId="11A898E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w:t>
            </w:r>
          </w:p>
        </w:tc>
        <w:tc>
          <w:tcPr>
            <w:tcW w:w="1710" w:type="dxa"/>
            <w:tcBorders>
              <w:top w:val="nil"/>
              <w:left w:val="nil"/>
              <w:bottom w:val="nil"/>
              <w:right w:val="nil"/>
            </w:tcBorders>
            <w:shd w:val="clear" w:color="auto" w:fill="auto"/>
            <w:noWrap/>
            <w:vAlign w:val="bottom"/>
            <w:hideMark/>
          </w:tcPr>
          <w:p w14:paraId="0BFFAA3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50.0%</w:t>
            </w:r>
          </w:p>
        </w:tc>
      </w:tr>
      <w:tr w:rsidR="00CD14DC" w:rsidRPr="008320EB" w14:paraId="473D1327" w14:textId="77777777" w:rsidTr="00CD14DC">
        <w:trPr>
          <w:trHeight w:val="255"/>
        </w:trPr>
        <w:tc>
          <w:tcPr>
            <w:tcW w:w="1660" w:type="dxa"/>
            <w:tcBorders>
              <w:top w:val="nil"/>
              <w:left w:val="nil"/>
              <w:bottom w:val="nil"/>
              <w:right w:val="nil"/>
            </w:tcBorders>
            <w:shd w:val="clear" w:color="auto" w:fill="auto"/>
            <w:noWrap/>
            <w:vAlign w:val="bottom"/>
            <w:hideMark/>
          </w:tcPr>
          <w:p w14:paraId="06AA59B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7782</w:t>
            </w:r>
          </w:p>
        </w:tc>
        <w:tc>
          <w:tcPr>
            <w:tcW w:w="950" w:type="dxa"/>
            <w:tcBorders>
              <w:top w:val="nil"/>
              <w:left w:val="nil"/>
              <w:bottom w:val="nil"/>
              <w:right w:val="nil"/>
            </w:tcBorders>
            <w:shd w:val="clear" w:color="auto" w:fill="auto"/>
            <w:noWrap/>
            <w:vAlign w:val="bottom"/>
            <w:hideMark/>
          </w:tcPr>
          <w:p w14:paraId="5041681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w:t>
            </w:r>
          </w:p>
        </w:tc>
        <w:tc>
          <w:tcPr>
            <w:tcW w:w="2070" w:type="dxa"/>
            <w:tcBorders>
              <w:top w:val="nil"/>
              <w:left w:val="nil"/>
              <w:bottom w:val="nil"/>
              <w:right w:val="nil"/>
            </w:tcBorders>
            <w:shd w:val="clear" w:color="auto" w:fill="auto"/>
            <w:noWrap/>
            <w:vAlign w:val="bottom"/>
            <w:hideMark/>
          </w:tcPr>
          <w:p w14:paraId="7843690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w:t>
            </w:r>
          </w:p>
        </w:tc>
        <w:tc>
          <w:tcPr>
            <w:tcW w:w="1800" w:type="dxa"/>
            <w:tcBorders>
              <w:top w:val="nil"/>
              <w:left w:val="nil"/>
              <w:bottom w:val="nil"/>
              <w:right w:val="nil"/>
            </w:tcBorders>
            <w:shd w:val="clear" w:color="auto" w:fill="auto"/>
            <w:noWrap/>
            <w:vAlign w:val="bottom"/>
            <w:hideMark/>
          </w:tcPr>
          <w:p w14:paraId="4D20817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w:t>
            </w:r>
          </w:p>
        </w:tc>
        <w:tc>
          <w:tcPr>
            <w:tcW w:w="1800" w:type="dxa"/>
            <w:tcBorders>
              <w:top w:val="nil"/>
              <w:left w:val="nil"/>
              <w:bottom w:val="nil"/>
              <w:right w:val="nil"/>
            </w:tcBorders>
            <w:shd w:val="clear" w:color="auto" w:fill="auto"/>
            <w:noWrap/>
            <w:vAlign w:val="bottom"/>
            <w:hideMark/>
          </w:tcPr>
          <w:p w14:paraId="73128E8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w:t>
            </w:r>
          </w:p>
        </w:tc>
        <w:tc>
          <w:tcPr>
            <w:tcW w:w="1710" w:type="dxa"/>
            <w:tcBorders>
              <w:top w:val="nil"/>
              <w:left w:val="nil"/>
              <w:bottom w:val="nil"/>
              <w:right w:val="nil"/>
            </w:tcBorders>
            <w:shd w:val="clear" w:color="auto" w:fill="auto"/>
            <w:noWrap/>
            <w:vAlign w:val="bottom"/>
            <w:hideMark/>
          </w:tcPr>
          <w:p w14:paraId="29F215D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22C89A44" w14:textId="77777777" w:rsidTr="00CD14DC">
        <w:trPr>
          <w:trHeight w:val="255"/>
        </w:trPr>
        <w:tc>
          <w:tcPr>
            <w:tcW w:w="1660" w:type="dxa"/>
            <w:tcBorders>
              <w:top w:val="nil"/>
              <w:left w:val="nil"/>
              <w:bottom w:val="nil"/>
              <w:right w:val="nil"/>
            </w:tcBorders>
            <w:shd w:val="clear" w:color="auto" w:fill="auto"/>
            <w:noWrap/>
            <w:vAlign w:val="bottom"/>
            <w:hideMark/>
          </w:tcPr>
          <w:p w14:paraId="0D14998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7785</w:t>
            </w:r>
          </w:p>
        </w:tc>
        <w:tc>
          <w:tcPr>
            <w:tcW w:w="950" w:type="dxa"/>
            <w:tcBorders>
              <w:top w:val="nil"/>
              <w:left w:val="nil"/>
              <w:bottom w:val="nil"/>
              <w:right w:val="nil"/>
            </w:tcBorders>
            <w:shd w:val="clear" w:color="auto" w:fill="auto"/>
            <w:noWrap/>
            <w:vAlign w:val="bottom"/>
            <w:hideMark/>
          </w:tcPr>
          <w:p w14:paraId="6A52D27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283</w:t>
            </w:r>
          </w:p>
        </w:tc>
        <w:tc>
          <w:tcPr>
            <w:tcW w:w="2070" w:type="dxa"/>
            <w:tcBorders>
              <w:top w:val="nil"/>
              <w:left w:val="nil"/>
              <w:bottom w:val="nil"/>
              <w:right w:val="nil"/>
            </w:tcBorders>
            <w:shd w:val="clear" w:color="auto" w:fill="auto"/>
            <w:noWrap/>
            <w:vAlign w:val="bottom"/>
            <w:hideMark/>
          </w:tcPr>
          <w:p w14:paraId="06620EA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283</w:t>
            </w:r>
          </w:p>
        </w:tc>
        <w:tc>
          <w:tcPr>
            <w:tcW w:w="1800" w:type="dxa"/>
            <w:tcBorders>
              <w:top w:val="nil"/>
              <w:left w:val="nil"/>
              <w:bottom w:val="nil"/>
              <w:right w:val="nil"/>
            </w:tcBorders>
            <w:shd w:val="clear" w:color="auto" w:fill="auto"/>
            <w:noWrap/>
            <w:vAlign w:val="bottom"/>
            <w:hideMark/>
          </w:tcPr>
          <w:p w14:paraId="7AD9FA0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279</w:t>
            </w:r>
          </w:p>
        </w:tc>
        <w:tc>
          <w:tcPr>
            <w:tcW w:w="1800" w:type="dxa"/>
            <w:tcBorders>
              <w:top w:val="nil"/>
              <w:left w:val="nil"/>
              <w:bottom w:val="nil"/>
              <w:right w:val="nil"/>
            </w:tcBorders>
            <w:shd w:val="clear" w:color="auto" w:fill="auto"/>
            <w:noWrap/>
            <w:vAlign w:val="bottom"/>
            <w:hideMark/>
          </w:tcPr>
          <w:p w14:paraId="175AEAE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239</w:t>
            </w:r>
          </w:p>
        </w:tc>
        <w:tc>
          <w:tcPr>
            <w:tcW w:w="1710" w:type="dxa"/>
            <w:tcBorders>
              <w:top w:val="nil"/>
              <w:left w:val="nil"/>
              <w:bottom w:val="nil"/>
              <w:right w:val="nil"/>
            </w:tcBorders>
            <w:shd w:val="clear" w:color="auto" w:fill="auto"/>
            <w:noWrap/>
            <w:vAlign w:val="bottom"/>
            <w:hideMark/>
          </w:tcPr>
          <w:p w14:paraId="15F2E85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C53F508" w14:textId="77777777" w:rsidTr="00CD14DC">
        <w:trPr>
          <w:trHeight w:val="255"/>
        </w:trPr>
        <w:tc>
          <w:tcPr>
            <w:tcW w:w="1660" w:type="dxa"/>
            <w:tcBorders>
              <w:top w:val="nil"/>
              <w:left w:val="nil"/>
              <w:bottom w:val="nil"/>
              <w:right w:val="nil"/>
            </w:tcBorders>
            <w:shd w:val="clear" w:color="auto" w:fill="auto"/>
            <w:noWrap/>
            <w:vAlign w:val="bottom"/>
            <w:hideMark/>
          </w:tcPr>
          <w:p w14:paraId="04D2E6D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7802</w:t>
            </w:r>
          </w:p>
        </w:tc>
        <w:tc>
          <w:tcPr>
            <w:tcW w:w="950" w:type="dxa"/>
            <w:tcBorders>
              <w:top w:val="nil"/>
              <w:left w:val="nil"/>
              <w:bottom w:val="nil"/>
              <w:right w:val="nil"/>
            </w:tcBorders>
            <w:shd w:val="clear" w:color="auto" w:fill="auto"/>
            <w:noWrap/>
            <w:vAlign w:val="bottom"/>
            <w:hideMark/>
          </w:tcPr>
          <w:p w14:paraId="29ED97A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545</w:t>
            </w:r>
          </w:p>
        </w:tc>
        <w:tc>
          <w:tcPr>
            <w:tcW w:w="2070" w:type="dxa"/>
            <w:tcBorders>
              <w:top w:val="nil"/>
              <w:left w:val="nil"/>
              <w:bottom w:val="nil"/>
              <w:right w:val="nil"/>
            </w:tcBorders>
            <w:shd w:val="clear" w:color="auto" w:fill="auto"/>
            <w:noWrap/>
            <w:vAlign w:val="bottom"/>
            <w:hideMark/>
          </w:tcPr>
          <w:p w14:paraId="1AE080B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545</w:t>
            </w:r>
          </w:p>
        </w:tc>
        <w:tc>
          <w:tcPr>
            <w:tcW w:w="1800" w:type="dxa"/>
            <w:tcBorders>
              <w:top w:val="nil"/>
              <w:left w:val="nil"/>
              <w:bottom w:val="nil"/>
              <w:right w:val="nil"/>
            </w:tcBorders>
            <w:shd w:val="clear" w:color="auto" w:fill="auto"/>
            <w:noWrap/>
            <w:vAlign w:val="bottom"/>
            <w:hideMark/>
          </w:tcPr>
          <w:p w14:paraId="31B6E78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533</w:t>
            </w:r>
          </w:p>
        </w:tc>
        <w:tc>
          <w:tcPr>
            <w:tcW w:w="1800" w:type="dxa"/>
            <w:tcBorders>
              <w:top w:val="nil"/>
              <w:left w:val="nil"/>
              <w:bottom w:val="nil"/>
              <w:right w:val="nil"/>
            </w:tcBorders>
            <w:shd w:val="clear" w:color="auto" w:fill="auto"/>
            <w:noWrap/>
            <w:vAlign w:val="bottom"/>
            <w:hideMark/>
          </w:tcPr>
          <w:p w14:paraId="50DC702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454</w:t>
            </w:r>
          </w:p>
        </w:tc>
        <w:tc>
          <w:tcPr>
            <w:tcW w:w="1710" w:type="dxa"/>
            <w:tcBorders>
              <w:top w:val="nil"/>
              <w:left w:val="nil"/>
              <w:bottom w:val="nil"/>
              <w:right w:val="nil"/>
            </w:tcBorders>
            <w:shd w:val="clear" w:color="auto" w:fill="auto"/>
            <w:noWrap/>
            <w:vAlign w:val="bottom"/>
            <w:hideMark/>
          </w:tcPr>
          <w:p w14:paraId="33C80AD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3657E43" w14:textId="77777777" w:rsidTr="00CD14DC">
        <w:trPr>
          <w:trHeight w:val="255"/>
        </w:trPr>
        <w:tc>
          <w:tcPr>
            <w:tcW w:w="1660" w:type="dxa"/>
            <w:tcBorders>
              <w:top w:val="nil"/>
              <w:left w:val="nil"/>
              <w:bottom w:val="nil"/>
              <w:right w:val="nil"/>
            </w:tcBorders>
            <w:shd w:val="clear" w:color="auto" w:fill="auto"/>
            <w:noWrap/>
            <w:vAlign w:val="bottom"/>
            <w:hideMark/>
          </w:tcPr>
          <w:p w14:paraId="5BEBE61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7807</w:t>
            </w:r>
          </w:p>
        </w:tc>
        <w:tc>
          <w:tcPr>
            <w:tcW w:w="950" w:type="dxa"/>
            <w:tcBorders>
              <w:top w:val="nil"/>
              <w:left w:val="nil"/>
              <w:bottom w:val="nil"/>
              <w:right w:val="nil"/>
            </w:tcBorders>
            <w:shd w:val="clear" w:color="auto" w:fill="auto"/>
            <w:noWrap/>
            <w:vAlign w:val="bottom"/>
            <w:hideMark/>
          </w:tcPr>
          <w:p w14:paraId="03E78E7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149</w:t>
            </w:r>
          </w:p>
        </w:tc>
        <w:tc>
          <w:tcPr>
            <w:tcW w:w="2070" w:type="dxa"/>
            <w:tcBorders>
              <w:top w:val="nil"/>
              <w:left w:val="nil"/>
              <w:bottom w:val="nil"/>
              <w:right w:val="nil"/>
            </w:tcBorders>
            <w:shd w:val="clear" w:color="auto" w:fill="auto"/>
            <w:noWrap/>
            <w:vAlign w:val="bottom"/>
            <w:hideMark/>
          </w:tcPr>
          <w:p w14:paraId="65518AA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149</w:t>
            </w:r>
          </w:p>
        </w:tc>
        <w:tc>
          <w:tcPr>
            <w:tcW w:w="1800" w:type="dxa"/>
            <w:tcBorders>
              <w:top w:val="nil"/>
              <w:left w:val="nil"/>
              <w:bottom w:val="nil"/>
              <w:right w:val="nil"/>
            </w:tcBorders>
            <w:shd w:val="clear" w:color="auto" w:fill="auto"/>
            <w:noWrap/>
            <w:vAlign w:val="bottom"/>
            <w:hideMark/>
          </w:tcPr>
          <w:p w14:paraId="0441FD1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149</w:t>
            </w:r>
          </w:p>
        </w:tc>
        <w:tc>
          <w:tcPr>
            <w:tcW w:w="1800" w:type="dxa"/>
            <w:tcBorders>
              <w:top w:val="nil"/>
              <w:left w:val="nil"/>
              <w:bottom w:val="nil"/>
              <w:right w:val="nil"/>
            </w:tcBorders>
            <w:shd w:val="clear" w:color="auto" w:fill="auto"/>
            <w:noWrap/>
            <w:vAlign w:val="bottom"/>
            <w:hideMark/>
          </w:tcPr>
          <w:p w14:paraId="7296566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97</w:t>
            </w:r>
          </w:p>
        </w:tc>
        <w:tc>
          <w:tcPr>
            <w:tcW w:w="1710" w:type="dxa"/>
            <w:tcBorders>
              <w:top w:val="nil"/>
              <w:left w:val="nil"/>
              <w:bottom w:val="nil"/>
              <w:right w:val="nil"/>
            </w:tcBorders>
            <w:shd w:val="clear" w:color="auto" w:fill="auto"/>
            <w:noWrap/>
            <w:vAlign w:val="bottom"/>
            <w:hideMark/>
          </w:tcPr>
          <w:p w14:paraId="0C7EB15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65.1%</w:t>
            </w:r>
          </w:p>
        </w:tc>
      </w:tr>
      <w:tr w:rsidR="00CD14DC" w:rsidRPr="008320EB" w14:paraId="15A9099F" w14:textId="77777777" w:rsidTr="00CD14DC">
        <w:trPr>
          <w:trHeight w:val="255"/>
        </w:trPr>
        <w:tc>
          <w:tcPr>
            <w:tcW w:w="1660" w:type="dxa"/>
            <w:tcBorders>
              <w:top w:val="nil"/>
              <w:left w:val="nil"/>
              <w:bottom w:val="nil"/>
              <w:right w:val="nil"/>
            </w:tcBorders>
            <w:shd w:val="clear" w:color="auto" w:fill="auto"/>
            <w:noWrap/>
            <w:vAlign w:val="bottom"/>
            <w:hideMark/>
          </w:tcPr>
          <w:p w14:paraId="17A9CAA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7821</w:t>
            </w:r>
          </w:p>
        </w:tc>
        <w:tc>
          <w:tcPr>
            <w:tcW w:w="950" w:type="dxa"/>
            <w:tcBorders>
              <w:top w:val="nil"/>
              <w:left w:val="nil"/>
              <w:bottom w:val="nil"/>
              <w:right w:val="nil"/>
            </w:tcBorders>
            <w:shd w:val="clear" w:color="auto" w:fill="auto"/>
            <w:noWrap/>
            <w:vAlign w:val="bottom"/>
            <w:hideMark/>
          </w:tcPr>
          <w:p w14:paraId="67CF206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w:t>
            </w:r>
          </w:p>
        </w:tc>
        <w:tc>
          <w:tcPr>
            <w:tcW w:w="2070" w:type="dxa"/>
            <w:tcBorders>
              <w:top w:val="nil"/>
              <w:left w:val="nil"/>
              <w:bottom w:val="nil"/>
              <w:right w:val="nil"/>
            </w:tcBorders>
            <w:shd w:val="clear" w:color="auto" w:fill="auto"/>
            <w:noWrap/>
            <w:vAlign w:val="bottom"/>
            <w:hideMark/>
          </w:tcPr>
          <w:p w14:paraId="101A3BA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w:t>
            </w:r>
          </w:p>
        </w:tc>
        <w:tc>
          <w:tcPr>
            <w:tcW w:w="1800" w:type="dxa"/>
            <w:tcBorders>
              <w:top w:val="nil"/>
              <w:left w:val="nil"/>
              <w:bottom w:val="nil"/>
              <w:right w:val="nil"/>
            </w:tcBorders>
            <w:shd w:val="clear" w:color="auto" w:fill="auto"/>
            <w:noWrap/>
            <w:vAlign w:val="bottom"/>
            <w:hideMark/>
          </w:tcPr>
          <w:p w14:paraId="596F264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w:t>
            </w:r>
          </w:p>
        </w:tc>
        <w:tc>
          <w:tcPr>
            <w:tcW w:w="1800" w:type="dxa"/>
            <w:tcBorders>
              <w:top w:val="nil"/>
              <w:left w:val="nil"/>
              <w:bottom w:val="nil"/>
              <w:right w:val="nil"/>
            </w:tcBorders>
            <w:shd w:val="clear" w:color="auto" w:fill="auto"/>
            <w:noWrap/>
            <w:vAlign w:val="bottom"/>
            <w:hideMark/>
          </w:tcPr>
          <w:p w14:paraId="181D070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w:t>
            </w:r>
          </w:p>
        </w:tc>
        <w:tc>
          <w:tcPr>
            <w:tcW w:w="1710" w:type="dxa"/>
            <w:tcBorders>
              <w:top w:val="nil"/>
              <w:left w:val="nil"/>
              <w:bottom w:val="nil"/>
              <w:right w:val="nil"/>
            </w:tcBorders>
            <w:shd w:val="clear" w:color="auto" w:fill="auto"/>
            <w:noWrap/>
            <w:vAlign w:val="bottom"/>
            <w:hideMark/>
          </w:tcPr>
          <w:p w14:paraId="2CA3741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74.6%</w:t>
            </w:r>
          </w:p>
        </w:tc>
      </w:tr>
      <w:tr w:rsidR="00CD14DC" w:rsidRPr="008320EB" w14:paraId="1EA213C8" w14:textId="77777777" w:rsidTr="00CD14DC">
        <w:trPr>
          <w:trHeight w:val="255"/>
        </w:trPr>
        <w:tc>
          <w:tcPr>
            <w:tcW w:w="1660" w:type="dxa"/>
            <w:tcBorders>
              <w:top w:val="nil"/>
              <w:left w:val="nil"/>
              <w:bottom w:val="nil"/>
              <w:right w:val="nil"/>
            </w:tcBorders>
            <w:shd w:val="clear" w:color="auto" w:fill="auto"/>
            <w:noWrap/>
            <w:vAlign w:val="bottom"/>
            <w:hideMark/>
          </w:tcPr>
          <w:p w14:paraId="10E2D0E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7833</w:t>
            </w:r>
          </w:p>
        </w:tc>
        <w:tc>
          <w:tcPr>
            <w:tcW w:w="950" w:type="dxa"/>
            <w:tcBorders>
              <w:top w:val="nil"/>
              <w:left w:val="nil"/>
              <w:bottom w:val="nil"/>
              <w:right w:val="nil"/>
            </w:tcBorders>
            <w:shd w:val="clear" w:color="auto" w:fill="auto"/>
            <w:noWrap/>
            <w:vAlign w:val="bottom"/>
            <w:hideMark/>
          </w:tcPr>
          <w:p w14:paraId="687449D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135</w:t>
            </w:r>
          </w:p>
        </w:tc>
        <w:tc>
          <w:tcPr>
            <w:tcW w:w="2070" w:type="dxa"/>
            <w:tcBorders>
              <w:top w:val="nil"/>
              <w:left w:val="nil"/>
              <w:bottom w:val="nil"/>
              <w:right w:val="nil"/>
            </w:tcBorders>
            <w:shd w:val="clear" w:color="auto" w:fill="auto"/>
            <w:noWrap/>
            <w:vAlign w:val="bottom"/>
            <w:hideMark/>
          </w:tcPr>
          <w:p w14:paraId="504096F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135</w:t>
            </w:r>
          </w:p>
        </w:tc>
        <w:tc>
          <w:tcPr>
            <w:tcW w:w="1800" w:type="dxa"/>
            <w:tcBorders>
              <w:top w:val="nil"/>
              <w:left w:val="nil"/>
              <w:bottom w:val="nil"/>
              <w:right w:val="nil"/>
            </w:tcBorders>
            <w:shd w:val="clear" w:color="auto" w:fill="auto"/>
            <w:noWrap/>
            <w:vAlign w:val="bottom"/>
            <w:hideMark/>
          </w:tcPr>
          <w:p w14:paraId="58ED4D5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132</w:t>
            </w:r>
          </w:p>
        </w:tc>
        <w:tc>
          <w:tcPr>
            <w:tcW w:w="1800" w:type="dxa"/>
            <w:tcBorders>
              <w:top w:val="nil"/>
              <w:left w:val="nil"/>
              <w:bottom w:val="nil"/>
              <w:right w:val="nil"/>
            </w:tcBorders>
            <w:shd w:val="clear" w:color="auto" w:fill="auto"/>
            <w:noWrap/>
            <w:vAlign w:val="bottom"/>
            <w:hideMark/>
          </w:tcPr>
          <w:p w14:paraId="22BDC06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w:t>
            </w:r>
          </w:p>
        </w:tc>
        <w:tc>
          <w:tcPr>
            <w:tcW w:w="1710" w:type="dxa"/>
            <w:tcBorders>
              <w:top w:val="nil"/>
              <w:left w:val="nil"/>
              <w:bottom w:val="nil"/>
              <w:right w:val="nil"/>
            </w:tcBorders>
            <w:shd w:val="clear" w:color="auto" w:fill="auto"/>
            <w:noWrap/>
            <w:vAlign w:val="bottom"/>
            <w:hideMark/>
          </w:tcPr>
          <w:p w14:paraId="648A09A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71.1%</w:t>
            </w:r>
          </w:p>
        </w:tc>
      </w:tr>
      <w:tr w:rsidR="00CD14DC" w:rsidRPr="008320EB" w14:paraId="11792648" w14:textId="77777777" w:rsidTr="00CD14DC">
        <w:trPr>
          <w:trHeight w:val="255"/>
        </w:trPr>
        <w:tc>
          <w:tcPr>
            <w:tcW w:w="1660" w:type="dxa"/>
            <w:tcBorders>
              <w:top w:val="nil"/>
              <w:left w:val="nil"/>
              <w:bottom w:val="nil"/>
              <w:right w:val="nil"/>
            </w:tcBorders>
            <w:shd w:val="clear" w:color="auto" w:fill="auto"/>
            <w:noWrap/>
            <w:vAlign w:val="bottom"/>
            <w:hideMark/>
          </w:tcPr>
          <w:p w14:paraId="4ADDA2A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7834</w:t>
            </w:r>
          </w:p>
        </w:tc>
        <w:tc>
          <w:tcPr>
            <w:tcW w:w="950" w:type="dxa"/>
            <w:tcBorders>
              <w:top w:val="nil"/>
              <w:left w:val="nil"/>
              <w:bottom w:val="nil"/>
              <w:right w:val="nil"/>
            </w:tcBorders>
            <w:shd w:val="clear" w:color="auto" w:fill="auto"/>
            <w:noWrap/>
            <w:vAlign w:val="bottom"/>
            <w:hideMark/>
          </w:tcPr>
          <w:p w14:paraId="33B5564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150</w:t>
            </w:r>
          </w:p>
        </w:tc>
        <w:tc>
          <w:tcPr>
            <w:tcW w:w="2070" w:type="dxa"/>
            <w:tcBorders>
              <w:top w:val="nil"/>
              <w:left w:val="nil"/>
              <w:bottom w:val="nil"/>
              <w:right w:val="nil"/>
            </w:tcBorders>
            <w:shd w:val="clear" w:color="auto" w:fill="auto"/>
            <w:noWrap/>
            <w:vAlign w:val="bottom"/>
            <w:hideMark/>
          </w:tcPr>
          <w:p w14:paraId="4EBACB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150</w:t>
            </w:r>
          </w:p>
        </w:tc>
        <w:tc>
          <w:tcPr>
            <w:tcW w:w="1800" w:type="dxa"/>
            <w:tcBorders>
              <w:top w:val="nil"/>
              <w:left w:val="nil"/>
              <w:bottom w:val="nil"/>
              <w:right w:val="nil"/>
            </w:tcBorders>
            <w:shd w:val="clear" w:color="auto" w:fill="auto"/>
            <w:noWrap/>
            <w:vAlign w:val="bottom"/>
            <w:hideMark/>
          </w:tcPr>
          <w:p w14:paraId="6F2E853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150</w:t>
            </w:r>
          </w:p>
        </w:tc>
        <w:tc>
          <w:tcPr>
            <w:tcW w:w="1800" w:type="dxa"/>
            <w:tcBorders>
              <w:top w:val="nil"/>
              <w:left w:val="nil"/>
              <w:bottom w:val="nil"/>
              <w:right w:val="nil"/>
            </w:tcBorders>
            <w:shd w:val="clear" w:color="auto" w:fill="auto"/>
            <w:noWrap/>
            <w:vAlign w:val="bottom"/>
            <w:hideMark/>
          </w:tcPr>
          <w:p w14:paraId="66BA40D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122</w:t>
            </w:r>
          </w:p>
        </w:tc>
        <w:tc>
          <w:tcPr>
            <w:tcW w:w="1710" w:type="dxa"/>
            <w:tcBorders>
              <w:top w:val="nil"/>
              <w:left w:val="nil"/>
              <w:bottom w:val="nil"/>
              <w:right w:val="nil"/>
            </w:tcBorders>
            <w:shd w:val="clear" w:color="auto" w:fill="auto"/>
            <w:noWrap/>
            <w:vAlign w:val="bottom"/>
            <w:hideMark/>
          </w:tcPr>
          <w:p w14:paraId="12563D4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5BF0D9F" w14:textId="77777777" w:rsidTr="00CD14DC">
        <w:trPr>
          <w:trHeight w:val="255"/>
        </w:trPr>
        <w:tc>
          <w:tcPr>
            <w:tcW w:w="1660" w:type="dxa"/>
            <w:tcBorders>
              <w:top w:val="nil"/>
              <w:left w:val="nil"/>
              <w:bottom w:val="nil"/>
              <w:right w:val="nil"/>
            </w:tcBorders>
            <w:shd w:val="clear" w:color="auto" w:fill="auto"/>
            <w:noWrap/>
            <w:vAlign w:val="bottom"/>
            <w:hideMark/>
          </w:tcPr>
          <w:p w14:paraId="6FBE640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7845</w:t>
            </w:r>
          </w:p>
        </w:tc>
        <w:tc>
          <w:tcPr>
            <w:tcW w:w="950" w:type="dxa"/>
            <w:tcBorders>
              <w:top w:val="nil"/>
              <w:left w:val="nil"/>
              <w:bottom w:val="nil"/>
              <w:right w:val="nil"/>
            </w:tcBorders>
            <w:shd w:val="clear" w:color="auto" w:fill="auto"/>
            <w:noWrap/>
            <w:vAlign w:val="bottom"/>
            <w:hideMark/>
          </w:tcPr>
          <w:p w14:paraId="76116D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219</w:t>
            </w:r>
          </w:p>
        </w:tc>
        <w:tc>
          <w:tcPr>
            <w:tcW w:w="2070" w:type="dxa"/>
            <w:tcBorders>
              <w:top w:val="nil"/>
              <w:left w:val="nil"/>
              <w:bottom w:val="nil"/>
              <w:right w:val="nil"/>
            </w:tcBorders>
            <w:shd w:val="clear" w:color="auto" w:fill="auto"/>
            <w:noWrap/>
            <w:vAlign w:val="bottom"/>
            <w:hideMark/>
          </w:tcPr>
          <w:p w14:paraId="159D616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219</w:t>
            </w:r>
          </w:p>
        </w:tc>
        <w:tc>
          <w:tcPr>
            <w:tcW w:w="1800" w:type="dxa"/>
            <w:tcBorders>
              <w:top w:val="nil"/>
              <w:left w:val="nil"/>
              <w:bottom w:val="nil"/>
              <w:right w:val="nil"/>
            </w:tcBorders>
            <w:shd w:val="clear" w:color="auto" w:fill="auto"/>
            <w:noWrap/>
            <w:vAlign w:val="bottom"/>
            <w:hideMark/>
          </w:tcPr>
          <w:p w14:paraId="51AF67F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205</w:t>
            </w:r>
          </w:p>
        </w:tc>
        <w:tc>
          <w:tcPr>
            <w:tcW w:w="1800" w:type="dxa"/>
            <w:tcBorders>
              <w:top w:val="nil"/>
              <w:left w:val="nil"/>
              <w:bottom w:val="nil"/>
              <w:right w:val="nil"/>
            </w:tcBorders>
            <w:shd w:val="clear" w:color="auto" w:fill="auto"/>
            <w:noWrap/>
            <w:vAlign w:val="bottom"/>
            <w:hideMark/>
          </w:tcPr>
          <w:p w14:paraId="51335E1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166</w:t>
            </w:r>
          </w:p>
        </w:tc>
        <w:tc>
          <w:tcPr>
            <w:tcW w:w="1710" w:type="dxa"/>
            <w:tcBorders>
              <w:top w:val="nil"/>
              <w:left w:val="nil"/>
              <w:bottom w:val="nil"/>
              <w:right w:val="nil"/>
            </w:tcBorders>
            <w:shd w:val="clear" w:color="auto" w:fill="auto"/>
            <w:noWrap/>
            <w:vAlign w:val="bottom"/>
            <w:hideMark/>
          </w:tcPr>
          <w:p w14:paraId="3AAE8F5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75.8%</w:t>
            </w:r>
          </w:p>
        </w:tc>
      </w:tr>
      <w:tr w:rsidR="00CD14DC" w:rsidRPr="008320EB" w14:paraId="158EF280" w14:textId="77777777" w:rsidTr="00CD14DC">
        <w:trPr>
          <w:trHeight w:val="255"/>
        </w:trPr>
        <w:tc>
          <w:tcPr>
            <w:tcW w:w="1660" w:type="dxa"/>
            <w:tcBorders>
              <w:top w:val="nil"/>
              <w:left w:val="nil"/>
              <w:bottom w:val="nil"/>
              <w:right w:val="nil"/>
            </w:tcBorders>
            <w:shd w:val="clear" w:color="auto" w:fill="auto"/>
            <w:noWrap/>
            <w:vAlign w:val="bottom"/>
            <w:hideMark/>
          </w:tcPr>
          <w:p w14:paraId="1D7A6BF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7857</w:t>
            </w:r>
          </w:p>
        </w:tc>
        <w:tc>
          <w:tcPr>
            <w:tcW w:w="950" w:type="dxa"/>
            <w:tcBorders>
              <w:top w:val="nil"/>
              <w:left w:val="nil"/>
              <w:bottom w:val="nil"/>
              <w:right w:val="nil"/>
            </w:tcBorders>
            <w:shd w:val="clear" w:color="auto" w:fill="auto"/>
            <w:noWrap/>
            <w:vAlign w:val="bottom"/>
            <w:hideMark/>
          </w:tcPr>
          <w:p w14:paraId="7C8DEA4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w:t>
            </w:r>
          </w:p>
        </w:tc>
        <w:tc>
          <w:tcPr>
            <w:tcW w:w="2070" w:type="dxa"/>
            <w:tcBorders>
              <w:top w:val="nil"/>
              <w:left w:val="nil"/>
              <w:bottom w:val="nil"/>
              <w:right w:val="nil"/>
            </w:tcBorders>
            <w:shd w:val="clear" w:color="auto" w:fill="auto"/>
            <w:noWrap/>
            <w:vAlign w:val="bottom"/>
            <w:hideMark/>
          </w:tcPr>
          <w:p w14:paraId="6B6295E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w:t>
            </w:r>
          </w:p>
        </w:tc>
        <w:tc>
          <w:tcPr>
            <w:tcW w:w="1800" w:type="dxa"/>
            <w:tcBorders>
              <w:top w:val="nil"/>
              <w:left w:val="nil"/>
              <w:bottom w:val="nil"/>
              <w:right w:val="nil"/>
            </w:tcBorders>
            <w:shd w:val="clear" w:color="auto" w:fill="auto"/>
            <w:noWrap/>
            <w:vAlign w:val="bottom"/>
            <w:hideMark/>
          </w:tcPr>
          <w:p w14:paraId="401E1B4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0</w:t>
            </w:r>
          </w:p>
        </w:tc>
        <w:tc>
          <w:tcPr>
            <w:tcW w:w="1800" w:type="dxa"/>
            <w:tcBorders>
              <w:top w:val="nil"/>
              <w:left w:val="nil"/>
              <w:bottom w:val="nil"/>
              <w:right w:val="nil"/>
            </w:tcBorders>
            <w:shd w:val="clear" w:color="auto" w:fill="auto"/>
            <w:noWrap/>
            <w:vAlign w:val="bottom"/>
            <w:hideMark/>
          </w:tcPr>
          <w:p w14:paraId="5E097A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0</w:t>
            </w:r>
          </w:p>
        </w:tc>
        <w:tc>
          <w:tcPr>
            <w:tcW w:w="1710" w:type="dxa"/>
            <w:tcBorders>
              <w:top w:val="nil"/>
              <w:left w:val="nil"/>
              <w:bottom w:val="nil"/>
              <w:right w:val="nil"/>
            </w:tcBorders>
            <w:shd w:val="clear" w:color="auto" w:fill="auto"/>
            <w:noWrap/>
            <w:vAlign w:val="bottom"/>
            <w:hideMark/>
          </w:tcPr>
          <w:p w14:paraId="2CBE249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0.0%</w:t>
            </w:r>
          </w:p>
        </w:tc>
      </w:tr>
      <w:tr w:rsidR="00CD14DC" w:rsidRPr="008320EB" w14:paraId="05404D54" w14:textId="77777777" w:rsidTr="00CD14DC">
        <w:trPr>
          <w:trHeight w:val="255"/>
        </w:trPr>
        <w:tc>
          <w:tcPr>
            <w:tcW w:w="1660" w:type="dxa"/>
            <w:tcBorders>
              <w:top w:val="nil"/>
              <w:left w:val="nil"/>
              <w:bottom w:val="nil"/>
              <w:right w:val="nil"/>
            </w:tcBorders>
            <w:shd w:val="clear" w:color="auto" w:fill="auto"/>
            <w:noWrap/>
            <w:vAlign w:val="bottom"/>
            <w:hideMark/>
          </w:tcPr>
          <w:p w14:paraId="27F9E81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7878</w:t>
            </w:r>
          </w:p>
        </w:tc>
        <w:tc>
          <w:tcPr>
            <w:tcW w:w="950" w:type="dxa"/>
            <w:tcBorders>
              <w:top w:val="nil"/>
              <w:left w:val="nil"/>
              <w:bottom w:val="nil"/>
              <w:right w:val="nil"/>
            </w:tcBorders>
            <w:shd w:val="clear" w:color="auto" w:fill="auto"/>
            <w:noWrap/>
            <w:vAlign w:val="bottom"/>
            <w:hideMark/>
          </w:tcPr>
          <w:p w14:paraId="3948F6F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46</w:t>
            </w:r>
          </w:p>
        </w:tc>
        <w:tc>
          <w:tcPr>
            <w:tcW w:w="2070" w:type="dxa"/>
            <w:tcBorders>
              <w:top w:val="nil"/>
              <w:left w:val="nil"/>
              <w:bottom w:val="nil"/>
              <w:right w:val="nil"/>
            </w:tcBorders>
            <w:shd w:val="clear" w:color="auto" w:fill="auto"/>
            <w:noWrap/>
            <w:vAlign w:val="bottom"/>
            <w:hideMark/>
          </w:tcPr>
          <w:p w14:paraId="3F38632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46</w:t>
            </w:r>
          </w:p>
        </w:tc>
        <w:tc>
          <w:tcPr>
            <w:tcW w:w="1800" w:type="dxa"/>
            <w:tcBorders>
              <w:top w:val="nil"/>
              <w:left w:val="nil"/>
              <w:bottom w:val="nil"/>
              <w:right w:val="nil"/>
            </w:tcBorders>
            <w:shd w:val="clear" w:color="auto" w:fill="auto"/>
            <w:noWrap/>
            <w:vAlign w:val="bottom"/>
            <w:hideMark/>
          </w:tcPr>
          <w:p w14:paraId="7141038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w:t>
            </w:r>
          </w:p>
        </w:tc>
        <w:tc>
          <w:tcPr>
            <w:tcW w:w="1800" w:type="dxa"/>
            <w:tcBorders>
              <w:top w:val="nil"/>
              <w:left w:val="nil"/>
              <w:bottom w:val="nil"/>
              <w:right w:val="nil"/>
            </w:tcBorders>
            <w:shd w:val="clear" w:color="auto" w:fill="auto"/>
            <w:noWrap/>
            <w:vAlign w:val="bottom"/>
            <w:hideMark/>
          </w:tcPr>
          <w:p w14:paraId="6630E72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w:t>
            </w:r>
          </w:p>
        </w:tc>
        <w:tc>
          <w:tcPr>
            <w:tcW w:w="1710" w:type="dxa"/>
            <w:tcBorders>
              <w:top w:val="nil"/>
              <w:left w:val="nil"/>
              <w:bottom w:val="nil"/>
              <w:right w:val="nil"/>
            </w:tcBorders>
            <w:shd w:val="clear" w:color="auto" w:fill="auto"/>
            <w:noWrap/>
            <w:vAlign w:val="bottom"/>
            <w:hideMark/>
          </w:tcPr>
          <w:p w14:paraId="7D2165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60.9%</w:t>
            </w:r>
          </w:p>
        </w:tc>
      </w:tr>
      <w:tr w:rsidR="00CD14DC" w:rsidRPr="008320EB" w14:paraId="18F4CDFC" w14:textId="77777777" w:rsidTr="00CD14DC">
        <w:trPr>
          <w:trHeight w:val="255"/>
        </w:trPr>
        <w:tc>
          <w:tcPr>
            <w:tcW w:w="1660" w:type="dxa"/>
            <w:tcBorders>
              <w:top w:val="nil"/>
              <w:left w:val="nil"/>
              <w:bottom w:val="nil"/>
              <w:right w:val="nil"/>
            </w:tcBorders>
            <w:shd w:val="clear" w:color="auto" w:fill="auto"/>
            <w:noWrap/>
            <w:vAlign w:val="bottom"/>
            <w:hideMark/>
          </w:tcPr>
          <w:p w14:paraId="0EE3310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7885</w:t>
            </w:r>
          </w:p>
        </w:tc>
        <w:tc>
          <w:tcPr>
            <w:tcW w:w="950" w:type="dxa"/>
            <w:tcBorders>
              <w:top w:val="nil"/>
              <w:left w:val="nil"/>
              <w:bottom w:val="nil"/>
              <w:right w:val="nil"/>
            </w:tcBorders>
            <w:shd w:val="clear" w:color="auto" w:fill="auto"/>
            <w:noWrap/>
            <w:vAlign w:val="bottom"/>
            <w:hideMark/>
          </w:tcPr>
          <w:p w14:paraId="3CDBFA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438</w:t>
            </w:r>
          </w:p>
        </w:tc>
        <w:tc>
          <w:tcPr>
            <w:tcW w:w="2070" w:type="dxa"/>
            <w:tcBorders>
              <w:top w:val="nil"/>
              <w:left w:val="nil"/>
              <w:bottom w:val="nil"/>
              <w:right w:val="nil"/>
            </w:tcBorders>
            <w:shd w:val="clear" w:color="auto" w:fill="auto"/>
            <w:noWrap/>
            <w:vAlign w:val="bottom"/>
            <w:hideMark/>
          </w:tcPr>
          <w:p w14:paraId="5E38668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438</w:t>
            </w:r>
          </w:p>
        </w:tc>
        <w:tc>
          <w:tcPr>
            <w:tcW w:w="1800" w:type="dxa"/>
            <w:tcBorders>
              <w:top w:val="nil"/>
              <w:left w:val="nil"/>
              <w:bottom w:val="nil"/>
              <w:right w:val="nil"/>
            </w:tcBorders>
            <w:shd w:val="clear" w:color="auto" w:fill="auto"/>
            <w:noWrap/>
            <w:vAlign w:val="bottom"/>
            <w:hideMark/>
          </w:tcPr>
          <w:p w14:paraId="34C2C9E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432</w:t>
            </w:r>
          </w:p>
        </w:tc>
        <w:tc>
          <w:tcPr>
            <w:tcW w:w="1800" w:type="dxa"/>
            <w:tcBorders>
              <w:top w:val="nil"/>
              <w:left w:val="nil"/>
              <w:bottom w:val="nil"/>
              <w:right w:val="nil"/>
            </w:tcBorders>
            <w:shd w:val="clear" w:color="auto" w:fill="auto"/>
            <w:noWrap/>
            <w:vAlign w:val="bottom"/>
            <w:hideMark/>
          </w:tcPr>
          <w:p w14:paraId="2FC8498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377</w:t>
            </w:r>
          </w:p>
        </w:tc>
        <w:tc>
          <w:tcPr>
            <w:tcW w:w="1710" w:type="dxa"/>
            <w:tcBorders>
              <w:top w:val="nil"/>
              <w:left w:val="nil"/>
              <w:bottom w:val="nil"/>
              <w:right w:val="nil"/>
            </w:tcBorders>
            <w:shd w:val="clear" w:color="auto" w:fill="auto"/>
            <w:noWrap/>
            <w:vAlign w:val="bottom"/>
            <w:hideMark/>
          </w:tcPr>
          <w:p w14:paraId="31B8C89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22A4878" w14:textId="77777777" w:rsidTr="00CD14DC">
        <w:trPr>
          <w:trHeight w:val="255"/>
        </w:trPr>
        <w:tc>
          <w:tcPr>
            <w:tcW w:w="1660" w:type="dxa"/>
            <w:tcBorders>
              <w:top w:val="nil"/>
              <w:left w:val="nil"/>
              <w:bottom w:val="nil"/>
              <w:right w:val="nil"/>
            </w:tcBorders>
            <w:shd w:val="clear" w:color="auto" w:fill="auto"/>
            <w:noWrap/>
            <w:vAlign w:val="bottom"/>
            <w:hideMark/>
          </w:tcPr>
          <w:p w14:paraId="028EF0B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7886</w:t>
            </w:r>
          </w:p>
        </w:tc>
        <w:tc>
          <w:tcPr>
            <w:tcW w:w="950" w:type="dxa"/>
            <w:tcBorders>
              <w:top w:val="nil"/>
              <w:left w:val="nil"/>
              <w:bottom w:val="nil"/>
              <w:right w:val="nil"/>
            </w:tcBorders>
            <w:shd w:val="clear" w:color="auto" w:fill="auto"/>
            <w:noWrap/>
            <w:vAlign w:val="bottom"/>
            <w:hideMark/>
          </w:tcPr>
          <w:p w14:paraId="40B4C6B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113</w:t>
            </w:r>
          </w:p>
        </w:tc>
        <w:tc>
          <w:tcPr>
            <w:tcW w:w="2070" w:type="dxa"/>
            <w:tcBorders>
              <w:top w:val="nil"/>
              <w:left w:val="nil"/>
              <w:bottom w:val="nil"/>
              <w:right w:val="nil"/>
            </w:tcBorders>
            <w:shd w:val="clear" w:color="auto" w:fill="auto"/>
            <w:noWrap/>
            <w:vAlign w:val="bottom"/>
            <w:hideMark/>
          </w:tcPr>
          <w:p w14:paraId="7237289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113</w:t>
            </w:r>
          </w:p>
        </w:tc>
        <w:tc>
          <w:tcPr>
            <w:tcW w:w="1800" w:type="dxa"/>
            <w:tcBorders>
              <w:top w:val="nil"/>
              <w:left w:val="nil"/>
              <w:bottom w:val="nil"/>
              <w:right w:val="nil"/>
            </w:tcBorders>
            <w:shd w:val="clear" w:color="auto" w:fill="auto"/>
            <w:noWrap/>
            <w:vAlign w:val="bottom"/>
            <w:hideMark/>
          </w:tcPr>
          <w:p w14:paraId="491D848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110</w:t>
            </w:r>
          </w:p>
        </w:tc>
        <w:tc>
          <w:tcPr>
            <w:tcW w:w="1800" w:type="dxa"/>
            <w:tcBorders>
              <w:top w:val="nil"/>
              <w:left w:val="nil"/>
              <w:bottom w:val="nil"/>
              <w:right w:val="nil"/>
            </w:tcBorders>
            <w:shd w:val="clear" w:color="auto" w:fill="auto"/>
            <w:noWrap/>
            <w:vAlign w:val="bottom"/>
            <w:hideMark/>
          </w:tcPr>
          <w:p w14:paraId="0C72B83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w:t>
            </w:r>
          </w:p>
        </w:tc>
        <w:tc>
          <w:tcPr>
            <w:tcW w:w="1710" w:type="dxa"/>
            <w:tcBorders>
              <w:top w:val="nil"/>
              <w:left w:val="nil"/>
              <w:bottom w:val="nil"/>
              <w:right w:val="nil"/>
            </w:tcBorders>
            <w:shd w:val="clear" w:color="auto" w:fill="auto"/>
            <w:noWrap/>
            <w:vAlign w:val="bottom"/>
            <w:hideMark/>
          </w:tcPr>
          <w:p w14:paraId="2811E92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FFA83E5" w14:textId="77777777" w:rsidTr="00CD14DC">
        <w:trPr>
          <w:trHeight w:val="255"/>
        </w:trPr>
        <w:tc>
          <w:tcPr>
            <w:tcW w:w="1660" w:type="dxa"/>
            <w:tcBorders>
              <w:top w:val="nil"/>
              <w:left w:val="nil"/>
              <w:bottom w:val="nil"/>
              <w:right w:val="nil"/>
            </w:tcBorders>
            <w:shd w:val="clear" w:color="auto" w:fill="auto"/>
            <w:noWrap/>
            <w:vAlign w:val="bottom"/>
            <w:hideMark/>
          </w:tcPr>
          <w:p w14:paraId="3B2B127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7888</w:t>
            </w:r>
          </w:p>
        </w:tc>
        <w:tc>
          <w:tcPr>
            <w:tcW w:w="950" w:type="dxa"/>
            <w:tcBorders>
              <w:top w:val="nil"/>
              <w:left w:val="nil"/>
              <w:bottom w:val="nil"/>
              <w:right w:val="nil"/>
            </w:tcBorders>
            <w:shd w:val="clear" w:color="auto" w:fill="auto"/>
            <w:noWrap/>
            <w:vAlign w:val="bottom"/>
            <w:hideMark/>
          </w:tcPr>
          <w:p w14:paraId="7E7118A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402</w:t>
            </w:r>
          </w:p>
        </w:tc>
        <w:tc>
          <w:tcPr>
            <w:tcW w:w="2070" w:type="dxa"/>
            <w:tcBorders>
              <w:top w:val="nil"/>
              <w:left w:val="nil"/>
              <w:bottom w:val="nil"/>
              <w:right w:val="nil"/>
            </w:tcBorders>
            <w:shd w:val="clear" w:color="auto" w:fill="auto"/>
            <w:noWrap/>
            <w:vAlign w:val="bottom"/>
            <w:hideMark/>
          </w:tcPr>
          <w:p w14:paraId="53CBB74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402</w:t>
            </w:r>
          </w:p>
        </w:tc>
        <w:tc>
          <w:tcPr>
            <w:tcW w:w="1800" w:type="dxa"/>
            <w:tcBorders>
              <w:top w:val="nil"/>
              <w:left w:val="nil"/>
              <w:bottom w:val="nil"/>
              <w:right w:val="nil"/>
            </w:tcBorders>
            <w:shd w:val="clear" w:color="auto" w:fill="auto"/>
            <w:noWrap/>
            <w:vAlign w:val="bottom"/>
            <w:hideMark/>
          </w:tcPr>
          <w:p w14:paraId="4943EFE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400</w:t>
            </w:r>
          </w:p>
        </w:tc>
        <w:tc>
          <w:tcPr>
            <w:tcW w:w="1800" w:type="dxa"/>
            <w:tcBorders>
              <w:top w:val="nil"/>
              <w:left w:val="nil"/>
              <w:bottom w:val="nil"/>
              <w:right w:val="nil"/>
            </w:tcBorders>
            <w:shd w:val="clear" w:color="auto" w:fill="auto"/>
            <w:noWrap/>
            <w:vAlign w:val="bottom"/>
            <w:hideMark/>
          </w:tcPr>
          <w:p w14:paraId="4E5705B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362</w:t>
            </w:r>
          </w:p>
        </w:tc>
        <w:tc>
          <w:tcPr>
            <w:tcW w:w="1710" w:type="dxa"/>
            <w:tcBorders>
              <w:top w:val="nil"/>
              <w:left w:val="nil"/>
              <w:bottom w:val="nil"/>
              <w:right w:val="nil"/>
            </w:tcBorders>
            <w:shd w:val="clear" w:color="auto" w:fill="auto"/>
            <w:noWrap/>
            <w:vAlign w:val="bottom"/>
            <w:hideMark/>
          </w:tcPr>
          <w:p w14:paraId="7B845D4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B34638D" w14:textId="77777777" w:rsidTr="00CD14DC">
        <w:trPr>
          <w:trHeight w:val="255"/>
        </w:trPr>
        <w:tc>
          <w:tcPr>
            <w:tcW w:w="1660" w:type="dxa"/>
            <w:tcBorders>
              <w:top w:val="nil"/>
              <w:left w:val="nil"/>
              <w:bottom w:val="nil"/>
              <w:right w:val="nil"/>
            </w:tcBorders>
            <w:shd w:val="clear" w:color="auto" w:fill="auto"/>
            <w:noWrap/>
            <w:vAlign w:val="bottom"/>
            <w:hideMark/>
          </w:tcPr>
          <w:p w14:paraId="68A2B6A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7892</w:t>
            </w:r>
          </w:p>
        </w:tc>
        <w:tc>
          <w:tcPr>
            <w:tcW w:w="950" w:type="dxa"/>
            <w:tcBorders>
              <w:top w:val="nil"/>
              <w:left w:val="nil"/>
              <w:bottom w:val="nil"/>
              <w:right w:val="nil"/>
            </w:tcBorders>
            <w:shd w:val="clear" w:color="auto" w:fill="auto"/>
            <w:noWrap/>
            <w:vAlign w:val="bottom"/>
            <w:hideMark/>
          </w:tcPr>
          <w:p w14:paraId="4545923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151</w:t>
            </w:r>
          </w:p>
        </w:tc>
        <w:tc>
          <w:tcPr>
            <w:tcW w:w="2070" w:type="dxa"/>
            <w:tcBorders>
              <w:top w:val="nil"/>
              <w:left w:val="nil"/>
              <w:bottom w:val="nil"/>
              <w:right w:val="nil"/>
            </w:tcBorders>
            <w:shd w:val="clear" w:color="auto" w:fill="auto"/>
            <w:noWrap/>
            <w:vAlign w:val="bottom"/>
            <w:hideMark/>
          </w:tcPr>
          <w:p w14:paraId="1907EDC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151</w:t>
            </w:r>
          </w:p>
        </w:tc>
        <w:tc>
          <w:tcPr>
            <w:tcW w:w="1800" w:type="dxa"/>
            <w:tcBorders>
              <w:top w:val="nil"/>
              <w:left w:val="nil"/>
              <w:bottom w:val="nil"/>
              <w:right w:val="nil"/>
            </w:tcBorders>
            <w:shd w:val="clear" w:color="auto" w:fill="auto"/>
            <w:noWrap/>
            <w:vAlign w:val="bottom"/>
            <w:hideMark/>
          </w:tcPr>
          <w:p w14:paraId="6039A6E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127</w:t>
            </w:r>
          </w:p>
        </w:tc>
        <w:tc>
          <w:tcPr>
            <w:tcW w:w="1800" w:type="dxa"/>
            <w:tcBorders>
              <w:top w:val="nil"/>
              <w:left w:val="nil"/>
              <w:bottom w:val="nil"/>
              <w:right w:val="nil"/>
            </w:tcBorders>
            <w:shd w:val="clear" w:color="auto" w:fill="auto"/>
            <w:noWrap/>
            <w:vAlign w:val="bottom"/>
            <w:hideMark/>
          </w:tcPr>
          <w:p w14:paraId="1EC60F2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117</w:t>
            </w:r>
          </w:p>
        </w:tc>
        <w:tc>
          <w:tcPr>
            <w:tcW w:w="1710" w:type="dxa"/>
            <w:tcBorders>
              <w:top w:val="nil"/>
              <w:left w:val="nil"/>
              <w:bottom w:val="nil"/>
              <w:right w:val="nil"/>
            </w:tcBorders>
            <w:shd w:val="clear" w:color="auto" w:fill="auto"/>
            <w:noWrap/>
            <w:vAlign w:val="bottom"/>
            <w:hideMark/>
          </w:tcPr>
          <w:p w14:paraId="2F3FBCA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77.5%</w:t>
            </w:r>
          </w:p>
        </w:tc>
      </w:tr>
      <w:tr w:rsidR="00CD14DC" w:rsidRPr="008320EB" w14:paraId="4ECF4E62" w14:textId="77777777" w:rsidTr="00CD14DC">
        <w:trPr>
          <w:trHeight w:val="255"/>
        </w:trPr>
        <w:tc>
          <w:tcPr>
            <w:tcW w:w="1660" w:type="dxa"/>
            <w:tcBorders>
              <w:top w:val="nil"/>
              <w:left w:val="nil"/>
              <w:bottom w:val="nil"/>
              <w:right w:val="nil"/>
            </w:tcBorders>
            <w:shd w:val="clear" w:color="auto" w:fill="auto"/>
            <w:noWrap/>
            <w:vAlign w:val="bottom"/>
            <w:hideMark/>
          </w:tcPr>
          <w:p w14:paraId="63DBE3C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7910</w:t>
            </w:r>
          </w:p>
        </w:tc>
        <w:tc>
          <w:tcPr>
            <w:tcW w:w="950" w:type="dxa"/>
            <w:tcBorders>
              <w:top w:val="nil"/>
              <w:left w:val="nil"/>
              <w:bottom w:val="nil"/>
              <w:right w:val="nil"/>
            </w:tcBorders>
            <w:shd w:val="clear" w:color="auto" w:fill="auto"/>
            <w:noWrap/>
            <w:vAlign w:val="bottom"/>
            <w:hideMark/>
          </w:tcPr>
          <w:p w14:paraId="05BD1A3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2070" w:type="dxa"/>
            <w:tcBorders>
              <w:top w:val="nil"/>
              <w:left w:val="nil"/>
              <w:bottom w:val="nil"/>
              <w:right w:val="nil"/>
            </w:tcBorders>
            <w:shd w:val="clear" w:color="auto" w:fill="auto"/>
            <w:noWrap/>
            <w:vAlign w:val="bottom"/>
            <w:hideMark/>
          </w:tcPr>
          <w:p w14:paraId="42A26A5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800" w:type="dxa"/>
            <w:tcBorders>
              <w:top w:val="nil"/>
              <w:left w:val="nil"/>
              <w:bottom w:val="nil"/>
              <w:right w:val="nil"/>
            </w:tcBorders>
            <w:shd w:val="clear" w:color="auto" w:fill="auto"/>
            <w:noWrap/>
            <w:vAlign w:val="bottom"/>
            <w:hideMark/>
          </w:tcPr>
          <w:p w14:paraId="6BD59F2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800" w:type="dxa"/>
            <w:tcBorders>
              <w:top w:val="nil"/>
              <w:left w:val="nil"/>
              <w:bottom w:val="nil"/>
              <w:right w:val="nil"/>
            </w:tcBorders>
            <w:shd w:val="clear" w:color="auto" w:fill="auto"/>
            <w:noWrap/>
            <w:vAlign w:val="bottom"/>
            <w:hideMark/>
          </w:tcPr>
          <w:p w14:paraId="7D48AE4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710" w:type="dxa"/>
            <w:tcBorders>
              <w:top w:val="nil"/>
              <w:left w:val="nil"/>
              <w:bottom w:val="nil"/>
              <w:right w:val="nil"/>
            </w:tcBorders>
            <w:shd w:val="clear" w:color="auto" w:fill="auto"/>
            <w:noWrap/>
            <w:vAlign w:val="bottom"/>
            <w:hideMark/>
          </w:tcPr>
          <w:p w14:paraId="6852E2A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66680184" w14:textId="77777777" w:rsidTr="00CD14DC">
        <w:trPr>
          <w:trHeight w:val="255"/>
        </w:trPr>
        <w:tc>
          <w:tcPr>
            <w:tcW w:w="1660" w:type="dxa"/>
            <w:tcBorders>
              <w:top w:val="nil"/>
              <w:left w:val="nil"/>
              <w:bottom w:val="nil"/>
              <w:right w:val="nil"/>
            </w:tcBorders>
            <w:shd w:val="clear" w:color="auto" w:fill="auto"/>
            <w:noWrap/>
            <w:vAlign w:val="bottom"/>
            <w:hideMark/>
          </w:tcPr>
          <w:p w14:paraId="01FED44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7911</w:t>
            </w:r>
          </w:p>
        </w:tc>
        <w:tc>
          <w:tcPr>
            <w:tcW w:w="950" w:type="dxa"/>
            <w:tcBorders>
              <w:top w:val="nil"/>
              <w:left w:val="nil"/>
              <w:bottom w:val="nil"/>
              <w:right w:val="nil"/>
            </w:tcBorders>
            <w:shd w:val="clear" w:color="auto" w:fill="auto"/>
            <w:noWrap/>
            <w:vAlign w:val="bottom"/>
            <w:hideMark/>
          </w:tcPr>
          <w:p w14:paraId="282276F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w:t>
            </w:r>
          </w:p>
        </w:tc>
        <w:tc>
          <w:tcPr>
            <w:tcW w:w="2070" w:type="dxa"/>
            <w:tcBorders>
              <w:top w:val="nil"/>
              <w:left w:val="nil"/>
              <w:bottom w:val="nil"/>
              <w:right w:val="nil"/>
            </w:tcBorders>
            <w:shd w:val="clear" w:color="auto" w:fill="auto"/>
            <w:noWrap/>
            <w:vAlign w:val="bottom"/>
            <w:hideMark/>
          </w:tcPr>
          <w:p w14:paraId="4D3BC7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w:t>
            </w:r>
          </w:p>
        </w:tc>
        <w:tc>
          <w:tcPr>
            <w:tcW w:w="1800" w:type="dxa"/>
            <w:tcBorders>
              <w:top w:val="nil"/>
              <w:left w:val="nil"/>
              <w:bottom w:val="nil"/>
              <w:right w:val="nil"/>
            </w:tcBorders>
            <w:shd w:val="clear" w:color="auto" w:fill="auto"/>
            <w:noWrap/>
            <w:vAlign w:val="bottom"/>
            <w:hideMark/>
          </w:tcPr>
          <w:p w14:paraId="0970499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w:t>
            </w:r>
          </w:p>
        </w:tc>
        <w:tc>
          <w:tcPr>
            <w:tcW w:w="1800" w:type="dxa"/>
            <w:tcBorders>
              <w:top w:val="nil"/>
              <w:left w:val="nil"/>
              <w:bottom w:val="nil"/>
              <w:right w:val="nil"/>
            </w:tcBorders>
            <w:shd w:val="clear" w:color="auto" w:fill="auto"/>
            <w:noWrap/>
            <w:vAlign w:val="bottom"/>
            <w:hideMark/>
          </w:tcPr>
          <w:p w14:paraId="33C44F4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w:t>
            </w:r>
          </w:p>
        </w:tc>
        <w:tc>
          <w:tcPr>
            <w:tcW w:w="1710" w:type="dxa"/>
            <w:tcBorders>
              <w:top w:val="nil"/>
              <w:left w:val="nil"/>
              <w:bottom w:val="nil"/>
              <w:right w:val="nil"/>
            </w:tcBorders>
            <w:shd w:val="clear" w:color="auto" w:fill="auto"/>
            <w:noWrap/>
            <w:vAlign w:val="bottom"/>
            <w:hideMark/>
          </w:tcPr>
          <w:p w14:paraId="0D21D7F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A9C1F79" w14:textId="77777777" w:rsidTr="00CD14DC">
        <w:trPr>
          <w:trHeight w:val="255"/>
        </w:trPr>
        <w:tc>
          <w:tcPr>
            <w:tcW w:w="1660" w:type="dxa"/>
            <w:tcBorders>
              <w:top w:val="nil"/>
              <w:left w:val="nil"/>
              <w:bottom w:val="nil"/>
              <w:right w:val="nil"/>
            </w:tcBorders>
            <w:shd w:val="clear" w:color="auto" w:fill="auto"/>
            <w:noWrap/>
            <w:vAlign w:val="bottom"/>
            <w:hideMark/>
          </w:tcPr>
          <w:p w14:paraId="3F0F016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7913</w:t>
            </w:r>
          </w:p>
        </w:tc>
        <w:tc>
          <w:tcPr>
            <w:tcW w:w="950" w:type="dxa"/>
            <w:tcBorders>
              <w:top w:val="nil"/>
              <w:left w:val="nil"/>
              <w:bottom w:val="nil"/>
              <w:right w:val="nil"/>
            </w:tcBorders>
            <w:shd w:val="clear" w:color="auto" w:fill="auto"/>
            <w:noWrap/>
            <w:vAlign w:val="bottom"/>
            <w:hideMark/>
          </w:tcPr>
          <w:p w14:paraId="3DB61E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w:t>
            </w:r>
          </w:p>
        </w:tc>
        <w:tc>
          <w:tcPr>
            <w:tcW w:w="2070" w:type="dxa"/>
            <w:tcBorders>
              <w:top w:val="nil"/>
              <w:left w:val="nil"/>
              <w:bottom w:val="nil"/>
              <w:right w:val="nil"/>
            </w:tcBorders>
            <w:shd w:val="clear" w:color="auto" w:fill="auto"/>
            <w:noWrap/>
            <w:vAlign w:val="bottom"/>
            <w:hideMark/>
          </w:tcPr>
          <w:p w14:paraId="0ECBF37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w:t>
            </w:r>
          </w:p>
        </w:tc>
        <w:tc>
          <w:tcPr>
            <w:tcW w:w="1800" w:type="dxa"/>
            <w:tcBorders>
              <w:top w:val="nil"/>
              <w:left w:val="nil"/>
              <w:bottom w:val="nil"/>
              <w:right w:val="nil"/>
            </w:tcBorders>
            <w:shd w:val="clear" w:color="auto" w:fill="auto"/>
            <w:noWrap/>
            <w:vAlign w:val="bottom"/>
            <w:hideMark/>
          </w:tcPr>
          <w:p w14:paraId="4146C4A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w:t>
            </w:r>
          </w:p>
        </w:tc>
        <w:tc>
          <w:tcPr>
            <w:tcW w:w="1800" w:type="dxa"/>
            <w:tcBorders>
              <w:top w:val="nil"/>
              <w:left w:val="nil"/>
              <w:bottom w:val="nil"/>
              <w:right w:val="nil"/>
            </w:tcBorders>
            <w:shd w:val="clear" w:color="auto" w:fill="auto"/>
            <w:noWrap/>
            <w:vAlign w:val="bottom"/>
            <w:hideMark/>
          </w:tcPr>
          <w:p w14:paraId="52F3715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56</w:t>
            </w:r>
          </w:p>
        </w:tc>
        <w:tc>
          <w:tcPr>
            <w:tcW w:w="1710" w:type="dxa"/>
            <w:tcBorders>
              <w:top w:val="nil"/>
              <w:left w:val="nil"/>
              <w:bottom w:val="nil"/>
              <w:right w:val="nil"/>
            </w:tcBorders>
            <w:shd w:val="clear" w:color="auto" w:fill="auto"/>
            <w:noWrap/>
            <w:vAlign w:val="bottom"/>
            <w:hideMark/>
          </w:tcPr>
          <w:p w14:paraId="605010A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78.9%</w:t>
            </w:r>
          </w:p>
        </w:tc>
      </w:tr>
      <w:tr w:rsidR="00CD14DC" w:rsidRPr="008320EB" w14:paraId="0D436C19" w14:textId="77777777" w:rsidTr="00CD14DC">
        <w:trPr>
          <w:trHeight w:val="255"/>
        </w:trPr>
        <w:tc>
          <w:tcPr>
            <w:tcW w:w="1660" w:type="dxa"/>
            <w:tcBorders>
              <w:top w:val="nil"/>
              <w:left w:val="nil"/>
              <w:bottom w:val="nil"/>
              <w:right w:val="nil"/>
            </w:tcBorders>
            <w:shd w:val="clear" w:color="auto" w:fill="auto"/>
            <w:noWrap/>
            <w:vAlign w:val="bottom"/>
            <w:hideMark/>
          </w:tcPr>
          <w:p w14:paraId="52705D5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7919</w:t>
            </w:r>
          </w:p>
        </w:tc>
        <w:tc>
          <w:tcPr>
            <w:tcW w:w="950" w:type="dxa"/>
            <w:tcBorders>
              <w:top w:val="nil"/>
              <w:left w:val="nil"/>
              <w:bottom w:val="nil"/>
              <w:right w:val="nil"/>
            </w:tcBorders>
            <w:shd w:val="clear" w:color="auto" w:fill="auto"/>
            <w:noWrap/>
            <w:vAlign w:val="bottom"/>
            <w:hideMark/>
          </w:tcPr>
          <w:p w14:paraId="3BBAB51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w:t>
            </w:r>
          </w:p>
        </w:tc>
        <w:tc>
          <w:tcPr>
            <w:tcW w:w="2070" w:type="dxa"/>
            <w:tcBorders>
              <w:top w:val="nil"/>
              <w:left w:val="nil"/>
              <w:bottom w:val="nil"/>
              <w:right w:val="nil"/>
            </w:tcBorders>
            <w:shd w:val="clear" w:color="auto" w:fill="auto"/>
            <w:noWrap/>
            <w:vAlign w:val="bottom"/>
            <w:hideMark/>
          </w:tcPr>
          <w:p w14:paraId="04C21A5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w:t>
            </w:r>
          </w:p>
        </w:tc>
        <w:tc>
          <w:tcPr>
            <w:tcW w:w="1800" w:type="dxa"/>
            <w:tcBorders>
              <w:top w:val="nil"/>
              <w:left w:val="nil"/>
              <w:bottom w:val="nil"/>
              <w:right w:val="nil"/>
            </w:tcBorders>
            <w:shd w:val="clear" w:color="auto" w:fill="auto"/>
            <w:noWrap/>
            <w:vAlign w:val="bottom"/>
            <w:hideMark/>
          </w:tcPr>
          <w:p w14:paraId="2578123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w:t>
            </w:r>
          </w:p>
        </w:tc>
        <w:tc>
          <w:tcPr>
            <w:tcW w:w="1800" w:type="dxa"/>
            <w:tcBorders>
              <w:top w:val="nil"/>
              <w:left w:val="nil"/>
              <w:bottom w:val="nil"/>
              <w:right w:val="nil"/>
            </w:tcBorders>
            <w:shd w:val="clear" w:color="auto" w:fill="auto"/>
            <w:noWrap/>
            <w:vAlign w:val="bottom"/>
            <w:hideMark/>
          </w:tcPr>
          <w:p w14:paraId="0A5F360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1710" w:type="dxa"/>
            <w:tcBorders>
              <w:top w:val="nil"/>
              <w:left w:val="nil"/>
              <w:bottom w:val="nil"/>
              <w:right w:val="nil"/>
            </w:tcBorders>
            <w:shd w:val="clear" w:color="auto" w:fill="auto"/>
            <w:noWrap/>
            <w:vAlign w:val="bottom"/>
            <w:hideMark/>
          </w:tcPr>
          <w:p w14:paraId="01A7611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79.3%</w:t>
            </w:r>
          </w:p>
        </w:tc>
      </w:tr>
      <w:tr w:rsidR="00CD14DC" w:rsidRPr="008320EB" w14:paraId="768A31EB" w14:textId="77777777" w:rsidTr="00CD14DC">
        <w:trPr>
          <w:trHeight w:val="255"/>
        </w:trPr>
        <w:tc>
          <w:tcPr>
            <w:tcW w:w="1660" w:type="dxa"/>
            <w:tcBorders>
              <w:top w:val="nil"/>
              <w:left w:val="nil"/>
              <w:bottom w:val="nil"/>
              <w:right w:val="nil"/>
            </w:tcBorders>
            <w:shd w:val="clear" w:color="auto" w:fill="auto"/>
            <w:noWrap/>
            <w:vAlign w:val="bottom"/>
            <w:hideMark/>
          </w:tcPr>
          <w:p w14:paraId="6E96A0E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7920</w:t>
            </w:r>
          </w:p>
        </w:tc>
        <w:tc>
          <w:tcPr>
            <w:tcW w:w="950" w:type="dxa"/>
            <w:tcBorders>
              <w:top w:val="nil"/>
              <w:left w:val="nil"/>
              <w:bottom w:val="nil"/>
              <w:right w:val="nil"/>
            </w:tcBorders>
            <w:shd w:val="clear" w:color="auto" w:fill="auto"/>
            <w:noWrap/>
            <w:vAlign w:val="bottom"/>
            <w:hideMark/>
          </w:tcPr>
          <w:p w14:paraId="23A858A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w:t>
            </w:r>
          </w:p>
        </w:tc>
        <w:tc>
          <w:tcPr>
            <w:tcW w:w="2070" w:type="dxa"/>
            <w:tcBorders>
              <w:top w:val="nil"/>
              <w:left w:val="nil"/>
              <w:bottom w:val="nil"/>
              <w:right w:val="nil"/>
            </w:tcBorders>
            <w:shd w:val="clear" w:color="auto" w:fill="auto"/>
            <w:noWrap/>
            <w:vAlign w:val="bottom"/>
            <w:hideMark/>
          </w:tcPr>
          <w:p w14:paraId="0C5E223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w:t>
            </w:r>
          </w:p>
        </w:tc>
        <w:tc>
          <w:tcPr>
            <w:tcW w:w="1800" w:type="dxa"/>
            <w:tcBorders>
              <w:top w:val="nil"/>
              <w:left w:val="nil"/>
              <w:bottom w:val="nil"/>
              <w:right w:val="nil"/>
            </w:tcBorders>
            <w:shd w:val="clear" w:color="auto" w:fill="auto"/>
            <w:noWrap/>
            <w:vAlign w:val="bottom"/>
            <w:hideMark/>
          </w:tcPr>
          <w:p w14:paraId="125445A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w:t>
            </w:r>
          </w:p>
        </w:tc>
        <w:tc>
          <w:tcPr>
            <w:tcW w:w="1800" w:type="dxa"/>
            <w:tcBorders>
              <w:top w:val="nil"/>
              <w:left w:val="nil"/>
              <w:bottom w:val="nil"/>
              <w:right w:val="nil"/>
            </w:tcBorders>
            <w:shd w:val="clear" w:color="auto" w:fill="auto"/>
            <w:noWrap/>
            <w:vAlign w:val="bottom"/>
            <w:hideMark/>
          </w:tcPr>
          <w:p w14:paraId="4600895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59</w:t>
            </w:r>
          </w:p>
        </w:tc>
        <w:tc>
          <w:tcPr>
            <w:tcW w:w="1710" w:type="dxa"/>
            <w:tcBorders>
              <w:top w:val="nil"/>
              <w:left w:val="nil"/>
              <w:bottom w:val="nil"/>
              <w:right w:val="nil"/>
            </w:tcBorders>
            <w:shd w:val="clear" w:color="auto" w:fill="auto"/>
            <w:noWrap/>
            <w:vAlign w:val="bottom"/>
            <w:hideMark/>
          </w:tcPr>
          <w:p w14:paraId="1DA24DA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D6BBA38" w14:textId="77777777" w:rsidTr="00CD14DC">
        <w:trPr>
          <w:trHeight w:val="255"/>
        </w:trPr>
        <w:tc>
          <w:tcPr>
            <w:tcW w:w="1660" w:type="dxa"/>
            <w:tcBorders>
              <w:top w:val="nil"/>
              <w:left w:val="nil"/>
              <w:bottom w:val="nil"/>
              <w:right w:val="nil"/>
            </w:tcBorders>
            <w:shd w:val="clear" w:color="auto" w:fill="auto"/>
            <w:noWrap/>
            <w:vAlign w:val="bottom"/>
            <w:hideMark/>
          </w:tcPr>
          <w:p w14:paraId="2EAA094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7929</w:t>
            </w:r>
          </w:p>
        </w:tc>
        <w:tc>
          <w:tcPr>
            <w:tcW w:w="950" w:type="dxa"/>
            <w:tcBorders>
              <w:top w:val="nil"/>
              <w:left w:val="nil"/>
              <w:bottom w:val="nil"/>
              <w:right w:val="nil"/>
            </w:tcBorders>
            <w:shd w:val="clear" w:color="auto" w:fill="auto"/>
            <w:noWrap/>
            <w:vAlign w:val="bottom"/>
            <w:hideMark/>
          </w:tcPr>
          <w:p w14:paraId="4C33651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537</w:t>
            </w:r>
          </w:p>
        </w:tc>
        <w:tc>
          <w:tcPr>
            <w:tcW w:w="2070" w:type="dxa"/>
            <w:tcBorders>
              <w:top w:val="nil"/>
              <w:left w:val="nil"/>
              <w:bottom w:val="nil"/>
              <w:right w:val="nil"/>
            </w:tcBorders>
            <w:shd w:val="clear" w:color="auto" w:fill="auto"/>
            <w:noWrap/>
            <w:vAlign w:val="bottom"/>
            <w:hideMark/>
          </w:tcPr>
          <w:p w14:paraId="6AB97A2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537</w:t>
            </w:r>
          </w:p>
        </w:tc>
        <w:tc>
          <w:tcPr>
            <w:tcW w:w="1800" w:type="dxa"/>
            <w:tcBorders>
              <w:top w:val="nil"/>
              <w:left w:val="nil"/>
              <w:bottom w:val="nil"/>
              <w:right w:val="nil"/>
            </w:tcBorders>
            <w:shd w:val="clear" w:color="auto" w:fill="auto"/>
            <w:noWrap/>
            <w:vAlign w:val="bottom"/>
            <w:hideMark/>
          </w:tcPr>
          <w:p w14:paraId="688FBB0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534</w:t>
            </w:r>
          </w:p>
        </w:tc>
        <w:tc>
          <w:tcPr>
            <w:tcW w:w="1800" w:type="dxa"/>
            <w:tcBorders>
              <w:top w:val="nil"/>
              <w:left w:val="nil"/>
              <w:bottom w:val="nil"/>
              <w:right w:val="nil"/>
            </w:tcBorders>
            <w:shd w:val="clear" w:color="auto" w:fill="auto"/>
            <w:noWrap/>
            <w:vAlign w:val="bottom"/>
            <w:hideMark/>
          </w:tcPr>
          <w:p w14:paraId="6D06D0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497</w:t>
            </w:r>
          </w:p>
        </w:tc>
        <w:tc>
          <w:tcPr>
            <w:tcW w:w="1710" w:type="dxa"/>
            <w:tcBorders>
              <w:top w:val="nil"/>
              <w:left w:val="nil"/>
              <w:bottom w:val="nil"/>
              <w:right w:val="nil"/>
            </w:tcBorders>
            <w:shd w:val="clear" w:color="auto" w:fill="auto"/>
            <w:noWrap/>
            <w:vAlign w:val="bottom"/>
            <w:hideMark/>
          </w:tcPr>
          <w:p w14:paraId="39744A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92.6%</w:t>
            </w:r>
          </w:p>
        </w:tc>
      </w:tr>
      <w:tr w:rsidR="00CD14DC" w:rsidRPr="008320EB" w14:paraId="6865DEAC" w14:textId="77777777" w:rsidTr="00CD14DC">
        <w:trPr>
          <w:trHeight w:val="255"/>
        </w:trPr>
        <w:tc>
          <w:tcPr>
            <w:tcW w:w="1660" w:type="dxa"/>
            <w:tcBorders>
              <w:top w:val="nil"/>
              <w:left w:val="nil"/>
              <w:bottom w:val="nil"/>
              <w:right w:val="nil"/>
            </w:tcBorders>
            <w:shd w:val="clear" w:color="auto" w:fill="auto"/>
            <w:noWrap/>
            <w:vAlign w:val="bottom"/>
            <w:hideMark/>
          </w:tcPr>
          <w:p w14:paraId="68D3D8C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7931</w:t>
            </w:r>
          </w:p>
        </w:tc>
        <w:tc>
          <w:tcPr>
            <w:tcW w:w="950" w:type="dxa"/>
            <w:tcBorders>
              <w:top w:val="nil"/>
              <w:left w:val="nil"/>
              <w:bottom w:val="nil"/>
              <w:right w:val="nil"/>
            </w:tcBorders>
            <w:shd w:val="clear" w:color="auto" w:fill="auto"/>
            <w:noWrap/>
            <w:vAlign w:val="bottom"/>
            <w:hideMark/>
          </w:tcPr>
          <w:p w14:paraId="2230FDE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410</w:t>
            </w:r>
          </w:p>
        </w:tc>
        <w:tc>
          <w:tcPr>
            <w:tcW w:w="2070" w:type="dxa"/>
            <w:tcBorders>
              <w:top w:val="nil"/>
              <w:left w:val="nil"/>
              <w:bottom w:val="nil"/>
              <w:right w:val="nil"/>
            </w:tcBorders>
            <w:shd w:val="clear" w:color="auto" w:fill="auto"/>
            <w:noWrap/>
            <w:vAlign w:val="bottom"/>
            <w:hideMark/>
          </w:tcPr>
          <w:p w14:paraId="4C88463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410</w:t>
            </w:r>
          </w:p>
        </w:tc>
        <w:tc>
          <w:tcPr>
            <w:tcW w:w="1800" w:type="dxa"/>
            <w:tcBorders>
              <w:top w:val="nil"/>
              <w:left w:val="nil"/>
              <w:bottom w:val="nil"/>
              <w:right w:val="nil"/>
            </w:tcBorders>
            <w:shd w:val="clear" w:color="auto" w:fill="auto"/>
            <w:noWrap/>
            <w:vAlign w:val="bottom"/>
            <w:hideMark/>
          </w:tcPr>
          <w:p w14:paraId="22FA0BD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401</w:t>
            </w:r>
          </w:p>
        </w:tc>
        <w:tc>
          <w:tcPr>
            <w:tcW w:w="1800" w:type="dxa"/>
            <w:tcBorders>
              <w:top w:val="nil"/>
              <w:left w:val="nil"/>
              <w:bottom w:val="nil"/>
              <w:right w:val="nil"/>
            </w:tcBorders>
            <w:shd w:val="clear" w:color="auto" w:fill="auto"/>
            <w:noWrap/>
            <w:vAlign w:val="bottom"/>
            <w:hideMark/>
          </w:tcPr>
          <w:p w14:paraId="6DA4ED8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365</w:t>
            </w:r>
          </w:p>
        </w:tc>
        <w:tc>
          <w:tcPr>
            <w:tcW w:w="1710" w:type="dxa"/>
            <w:tcBorders>
              <w:top w:val="nil"/>
              <w:left w:val="nil"/>
              <w:bottom w:val="nil"/>
              <w:right w:val="nil"/>
            </w:tcBorders>
            <w:shd w:val="clear" w:color="auto" w:fill="auto"/>
            <w:noWrap/>
            <w:vAlign w:val="bottom"/>
            <w:hideMark/>
          </w:tcPr>
          <w:p w14:paraId="6B3842C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0B4EB0D" w14:textId="77777777" w:rsidTr="00CD14DC">
        <w:trPr>
          <w:trHeight w:val="255"/>
        </w:trPr>
        <w:tc>
          <w:tcPr>
            <w:tcW w:w="1660" w:type="dxa"/>
            <w:tcBorders>
              <w:top w:val="nil"/>
              <w:left w:val="nil"/>
              <w:bottom w:val="nil"/>
              <w:right w:val="nil"/>
            </w:tcBorders>
            <w:shd w:val="clear" w:color="auto" w:fill="auto"/>
            <w:noWrap/>
            <w:vAlign w:val="bottom"/>
            <w:hideMark/>
          </w:tcPr>
          <w:p w14:paraId="271C505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7942</w:t>
            </w:r>
          </w:p>
        </w:tc>
        <w:tc>
          <w:tcPr>
            <w:tcW w:w="950" w:type="dxa"/>
            <w:tcBorders>
              <w:top w:val="nil"/>
              <w:left w:val="nil"/>
              <w:bottom w:val="nil"/>
              <w:right w:val="nil"/>
            </w:tcBorders>
            <w:shd w:val="clear" w:color="auto" w:fill="auto"/>
            <w:noWrap/>
            <w:vAlign w:val="bottom"/>
            <w:hideMark/>
          </w:tcPr>
          <w:p w14:paraId="0443DE8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734</w:t>
            </w:r>
          </w:p>
        </w:tc>
        <w:tc>
          <w:tcPr>
            <w:tcW w:w="2070" w:type="dxa"/>
            <w:tcBorders>
              <w:top w:val="nil"/>
              <w:left w:val="nil"/>
              <w:bottom w:val="nil"/>
              <w:right w:val="nil"/>
            </w:tcBorders>
            <w:shd w:val="clear" w:color="auto" w:fill="auto"/>
            <w:noWrap/>
            <w:vAlign w:val="bottom"/>
            <w:hideMark/>
          </w:tcPr>
          <w:p w14:paraId="3ABB786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734</w:t>
            </w:r>
          </w:p>
        </w:tc>
        <w:tc>
          <w:tcPr>
            <w:tcW w:w="1800" w:type="dxa"/>
            <w:tcBorders>
              <w:top w:val="nil"/>
              <w:left w:val="nil"/>
              <w:bottom w:val="nil"/>
              <w:right w:val="nil"/>
            </w:tcBorders>
            <w:shd w:val="clear" w:color="auto" w:fill="auto"/>
            <w:noWrap/>
            <w:vAlign w:val="bottom"/>
            <w:hideMark/>
          </w:tcPr>
          <w:p w14:paraId="45066E6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724</w:t>
            </w:r>
          </w:p>
        </w:tc>
        <w:tc>
          <w:tcPr>
            <w:tcW w:w="1800" w:type="dxa"/>
            <w:tcBorders>
              <w:top w:val="nil"/>
              <w:left w:val="nil"/>
              <w:bottom w:val="nil"/>
              <w:right w:val="nil"/>
            </w:tcBorders>
            <w:shd w:val="clear" w:color="auto" w:fill="auto"/>
            <w:noWrap/>
            <w:vAlign w:val="bottom"/>
            <w:hideMark/>
          </w:tcPr>
          <w:p w14:paraId="22C5D8E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717</w:t>
            </w:r>
          </w:p>
        </w:tc>
        <w:tc>
          <w:tcPr>
            <w:tcW w:w="1710" w:type="dxa"/>
            <w:tcBorders>
              <w:top w:val="nil"/>
              <w:left w:val="nil"/>
              <w:bottom w:val="nil"/>
              <w:right w:val="nil"/>
            </w:tcBorders>
            <w:shd w:val="clear" w:color="auto" w:fill="auto"/>
            <w:noWrap/>
            <w:vAlign w:val="bottom"/>
            <w:hideMark/>
          </w:tcPr>
          <w:p w14:paraId="1B1F094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97.7%</w:t>
            </w:r>
          </w:p>
        </w:tc>
      </w:tr>
      <w:tr w:rsidR="00CD14DC" w:rsidRPr="008320EB" w14:paraId="62FB567D" w14:textId="77777777" w:rsidTr="00CD14DC">
        <w:trPr>
          <w:trHeight w:val="255"/>
        </w:trPr>
        <w:tc>
          <w:tcPr>
            <w:tcW w:w="1660" w:type="dxa"/>
            <w:tcBorders>
              <w:top w:val="nil"/>
              <w:left w:val="nil"/>
              <w:bottom w:val="nil"/>
              <w:right w:val="nil"/>
            </w:tcBorders>
            <w:shd w:val="clear" w:color="auto" w:fill="auto"/>
            <w:noWrap/>
            <w:vAlign w:val="bottom"/>
            <w:hideMark/>
          </w:tcPr>
          <w:p w14:paraId="07AA12E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lastRenderedPageBreak/>
              <w:t>7955</w:t>
            </w:r>
          </w:p>
        </w:tc>
        <w:tc>
          <w:tcPr>
            <w:tcW w:w="950" w:type="dxa"/>
            <w:tcBorders>
              <w:top w:val="nil"/>
              <w:left w:val="nil"/>
              <w:bottom w:val="nil"/>
              <w:right w:val="nil"/>
            </w:tcBorders>
            <w:shd w:val="clear" w:color="auto" w:fill="auto"/>
            <w:noWrap/>
            <w:vAlign w:val="bottom"/>
            <w:hideMark/>
          </w:tcPr>
          <w:p w14:paraId="22A44F8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w:t>
            </w:r>
          </w:p>
        </w:tc>
        <w:tc>
          <w:tcPr>
            <w:tcW w:w="2070" w:type="dxa"/>
            <w:tcBorders>
              <w:top w:val="nil"/>
              <w:left w:val="nil"/>
              <w:bottom w:val="nil"/>
              <w:right w:val="nil"/>
            </w:tcBorders>
            <w:shd w:val="clear" w:color="auto" w:fill="auto"/>
            <w:noWrap/>
            <w:vAlign w:val="bottom"/>
            <w:hideMark/>
          </w:tcPr>
          <w:p w14:paraId="148BFAE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w:t>
            </w:r>
          </w:p>
        </w:tc>
        <w:tc>
          <w:tcPr>
            <w:tcW w:w="1800" w:type="dxa"/>
            <w:tcBorders>
              <w:top w:val="nil"/>
              <w:left w:val="nil"/>
              <w:bottom w:val="nil"/>
              <w:right w:val="nil"/>
            </w:tcBorders>
            <w:shd w:val="clear" w:color="auto" w:fill="auto"/>
            <w:noWrap/>
            <w:vAlign w:val="bottom"/>
            <w:hideMark/>
          </w:tcPr>
          <w:p w14:paraId="592582B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131</w:t>
            </w:r>
          </w:p>
        </w:tc>
        <w:tc>
          <w:tcPr>
            <w:tcW w:w="1800" w:type="dxa"/>
            <w:tcBorders>
              <w:top w:val="nil"/>
              <w:left w:val="nil"/>
              <w:bottom w:val="nil"/>
              <w:right w:val="nil"/>
            </w:tcBorders>
            <w:shd w:val="clear" w:color="auto" w:fill="auto"/>
            <w:noWrap/>
            <w:vAlign w:val="bottom"/>
            <w:hideMark/>
          </w:tcPr>
          <w:p w14:paraId="0F1406D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115</w:t>
            </w:r>
          </w:p>
        </w:tc>
        <w:tc>
          <w:tcPr>
            <w:tcW w:w="1710" w:type="dxa"/>
            <w:tcBorders>
              <w:top w:val="nil"/>
              <w:left w:val="nil"/>
              <w:bottom w:val="nil"/>
              <w:right w:val="nil"/>
            </w:tcBorders>
            <w:shd w:val="clear" w:color="auto" w:fill="auto"/>
            <w:noWrap/>
            <w:vAlign w:val="bottom"/>
            <w:hideMark/>
          </w:tcPr>
          <w:p w14:paraId="0E580D1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B94CE06" w14:textId="77777777" w:rsidTr="00CD14DC">
        <w:trPr>
          <w:trHeight w:val="255"/>
        </w:trPr>
        <w:tc>
          <w:tcPr>
            <w:tcW w:w="1660" w:type="dxa"/>
            <w:tcBorders>
              <w:top w:val="nil"/>
              <w:left w:val="nil"/>
              <w:bottom w:val="nil"/>
              <w:right w:val="nil"/>
            </w:tcBorders>
            <w:shd w:val="clear" w:color="auto" w:fill="auto"/>
            <w:noWrap/>
            <w:vAlign w:val="bottom"/>
            <w:hideMark/>
          </w:tcPr>
          <w:p w14:paraId="5F31F48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7964</w:t>
            </w:r>
          </w:p>
        </w:tc>
        <w:tc>
          <w:tcPr>
            <w:tcW w:w="950" w:type="dxa"/>
            <w:tcBorders>
              <w:top w:val="nil"/>
              <w:left w:val="nil"/>
              <w:bottom w:val="nil"/>
              <w:right w:val="nil"/>
            </w:tcBorders>
            <w:shd w:val="clear" w:color="auto" w:fill="auto"/>
            <w:noWrap/>
            <w:vAlign w:val="bottom"/>
            <w:hideMark/>
          </w:tcPr>
          <w:p w14:paraId="1A7E568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w:t>
            </w:r>
          </w:p>
        </w:tc>
        <w:tc>
          <w:tcPr>
            <w:tcW w:w="2070" w:type="dxa"/>
            <w:tcBorders>
              <w:top w:val="nil"/>
              <w:left w:val="nil"/>
              <w:bottom w:val="nil"/>
              <w:right w:val="nil"/>
            </w:tcBorders>
            <w:shd w:val="clear" w:color="auto" w:fill="auto"/>
            <w:noWrap/>
            <w:vAlign w:val="bottom"/>
            <w:hideMark/>
          </w:tcPr>
          <w:p w14:paraId="7BC9519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w:t>
            </w:r>
          </w:p>
        </w:tc>
        <w:tc>
          <w:tcPr>
            <w:tcW w:w="1800" w:type="dxa"/>
            <w:tcBorders>
              <w:top w:val="nil"/>
              <w:left w:val="nil"/>
              <w:bottom w:val="nil"/>
              <w:right w:val="nil"/>
            </w:tcBorders>
            <w:shd w:val="clear" w:color="auto" w:fill="auto"/>
            <w:noWrap/>
            <w:vAlign w:val="bottom"/>
            <w:hideMark/>
          </w:tcPr>
          <w:p w14:paraId="754B75E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w:t>
            </w:r>
          </w:p>
        </w:tc>
        <w:tc>
          <w:tcPr>
            <w:tcW w:w="1800" w:type="dxa"/>
            <w:tcBorders>
              <w:top w:val="nil"/>
              <w:left w:val="nil"/>
              <w:bottom w:val="nil"/>
              <w:right w:val="nil"/>
            </w:tcBorders>
            <w:shd w:val="clear" w:color="auto" w:fill="auto"/>
            <w:noWrap/>
            <w:vAlign w:val="bottom"/>
            <w:hideMark/>
          </w:tcPr>
          <w:p w14:paraId="6AF60DC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w:t>
            </w:r>
          </w:p>
        </w:tc>
        <w:tc>
          <w:tcPr>
            <w:tcW w:w="1710" w:type="dxa"/>
            <w:tcBorders>
              <w:top w:val="nil"/>
              <w:left w:val="nil"/>
              <w:bottom w:val="nil"/>
              <w:right w:val="nil"/>
            </w:tcBorders>
            <w:shd w:val="clear" w:color="auto" w:fill="auto"/>
            <w:noWrap/>
            <w:vAlign w:val="bottom"/>
            <w:hideMark/>
          </w:tcPr>
          <w:p w14:paraId="7C7B91C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55.8%</w:t>
            </w:r>
          </w:p>
        </w:tc>
      </w:tr>
      <w:tr w:rsidR="00CD14DC" w:rsidRPr="008320EB" w14:paraId="1A377B65" w14:textId="77777777" w:rsidTr="00CD14DC">
        <w:trPr>
          <w:trHeight w:val="255"/>
        </w:trPr>
        <w:tc>
          <w:tcPr>
            <w:tcW w:w="1660" w:type="dxa"/>
            <w:tcBorders>
              <w:top w:val="nil"/>
              <w:left w:val="nil"/>
              <w:bottom w:val="nil"/>
              <w:right w:val="nil"/>
            </w:tcBorders>
            <w:shd w:val="clear" w:color="auto" w:fill="auto"/>
            <w:noWrap/>
            <w:vAlign w:val="bottom"/>
            <w:hideMark/>
          </w:tcPr>
          <w:p w14:paraId="06B0755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7985</w:t>
            </w:r>
          </w:p>
        </w:tc>
        <w:tc>
          <w:tcPr>
            <w:tcW w:w="950" w:type="dxa"/>
            <w:tcBorders>
              <w:top w:val="nil"/>
              <w:left w:val="nil"/>
              <w:bottom w:val="nil"/>
              <w:right w:val="nil"/>
            </w:tcBorders>
            <w:shd w:val="clear" w:color="auto" w:fill="auto"/>
            <w:noWrap/>
            <w:vAlign w:val="bottom"/>
            <w:hideMark/>
          </w:tcPr>
          <w:p w14:paraId="3A92C7E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w:t>
            </w:r>
          </w:p>
        </w:tc>
        <w:tc>
          <w:tcPr>
            <w:tcW w:w="2070" w:type="dxa"/>
            <w:tcBorders>
              <w:top w:val="nil"/>
              <w:left w:val="nil"/>
              <w:bottom w:val="nil"/>
              <w:right w:val="nil"/>
            </w:tcBorders>
            <w:shd w:val="clear" w:color="auto" w:fill="auto"/>
            <w:noWrap/>
            <w:vAlign w:val="bottom"/>
            <w:hideMark/>
          </w:tcPr>
          <w:p w14:paraId="2C0AAF7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w:t>
            </w:r>
          </w:p>
        </w:tc>
        <w:tc>
          <w:tcPr>
            <w:tcW w:w="1800" w:type="dxa"/>
            <w:tcBorders>
              <w:top w:val="nil"/>
              <w:left w:val="nil"/>
              <w:bottom w:val="nil"/>
              <w:right w:val="nil"/>
            </w:tcBorders>
            <w:shd w:val="clear" w:color="auto" w:fill="auto"/>
            <w:noWrap/>
            <w:vAlign w:val="bottom"/>
            <w:hideMark/>
          </w:tcPr>
          <w:p w14:paraId="30FA794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w:t>
            </w:r>
          </w:p>
        </w:tc>
        <w:tc>
          <w:tcPr>
            <w:tcW w:w="1800" w:type="dxa"/>
            <w:tcBorders>
              <w:top w:val="nil"/>
              <w:left w:val="nil"/>
              <w:bottom w:val="nil"/>
              <w:right w:val="nil"/>
            </w:tcBorders>
            <w:shd w:val="clear" w:color="auto" w:fill="auto"/>
            <w:noWrap/>
            <w:vAlign w:val="bottom"/>
            <w:hideMark/>
          </w:tcPr>
          <w:p w14:paraId="140BFEE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47</w:t>
            </w:r>
          </w:p>
        </w:tc>
        <w:tc>
          <w:tcPr>
            <w:tcW w:w="1710" w:type="dxa"/>
            <w:tcBorders>
              <w:top w:val="nil"/>
              <w:left w:val="nil"/>
              <w:bottom w:val="nil"/>
              <w:right w:val="nil"/>
            </w:tcBorders>
            <w:shd w:val="clear" w:color="auto" w:fill="auto"/>
            <w:noWrap/>
            <w:vAlign w:val="bottom"/>
            <w:hideMark/>
          </w:tcPr>
          <w:p w14:paraId="2B3E906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75.8%</w:t>
            </w:r>
          </w:p>
        </w:tc>
      </w:tr>
      <w:tr w:rsidR="00CD14DC" w:rsidRPr="008320EB" w14:paraId="7382B7BE" w14:textId="77777777" w:rsidTr="00CD14DC">
        <w:trPr>
          <w:trHeight w:val="255"/>
        </w:trPr>
        <w:tc>
          <w:tcPr>
            <w:tcW w:w="1660" w:type="dxa"/>
            <w:tcBorders>
              <w:top w:val="nil"/>
              <w:left w:val="nil"/>
              <w:bottom w:val="nil"/>
              <w:right w:val="nil"/>
            </w:tcBorders>
            <w:shd w:val="clear" w:color="auto" w:fill="auto"/>
            <w:noWrap/>
            <w:vAlign w:val="bottom"/>
            <w:hideMark/>
          </w:tcPr>
          <w:p w14:paraId="5D85845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7997</w:t>
            </w:r>
          </w:p>
        </w:tc>
        <w:tc>
          <w:tcPr>
            <w:tcW w:w="950" w:type="dxa"/>
            <w:tcBorders>
              <w:top w:val="nil"/>
              <w:left w:val="nil"/>
              <w:bottom w:val="nil"/>
              <w:right w:val="nil"/>
            </w:tcBorders>
            <w:shd w:val="clear" w:color="auto" w:fill="auto"/>
            <w:noWrap/>
            <w:vAlign w:val="bottom"/>
            <w:hideMark/>
          </w:tcPr>
          <w:p w14:paraId="6632F5B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234</w:t>
            </w:r>
          </w:p>
        </w:tc>
        <w:tc>
          <w:tcPr>
            <w:tcW w:w="2070" w:type="dxa"/>
            <w:tcBorders>
              <w:top w:val="nil"/>
              <w:left w:val="nil"/>
              <w:bottom w:val="nil"/>
              <w:right w:val="nil"/>
            </w:tcBorders>
            <w:shd w:val="clear" w:color="auto" w:fill="auto"/>
            <w:noWrap/>
            <w:vAlign w:val="bottom"/>
            <w:hideMark/>
          </w:tcPr>
          <w:p w14:paraId="4C094DD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234</w:t>
            </w:r>
          </w:p>
        </w:tc>
        <w:tc>
          <w:tcPr>
            <w:tcW w:w="1800" w:type="dxa"/>
            <w:tcBorders>
              <w:top w:val="nil"/>
              <w:left w:val="nil"/>
              <w:bottom w:val="nil"/>
              <w:right w:val="nil"/>
            </w:tcBorders>
            <w:shd w:val="clear" w:color="auto" w:fill="auto"/>
            <w:noWrap/>
            <w:vAlign w:val="bottom"/>
            <w:hideMark/>
          </w:tcPr>
          <w:p w14:paraId="1BFBFB3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231</w:t>
            </w:r>
          </w:p>
        </w:tc>
        <w:tc>
          <w:tcPr>
            <w:tcW w:w="1800" w:type="dxa"/>
            <w:tcBorders>
              <w:top w:val="nil"/>
              <w:left w:val="nil"/>
              <w:bottom w:val="nil"/>
              <w:right w:val="nil"/>
            </w:tcBorders>
            <w:shd w:val="clear" w:color="auto" w:fill="auto"/>
            <w:noWrap/>
            <w:vAlign w:val="bottom"/>
            <w:hideMark/>
          </w:tcPr>
          <w:p w14:paraId="2CE112B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206</w:t>
            </w:r>
          </w:p>
        </w:tc>
        <w:tc>
          <w:tcPr>
            <w:tcW w:w="1710" w:type="dxa"/>
            <w:tcBorders>
              <w:top w:val="nil"/>
              <w:left w:val="nil"/>
              <w:bottom w:val="nil"/>
              <w:right w:val="nil"/>
            </w:tcBorders>
            <w:shd w:val="clear" w:color="auto" w:fill="auto"/>
            <w:noWrap/>
            <w:vAlign w:val="bottom"/>
            <w:hideMark/>
          </w:tcPr>
          <w:p w14:paraId="5198F1D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9FF9515" w14:textId="77777777" w:rsidTr="00CD14DC">
        <w:trPr>
          <w:trHeight w:val="255"/>
        </w:trPr>
        <w:tc>
          <w:tcPr>
            <w:tcW w:w="1660" w:type="dxa"/>
            <w:tcBorders>
              <w:top w:val="nil"/>
              <w:left w:val="nil"/>
              <w:bottom w:val="nil"/>
              <w:right w:val="nil"/>
            </w:tcBorders>
            <w:shd w:val="clear" w:color="auto" w:fill="auto"/>
            <w:noWrap/>
            <w:vAlign w:val="bottom"/>
            <w:hideMark/>
          </w:tcPr>
          <w:p w14:paraId="78CFF0C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7998</w:t>
            </w:r>
          </w:p>
        </w:tc>
        <w:tc>
          <w:tcPr>
            <w:tcW w:w="950" w:type="dxa"/>
            <w:tcBorders>
              <w:top w:val="nil"/>
              <w:left w:val="nil"/>
              <w:bottom w:val="nil"/>
              <w:right w:val="nil"/>
            </w:tcBorders>
            <w:shd w:val="clear" w:color="auto" w:fill="auto"/>
            <w:noWrap/>
            <w:vAlign w:val="bottom"/>
            <w:hideMark/>
          </w:tcPr>
          <w:p w14:paraId="5C54ECC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w:t>
            </w:r>
          </w:p>
        </w:tc>
        <w:tc>
          <w:tcPr>
            <w:tcW w:w="2070" w:type="dxa"/>
            <w:tcBorders>
              <w:top w:val="nil"/>
              <w:left w:val="nil"/>
              <w:bottom w:val="nil"/>
              <w:right w:val="nil"/>
            </w:tcBorders>
            <w:shd w:val="clear" w:color="auto" w:fill="auto"/>
            <w:noWrap/>
            <w:vAlign w:val="bottom"/>
            <w:hideMark/>
          </w:tcPr>
          <w:p w14:paraId="410BF96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w:t>
            </w:r>
          </w:p>
        </w:tc>
        <w:tc>
          <w:tcPr>
            <w:tcW w:w="1800" w:type="dxa"/>
            <w:tcBorders>
              <w:top w:val="nil"/>
              <w:left w:val="nil"/>
              <w:bottom w:val="nil"/>
              <w:right w:val="nil"/>
            </w:tcBorders>
            <w:shd w:val="clear" w:color="auto" w:fill="auto"/>
            <w:noWrap/>
            <w:vAlign w:val="bottom"/>
            <w:hideMark/>
          </w:tcPr>
          <w:p w14:paraId="036B312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w:t>
            </w:r>
          </w:p>
        </w:tc>
        <w:tc>
          <w:tcPr>
            <w:tcW w:w="1800" w:type="dxa"/>
            <w:tcBorders>
              <w:top w:val="nil"/>
              <w:left w:val="nil"/>
              <w:bottom w:val="nil"/>
              <w:right w:val="nil"/>
            </w:tcBorders>
            <w:shd w:val="clear" w:color="auto" w:fill="auto"/>
            <w:noWrap/>
            <w:vAlign w:val="bottom"/>
            <w:hideMark/>
          </w:tcPr>
          <w:p w14:paraId="424A0F2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w:t>
            </w:r>
          </w:p>
        </w:tc>
        <w:tc>
          <w:tcPr>
            <w:tcW w:w="1710" w:type="dxa"/>
            <w:tcBorders>
              <w:top w:val="nil"/>
              <w:left w:val="nil"/>
              <w:bottom w:val="nil"/>
              <w:right w:val="nil"/>
            </w:tcBorders>
            <w:shd w:val="clear" w:color="auto" w:fill="auto"/>
            <w:noWrap/>
            <w:vAlign w:val="bottom"/>
            <w:hideMark/>
          </w:tcPr>
          <w:p w14:paraId="2E34C8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76.5%</w:t>
            </w:r>
          </w:p>
        </w:tc>
      </w:tr>
      <w:tr w:rsidR="00CD14DC" w:rsidRPr="008320EB" w14:paraId="57ED4B6A" w14:textId="77777777" w:rsidTr="00CD14DC">
        <w:trPr>
          <w:trHeight w:val="255"/>
        </w:trPr>
        <w:tc>
          <w:tcPr>
            <w:tcW w:w="1660" w:type="dxa"/>
            <w:tcBorders>
              <w:top w:val="nil"/>
              <w:left w:val="nil"/>
              <w:bottom w:val="nil"/>
              <w:right w:val="nil"/>
            </w:tcBorders>
            <w:shd w:val="clear" w:color="auto" w:fill="auto"/>
            <w:noWrap/>
            <w:vAlign w:val="bottom"/>
            <w:hideMark/>
          </w:tcPr>
          <w:p w14:paraId="1D070CC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8000</w:t>
            </w:r>
          </w:p>
        </w:tc>
        <w:tc>
          <w:tcPr>
            <w:tcW w:w="950" w:type="dxa"/>
            <w:tcBorders>
              <w:top w:val="nil"/>
              <w:left w:val="nil"/>
              <w:bottom w:val="nil"/>
              <w:right w:val="nil"/>
            </w:tcBorders>
            <w:shd w:val="clear" w:color="auto" w:fill="auto"/>
            <w:noWrap/>
            <w:vAlign w:val="bottom"/>
            <w:hideMark/>
          </w:tcPr>
          <w:p w14:paraId="32816F4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833</w:t>
            </w:r>
          </w:p>
        </w:tc>
        <w:tc>
          <w:tcPr>
            <w:tcW w:w="2070" w:type="dxa"/>
            <w:tcBorders>
              <w:top w:val="nil"/>
              <w:left w:val="nil"/>
              <w:bottom w:val="nil"/>
              <w:right w:val="nil"/>
            </w:tcBorders>
            <w:shd w:val="clear" w:color="auto" w:fill="auto"/>
            <w:noWrap/>
            <w:vAlign w:val="bottom"/>
            <w:hideMark/>
          </w:tcPr>
          <w:p w14:paraId="2A96D9D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833</w:t>
            </w:r>
          </w:p>
        </w:tc>
        <w:tc>
          <w:tcPr>
            <w:tcW w:w="1800" w:type="dxa"/>
            <w:tcBorders>
              <w:top w:val="nil"/>
              <w:left w:val="nil"/>
              <w:bottom w:val="nil"/>
              <w:right w:val="nil"/>
            </w:tcBorders>
            <w:shd w:val="clear" w:color="auto" w:fill="auto"/>
            <w:noWrap/>
            <w:vAlign w:val="bottom"/>
            <w:hideMark/>
          </w:tcPr>
          <w:p w14:paraId="7830389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806</w:t>
            </w:r>
          </w:p>
        </w:tc>
        <w:tc>
          <w:tcPr>
            <w:tcW w:w="1800" w:type="dxa"/>
            <w:tcBorders>
              <w:top w:val="nil"/>
              <w:left w:val="nil"/>
              <w:bottom w:val="nil"/>
              <w:right w:val="nil"/>
            </w:tcBorders>
            <w:shd w:val="clear" w:color="auto" w:fill="auto"/>
            <w:noWrap/>
            <w:vAlign w:val="bottom"/>
            <w:hideMark/>
          </w:tcPr>
          <w:p w14:paraId="6CF8D6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705</w:t>
            </w:r>
          </w:p>
        </w:tc>
        <w:tc>
          <w:tcPr>
            <w:tcW w:w="1710" w:type="dxa"/>
            <w:tcBorders>
              <w:top w:val="nil"/>
              <w:left w:val="nil"/>
              <w:bottom w:val="nil"/>
              <w:right w:val="nil"/>
            </w:tcBorders>
            <w:shd w:val="clear" w:color="auto" w:fill="auto"/>
            <w:noWrap/>
            <w:vAlign w:val="bottom"/>
            <w:hideMark/>
          </w:tcPr>
          <w:p w14:paraId="214E67B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1E15FB6" w14:textId="77777777" w:rsidTr="00CD14DC">
        <w:trPr>
          <w:trHeight w:val="255"/>
        </w:trPr>
        <w:tc>
          <w:tcPr>
            <w:tcW w:w="1660" w:type="dxa"/>
            <w:tcBorders>
              <w:top w:val="nil"/>
              <w:left w:val="nil"/>
              <w:bottom w:val="nil"/>
              <w:right w:val="nil"/>
            </w:tcBorders>
            <w:shd w:val="clear" w:color="auto" w:fill="auto"/>
            <w:noWrap/>
            <w:vAlign w:val="bottom"/>
            <w:hideMark/>
          </w:tcPr>
          <w:p w14:paraId="4573185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8005</w:t>
            </w:r>
          </w:p>
        </w:tc>
        <w:tc>
          <w:tcPr>
            <w:tcW w:w="950" w:type="dxa"/>
            <w:tcBorders>
              <w:top w:val="nil"/>
              <w:left w:val="nil"/>
              <w:bottom w:val="nil"/>
              <w:right w:val="nil"/>
            </w:tcBorders>
            <w:shd w:val="clear" w:color="auto" w:fill="auto"/>
            <w:noWrap/>
            <w:vAlign w:val="bottom"/>
            <w:hideMark/>
          </w:tcPr>
          <w:p w14:paraId="6B79C4F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275</w:t>
            </w:r>
          </w:p>
        </w:tc>
        <w:tc>
          <w:tcPr>
            <w:tcW w:w="2070" w:type="dxa"/>
            <w:tcBorders>
              <w:top w:val="nil"/>
              <w:left w:val="nil"/>
              <w:bottom w:val="nil"/>
              <w:right w:val="nil"/>
            </w:tcBorders>
            <w:shd w:val="clear" w:color="auto" w:fill="auto"/>
            <w:noWrap/>
            <w:vAlign w:val="bottom"/>
            <w:hideMark/>
          </w:tcPr>
          <w:p w14:paraId="3985AE7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275</w:t>
            </w:r>
          </w:p>
        </w:tc>
        <w:tc>
          <w:tcPr>
            <w:tcW w:w="1800" w:type="dxa"/>
            <w:tcBorders>
              <w:top w:val="nil"/>
              <w:left w:val="nil"/>
              <w:bottom w:val="nil"/>
              <w:right w:val="nil"/>
            </w:tcBorders>
            <w:shd w:val="clear" w:color="auto" w:fill="auto"/>
            <w:noWrap/>
            <w:vAlign w:val="bottom"/>
            <w:hideMark/>
          </w:tcPr>
          <w:p w14:paraId="5881EA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274</w:t>
            </w:r>
          </w:p>
        </w:tc>
        <w:tc>
          <w:tcPr>
            <w:tcW w:w="1800" w:type="dxa"/>
            <w:tcBorders>
              <w:top w:val="nil"/>
              <w:left w:val="nil"/>
              <w:bottom w:val="nil"/>
              <w:right w:val="nil"/>
            </w:tcBorders>
            <w:shd w:val="clear" w:color="auto" w:fill="auto"/>
            <w:noWrap/>
            <w:vAlign w:val="bottom"/>
            <w:hideMark/>
          </w:tcPr>
          <w:p w14:paraId="0B19E52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243</w:t>
            </w:r>
          </w:p>
        </w:tc>
        <w:tc>
          <w:tcPr>
            <w:tcW w:w="1710" w:type="dxa"/>
            <w:tcBorders>
              <w:top w:val="nil"/>
              <w:left w:val="nil"/>
              <w:bottom w:val="nil"/>
              <w:right w:val="nil"/>
            </w:tcBorders>
            <w:shd w:val="clear" w:color="auto" w:fill="auto"/>
            <w:noWrap/>
            <w:vAlign w:val="bottom"/>
            <w:hideMark/>
          </w:tcPr>
          <w:p w14:paraId="7B79273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78D2EFC" w14:textId="77777777" w:rsidTr="00CD14DC">
        <w:trPr>
          <w:trHeight w:val="255"/>
        </w:trPr>
        <w:tc>
          <w:tcPr>
            <w:tcW w:w="1660" w:type="dxa"/>
            <w:tcBorders>
              <w:top w:val="nil"/>
              <w:left w:val="nil"/>
              <w:bottom w:val="nil"/>
              <w:right w:val="nil"/>
            </w:tcBorders>
            <w:shd w:val="clear" w:color="auto" w:fill="auto"/>
            <w:noWrap/>
            <w:vAlign w:val="bottom"/>
            <w:hideMark/>
          </w:tcPr>
          <w:p w14:paraId="6E21ABF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8018</w:t>
            </w:r>
          </w:p>
        </w:tc>
        <w:tc>
          <w:tcPr>
            <w:tcW w:w="950" w:type="dxa"/>
            <w:tcBorders>
              <w:top w:val="nil"/>
              <w:left w:val="nil"/>
              <w:bottom w:val="nil"/>
              <w:right w:val="nil"/>
            </w:tcBorders>
            <w:shd w:val="clear" w:color="auto" w:fill="auto"/>
            <w:noWrap/>
            <w:vAlign w:val="bottom"/>
            <w:hideMark/>
          </w:tcPr>
          <w:p w14:paraId="1CCE533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210</w:t>
            </w:r>
          </w:p>
        </w:tc>
        <w:tc>
          <w:tcPr>
            <w:tcW w:w="2070" w:type="dxa"/>
            <w:tcBorders>
              <w:top w:val="nil"/>
              <w:left w:val="nil"/>
              <w:bottom w:val="nil"/>
              <w:right w:val="nil"/>
            </w:tcBorders>
            <w:shd w:val="clear" w:color="auto" w:fill="auto"/>
            <w:noWrap/>
            <w:vAlign w:val="bottom"/>
            <w:hideMark/>
          </w:tcPr>
          <w:p w14:paraId="325BE31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210</w:t>
            </w:r>
          </w:p>
        </w:tc>
        <w:tc>
          <w:tcPr>
            <w:tcW w:w="1800" w:type="dxa"/>
            <w:tcBorders>
              <w:top w:val="nil"/>
              <w:left w:val="nil"/>
              <w:bottom w:val="nil"/>
              <w:right w:val="nil"/>
            </w:tcBorders>
            <w:shd w:val="clear" w:color="auto" w:fill="auto"/>
            <w:noWrap/>
            <w:vAlign w:val="bottom"/>
            <w:hideMark/>
          </w:tcPr>
          <w:p w14:paraId="0A22B47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208</w:t>
            </w:r>
          </w:p>
        </w:tc>
        <w:tc>
          <w:tcPr>
            <w:tcW w:w="1800" w:type="dxa"/>
            <w:tcBorders>
              <w:top w:val="nil"/>
              <w:left w:val="nil"/>
              <w:bottom w:val="nil"/>
              <w:right w:val="nil"/>
            </w:tcBorders>
            <w:shd w:val="clear" w:color="auto" w:fill="auto"/>
            <w:noWrap/>
            <w:vAlign w:val="bottom"/>
            <w:hideMark/>
          </w:tcPr>
          <w:p w14:paraId="70729A1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208</w:t>
            </w:r>
          </w:p>
        </w:tc>
        <w:tc>
          <w:tcPr>
            <w:tcW w:w="1710" w:type="dxa"/>
            <w:tcBorders>
              <w:top w:val="nil"/>
              <w:left w:val="nil"/>
              <w:bottom w:val="nil"/>
              <w:right w:val="nil"/>
            </w:tcBorders>
            <w:shd w:val="clear" w:color="auto" w:fill="auto"/>
            <w:noWrap/>
            <w:vAlign w:val="bottom"/>
            <w:hideMark/>
          </w:tcPr>
          <w:p w14:paraId="778E422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99.0%</w:t>
            </w:r>
          </w:p>
        </w:tc>
      </w:tr>
      <w:tr w:rsidR="00CD14DC" w:rsidRPr="008320EB" w14:paraId="63F0F3FE" w14:textId="77777777" w:rsidTr="00CD14DC">
        <w:trPr>
          <w:trHeight w:val="255"/>
        </w:trPr>
        <w:tc>
          <w:tcPr>
            <w:tcW w:w="1660" w:type="dxa"/>
            <w:tcBorders>
              <w:top w:val="nil"/>
              <w:left w:val="nil"/>
              <w:bottom w:val="nil"/>
              <w:right w:val="nil"/>
            </w:tcBorders>
            <w:shd w:val="clear" w:color="auto" w:fill="auto"/>
            <w:noWrap/>
            <w:vAlign w:val="bottom"/>
            <w:hideMark/>
          </w:tcPr>
          <w:p w14:paraId="6E50386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8027</w:t>
            </w:r>
          </w:p>
        </w:tc>
        <w:tc>
          <w:tcPr>
            <w:tcW w:w="950" w:type="dxa"/>
            <w:tcBorders>
              <w:top w:val="nil"/>
              <w:left w:val="nil"/>
              <w:bottom w:val="nil"/>
              <w:right w:val="nil"/>
            </w:tcBorders>
            <w:shd w:val="clear" w:color="auto" w:fill="auto"/>
            <w:noWrap/>
            <w:vAlign w:val="bottom"/>
            <w:hideMark/>
          </w:tcPr>
          <w:p w14:paraId="1690FD3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w:t>
            </w:r>
          </w:p>
        </w:tc>
        <w:tc>
          <w:tcPr>
            <w:tcW w:w="2070" w:type="dxa"/>
            <w:tcBorders>
              <w:top w:val="nil"/>
              <w:left w:val="nil"/>
              <w:bottom w:val="nil"/>
              <w:right w:val="nil"/>
            </w:tcBorders>
            <w:shd w:val="clear" w:color="auto" w:fill="auto"/>
            <w:noWrap/>
            <w:vAlign w:val="bottom"/>
            <w:hideMark/>
          </w:tcPr>
          <w:p w14:paraId="534E341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w:t>
            </w:r>
          </w:p>
        </w:tc>
        <w:tc>
          <w:tcPr>
            <w:tcW w:w="1800" w:type="dxa"/>
            <w:tcBorders>
              <w:top w:val="nil"/>
              <w:left w:val="nil"/>
              <w:bottom w:val="nil"/>
              <w:right w:val="nil"/>
            </w:tcBorders>
            <w:shd w:val="clear" w:color="auto" w:fill="auto"/>
            <w:noWrap/>
            <w:vAlign w:val="bottom"/>
            <w:hideMark/>
          </w:tcPr>
          <w:p w14:paraId="7A322B4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w:t>
            </w:r>
          </w:p>
        </w:tc>
        <w:tc>
          <w:tcPr>
            <w:tcW w:w="1800" w:type="dxa"/>
            <w:tcBorders>
              <w:top w:val="nil"/>
              <w:left w:val="nil"/>
              <w:bottom w:val="nil"/>
              <w:right w:val="nil"/>
            </w:tcBorders>
            <w:shd w:val="clear" w:color="auto" w:fill="auto"/>
            <w:noWrap/>
            <w:vAlign w:val="bottom"/>
            <w:hideMark/>
          </w:tcPr>
          <w:p w14:paraId="71B32E7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w:t>
            </w:r>
          </w:p>
        </w:tc>
        <w:tc>
          <w:tcPr>
            <w:tcW w:w="1710" w:type="dxa"/>
            <w:tcBorders>
              <w:top w:val="nil"/>
              <w:left w:val="nil"/>
              <w:bottom w:val="nil"/>
              <w:right w:val="nil"/>
            </w:tcBorders>
            <w:shd w:val="clear" w:color="auto" w:fill="auto"/>
            <w:noWrap/>
            <w:vAlign w:val="bottom"/>
            <w:hideMark/>
          </w:tcPr>
          <w:p w14:paraId="020A65D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76.6%</w:t>
            </w:r>
          </w:p>
        </w:tc>
      </w:tr>
      <w:tr w:rsidR="00CD14DC" w:rsidRPr="008320EB" w14:paraId="5E7067EC" w14:textId="77777777" w:rsidTr="00CD14DC">
        <w:trPr>
          <w:trHeight w:val="255"/>
        </w:trPr>
        <w:tc>
          <w:tcPr>
            <w:tcW w:w="1660" w:type="dxa"/>
            <w:tcBorders>
              <w:top w:val="nil"/>
              <w:left w:val="nil"/>
              <w:bottom w:val="nil"/>
              <w:right w:val="nil"/>
            </w:tcBorders>
            <w:shd w:val="clear" w:color="auto" w:fill="auto"/>
            <w:noWrap/>
            <w:vAlign w:val="bottom"/>
            <w:hideMark/>
          </w:tcPr>
          <w:p w14:paraId="2DCD34C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8029</w:t>
            </w:r>
          </w:p>
        </w:tc>
        <w:tc>
          <w:tcPr>
            <w:tcW w:w="950" w:type="dxa"/>
            <w:tcBorders>
              <w:top w:val="nil"/>
              <w:left w:val="nil"/>
              <w:bottom w:val="nil"/>
              <w:right w:val="nil"/>
            </w:tcBorders>
            <w:shd w:val="clear" w:color="auto" w:fill="auto"/>
            <w:noWrap/>
            <w:vAlign w:val="bottom"/>
            <w:hideMark/>
          </w:tcPr>
          <w:p w14:paraId="346EE7E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337</w:t>
            </w:r>
          </w:p>
        </w:tc>
        <w:tc>
          <w:tcPr>
            <w:tcW w:w="2070" w:type="dxa"/>
            <w:tcBorders>
              <w:top w:val="nil"/>
              <w:left w:val="nil"/>
              <w:bottom w:val="nil"/>
              <w:right w:val="nil"/>
            </w:tcBorders>
            <w:shd w:val="clear" w:color="auto" w:fill="auto"/>
            <w:noWrap/>
            <w:vAlign w:val="bottom"/>
            <w:hideMark/>
          </w:tcPr>
          <w:p w14:paraId="1DC2429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337</w:t>
            </w:r>
          </w:p>
        </w:tc>
        <w:tc>
          <w:tcPr>
            <w:tcW w:w="1800" w:type="dxa"/>
            <w:tcBorders>
              <w:top w:val="nil"/>
              <w:left w:val="nil"/>
              <w:bottom w:val="nil"/>
              <w:right w:val="nil"/>
            </w:tcBorders>
            <w:shd w:val="clear" w:color="auto" w:fill="auto"/>
            <w:noWrap/>
            <w:vAlign w:val="bottom"/>
            <w:hideMark/>
          </w:tcPr>
          <w:p w14:paraId="40812F8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310</w:t>
            </w:r>
          </w:p>
        </w:tc>
        <w:tc>
          <w:tcPr>
            <w:tcW w:w="1800" w:type="dxa"/>
            <w:tcBorders>
              <w:top w:val="nil"/>
              <w:left w:val="nil"/>
              <w:bottom w:val="nil"/>
              <w:right w:val="nil"/>
            </w:tcBorders>
            <w:shd w:val="clear" w:color="auto" w:fill="auto"/>
            <w:noWrap/>
            <w:vAlign w:val="bottom"/>
            <w:hideMark/>
          </w:tcPr>
          <w:p w14:paraId="370979B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275</w:t>
            </w:r>
          </w:p>
        </w:tc>
        <w:tc>
          <w:tcPr>
            <w:tcW w:w="1710" w:type="dxa"/>
            <w:tcBorders>
              <w:top w:val="nil"/>
              <w:left w:val="nil"/>
              <w:bottom w:val="nil"/>
              <w:right w:val="nil"/>
            </w:tcBorders>
            <w:shd w:val="clear" w:color="auto" w:fill="auto"/>
            <w:noWrap/>
            <w:vAlign w:val="bottom"/>
            <w:hideMark/>
          </w:tcPr>
          <w:p w14:paraId="018ECD8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A2D31DD" w14:textId="77777777" w:rsidTr="00CD14DC">
        <w:trPr>
          <w:trHeight w:val="255"/>
        </w:trPr>
        <w:tc>
          <w:tcPr>
            <w:tcW w:w="1660" w:type="dxa"/>
            <w:tcBorders>
              <w:top w:val="nil"/>
              <w:left w:val="nil"/>
              <w:bottom w:val="nil"/>
              <w:right w:val="nil"/>
            </w:tcBorders>
            <w:shd w:val="clear" w:color="auto" w:fill="auto"/>
            <w:noWrap/>
            <w:vAlign w:val="bottom"/>
            <w:hideMark/>
          </w:tcPr>
          <w:p w14:paraId="194FB07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8030</w:t>
            </w:r>
          </w:p>
        </w:tc>
        <w:tc>
          <w:tcPr>
            <w:tcW w:w="950" w:type="dxa"/>
            <w:tcBorders>
              <w:top w:val="nil"/>
              <w:left w:val="nil"/>
              <w:bottom w:val="nil"/>
              <w:right w:val="nil"/>
            </w:tcBorders>
            <w:shd w:val="clear" w:color="auto" w:fill="auto"/>
            <w:noWrap/>
            <w:vAlign w:val="bottom"/>
            <w:hideMark/>
          </w:tcPr>
          <w:p w14:paraId="2130869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w:t>
            </w:r>
          </w:p>
        </w:tc>
        <w:tc>
          <w:tcPr>
            <w:tcW w:w="2070" w:type="dxa"/>
            <w:tcBorders>
              <w:top w:val="nil"/>
              <w:left w:val="nil"/>
              <w:bottom w:val="nil"/>
              <w:right w:val="nil"/>
            </w:tcBorders>
            <w:shd w:val="clear" w:color="auto" w:fill="auto"/>
            <w:noWrap/>
            <w:vAlign w:val="bottom"/>
            <w:hideMark/>
          </w:tcPr>
          <w:p w14:paraId="5DA90B4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w:t>
            </w:r>
          </w:p>
        </w:tc>
        <w:tc>
          <w:tcPr>
            <w:tcW w:w="1800" w:type="dxa"/>
            <w:tcBorders>
              <w:top w:val="nil"/>
              <w:left w:val="nil"/>
              <w:bottom w:val="nil"/>
              <w:right w:val="nil"/>
            </w:tcBorders>
            <w:shd w:val="clear" w:color="auto" w:fill="auto"/>
            <w:noWrap/>
            <w:vAlign w:val="bottom"/>
            <w:hideMark/>
          </w:tcPr>
          <w:p w14:paraId="39227F4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w:t>
            </w:r>
          </w:p>
        </w:tc>
        <w:tc>
          <w:tcPr>
            <w:tcW w:w="1800" w:type="dxa"/>
            <w:tcBorders>
              <w:top w:val="nil"/>
              <w:left w:val="nil"/>
              <w:bottom w:val="nil"/>
              <w:right w:val="nil"/>
            </w:tcBorders>
            <w:shd w:val="clear" w:color="auto" w:fill="auto"/>
            <w:noWrap/>
            <w:vAlign w:val="bottom"/>
            <w:hideMark/>
          </w:tcPr>
          <w:p w14:paraId="7B78BFF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w:t>
            </w:r>
          </w:p>
        </w:tc>
        <w:tc>
          <w:tcPr>
            <w:tcW w:w="1710" w:type="dxa"/>
            <w:tcBorders>
              <w:top w:val="nil"/>
              <w:left w:val="nil"/>
              <w:bottom w:val="nil"/>
              <w:right w:val="nil"/>
            </w:tcBorders>
            <w:shd w:val="clear" w:color="auto" w:fill="auto"/>
            <w:noWrap/>
            <w:vAlign w:val="bottom"/>
            <w:hideMark/>
          </w:tcPr>
          <w:p w14:paraId="626A7C3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71.1%</w:t>
            </w:r>
          </w:p>
        </w:tc>
      </w:tr>
      <w:tr w:rsidR="00CD14DC" w:rsidRPr="008320EB" w14:paraId="2091C464" w14:textId="77777777" w:rsidTr="00CD14DC">
        <w:trPr>
          <w:trHeight w:val="255"/>
        </w:trPr>
        <w:tc>
          <w:tcPr>
            <w:tcW w:w="1660" w:type="dxa"/>
            <w:tcBorders>
              <w:top w:val="nil"/>
              <w:left w:val="nil"/>
              <w:bottom w:val="nil"/>
              <w:right w:val="nil"/>
            </w:tcBorders>
            <w:shd w:val="clear" w:color="auto" w:fill="auto"/>
            <w:noWrap/>
            <w:vAlign w:val="bottom"/>
            <w:hideMark/>
          </w:tcPr>
          <w:p w14:paraId="22DEAED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8063</w:t>
            </w:r>
          </w:p>
        </w:tc>
        <w:tc>
          <w:tcPr>
            <w:tcW w:w="950" w:type="dxa"/>
            <w:tcBorders>
              <w:top w:val="nil"/>
              <w:left w:val="nil"/>
              <w:bottom w:val="nil"/>
              <w:right w:val="nil"/>
            </w:tcBorders>
            <w:shd w:val="clear" w:color="auto" w:fill="auto"/>
            <w:noWrap/>
            <w:vAlign w:val="bottom"/>
            <w:hideMark/>
          </w:tcPr>
          <w:p w14:paraId="53E774B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w:t>
            </w:r>
          </w:p>
        </w:tc>
        <w:tc>
          <w:tcPr>
            <w:tcW w:w="2070" w:type="dxa"/>
            <w:tcBorders>
              <w:top w:val="nil"/>
              <w:left w:val="nil"/>
              <w:bottom w:val="nil"/>
              <w:right w:val="nil"/>
            </w:tcBorders>
            <w:shd w:val="clear" w:color="auto" w:fill="auto"/>
            <w:noWrap/>
            <w:vAlign w:val="bottom"/>
            <w:hideMark/>
          </w:tcPr>
          <w:p w14:paraId="7175197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w:t>
            </w:r>
          </w:p>
        </w:tc>
        <w:tc>
          <w:tcPr>
            <w:tcW w:w="1800" w:type="dxa"/>
            <w:tcBorders>
              <w:top w:val="nil"/>
              <w:left w:val="nil"/>
              <w:bottom w:val="nil"/>
              <w:right w:val="nil"/>
            </w:tcBorders>
            <w:shd w:val="clear" w:color="auto" w:fill="auto"/>
            <w:noWrap/>
            <w:vAlign w:val="bottom"/>
            <w:hideMark/>
          </w:tcPr>
          <w:p w14:paraId="345F09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w:t>
            </w:r>
          </w:p>
        </w:tc>
        <w:tc>
          <w:tcPr>
            <w:tcW w:w="1800" w:type="dxa"/>
            <w:tcBorders>
              <w:top w:val="nil"/>
              <w:left w:val="nil"/>
              <w:bottom w:val="nil"/>
              <w:right w:val="nil"/>
            </w:tcBorders>
            <w:shd w:val="clear" w:color="auto" w:fill="auto"/>
            <w:noWrap/>
            <w:vAlign w:val="bottom"/>
            <w:hideMark/>
          </w:tcPr>
          <w:p w14:paraId="3CE9414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w:t>
            </w:r>
          </w:p>
        </w:tc>
        <w:tc>
          <w:tcPr>
            <w:tcW w:w="1710" w:type="dxa"/>
            <w:tcBorders>
              <w:top w:val="nil"/>
              <w:left w:val="nil"/>
              <w:bottom w:val="nil"/>
              <w:right w:val="nil"/>
            </w:tcBorders>
            <w:shd w:val="clear" w:color="auto" w:fill="auto"/>
            <w:noWrap/>
            <w:vAlign w:val="bottom"/>
            <w:hideMark/>
          </w:tcPr>
          <w:p w14:paraId="5B7B344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79.6%</w:t>
            </w:r>
          </w:p>
        </w:tc>
      </w:tr>
      <w:tr w:rsidR="00CD14DC" w:rsidRPr="008320EB" w14:paraId="1F4B16C1" w14:textId="77777777" w:rsidTr="00CD14DC">
        <w:trPr>
          <w:trHeight w:val="255"/>
        </w:trPr>
        <w:tc>
          <w:tcPr>
            <w:tcW w:w="1660" w:type="dxa"/>
            <w:tcBorders>
              <w:top w:val="nil"/>
              <w:left w:val="nil"/>
              <w:bottom w:val="nil"/>
              <w:right w:val="nil"/>
            </w:tcBorders>
            <w:shd w:val="clear" w:color="auto" w:fill="auto"/>
            <w:noWrap/>
            <w:vAlign w:val="bottom"/>
            <w:hideMark/>
          </w:tcPr>
          <w:p w14:paraId="1327EB1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8067</w:t>
            </w:r>
          </w:p>
        </w:tc>
        <w:tc>
          <w:tcPr>
            <w:tcW w:w="950" w:type="dxa"/>
            <w:tcBorders>
              <w:top w:val="nil"/>
              <w:left w:val="nil"/>
              <w:bottom w:val="nil"/>
              <w:right w:val="nil"/>
            </w:tcBorders>
            <w:shd w:val="clear" w:color="auto" w:fill="auto"/>
            <w:noWrap/>
            <w:vAlign w:val="bottom"/>
            <w:hideMark/>
          </w:tcPr>
          <w:p w14:paraId="7D71FAF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335</w:t>
            </w:r>
          </w:p>
        </w:tc>
        <w:tc>
          <w:tcPr>
            <w:tcW w:w="2070" w:type="dxa"/>
            <w:tcBorders>
              <w:top w:val="nil"/>
              <w:left w:val="nil"/>
              <w:bottom w:val="nil"/>
              <w:right w:val="nil"/>
            </w:tcBorders>
            <w:shd w:val="clear" w:color="auto" w:fill="auto"/>
            <w:noWrap/>
            <w:vAlign w:val="bottom"/>
            <w:hideMark/>
          </w:tcPr>
          <w:p w14:paraId="18B59F0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335</w:t>
            </w:r>
          </w:p>
        </w:tc>
        <w:tc>
          <w:tcPr>
            <w:tcW w:w="1800" w:type="dxa"/>
            <w:tcBorders>
              <w:top w:val="nil"/>
              <w:left w:val="nil"/>
              <w:bottom w:val="nil"/>
              <w:right w:val="nil"/>
            </w:tcBorders>
            <w:shd w:val="clear" w:color="auto" w:fill="auto"/>
            <w:noWrap/>
            <w:vAlign w:val="bottom"/>
            <w:hideMark/>
          </w:tcPr>
          <w:p w14:paraId="0AA2027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333</w:t>
            </w:r>
          </w:p>
        </w:tc>
        <w:tc>
          <w:tcPr>
            <w:tcW w:w="1800" w:type="dxa"/>
            <w:tcBorders>
              <w:top w:val="nil"/>
              <w:left w:val="nil"/>
              <w:bottom w:val="nil"/>
              <w:right w:val="nil"/>
            </w:tcBorders>
            <w:shd w:val="clear" w:color="auto" w:fill="auto"/>
            <w:noWrap/>
            <w:vAlign w:val="bottom"/>
            <w:hideMark/>
          </w:tcPr>
          <w:p w14:paraId="0444866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277</w:t>
            </w:r>
          </w:p>
        </w:tc>
        <w:tc>
          <w:tcPr>
            <w:tcW w:w="1710" w:type="dxa"/>
            <w:tcBorders>
              <w:top w:val="nil"/>
              <w:left w:val="nil"/>
              <w:bottom w:val="nil"/>
              <w:right w:val="nil"/>
            </w:tcBorders>
            <w:shd w:val="clear" w:color="auto" w:fill="auto"/>
            <w:noWrap/>
            <w:vAlign w:val="bottom"/>
            <w:hideMark/>
          </w:tcPr>
          <w:p w14:paraId="53E5506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570285A" w14:textId="77777777" w:rsidTr="00CD14DC">
        <w:trPr>
          <w:trHeight w:val="255"/>
        </w:trPr>
        <w:tc>
          <w:tcPr>
            <w:tcW w:w="1660" w:type="dxa"/>
            <w:tcBorders>
              <w:top w:val="nil"/>
              <w:left w:val="nil"/>
              <w:bottom w:val="nil"/>
              <w:right w:val="nil"/>
            </w:tcBorders>
            <w:shd w:val="clear" w:color="auto" w:fill="auto"/>
            <w:noWrap/>
            <w:vAlign w:val="bottom"/>
            <w:hideMark/>
          </w:tcPr>
          <w:p w14:paraId="1EB4A39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8079</w:t>
            </w:r>
          </w:p>
        </w:tc>
        <w:tc>
          <w:tcPr>
            <w:tcW w:w="950" w:type="dxa"/>
            <w:tcBorders>
              <w:top w:val="nil"/>
              <w:left w:val="nil"/>
              <w:bottom w:val="nil"/>
              <w:right w:val="nil"/>
            </w:tcBorders>
            <w:shd w:val="clear" w:color="auto" w:fill="auto"/>
            <w:noWrap/>
            <w:vAlign w:val="bottom"/>
            <w:hideMark/>
          </w:tcPr>
          <w:p w14:paraId="12F4712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216</w:t>
            </w:r>
          </w:p>
        </w:tc>
        <w:tc>
          <w:tcPr>
            <w:tcW w:w="2070" w:type="dxa"/>
            <w:tcBorders>
              <w:top w:val="nil"/>
              <w:left w:val="nil"/>
              <w:bottom w:val="nil"/>
              <w:right w:val="nil"/>
            </w:tcBorders>
            <w:shd w:val="clear" w:color="auto" w:fill="auto"/>
            <w:noWrap/>
            <w:vAlign w:val="bottom"/>
            <w:hideMark/>
          </w:tcPr>
          <w:p w14:paraId="46A6DAA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216</w:t>
            </w:r>
          </w:p>
        </w:tc>
        <w:tc>
          <w:tcPr>
            <w:tcW w:w="1800" w:type="dxa"/>
            <w:tcBorders>
              <w:top w:val="nil"/>
              <w:left w:val="nil"/>
              <w:bottom w:val="nil"/>
              <w:right w:val="nil"/>
            </w:tcBorders>
            <w:shd w:val="clear" w:color="auto" w:fill="auto"/>
            <w:noWrap/>
            <w:vAlign w:val="bottom"/>
            <w:hideMark/>
          </w:tcPr>
          <w:p w14:paraId="0A2057C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200</w:t>
            </w:r>
          </w:p>
        </w:tc>
        <w:tc>
          <w:tcPr>
            <w:tcW w:w="1800" w:type="dxa"/>
            <w:tcBorders>
              <w:top w:val="nil"/>
              <w:left w:val="nil"/>
              <w:bottom w:val="nil"/>
              <w:right w:val="nil"/>
            </w:tcBorders>
            <w:shd w:val="clear" w:color="auto" w:fill="auto"/>
            <w:noWrap/>
            <w:vAlign w:val="bottom"/>
            <w:hideMark/>
          </w:tcPr>
          <w:p w14:paraId="15D4057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171</w:t>
            </w:r>
          </w:p>
        </w:tc>
        <w:tc>
          <w:tcPr>
            <w:tcW w:w="1710" w:type="dxa"/>
            <w:tcBorders>
              <w:top w:val="nil"/>
              <w:left w:val="nil"/>
              <w:bottom w:val="nil"/>
              <w:right w:val="nil"/>
            </w:tcBorders>
            <w:shd w:val="clear" w:color="auto" w:fill="auto"/>
            <w:noWrap/>
            <w:vAlign w:val="bottom"/>
            <w:hideMark/>
          </w:tcPr>
          <w:p w14:paraId="01E3A65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79.2%</w:t>
            </w:r>
          </w:p>
        </w:tc>
      </w:tr>
      <w:tr w:rsidR="00CD14DC" w:rsidRPr="008320EB" w14:paraId="7979CC18" w14:textId="77777777" w:rsidTr="00CD14DC">
        <w:trPr>
          <w:trHeight w:val="255"/>
        </w:trPr>
        <w:tc>
          <w:tcPr>
            <w:tcW w:w="1660" w:type="dxa"/>
            <w:tcBorders>
              <w:top w:val="nil"/>
              <w:left w:val="nil"/>
              <w:bottom w:val="nil"/>
              <w:right w:val="nil"/>
            </w:tcBorders>
            <w:shd w:val="clear" w:color="auto" w:fill="auto"/>
            <w:noWrap/>
            <w:vAlign w:val="bottom"/>
            <w:hideMark/>
          </w:tcPr>
          <w:p w14:paraId="0AC8BDA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8102</w:t>
            </w:r>
          </w:p>
        </w:tc>
        <w:tc>
          <w:tcPr>
            <w:tcW w:w="950" w:type="dxa"/>
            <w:tcBorders>
              <w:top w:val="nil"/>
              <w:left w:val="nil"/>
              <w:bottom w:val="nil"/>
              <w:right w:val="nil"/>
            </w:tcBorders>
            <w:shd w:val="clear" w:color="auto" w:fill="auto"/>
            <w:noWrap/>
            <w:vAlign w:val="bottom"/>
            <w:hideMark/>
          </w:tcPr>
          <w:p w14:paraId="52202F3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w:t>
            </w:r>
          </w:p>
        </w:tc>
        <w:tc>
          <w:tcPr>
            <w:tcW w:w="2070" w:type="dxa"/>
            <w:tcBorders>
              <w:top w:val="nil"/>
              <w:left w:val="nil"/>
              <w:bottom w:val="nil"/>
              <w:right w:val="nil"/>
            </w:tcBorders>
            <w:shd w:val="clear" w:color="auto" w:fill="auto"/>
            <w:noWrap/>
            <w:vAlign w:val="bottom"/>
            <w:hideMark/>
          </w:tcPr>
          <w:p w14:paraId="37C04DB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w:t>
            </w:r>
          </w:p>
        </w:tc>
        <w:tc>
          <w:tcPr>
            <w:tcW w:w="1800" w:type="dxa"/>
            <w:tcBorders>
              <w:top w:val="nil"/>
              <w:left w:val="nil"/>
              <w:bottom w:val="nil"/>
              <w:right w:val="nil"/>
            </w:tcBorders>
            <w:shd w:val="clear" w:color="auto" w:fill="auto"/>
            <w:noWrap/>
            <w:vAlign w:val="bottom"/>
            <w:hideMark/>
          </w:tcPr>
          <w:p w14:paraId="67730FB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w:t>
            </w:r>
          </w:p>
        </w:tc>
        <w:tc>
          <w:tcPr>
            <w:tcW w:w="1800" w:type="dxa"/>
            <w:tcBorders>
              <w:top w:val="nil"/>
              <w:left w:val="nil"/>
              <w:bottom w:val="nil"/>
              <w:right w:val="nil"/>
            </w:tcBorders>
            <w:shd w:val="clear" w:color="auto" w:fill="auto"/>
            <w:noWrap/>
            <w:vAlign w:val="bottom"/>
            <w:hideMark/>
          </w:tcPr>
          <w:p w14:paraId="442DF6C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65</w:t>
            </w:r>
          </w:p>
        </w:tc>
        <w:tc>
          <w:tcPr>
            <w:tcW w:w="1710" w:type="dxa"/>
            <w:tcBorders>
              <w:top w:val="nil"/>
              <w:left w:val="nil"/>
              <w:bottom w:val="nil"/>
              <w:right w:val="nil"/>
            </w:tcBorders>
            <w:shd w:val="clear" w:color="auto" w:fill="auto"/>
            <w:noWrap/>
            <w:vAlign w:val="bottom"/>
            <w:hideMark/>
          </w:tcPr>
          <w:p w14:paraId="3262203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91.5%</w:t>
            </w:r>
          </w:p>
        </w:tc>
      </w:tr>
      <w:tr w:rsidR="00CD14DC" w:rsidRPr="008320EB" w14:paraId="4C17FFA0" w14:textId="77777777" w:rsidTr="00CD14DC">
        <w:trPr>
          <w:trHeight w:val="255"/>
        </w:trPr>
        <w:tc>
          <w:tcPr>
            <w:tcW w:w="1660" w:type="dxa"/>
            <w:tcBorders>
              <w:top w:val="nil"/>
              <w:left w:val="nil"/>
              <w:bottom w:val="nil"/>
              <w:right w:val="nil"/>
            </w:tcBorders>
            <w:shd w:val="clear" w:color="auto" w:fill="auto"/>
            <w:noWrap/>
            <w:vAlign w:val="bottom"/>
            <w:hideMark/>
          </w:tcPr>
          <w:p w14:paraId="50979BD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8111</w:t>
            </w:r>
          </w:p>
        </w:tc>
        <w:tc>
          <w:tcPr>
            <w:tcW w:w="950" w:type="dxa"/>
            <w:tcBorders>
              <w:top w:val="nil"/>
              <w:left w:val="nil"/>
              <w:bottom w:val="nil"/>
              <w:right w:val="nil"/>
            </w:tcBorders>
            <w:shd w:val="clear" w:color="auto" w:fill="auto"/>
            <w:noWrap/>
            <w:vAlign w:val="bottom"/>
            <w:hideMark/>
          </w:tcPr>
          <w:p w14:paraId="63419EB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125</w:t>
            </w:r>
          </w:p>
        </w:tc>
        <w:tc>
          <w:tcPr>
            <w:tcW w:w="2070" w:type="dxa"/>
            <w:tcBorders>
              <w:top w:val="nil"/>
              <w:left w:val="nil"/>
              <w:bottom w:val="nil"/>
              <w:right w:val="nil"/>
            </w:tcBorders>
            <w:shd w:val="clear" w:color="auto" w:fill="auto"/>
            <w:noWrap/>
            <w:vAlign w:val="bottom"/>
            <w:hideMark/>
          </w:tcPr>
          <w:p w14:paraId="677344C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125</w:t>
            </w:r>
          </w:p>
        </w:tc>
        <w:tc>
          <w:tcPr>
            <w:tcW w:w="1800" w:type="dxa"/>
            <w:tcBorders>
              <w:top w:val="nil"/>
              <w:left w:val="nil"/>
              <w:bottom w:val="nil"/>
              <w:right w:val="nil"/>
            </w:tcBorders>
            <w:shd w:val="clear" w:color="auto" w:fill="auto"/>
            <w:noWrap/>
            <w:vAlign w:val="bottom"/>
            <w:hideMark/>
          </w:tcPr>
          <w:p w14:paraId="4C23304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111</w:t>
            </w:r>
          </w:p>
        </w:tc>
        <w:tc>
          <w:tcPr>
            <w:tcW w:w="1800" w:type="dxa"/>
            <w:tcBorders>
              <w:top w:val="nil"/>
              <w:left w:val="nil"/>
              <w:bottom w:val="nil"/>
              <w:right w:val="nil"/>
            </w:tcBorders>
            <w:shd w:val="clear" w:color="auto" w:fill="auto"/>
            <w:noWrap/>
            <w:vAlign w:val="bottom"/>
            <w:hideMark/>
          </w:tcPr>
          <w:p w14:paraId="7D0022C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w:t>
            </w:r>
          </w:p>
        </w:tc>
        <w:tc>
          <w:tcPr>
            <w:tcW w:w="1710" w:type="dxa"/>
            <w:tcBorders>
              <w:top w:val="nil"/>
              <w:left w:val="nil"/>
              <w:bottom w:val="nil"/>
              <w:right w:val="nil"/>
            </w:tcBorders>
            <w:shd w:val="clear" w:color="auto" w:fill="auto"/>
            <w:noWrap/>
            <w:vAlign w:val="bottom"/>
            <w:hideMark/>
          </w:tcPr>
          <w:p w14:paraId="094235D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68.8%</w:t>
            </w:r>
          </w:p>
        </w:tc>
      </w:tr>
      <w:tr w:rsidR="00CD14DC" w:rsidRPr="008320EB" w14:paraId="487086C5" w14:textId="77777777" w:rsidTr="00CD14DC">
        <w:trPr>
          <w:trHeight w:val="255"/>
        </w:trPr>
        <w:tc>
          <w:tcPr>
            <w:tcW w:w="1660" w:type="dxa"/>
            <w:tcBorders>
              <w:top w:val="nil"/>
              <w:left w:val="nil"/>
              <w:bottom w:val="nil"/>
              <w:right w:val="nil"/>
            </w:tcBorders>
            <w:shd w:val="clear" w:color="auto" w:fill="auto"/>
            <w:noWrap/>
            <w:vAlign w:val="bottom"/>
            <w:hideMark/>
          </w:tcPr>
          <w:p w14:paraId="4FB66F6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8119</w:t>
            </w:r>
          </w:p>
        </w:tc>
        <w:tc>
          <w:tcPr>
            <w:tcW w:w="950" w:type="dxa"/>
            <w:tcBorders>
              <w:top w:val="nil"/>
              <w:left w:val="nil"/>
              <w:bottom w:val="nil"/>
              <w:right w:val="nil"/>
            </w:tcBorders>
            <w:shd w:val="clear" w:color="auto" w:fill="auto"/>
            <w:noWrap/>
            <w:vAlign w:val="bottom"/>
            <w:hideMark/>
          </w:tcPr>
          <w:p w14:paraId="24DC607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350</w:t>
            </w:r>
          </w:p>
        </w:tc>
        <w:tc>
          <w:tcPr>
            <w:tcW w:w="2070" w:type="dxa"/>
            <w:tcBorders>
              <w:top w:val="nil"/>
              <w:left w:val="nil"/>
              <w:bottom w:val="nil"/>
              <w:right w:val="nil"/>
            </w:tcBorders>
            <w:shd w:val="clear" w:color="auto" w:fill="auto"/>
            <w:noWrap/>
            <w:vAlign w:val="bottom"/>
            <w:hideMark/>
          </w:tcPr>
          <w:p w14:paraId="356D88D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350</w:t>
            </w:r>
          </w:p>
        </w:tc>
        <w:tc>
          <w:tcPr>
            <w:tcW w:w="1800" w:type="dxa"/>
            <w:tcBorders>
              <w:top w:val="nil"/>
              <w:left w:val="nil"/>
              <w:bottom w:val="nil"/>
              <w:right w:val="nil"/>
            </w:tcBorders>
            <w:shd w:val="clear" w:color="auto" w:fill="auto"/>
            <w:noWrap/>
            <w:vAlign w:val="bottom"/>
            <w:hideMark/>
          </w:tcPr>
          <w:p w14:paraId="4627E1F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124</w:t>
            </w:r>
          </w:p>
        </w:tc>
        <w:tc>
          <w:tcPr>
            <w:tcW w:w="1800" w:type="dxa"/>
            <w:tcBorders>
              <w:top w:val="nil"/>
              <w:left w:val="nil"/>
              <w:bottom w:val="nil"/>
              <w:right w:val="nil"/>
            </w:tcBorders>
            <w:shd w:val="clear" w:color="auto" w:fill="auto"/>
            <w:noWrap/>
            <w:vAlign w:val="bottom"/>
            <w:hideMark/>
          </w:tcPr>
          <w:p w14:paraId="0313D71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107</w:t>
            </w:r>
          </w:p>
        </w:tc>
        <w:tc>
          <w:tcPr>
            <w:tcW w:w="1710" w:type="dxa"/>
            <w:tcBorders>
              <w:top w:val="nil"/>
              <w:left w:val="nil"/>
              <w:bottom w:val="nil"/>
              <w:right w:val="nil"/>
            </w:tcBorders>
            <w:shd w:val="clear" w:color="auto" w:fill="auto"/>
            <w:noWrap/>
            <w:vAlign w:val="bottom"/>
            <w:hideMark/>
          </w:tcPr>
          <w:p w14:paraId="2B2F162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30.6%</w:t>
            </w:r>
          </w:p>
        </w:tc>
      </w:tr>
      <w:tr w:rsidR="00CD14DC" w:rsidRPr="008320EB" w14:paraId="2593C8C8" w14:textId="77777777" w:rsidTr="00CD14DC">
        <w:trPr>
          <w:trHeight w:val="255"/>
        </w:trPr>
        <w:tc>
          <w:tcPr>
            <w:tcW w:w="1660" w:type="dxa"/>
            <w:tcBorders>
              <w:top w:val="nil"/>
              <w:left w:val="nil"/>
              <w:bottom w:val="nil"/>
              <w:right w:val="nil"/>
            </w:tcBorders>
            <w:shd w:val="clear" w:color="auto" w:fill="auto"/>
            <w:noWrap/>
            <w:vAlign w:val="bottom"/>
            <w:hideMark/>
          </w:tcPr>
          <w:p w14:paraId="1FEF067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8129</w:t>
            </w:r>
          </w:p>
        </w:tc>
        <w:tc>
          <w:tcPr>
            <w:tcW w:w="950" w:type="dxa"/>
            <w:tcBorders>
              <w:top w:val="nil"/>
              <w:left w:val="nil"/>
              <w:bottom w:val="nil"/>
              <w:right w:val="nil"/>
            </w:tcBorders>
            <w:shd w:val="clear" w:color="auto" w:fill="auto"/>
            <w:noWrap/>
            <w:vAlign w:val="bottom"/>
            <w:hideMark/>
          </w:tcPr>
          <w:p w14:paraId="2FD6CC7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228</w:t>
            </w:r>
          </w:p>
        </w:tc>
        <w:tc>
          <w:tcPr>
            <w:tcW w:w="2070" w:type="dxa"/>
            <w:tcBorders>
              <w:top w:val="nil"/>
              <w:left w:val="nil"/>
              <w:bottom w:val="nil"/>
              <w:right w:val="nil"/>
            </w:tcBorders>
            <w:shd w:val="clear" w:color="auto" w:fill="auto"/>
            <w:noWrap/>
            <w:vAlign w:val="bottom"/>
            <w:hideMark/>
          </w:tcPr>
          <w:p w14:paraId="5E6F63B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228</w:t>
            </w:r>
          </w:p>
        </w:tc>
        <w:tc>
          <w:tcPr>
            <w:tcW w:w="1800" w:type="dxa"/>
            <w:tcBorders>
              <w:top w:val="nil"/>
              <w:left w:val="nil"/>
              <w:bottom w:val="nil"/>
              <w:right w:val="nil"/>
            </w:tcBorders>
            <w:shd w:val="clear" w:color="auto" w:fill="auto"/>
            <w:noWrap/>
            <w:vAlign w:val="bottom"/>
            <w:hideMark/>
          </w:tcPr>
          <w:p w14:paraId="72509BC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227</w:t>
            </w:r>
          </w:p>
        </w:tc>
        <w:tc>
          <w:tcPr>
            <w:tcW w:w="1800" w:type="dxa"/>
            <w:tcBorders>
              <w:top w:val="nil"/>
              <w:left w:val="nil"/>
              <w:bottom w:val="nil"/>
              <w:right w:val="nil"/>
            </w:tcBorders>
            <w:shd w:val="clear" w:color="auto" w:fill="auto"/>
            <w:noWrap/>
            <w:vAlign w:val="bottom"/>
            <w:hideMark/>
          </w:tcPr>
          <w:p w14:paraId="1974DB4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163</w:t>
            </w:r>
          </w:p>
        </w:tc>
        <w:tc>
          <w:tcPr>
            <w:tcW w:w="1710" w:type="dxa"/>
            <w:tcBorders>
              <w:top w:val="nil"/>
              <w:left w:val="nil"/>
              <w:bottom w:val="nil"/>
              <w:right w:val="nil"/>
            </w:tcBorders>
            <w:shd w:val="clear" w:color="auto" w:fill="auto"/>
            <w:noWrap/>
            <w:vAlign w:val="bottom"/>
            <w:hideMark/>
          </w:tcPr>
          <w:p w14:paraId="330D702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71.5%</w:t>
            </w:r>
          </w:p>
        </w:tc>
      </w:tr>
      <w:tr w:rsidR="00CD14DC" w:rsidRPr="008320EB" w14:paraId="70228835" w14:textId="77777777" w:rsidTr="00CD14DC">
        <w:trPr>
          <w:trHeight w:val="255"/>
        </w:trPr>
        <w:tc>
          <w:tcPr>
            <w:tcW w:w="1660" w:type="dxa"/>
            <w:tcBorders>
              <w:top w:val="nil"/>
              <w:left w:val="nil"/>
              <w:bottom w:val="nil"/>
              <w:right w:val="nil"/>
            </w:tcBorders>
            <w:shd w:val="clear" w:color="auto" w:fill="auto"/>
            <w:noWrap/>
            <w:vAlign w:val="bottom"/>
            <w:hideMark/>
          </w:tcPr>
          <w:p w14:paraId="318A60D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8130</w:t>
            </w:r>
          </w:p>
        </w:tc>
        <w:tc>
          <w:tcPr>
            <w:tcW w:w="950" w:type="dxa"/>
            <w:tcBorders>
              <w:top w:val="nil"/>
              <w:left w:val="nil"/>
              <w:bottom w:val="nil"/>
              <w:right w:val="nil"/>
            </w:tcBorders>
            <w:shd w:val="clear" w:color="auto" w:fill="auto"/>
            <w:noWrap/>
            <w:vAlign w:val="bottom"/>
            <w:hideMark/>
          </w:tcPr>
          <w:p w14:paraId="24B3180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170</w:t>
            </w:r>
          </w:p>
        </w:tc>
        <w:tc>
          <w:tcPr>
            <w:tcW w:w="2070" w:type="dxa"/>
            <w:tcBorders>
              <w:top w:val="nil"/>
              <w:left w:val="nil"/>
              <w:bottom w:val="nil"/>
              <w:right w:val="nil"/>
            </w:tcBorders>
            <w:shd w:val="clear" w:color="auto" w:fill="auto"/>
            <w:noWrap/>
            <w:vAlign w:val="bottom"/>
            <w:hideMark/>
          </w:tcPr>
          <w:p w14:paraId="05AE06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170</w:t>
            </w:r>
          </w:p>
        </w:tc>
        <w:tc>
          <w:tcPr>
            <w:tcW w:w="1800" w:type="dxa"/>
            <w:tcBorders>
              <w:top w:val="nil"/>
              <w:left w:val="nil"/>
              <w:bottom w:val="nil"/>
              <w:right w:val="nil"/>
            </w:tcBorders>
            <w:shd w:val="clear" w:color="auto" w:fill="auto"/>
            <w:noWrap/>
            <w:vAlign w:val="bottom"/>
            <w:hideMark/>
          </w:tcPr>
          <w:p w14:paraId="004EB2B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167</w:t>
            </w:r>
          </w:p>
        </w:tc>
        <w:tc>
          <w:tcPr>
            <w:tcW w:w="1800" w:type="dxa"/>
            <w:tcBorders>
              <w:top w:val="nil"/>
              <w:left w:val="nil"/>
              <w:bottom w:val="nil"/>
              <w:right w:val="nil"/>
            </w:tcBorders>
            <w:shd w:val="clear" w:color="auto" w:fill="auto"/>
            <w:noWrap/>
            <w:vAlign w:val="bottom"/>
            <w:hideMark/>
          </w:tcPr>
          <w:p w14:paraId="662BB12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142</w:t>
            </w:r>
          </w:p>
        </w:tc>
        <w:tc>
          <w:tcPr>
            <w:tcW w:w="1710" w:type="dxa"/>
            <w:tcBorders>
              <w:top w:val="nil"/>
              <w:left w:val="nil"/>
              <w:bottom w:val="nil"/>
              <w:right w:val="nil"/>
            </w:tcBorders>
            <w:shd w:val="clear" w:color="auto" w:fill="auto"/>
            <w:noWrap/>
            <w:vAlign w:val="bottom"/>
            <w:hideMark/>
          </w:tcPr>
          <w:p w14:paraId="35393E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1FD5AD7" w14:textId="77777777" w:rsidTr="00CD14DC">
        <w:trPr>
          <w:trHeight w:val="255"/>
        </w:trPr>
        <w:tc>
          <w:tcPr>
            <w:tcW w:w="1660" w:type="dxa"/>
            <w:tcBorders>
              <w:top w:val="nil"/>
              <w:left w:val="nil"/>
              <w:bottom w:val="nil"/>
              <w:right w:val="nil"/>
            </w:tcBorders>
            <w:shd w:val="clear" w:color="auto" w:fill="auto"/>
            <w:noWrap/>
            <w:vAlign w:val="bottom"/>
            <w:hideMark/>
          </w:tcPr>
          <w:p w14:paraId="77D04E4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8131</w:t>
            </w:r>
          </w:p>
        </w:tc>
        <w:tc>
          <w:tcPr>
            <w:tcW w:w="950" w:type="dxa"/>
            <w:tcBorders>
              <w:top w:val="nil"/>
              <w:left w:val="nil"/>
              <w:bottom w:val="nil"/>
              <w:right w:val="nil"/>
            </w:tcBorders>
            <w:shd w:val="clear" w:color="auto" w:fill="auto"/>
            <w:noWrap/>
            <w:vAlign w:val="bottom"/>
            <w:hideMark/>
          </w:tcPr>
          <w:p w14:paraId="0D58629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716</w:t>
            </w:r>
          </w:p>
        </w:tc>
        <w:tc>
          <w:tcPr>
            <w:tcW w:w="2070" w:type="dxa"/>
            <w:tcBorders>
              <w:top w:val="nil"/>
              <w:left w:val="nil"/>
              <w:bottom w:val="nil"/>
              <w:right w:val="nil"/>
            </w:tcBorders>
            <w:shd w:val="clear" w:color="auto" w:fill="auto"/>
            <w:noWrap/>
            <w:vAlign w:val="bottom"/>
            <w:hideMark/>
          </w:tcPr>
          <w:p w14:paraId="12CB48D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716</w:t>
            </w:r>
          </w:p>
        </w:tc>
        <w:tc>
          <w:tcPr>
            <w:tcW w:w="1800" w:type="dxa"/>
            <w:tcBorders>
              <w:top w:val="nil"/>
              <w:left w:val="nil"/>
              <w:bottom w:val="nil"/>
              <w:right w:val="nil"/>
            </w:tcBorders>
            <w:shd w:val="clear" w:color="auto" w:fill="auto"/>
            <w:noWrap/>
            <w:vAlign w:val="bottom"/>
            <w:hideMark/>
          </w:tcPr>
          <w:p w14:paraId="1BB6685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698</w:t>
            </w:r>
          </w:p>
        </w:tc>
        <w:tc>
          <w:tcPr>
            <w:tcW w:w="1800" w:type="dxa"/>
            <w:tcBorders>
              <w:top w:val="nil"/>
              <w:left w:val="nil"/>
              <w:bottom w:val="nil"/>
              <w:right w:val="nil"/>
            </w:tcBorders>
            <w:shd w:val="clear" w:color="auto" w:fill="auto"/>
            <w:noWrap/>
            <w:vAlign w:val="bottom"/>
            <w:hideMark/>
          </w:tcPr>
          <w:p w14:paraId="3FCD1A8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634</w:t>
            </w:r>
          </w:p>
        </w:tc>
        <w:tc>
          <w:tcPr>
            <w:tcW w:w="1710" w:type="dxa"/>
            <w:tcBorders>
              <w:top w:val="nil"/>
              <w:left w:val="nil"/>
              <w:bottom w:val="nil"/>
              <w:right w:val="nil"/>
            </w:tcBorders>
            <w:shd w:val="clear" w:color="auto" w:fill="auto"/>
            <w:noWrap/>
            <w:vAlign w:val="bottom"/>
            <w:hideMark/>
          </w:tcPr>
          <w:p w14:paraId="3A7FC03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8DAD343" w14:textId="77777777" w:rsidTr="00CD14DC">
        <w:trPr>
          <w:trHeight w:val="255"/>
        </w:trPr>
        <w:tc>
          <w:tcPr>
            <w:tcW w:w="1660" w:type="dxa"/>
            <w:tcBorders>
              <w:top w:val="nil"/>
              <w:left w:val="nil"/>
              <w:bottom w:val="nil"/>
              <w:right w:val="nil"/>
            </w:tcBorders>
            <w:shd w:val="clear" w:color="auto" w:fill="auto"/>
            <w:noWrap/>
            <w:vAlign w:val="bottom"/>
            <w:hideMark/>
          </w:tcPr>
          <w:p w14:paraId="7F92BCA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8132</w:t>
            </w:r>
          </w:p>
        </w:tc>
        <w:tc>
          <w:tcPr>
            <w:tcW w:w="950" w:type="dxa"/>
            <w:tcBorders>
              <w:top w:val="nil"/>
              <w:left w:val="nil"/>
              <w:bottom w:val="nil"/>
              <w:right w:val="nil"/>
            </w:tcBorders>
            <w:shd w:val="clear" w:color="auto" w:fill="auto"/>
            <w:noWrap/>
            <w:vAlign w:val="bottom"/>
            <w:hideMark/>
          </w:tcPr>
          <w:p w14:paraId="3B5D192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646</w:t>
            </w:r>
          </w:p>
        </w:tc>
        <w:tc>
          <w:tcPr>
            <w:tcW w:w="2070" w:type="dxa"/>
            <w:tcBorders>
              <w:top w:val="nil"/>
              <w:left w:val="nil"/>
              <w:bottom w:val="nil"/>
              <w:right w:val="nil"/>
            </w:tcBorders>
            <w:shd w:val="clear" w:color="auto" w:fill="auto"/>
            <w:noWrap/>
            <w:vAlign w:val="bottom"/>
            <w:hideMark/>
          </w:tcPr>
          <w:p w14:paraId="7D99F08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646</w:t>
            </w:r>
          </w:p>
        </w:tc>
        <w:tc>
          <w:tcPr>
            <w:tcW w:w="1800" w:type="dxa"/>
            <w:tcBorders>
              <w:top w:val="nil"/>
              <w:left w:val="nil"/>
              <w:bottom w:val="nil"/>
              <w:right w:val="nil"/>
            </w:tcBorders>
            <w:shd w:val="clear" w:color="auto" w:fill="auto"/>
            <w:noWrap/>
            <w:vAlign w:val="bottom"/>
            <w:hideMark/>
          </w:tcPr>
          <w:p w14:paraId="15AE9B8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633</w:t>
            </w:r>
          </w:p>
        </w:tc>
        <w:tc>
          <w:tcPr>
            <w:tcW w:w="1800" w:type="dxa"/>
            <w:tcBorders>
              <w:top w:val="nil"/>
              <w:left w:val="nil"/>
              <w:bottom w:val="nil"/>
              <w:right w:val="nil"/>
            </w:tcBorders>
            <w:shd w:val="clear" w:color="auto" w:fill="auto"/>
            <w:noWrap/>
            <w:vAlign w:val="bottom"/>
            <w:hideMark/>
          </w:tcPr>
          <w:p w14:paraId="6691745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570</w:t>
            </w:r>
          </w:p>
        </w:tc>
        <w:tc>
          <w:tcPr>
            <w:tcW w:w="1710" w:type="dxa"/>
            <w:tcBorders>
              <w:top w:val="nil"/>
              <w:left w:val="nil"/>
              <w:bottom w:val="nil"/>
              <w:right w:val="nil"/>
            </w:tcBorders>
            <w:shd w:val="clear" w:color="auto" w:fill="auto"/>
            <w:noWrap/>
            <w:vAlign w:val="bottom"/>
            <w:hideMark/>
          </w:tcPr>
          <w:p w14:paraId="752A0A5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C0B3B11" w14:textId="77777777" w:rsidTr="00CD14DC">
        <w:trPr>
          <w:trHeight w:val="255"/>
        </w:trPr>
        <w:tc>
          <w:tcPr>
            <w:tcW w:w="1660" w:type="dxa"/>
            <w:tcBorders>
              <w:top w:val="nil"/>
              <w:left w:val="nil"/>
              <w:bottom w:val="nil"/>
              <w:right w:val="nil"/>
            </w:tcBorders>
            <w:shd w:val="clear" w:color="auto" w:fill="auto"/>
            <w:noWrap/>
            <w:vAlign w:val="bottom"/>
            <w:hideMark/>
          </w:tcPr>
          <w:p w14:paraId="2DE7ABB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8133</w:t>
            </w:r>
          </w:p>
        </w:tc>
        <w:tc>
          <w:tcPr>
            <w:tcW w:w="950" w:type="dxa"/>
            <w:tcBorders>
              <w:top w:val="nil"/>
              <w:left w:val="nil"/>
              <w:bottom w:val="nil"/>
              <w:right w:val="nil"/>
            </w:tcBorders>
            <w:shd w:val="clear" w:color="auto" w:fill="auto"/>
            <w:noWrap/>
            <w:vAlign w:val="bottom"/>
            <w:hideMark/>
          </w:tcPr>
          <w:p w14:paraId="2BB2BD4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837</w:t>
            </w:r>
          </w:p>
        </w:tc>
        <w:tc>
          <w:tcPr>
            <w:tcW w:w="2070" w:type="dxa"/>
            <w:tcBorders>
              <w:top w:val="nil"/>
              <w:left w:val="nil"/>
              <w:bottom w:val="nil"/>
              <w:right w:val="nil"/>
            </w:tcBorders>
            <w:shd w:val="clear" w:color="auto" w:fill="auto"/>
            <w:noWrap/>
            <w:vAlign w:val="bottom"/>
            <w:hideMark/>
          </w:tcPr>
          <w:p w14:paraId="03134E8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837</w:t>
            </w:r>
          </w:p>
        </w:tc>
        <w:tc>
          <w:tcPr>
            <w:tcW w:w="1800" w:type="dxa"/>
            <w:tcBorders>
              <w:top w:val="nil"/>
              <w:left w:val="nil"/>
              <w:bottom w:val="nil"/>
              <w:right w:val="nil"/>
            </w:tcBorders>
            <w:shd w:val="clear" w:color="auto" w:fill="auto"/>
            <w:noWrap/>
            <w:vAlign w:val="bottom"/>
            <w:hideMark/>
          </w:tcPr>
          <w:p w14:paraId="16B8DB8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827</w:t>
            </w:r>
          </w:p>
        </w:tc>
        <w:tc>
          <w:tcPr>
            <w:tcW w:w="1800" w:type="dxa"/>
            <w:tcBorders>
              <w:top w:val="nil"/>
              <w:left w:val="nil"/>
              <w:bottom w:val="nil"/>
              <w:right w:val="nil"/>
            </w:tcBorders>
            <w:shd w:val="clear" w:color="auto" w:fill="auto"/>
            <w:noWrap/>
            <w:vAlign w:val="bottom"/>
            <w:hideMark/>
          </w:tcPr>
          <w:p w14:paraId="4CC98F6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731</w:t>
            </w:r>
          </w:p>
        </w:tc>
        <w:tc>
          <w:tcPr>
            <w:tcW w:w="1710" w:type="dxa"/>
            <w:tcBorders>
              <w:top w:val="nil"/>
              <w:left w:val="nil"/>
              <w:bottom w:val="nil"/>
              <w:right w:val="nil"/>
            </w:tcBorders>
            <w:shd w:val="clear" w:color="auto" w:fill="auto"/>
            <w:noWrap/>
            <w:vAlign w:val="bottom"/>
            <w:hideMark/>
          </w:tcPr>
          <w:p w14:paraId="6B8F1AF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C5A8EE9" w14:textId="77777777" w:rsidTr="00CD14DC">
        <w:trPr>
          <w:trHeight w:val="255"/>
        </w:trPr>
        <w:tc>
          <w:tcPr>
            <w:tcW w:w="1660" w:type="dxa"/>
            <w:tcBorders>
              <w:top w:val="nil"/>
              <w:left w:val="nil"/>
              <w:bottom w:val="nil"/>
              <w:right w:val="nil"/>
            </w:tcBorders>
            <w:shd w:val="clear" w:color="auto" w:fill="auto"/>
            <w:noWrap/>
            <w:vAlign w:val="bottom"/>
            <w:hideMark/>
          </w:tcPr>
          <w:p w14:paraId="05E5EF6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8134</w:t>
            </w:r>
          </w:p>
        </w:tc>
        <w:tc>
          <w:tcPr>
            <w:tcW w:w="950" w:type="dxa"/>
            <w:tcBorders>
              <w:top w:val="nil"/>
              <w:left w:val="nil"/>
              <w:bottom w:val="nil"/>
              <w:right w:val="nil"/>
            </w:tcBorders>
            <w:shd w:val="clear" w:color="auto" w:fill="auto"/>
            <w:noWrap/>
            <w:vAlign w:val="bottom"/>
            <w:hideMark/>
          </w:tcPr>
          <w:p w14:paraId="611D9EA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501</w:t>
            </w:r>
          </w:p>
        </w:tc>
        <w:tc>
          <w:tcPr>
            <w:tcW w:w="2070" w:type="dxa"/>
            <w:tcBorders>
              <w:top w:val="nil"/>
              <w:left w:val="nil"/>
              <w:bottom w:val="nil"/>
              <w:right w:val="nil"/>
            </w:tcBorders>
            <w:shd w:val="clear" w:color="auto" w:fill="auto"/>
            <w:noWrap/>
            <w:vAlign w:val="bottom"/>
            <w:hideMark/>
          </w:tcPr>
          <w:p w14:paraId="485D3A6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501</w:t>
            </w:r>
          </w:p>
        </w:tc>
        <w:tc>
          <w:tcPr>
            <w:tcW w:w="1800" w:type="dxa"/>
            <w:tcBorders>
              <w:top w:val="nil"/>
              <w:left w:val="nil"/>
              <w:bottom w:val="nil"/>
              <w:right w:val="nil"/>
            </w:tcBorders>
            <w:shd w:val="clear" w:color="auto" w:fill="auto"/>
            <w:noWrap/>
            <w:vAlign w:val="bottom"/>
            <w:hideMark/>
          </w:tcPr>
          <w:p w14:paraId="3B9635F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500</w:t>
            </w:r>
          </w:p>
        </w:tc>
        <w:tc>
          <w:tcPr>
            <w:tcW w:w="1800" w:type="dxa"/>
            <w:tcBorders>
              <w:top w:val="nil"/>
              <w:left w:val="nil"/>
              <w:bottom w:val="nil"/>
              <w:right w:val="nil"/>
            </w:tcBorders>
            <w:shd w:val="clear" w:color="auto" w:fill="auto"/>
            <w:noWrap/>
            <w:vAlign w:val="bottom"/>
            <w:hideMark/>
          </w:tcPr>
          <w:p w14:paraId="0CA0450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442</w:t>
            </w:r>
          </w:p>
        </w:tc>
        <w:tc>
          <w:tcPr>
            <w:tcW w:w="1710" w:type="dxa"/>
            <w:tcBorders>
              <w:top w:val="nil"/>
              <w:left w:val="nil"/>
              <w:bottom w:val="nil"/>
              <w:right w:val="nil"/>
            </w:tcBorders>
            <w:shd w:val="clear" w:color="auto" w:fill="auto"/>
            <w:noWrap/>
            <w:vAlign w:val="bottom"/>
            <w:hideMark/>
          </w:tcPr>
          <w:p w14:paraId="7B85F02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764BA29" w14:textId="77777777" w:rsidTr="00CD14DC">
        <w:trPr>
          <w:trHeight w:val="255"/>
        </w:trPr>
        <w:tc>
          <w:tcPr>
            <w:tcW w:w="1660" w:type="dxa"/>
            <w:tcBorders>
              <w:top w:val="nil"/>
              <w:left w:val="nil"/>
              <w:bottom w:val="nil"/>
              <w:right w:val="nil"/>
            </w:tcBorders>
            <w:shd w:val="clear" w:color="auto" w:fill="auto"/>
            <w:noWrap/>
            <w:vAlign w:val="bottom"/>
            <w:hideMark/>
          </w:tcPr>
          <w:p w14:paraId="192967F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8135</w:t>
            </w:r>
          </w:p>
        </w:tc>
        <w:tc>
          <w:tcPr>
            <w:tcW w:w="950" w:type="dxa"/>
            <w:tcBorders>
              <w:top w:val="nil"/>
              <w:left w:val="nil"/>
              <w:bottom w:val="nil"/>
              <w:right w:val="nil"/>
            </w:tcBorders>
            <w:shd w:val="clear" w:color="auto" w:fill="auto"/>
            <w:noWrap/>
            <w:vAlign w:val="bottom"/>
            <w:hideMark/>
          </w:tcPr>
          <w:p w14:paraId="6486817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447</w:t>
            </w:r>
          </w:p>
        </w:tc>
        <w:tc>
          <w:tcPr>
            <w:tcW w:w="2070" w:type="dxa"/>
            <w:tcBorders>
              <w:top w:val="nil"/>
              <w:left w:val="nil"/>
              <w:bottom w:val="nil"/>
              <w:right w:val="nil"/>
            </w:tcBorders>
            <w:shd w:val="clear" w:color="auto" w:fill="auto"/>
            <w:noWrap/>
            <w:vAlign w:val="bottom"/>
            <w:hideMark/>
          </w:tcPr>
          <w:p w14:paraId="1720988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447</w:t>
            </w:r>
          </w:p>
        </w:tc>
        <w:tc>
          <w:tcPr>
            <w:tcW w:w="1800" w:type="dxa"/>
            <w:tcBorders>
              <w:top w:val="nil"/>
              <w:left w:val="nil"/>
              <w:bottom w:val="nil"/>
              <w:right w:val="nil"/>
            </w:tcBorders>
            <w:shd w:val="clear" w:color="auto" w:fill="auto"/>
            <w:noWrap/>
            <w:vAlign w:val="bottom"/>
            <w:hideMark/>
          </w:tcPr>
          <w:p w14:paraId="5889448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443</w:t>
            </w:r>
          </w:p>
        </w:tc>
        <w:tc>
          <w:tcPr>
            <w:tcW w:w="1800" w:type="dxa"/>
            <w:tcBorders>
              <w:top w:val="nil"/>
              <w:left w:val="nil"/>
              <w:bottom w:val="nil"/>
              <w:right w:val="nil"/>
            </w:tcBorders>
            <w:shd w:val="clear" w:color="auto" w:fill="auto"/>
            <w:noWrap/>
            <w:vAlign w:val="bottom"/>
            <w:hideMark/>
          </w:tcPr>
          <w:p w14:paraId="2516805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412</w:t>
            </w:r>
          </w:p>
        </w:tc>
        <w:tc>
          <w:tcPr>
            <w:tcW w:w="1710" w:type="dxa"/>
            <w:tcBorders>
              <w:top w:val="nil"/>
              <w:left w:val="nil"/>
              <w:bottom w:val="nil"/>
              <w:right w:val="nil"/>
            </w:tcBorders>
            <w:shd w:val="clear" w:color="auto" w:fill="auto"/>
            <w:noWrap/>
            <w:vAlign w:val="bottom"/>
            <w:hideMark/>
          </w:tcPr>
          <w:p w14:paraId="6B46D4F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92.2%</w:t>
            </w:r>
          </w:p>
        </w:tc>
      </w:tr>
      <w:tr w:rsidR="00CD14DC" w:rsidRPr="008320EB" w14:paraId="52B22EFC" w14:textId="77777777" w:rsidTr="00CD14DC">
        <w:trPr>
          <w:trHeight w:val="255"/>
        </w:trPr>
        <w:tc>
          <w:tcPr>
            <w:tcW w:w="1660" w:type="dxa"/>
            <w:tcBorders>
              <w:top w:val="nil"/>
              <w:left w:val="nil"/>
              <w:bottom w:val="nil"/>
              <w:right w:val="nil"/>
            </w:tcBorders>
            <w:shd w:val="clear" w:color="auto" w:fill="auto"/>
            <w:noWrap/>
            <w:vAlign w:val="bottom"/>
            <w:hideMark/>
          </w:tcPr>
          <w:p w14:paraId="0E4673D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8136</w:t>
            </w:r>
          </w:p>
        </w:tc>
        <w:tc>
          <w:tcPr>
            <w:tcW w:w="950" w:type="dxa"/>
            <w:tcBorders>
              <w:top w:val="nil"/>
              <w:left w:val="nil"/>
              <w:bottom w:val="nil"/>
              <w:right w:val="nil"/>
            </w:tcBorders>
            <w:shd w:val="clear" w:color="auto" w:fill="auto"/>
            <w:noWrap/>
            <w:vAlign w:val="bottom"/>
            <w:hideMark/>
          </w:tcPr>
          <w:p w14:paraId="3FD5BF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236</w:t>
            </w:r>
          </w:p>
        </w:tc>
        <w:tc>
          <w:tcPr>
            <w:tcW w:w="2070" w:type="dxa"/>
            <w:tcBorders>
              <w:top w:val="nil"/>
              <w:left w:val="nil"/>
              <w:bottom w:val="nil"/>
              <w:right w:val="nil"/>
            </w:tcBorders>
            <w:shd w:val="clear" w:color="auto" w:fill="auto"/>
            <w:noWrap/>
            <w:vAlign w:val="bottom"/>
            <w:hideMark/>
          </w:tcPr>
          <w:p w14:paraId="062F52B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236</w:t>
            </w:r>
          </w:p>
        </w:tc>
        <w:tc>
          <w:tcPr>
            <w:tcW w:w="1800" w:type="dxa"/>
            <w:tcBorders>
              <w:top w:val="nil"/>
              <w:left w:val="nil"/>
              <w:bottom w:val="nil"/>
              <w:right w:val="nil"/>
            </w:tcBorders>
            <w:shd w:val="clear" w:color="auto" w:fill="auto"/>
            <w:noWrap/>
            <w:vAlign w:val="bottom"/>
            <w:hideMark/>
          </w:tcPr>
          <w:p w14:paraId="608401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235</w:t>
            </w:r>
          </w:p>
        </w:tc>
        <w:tc>
          <w:tcPr>
            <w:tcW w:w="1800" w:type="dxa"/>
            <w:tcBorders>
              <w:top w:val="nil"/>
              <w:left w:val="nil"/>
              <w:bottom w:val="nil"/>
              <w:right w:val="nil"/>
            </w:tcBorders>
            <w:shd w:val="clear" w:color="auto" w:fill="auto"/>
            <w:noWrap/>
            <w:vAlign w:val="bottom"/>
            <w:hideMark/>
          </w:tcPr>
          <w:p w14:paraId="43275FC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206</w:t>
            </w:r>
          </w:p>
        </w:tc>
        <w:tc>
          <w:tcPr>
            <w:tcW w:w="1710" w:type="dxa"/>
            <w:tcBorders>
              <w:top w:val="nil"/>
              <w:left w:val="nil"/>
              <w:bottom w:val="nil"/>
              <w:right w:val="nil"/>
            </w:tcBorders>
            <w:shd w:val="clear" w:color="auto" w:fill="auto"/>
            <w:noWrap/>
            <w:vAlign w:val="bottom"/>
            <w:hideMark/>
          </w:tcPr>
          <w:p w14:paraId="5891212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7209EF9" w14:textId="77777777" w:rsidTr="00CD14DC">
        <w:trPr>
          <w:trHeight w:val="255"/>
        </w:trPr>
        <w:tc>
          <w:tcPr>
            <w:tcW w:w="1660" w:type="dxa"/>
            <w:tcBorders>
              <w:top w:val="nil"/>
              <w:left w:val="nil"/>
              <w:bottom w:val="nil"/>
              <w:right w:val="nil"/>
            </w:tcBorders>
            <w:shd w:val="clear" w:color="auto" w:fill="auto"/>
            <w:noWrap/>
            <w:vAlign w:val="bottom"/>
            <w:hideMark/>
          </w:tcPr>
          <w:p w14:paraId="18C1548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8142</w:t>
            </w:r>
          </w:p>
        </w:tc>
        <w:tc>
          <w:tcPr>
            <w:tcW w:w="950" w:type="dxa"/>
            <w:tcBorders>
              <w:top w:val="nil"/>
              <w:left w:val="nil"/>
              <w:bottom w:val="nil"/>
              <w:right w:val="nil"/>
            </w:tcBorders>
            <w:shd w:val="clear" w:color="auto" w:fill="auto"/>
            <w:noWrap/>
            <w:vAlign w:val="bottom"/>
            <w:hideMark/>
          </w:tcPr>
          <w:p w14:paraId="4BD3ECB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w:t>
            </w:r>
          </w:p>
        </w:tc>
        <w:tc>
          <w:tcPr>
            <w:tcW w:w="2070" w:type="dxa"/>
            <w:tcBorders>
              <w:top w:val="nil"/>
              <w:left w:val="nil"/>
              <w:bottom w:val="nil"/>
              <w:right w:val="nil"/>
            </w:tcBorders>
            <w:shd w:val="clear" w:color="auto" w:fill="auto"/>
            <w:noWrap/>
            <w:vAlign w:val="bottom"/>
            <w:hideMark/>
          </w:tcPr>
          <w:p w14:paraId="1C2C50F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w:t>
            </w:r>
          </w:p>
        </w:tc>
        <w:tc>
          <w:tcPr>
            <w:tcW w:w="1800" w:type="dxa"/>
            <w:tcBorders>
              <w:top w:val="nil"/>
              <w:left w:val="nil"/>
              <w:bottom w:val="nil"/>
              <w:right w:val="nil"/>
            </w:tcBorders>
            <w:shd w:val="clear" w:color="auto" w:fill="auto"/>
            <w:noWrap/>
            <w:vAlign w:val="bottom"/>
            <w:hideMark/>
          </w:tcPr>
          <w:p w14:paraId="6B2AE79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w:t>
            </w:r>
          </w:p>
        </w:tc>
        <w:tc>
          <w:tcPr>
            <w:tcW w:w="1800" w:type="dxa"/>
            <w:tcBorders>
              <w:top w:val="nil"/>
              <w:left w:val="nil"/>
              <w:bottom w:val="nil"/>
              <w:right w:val="nil"/>
            </w:tcBorders>
            <w:shd w:val="clear" w:color="auto" w:fill="auto"/>
            <w:noWrap/>
            <w:vAlign w:val="bottom"/>
            <w:hideMark/>
          </w:tcPr>
          <w:p w14:paraId="6802D60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w:t>
            </w:r>
          </w:p>
        </w:tc>
        <w:tc>
          <w:tcPr>
            <w:tcW w:w="1710" w:type="dxa"/>
            <w:tcBorders>
              <w:top w:val="nil"/>
              <w:left w:val="nil"/>
              <w:bottom w:val="nil"/>
              <w:right w:val="nil"/>
            </w:tcBorders>
            <w:shd w:val="clear" w:color="auto" w:fill="auto"/>
            <w:noWrap/>
            <w:vAlign w:val="bottom"/>
            <w:hideMark/>
          </w:tcPr>
          <w:p w14:paraId="4FDAC76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79.1%</w:t>
            </w:r>
          </w:p>
        </w:tc>
      </w:tr>
      <w:tr w:rsidR="00CD14DC" w:rsidRPr="008320EB" w14:paraId="6E1E4CD2" w14:textId="77777777" w:rsidTr="00CD14DC">
        <w:trPr>
          <w:trHeight w:val="255"/>
        </w:trPr>
        <w:tc>
          <w:tcPr>
            <w:tcW w:w="1660" w:type="dxa"/>
            <w:tcBorders>
              <w:top w:val="nil"/>
              <w:left w:val="nil"/>
              <w:bottom w:val="nil"/>
              <w:right w:val="nil"/>
            </w:tcBorders>
            <w:shd w:val="clear" w:color="auto" w:fill="auto"/>
            <w:noWrap/>
            <w:vAlign w:val="bottom"/>
            <w:hideMark/>
          </w:tcPr>
          <w:p w14:paraId="597F872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8143</w:t>
            </w:r>
          </w:p>
        </w:tc>
        <w:tc>
          <w:tcPr>
            <w:tcW w:w="950" w:type="dxa"/>
            <w:tcBorders>
              <w:top w:val="nil"/>
              <w:left w:val="nil"/>
              <w:bottom w:val="nil"/>
              <w:right w:val="nil"/>
            </w:tcBorders>
            <w:shd w:val="clear" w:color="auto" w:fill="auto"/>
            <w:noWrap/>
            <w:vAlign w:val="bottom"/>
            <w:hideMark/>
          </w:tcPr>
          <w:p w14:paraId="0C70D51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108</w:t>
            </w:r>
          </w:p>
        </w:tc>
        <w:tc>
          <w:tcPr>
            <w:tcW w:w="2070" w:type="dxa"/>
            <w:tcBorders>
              <w:top w:val="nil"/>
              <w:left w:val="nil"/>
              <w:bottom w:val="nil"/>
              <w:right w:val="nil"/>
            </w:tcBorders>
            <w:shd w:val="clear" w:color="auto" w:fill="auto"/>
            <w:noWrap/>
            <w:vAlign w:val="bottom"/>
            <w:hideMark/>
          </w:tcPr>
          <w:p w14:paraId="5FAA7DE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108</w:t>
            </w:r>
          </w:p>
        </w:tc>
        <w:tc>
          <w:tcPr>
            <w:tcW w:w="1800" w:type="dxa"/>
            <w:tcBorders>
              <w:top w:val="nil"/>
              <w:left w:val="nil"/>
              <w:bottom w:val="nil"/>
              <w:right w:val="nil"/>
            </w:tcBorders>
            <w:shd w:val="clear" w:color="auto" w:fill="auto"/>
            <w:noWrap/>
            <w:vAlign w:val="bottom"/>
            <w:hideMark/>
          </w:tcPr>
          <w:p w14:paraId="2AAC345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108</w:t>
            </w:r>
          </w:p>
        </w:tc>
        <w:tc>
          <w:tcPr>
            <w:tcW w:w="1800" w:type="dxa"/>
            <w:tcBorders>
              <w:top w:val="nil"/>
              <w:left w:val="nil"/>
              <w:bottom w:val="nil"/>
              <w:right w:val="nil"/>
            </w:tcBorders>
            <w:shd w:val="clear" w:color="auto" w:fill="auto"/>
            <w:noWrap/>
            <w:vAlign w:val="bottom"/>
            <w:hideMark/>
          </w:tcPr>
          <w:p w14:paraId="2B610DB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99</w:t>
            </w:r>
          </w:p>
        </w:tc>
        <w:tc>
          <w:tcPr>
            <w:tcW w:w="1710" w:type="dxa"/>
            <w:tcBorders>
              <w:top w:val="nil"/>
              <w:left w:val="nil"/>
              <w:bottom w:val="nil"/>
              <w:right w:val="nil"/>
            </w:tcBorders>
            <w:shd w:val="clear" w:color="auto" w:fill="auto"/>
            <w:noWrap/>
            <w:vAlign w:val="bottom"/>
            <w:hideMark/>
          </w:tcPr>
          <w:p w14:paraId="455878C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91.7%</w:t>
            </w:r>
          </w:p>
        </w:tc>
      </w:tr>
      <w:tr w:rsidR="00CD14DC" w:rsidRPr="008320EB" w14:paraId="50592316" w14:textId="77777777" w:rsidTr="00CD14DC">
        <w:trPr>
          <w:trHeight w:val="255"/>
        </w:trPr>
        <w:tc>
          <w:tcPr>
            <w:tcW w:w="1660" w:type="dxa"/>
            <w:tcBorders>
              <w:top w:val="nil"/>
              <w:left w:val="nil"/>
              <w:bottom w:val="nil"/>
              <w:right w:val="nil"/>
            </w:tcBorders>
            <w:shd w:val="clear" w:color="auto" w:fill="auto"/>
            <w:noWrap/>
            <w:vAlign w:val="bottom"/>
            <w:hideMark/>
          </w:tcPr>
          <w:p w14:paraId="1B760F0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8149</w:t>
            </w:r>
          </w:p>
        </w:tc>
        <w:tc>
          <w:tcPr>
            <w:tcW w:w="950" w:type="dxa"/>
            <w:tcBorders>
              <w:top w:val="nil"/>
              <w:left w:val="nil"/>
              <w:bottom w:val="nil"/>
              <w:right w:val="nil"/>
            </w:tcBorders>
            <w:shd w:val="clear" w:color="auto" w:fill="auto"/>
            <w:noWrap/>
            <w:vAlign w:val="bottom"/>
            <w:hideMark/>
          </w:tcPr>
          <w:p w14:paraId="1B2B210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2070" w:type="dxa"/>
            <w:tcBorders>
              <w:top w:val="nil"/>
              <w:left w:val="nil"/>
              <w:bottom w:val="nil"/>
              <w:right w:val="nil"/>
            </w:tcBorders>
            <w:shd w:val="clear" w:color="auto" w:fill="auto"/>
            <w:noWrap/>
            <w:vAlign w:val="bottom"/>
            <w:hideMark/>
          </w:tcPr>
          <w:p w14:paraId="609F378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800" w:type="dxa"/>
            <w:tcBorders>
              <w:top w:val="nil"/>
              <w:left w:val="nil"/>
              <w:bottom w:val="nil"/>
              <w:right w:val="nil"/>
            </w:tcBorders>
            <w:shd w:val="clear" w:color="auto" w:fill="auto"/>
            <w:noWrap/>
            <w:vAlign w:val="bottom"/>
            <w:hideMark/>
          </w:tcPr>
          <w:p w14:paraId="5722070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0</w:t>
            </w:r>
          </w:p>
        </w:tc>
        <w:tc>
          <w:tcPr>
            <w:tcW w:w="1800" w:type="dxa"/>
            <w:tcBorders>
              <w:top w:val="nil"/>
              <w:left w:val="nil"/>
              <w:bottom w:val="nil"/>
              <w:right w:val="nil"/>
            </w:tcBorders>
            <w:shd w:val="clear" w:color="auto" w:fill="auto"/>
            <w:noWrap/>
            <w:vAlign w:val="bottom"/>
            <w:hideMark/>
          </w:tcPr>
          <w:p w14:paraId="4F74F20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0</w:t>
            </w:r>
          </w:p>
        </w:tc>
        <w:tc>
          <w:tcPr>
            <w:tcW w:w="1710" w:type="dxa"/>
            <w:tcBorders>
              <w:top w:val="nil"/>
              <w:left w:val="nil"/>
              <w:bottom w:val="nil"/>
              <w:right w:val="nil"/>
            </w:tcBorders>
            <w:shd w:val="clear" w:color="auto" w:fill="auto"/>
            <w:noWrap/>
            <w:vAlign w:val="bottom"/>
            <w:hideMark/>
          </w:tcPr>
          <w:p w14:paraId="5476103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0.0%</w:t>
            </w:r>
          </w:p>
        </w:tc>
      </w:tr>
      <w:tr w:rsidR="00CD14DC" w:rsidRPr="008320EB" w14:paraId="35C12197" w14:textId="77777777" w:rsidTr="00CD14DC">
        <w:trPr>
          <w:trHeight w:val="255"/>
        </w:trPr>
        <w:tc>
          <w:tcPr>
            <w:tcW w:w="1660" w:type="dxa"/>
            <w:tcBorders>
              <w:top w:val="nil"/>
              <w:left w:val="nil"/>
              <w:bottom w:val="nil"/>
              <w:right w:val="nil"/>
            </w:tcBorders>
            <w:shd w:val="clear" w:color="auto" w:fill="auto"/>
            <w:noWrap/>
            <w:vAlign w:val="bottom"/>
            <w:hideMark/>
          </w:tcPr>
          <w:p w14:paraId="06A3EEA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8160</w:t>
            </w:r>
          </w:p>
        </w:tc>
        <w:tc>
          <w:tcPr>
            <w:tcW w:w="950" w:type="dxa"/>
            <w:tcBorders>
              <w:top w:val="nil"/>
              <w:left w:val="nil"/>
              <w:bottom w:val="nil"/>
              <w:right w:val="nil"/>
            </w:tcBorders>
            <w:shd w:val="clear" w:color="auto" w:fill="auto"/>
            <w:noWrap/>
            <w:vAlign w:val="bottom"/>
            <w:hideMark/>
          </w:tcPr>
          <w:p w14:paraId="5A07CA4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674</w:t>
            </w:r>
          </w:p>
        </w:tc>
        <w:tc>
          <w:tcPr>
            <w:tcW w:w="2070" w:type="dxa"/>
            <w:tcBorders>
              <w:top w:val="nil"/>
              <w:left w:val="nil"/>
              <w:bottom w:val="nil"/>
              <w:right w:val="nil"/>
            </w:tcBorders>
            <w:shd w:val="clear" w:color="auto" w:fill="auto"/>
            <w:noWrap/>
            <w:vAlign w:val="bottom"/>
            <w:hideMark/>
          </w:tcPr>
          <w:p w14:paraId="77E7A31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674</w:t>
            </w:r>
          </w:p>
        </w:tc>
        <w:tc>
          <w:tcPr>
            <w:tcW w:w="1800" w:type="dxa"/>
            <w:tcBorders>
              <w:top w:val="nil"/>
              <w:left w:val="nil"/>
              <w:bottom w:val="nil"/>
              <w:right w:val="nil"/>
            </w:tcBorders>
            <w:shd w:val="clear" w:color="auto" w:fill="auto"/>
            <w:noWrap/>
            <w:vAlign w:val="bottom"/>
            <w:hideMark/>
          </w:tcPr>
          <w:p w14:paraId="0C68840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639</w:t>
            </w:r>
          </w:p>
        </w:tc>
        <w:tc>
          <w:tcPr>
            <w:tcW w:w="1800" w:type="dxa"/>
            <w:tcBorders>
              <w:top w:val="nil"/>
              <w:left w:val="nil"/>
              <w:bottom w:val="nil"/>
              <w:right w:val="nil"/>
            </w:tcBorders>
            <w:shd w:val="clear" w:color="auto" w:fill="auto"/>
            <w:noWrap/>
            <w:vAlign w:val="bottom"/>
            <w:hideMark/>
          </w:tcPr>
          <w:p w14:paraId="209D859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570</w:t>
            </w:r>
          </w:p>
        </w:tc>
        <w:tc>
          <w:tcPr>
            <w:tcW w:w="1710" w:type="dxa"/>
            <w:tcBorders>
              <w:top w:val="nil"/>
              <w:left w:val="nil"/>
              <w:bottom w:val="nil"/>
              <w:right w:val="nil"/>
            </w:tcBorders>
            <w:shd w:val="clear" w:color="auto" w:fill="auto"/>
            <w:noWrap/>
            <w:vAlign w:val="bottom"/>
            <w:hideMark/>
          </w:tcPr>
          <w:p w14:paraId="5619C5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2A5FC5D" w14:textId="77777777" w:rsidTr="00CD14DC">
        <w:trPr>
          <w:trHeight w:val="255"/>
        </w:trPr>
        <w:tc>
          <w:tcPr>
            <w:tcW w:w="1660" w:type="dxa"/>
            <w:tcBorders>
              <w:top w:val="nil"/>
              <w:left w:val="nil"/>
              <w:bottom w:val="nil"/>
              <w:right w:val="nil"/>
            </w:tcBorders>
            <w:shd w:val="clear" w:color="auto" w:fill="auto"/>
            <w:noWrap/>
            <w:vAlign w:val="bottom"/>
            <w:hideMark/>
          </w:tcPr>
          <w:p w14:paraId="4D3269F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8163</w:t>
            </w:r>
          </w:p>
        </w:tc>
        <w:tc>
          <w:tcPr>
            <w:tcW w:w="950" w:type="dxa"/>
            <w:tcBorders>
              <w:top w:val="nil"/>
              <w:left w:val="nil"/>
              <w:bottom w:val="nil"/>
              <w:right w:val="nil"/>
            </w:tcBorders>
            <w:shd w:val="clear" w:color="auto" w:fill="auto"/>
            <w:noWrap/>
            <w:vAlign w:val="bottom"/>
            <w:hideMark/>
          </w:tcPr>
          <w:p w14:paraId="2218B1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56</w:t>
            </w:r>
          </w:p>
        </w:tc>
        <w:tc>
          <w:tcPr>
            <w:tcW w:w="2070" w:type="dxa"/>
            <w:tcBorders>
              <w:top w:val="nil"/>
              <w:left w:val="nil"/>
              <w:bottom w:val="nil"/>
              <w:right w:val="nil"/>
            </w:tcBorders>
            <w:shd w:val="clear" w:color="auto" w:fill="auto"/>
            <w:noWrap/>
            <w:vAlign w:val="bottom"/>
            <w:hideMark/>
          </w:tcPr>
          <w:p w14:paraId="284B3FA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56</w:t>
            </w:r>
          </w:p>
        </w:tc>
        <w:tc>
          <w:tcPr>
            <w:tcW w:w="1800" w:type="dxa"/>
            <w:tcBorders>
              <w:top w:val="nil"/>
              <w:left w:val="nil"/>
              <w:bottom w:val="nil"/>
              <w:right w:val="nil"/>
            </w:tcBorders>
            <w:shd w:val="clear" w:color="auto" w:fill="auto"/>
            <w:noWrap/>
            <w:vAlign w:val="bottom"/>
            <w:hideMark/>
          </w:tcPr>
          <w:p w14:paraId="69D54CF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w:t>
            </w:r>
          </w:p>
        </w:tc>
        <w:tc>
          <w:tcPr>
            <w:tcW w:w="1800" w:type="dxa"/>
            <w:tcBorders>
              <w:top w:val="nil"/>
              <w:left w:val="nil"/>
              <w:bottom w:val="nil"/>
              <w:right w:val="nil"/>
            </w:tcBorders>
            <w:shd w:val="clear" w:color="auto" w:fill="auto"/>
            <w:noWrap/>
            <w:vAlign w:val="bottom"/>
            <w:hideMark/>
          </w:tcPr>
          <w:p w14:paraId="36F6B07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45</w:t>
            </w:r>
          </w:p>
        </w:tc>
        <w:tc>
          <w:tcPr>
            <w:tcW w:w="1710" w:type="dxa"/>
            <w:tcBorders>
              <w:top w:val="nil"/>
              <w:left w:val="nil"/>
              <w:bottom w:val="nil"/>
              <w:right w:val="nil"/>
            </w:tcBorders>
            <w:shd w:val="clear" w:color="auto" w:fill="auto"/>
            <w:noWrap/>
            <w:vAlign w:val="bottom"/>
            <w:hideMark/>
          </w:tcPr>
          <w:p w14:paraId="30DDA8E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80.4%</w:t>
            </w:r>
          </w:p>
        </w:tc>
      </w:tr>
      <w:tr w:rsidR="00CD14DC" w:rsidRPr="008320EB" w14:paraId="71C4D971" w14:textId="77777777" w:rsidTr="00CD14DC">
        <w:trPr>
          <w:trHeight w:val="255"/>
        </w:trPr>
        <w:tc>
          <w:tcPr>
            <w:tcW w:w="1660" w:type="dxa"/>
            <w:tcBorders>
              <w:top w:val="nil"/>
              <w:left w:val="nil"/>
              <w:bottom w:val="nil"/>
              <w:right w:val="nil"/>
            </w:tcBorders>
            <w:shd w:val="clear" w:color="auto" w:fill="auto"/>
            <w:noWrap/>
            <w:vAlign w:val="bottom"/>
            <w:hideMark/>
          </w:tcPr>
          <w:p w14:paraId="74CF501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8166</w:t>
            </w:r>
          </w:p>
        </w:tc>
        <w:tc>
          <w:tcPr>
            <w:tcW w:w="950" w:type="dxa"/>
            <w:tcBorders>
              <w:top w:val="nil"/>
              <w:left w:val="nil"/>
              <w:bottom w:val="nil"/>
              <w:right w:val="nil"/>
            </w:tcBorders>
            <w:shd w:val="clear" w:color="auto" w:fill="auto"/>
            <w:noWrap/>
            <w:vAlign w:val="bottom"/>
            <w:hideMark/>
          </w:tcPr>
          <w:p w14:paraId="503FF65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99</w:t>
            </w:r>
          </w:p>
        </w:tc>
        <w:tc>
          <w:tcPr>
            <w:tcW w:w="2070" w:type="dxa"/>
            <w:tcBorders>
              <w:top w:val="nil"/>
              <w:left w:val="nil"/>
              <w:bottom w:val="nil"/>
              <w:right w:val="nil"/>
            </w:tcBorders>
            <w:shd w:val="clear" w:color="auto" w:fill="auto"/>
            <w:noWrap/>
            <w:vAlign w:val="bottom"/>
            <w:hideMark/>
          </w:tcPr>
          <w:p w14:paraId="40DB4B9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99</w:t>
            </w:r>
          </w:p>
        </w:tc>
        <w:tc>
          <w:tcPr>
            <w:tcW w:w="1800" w:type="dxa"/>
            <w:tcBorders>
              <w:top w:val="nil"/>
              <w:left w:val="nil"/>
              <w:bottom w:val="nil"/>
              <w:right w:val="nil"/>
            </w:tcBorders>
            <w:shd w:val="clear" w:color="auto" w:fill="auto"/>
            <w:noWrap/>
            <w:vAlign w:val="bottom"/>
            <w:hideMark/>
          </w:tcPr>
          <w:p w14:paraId="37EFB8B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w:t>
            </w:r>
          </w:p>
        </w:tc>
        <w:tc>
          <w:tcPr>
            <w:tcW w:w="1800" w:type="dxa"/>
            <w:tcBorders>
              <w:top w:val="nil"/>
              <w:left w:val="nil"/>
              <w:bottom w:val="nil"/>
              <w:right w:val="nil"/>
            </w:tcBorders>
            <w:shd w:val="clear" w:color="auto" w:fill="auto"/>
            <w:noWrap/>
            <w:vAlign w:val="bottom"/>
            <w:hideMark/>
          </w:tcPr>
          <w:p w14:paraId="028E550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61</w:t>
            </w:r>
          </w:p>
        </w:tc>
        <w:tc>
          <w:tcPr>
            <w:tcW w:w="1710" w:type="dxa"/>
            <w:tcBorders>
              <w:top w:val="nil"/>
              <w:left w:val="nil"/>
              <w:bottom w:val="nil"/>
              <w:right w:val="nil"/>
            </w:tcBorders>
            <w:shd w:val="clear" w:color="auto" w:fill="auto"/>
            <w:noWrap/>
            <w:vAlign w:val="bottom"/>
            <w:hideMark/>
          </w:tcPr>
          <w:p w14:paraId="2960630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61.6%</w:t>
            </w:r>
          </w:p>
        </w:tc>
      </w:tr>
      <w:tr w:rsidR="00CD14DC" w:rsidRPr="008320EB" w14:paraId="3F979817" w14:textId="77777777" w:rsidTr="00CD14DC">
        <w:trPr>
          <w:trHeight w:val="255"/>
        </w:trPr>
        <w:tc>
          <w:tcPr>
            <w:tcW w:w="1660" w:type="dxa"/>
            <w:tcBorders>
              <w:top w:val="nil"/>
              <w:left w:val="nil"/>
              <w:bottom w:val="nil"/>
              <w:right w:val="nil"/>
            </w:tcBorders>
            <w:shd w:val="clear" w:color="auto" w:fill="auto"/>
            <w:noWrap/>
            <w:vAlign w:val="bottom"/>
            <w:hideMark/>
          </w:tcPr>
          <w:p w14:paraId="27D6AE3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8167</w:t>
            </w:r>
          </w:p>
        </w:tc>
        <w:tc>
          <w:tcPr>
            <w:tcW w:w="950" w:type="dxa"/>
            <w:tcBorders>
              <w:top w:val="nil"/>
              <w:left w:val="nil"/>
              <w:bottom w:val="nil"/>
              <w:right w:val="nil"/>
            </w:tcBorders>
            <w:shd w:val="clear" w:color="auto" w:fill="auto"/>
            <w:noWrap/>
            <w:vAlign w:val="bottom"/>
            <w:hideMark/>
          </w:tcPr>
          <w:p w14:paraId="71E6A96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w:t>
            </w:r>
          </w:p>
        </w:tc>
        <w:tc>
          <w:tcPr>
            <w:tcW w:w="2070" w:type="dxa"/>
            <w:tcBorders>
              <w:top w:val="nil"/>
              <w:left w:val="nil"/>
              <w:bottom w:val="nil"/>
              <w:right w:val="nil"/>
            </w:tcBorders>
            <w:shd w:val="clear" w:color="auto" w:fill="auto"/>
            <w:noWrap/>
            <w:vAlign w:val="bottom"/>
            <w:hideMark/>
          </w:tcPr>
          <w:p w14:paraId="38FCE4E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w:t>
            </w:r>
          </w:p>
        </w:tc>
        <w:tc>
          <w:tcPr>
            <w:tcW w:w="1800" w:type="dxa"/>
            <w:tcBorders>
              <w:top w:val="nil"/>
              <w:left w:val="nil"/>
              <w:bottom w:val="nil"/>
              <w:right w:val="nil"/>
            </w:tcBorders>
            <w:shd w:val="clear" w:color="auto" w:fill="auto"/>
            <w:noWrap/>
            <w:vAlign w:val="bottom"/>
            <w:hideMark/>
          </w:tcPr>
          <w:p w14:paraId="58E7272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w:t>
            </w:r>
          </w:p>
        </w:tc>
        <w:tc>
          <w:tcPr>
            <w:tcW w:w="1800" w:type="dxa"/>
            <w:tcBorders>
              <w:top w:val="nil"/>
              <w:left w:val="nil"/>
              <w:bottom w:val="nil"/>
              <w:right w:val="nil"/>
            </w:tcBorders>
            <w:shd w:val="clear" w:color="auto" w:fill="auto"/>
            <w:noWrap/>
            <w:vAlign w:val="bottom"/>
            <w:hideMark/>
          </w:tcPr>
          <w:p w14:paraId="36D5A87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w:t>
            </w:r>
          </w:p>
        </w:tc>
        <w:tc>
          <w:tcPr>
            <w:tcW w:w="1710" w:type="dxa"/>
            <w:tcBorders>
              <w:top w:val="nil"/>
              <w:left w:val="nil"/>
              <w:bottom w:val="nil"/>
              <w:right w:val="nil"/>
            </w:tcBorders>
            <w:shd w:val="clear" w:color="auto" w:fill="auto"/>
            <w:noWrap/>
            <w:vAlign w:val="bottom"/>
            <w:hideMark/>
          </w:tcPr>
          <w:p w14:paraId="3DAD620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26.7%</w:t>
            </w:r>
          </w:p>
        </w:tc>
      </w:tr>
      <w:tr w:rsidR="00CD14DC" w:rsidRPr="008320EB" w14:paraId="717B8563" w14:textId="77777777" w:rsidTr="00CD14DC">
        <w:trPr>
          <w:trHeight w:val="255"/>
        </w:trPr>
        <w:tc>
          <w:tcPr>
            <w:tcW w:w="1660" w:type="dxa"/>
            <w:tcBorders>
              <w:top w:val="nil"/>
              <w:left w:val="nil"/>
              <w:bottom w:val="nil"/>
              <w:right w:val="nil"/>
            </w:tcBorders>
            <w:shd w:val="clear" w:color="auto" w:fill="auto"/>
            <w:noWrap/>
            <w:vAlign w:val="bottom"/>
            <w:hideMark/>
          </w:tcPr>
          <w:p w14:paraId="35B27E8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8180</w:t>
            </w:r>
          </w:p>
        </w:tc>
        <w:tc>
          <w:tcPr>
            <w:tcW w:w="950" w:type="dxa"/>
            <w:tcBorders>
              <w:top w:val="nil"/>
              <w:left w:val="nil"/>
              <w:bottom w:val="nil"/>
              <w:right w:val="nil"/>
            </w:tcBorders>
            <w:shd w:val="clear" w:color="auto" w:fill="auto"/>
            <w:noWrap/>
            <w:vAlign w:val="bottom"/>
            <w:hideMark/>
          </w:tcPr>
          <w:p w14:paraId="1BABCD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w:t>
            </w:r>
          </w:p>
        </w:tc>
        <w:tc>
          <w:tcPr>
            <w:tcW w:w="2070" w:type="dxa"/>
            <w:tcBorders>
              <w:top w:val="nil"/>
              <w:left w:val="nil"/>
              <w:bottom w:val="nil"/>
              <w:right w:val="nil"/>
            </w:tcBorders>
            <w:shd w:val="clear" w:color="auto" w:fill="auto"/>
            <w:noWrap/>
            <w:vAlign w:val="bottom"/>
            <w:hideMark/>
          </w:tcPr>
          <w:p w14:paraId="28FDD27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w:t>
            </w:r>
          </w:p>
        </w:tc>
        <w:tc>
          <w:tcPr>
            <w:tcW w:w="1800" w:type="dxa"/>
            <w:tcBorders>
              <w:top w:val="nil"/>
              <w:left w:val="nil"/>
              <w:bottom w:val="nil"/>
              <w:right w:val="nil"/>
            </w:tcBorders>
            <w:shd w:val="clear" w:color="auto" w:fill="auto"/>
            <w:noWrap/>
            <w:vAlign w:val="bottom"/>
            <w:hideMark/>
          </w:tcPr>
          <w:p w14:paraId="2C7F112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w:t>
            </w:r>
          </w:p>
        </w:tc>
        <w:tc>
          <w:tcPr>
            <w:tcW w:w="1800" w:type="dxa"/>
            <w:tcBorders>
              <w:top w:val="nil"/>
              <w:left w:val="nil"/>
              <w:bottom w:val="nil"/>
              <w:right w:val="nil"/>
            </w:tcBorders>
            <w:shd w:val="clear" w:color="auto" w:fill="auto"/>
            <w:noWrap/>
            <w:vAlign w:val="bottom"/>
            <w:hideMark/>
          </w:tcPr>
          <w:p w14:paraId="21C2697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w:t>
            </w:r>
          </w:p>
        </w:tc>
        <w:tc>
          <w:tcPr>
            <w:tcW w:w="1710" w:type="dxa"/>
            <w:tcBorders>
              <w:top w:val="nil"/>
              <w:left w:val="nil"/>
              <w:bottom w:val="nil"/>
              <w:right w:val="nil"/>
            </w:tcBorders>
            <w:shd w:val="clear" w:color="auto" w:fill="auto"/>
            <w:noWrap/>
            <w:vAlign w:val="bottom"/>
            <w:hideMark/>
          </w:tcPr>
          <w:p w14:paraId="3A55326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9737735" w14:textId="77777777" w:rsidTr="00CD14DC">
        <w:trPr>
          <w:trHeight w:val="255"/>
        </w:trPr>
        <w:tc>
          <w:tcPr>
            <w:tcW w:w="1660" w:type="dxa"/>
            <w:tcBorders>
              <w:top w:val="nil"/>
              <w:left w:val="nil"/>
              <w:bottom w:val="nil"/>
              <w:right w:val="nil"/>
            </w:tcBorders>
            <w:shd w:val="clear" w:color="auto" w:fill="auto"/>
            <w:noWrap/>
            <w:vAlign w:val="bottom"/>
            <w:hideMark/>
          </w:tcPr>
          <w:p w14:paraId="2AB91D5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8181</w:t>
            </w:r>
          </w:p>
        </w:tc>
        <w:tc>
          <w:tcPr>
            <w:tcW w:w="950" w:type="dxa"/>
            <w:tcBorders>
              <w:top w:val="nil"/>
              <w:left w:val="nil"/>
              <w:bottom w:val="nil"/>
              <w:right w:val="nil"/>
            </w:tcBorders>
            <w:shd w:val="clear" w:color="auto" w:fill="auto"/>
            <w:noWrap/>
            <w:vAlign w:val="bottom"/>
            <w:hideMark/>
          </w:tcPr>
          <w:p w14:paraId="1AA7DF3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w:t>
            </w:r>
          </w:p>
        </w:tc>
        <w:tc>
          <w:tcPr>
            <w:tcW w:w="2070" w:type="dxa"/>
            <w:tcBorders>
              <w:top w:val="nil"/>
              <w:left w:val="nil"/>
              <w:bottom w:val="nil"/>
              <w:right w:val="nil"/>
            </w:tcBorders>
            <w:shd w:val="clear" w:color="auto" w:fill="auto"/>
            <w:noWrap/>
            <w:vAlign w:val="bottom"/>
            <w:hideMark/>
          </w:tcPr>
          <w:p w14:paraId="352BDCF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w:t>
            </w:r>
          </w:p>
        </w:tc>
        <w:tc>
          <w:tcPr>
            <w:tcW w:w="1800" w:type="dxa"/>
            <w:tcBorders>
              <w:top w:val="nil"/>
              <w:left w:val="nil"/>
              <w:bottom w:val="nil"/>
              <w:right w:val="nil"/>
            </w:tcBorders>
            <w:shd w:val="clear" w:color="auto" w:fill="auto"/>
            <w:noWrap/>
            <w:vAlign w:val="bottom"/>
            <w:hideMark/>
          </w:tcPr>
          <w:p w14:paraId="6EC88CE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w:t>
            </w:r>
          </w:p>
        </w:tc>
        <w:tc>
          <w:tcPr>
            <w:tcW w:w="1800" w:type="dxa"/>
            <w:tcBorders>
              <w:top w:val="nil"/>
              <w:left w:val="nil"/>
              <w:bottom w:val="nil"/>
              <w:right w:val="nil"/>
            </w:tcBorders>
            <w:shd w:val="clear" w:color="auto" w:fill="auto"/>
            <w:noWrap/>
            <w:vAlign w:val="bottom"/>
            <w:hideMark/>
          </w:tcPr>
          <w:p w14:paraId="1ED1607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w:t>
            </w:r>
          </w:p>
        </w:tc>
        <w:tc>
          <w:tcPr>
            <w:tcW w:w="1710" w:type="dxa"/>
            <w:tcBorders>
              <w:top w:val="nil"/>
              <w:left w:val="nil"/>
              <w:bottom w:val="nil"/>
              <w:right w:val="nil"/>
            </w:tcBorders>
            <w:shd w:val="clear" w:color="auto" w:fill="auto"/>
            <w:noWrap/>
            <w:vAlign w:val="bottom"/>
            <w:hideMark/>
          </w:tcPr>
          <w:p w14:paraId="616E8F1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88BEEBE" w14:textId="77777777" w:rsidTr="00CD14DC">
        <w:trPr>
          <w:trHeight w:val="255"/>
        </w:trPr>
        <w:tc>
          <w:tcPr>
            <w:tcW w:w="1660" w:type="dxa"/>
            <w:tcBorders>
              <w:top w:val="nil"/>
              <w:left w:val="nil"/>
              <w:bottom w:val="nil"/>
              <w:right w:val="nil"/>
            </w:tcBorders>
            <w:shd w:val="clear" w:color="auto" w:fill="auto"/>
            <w:noWrap/>
            <w:vAlign w:val="bottom"/>
            <w:hideMark/>
          </w:tcPr>
          <w:p w14:paraId="0DB12C0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8199</w:t>
            </w:r>
          </w:p>
        </w:tc>
        <w:tc>
          <w:tcPr>
            <w:tcW w:w="950" w:type="dxa"/>
            <w:tcBorders>
              <w:top w:val="nil"/>
              <w:left w:val="nil"/>
              <w:bottom w:val="nil"/>
              <w:right w:val="nil"/>
            </w:tcBorders>
            <w:shd w:val="clear" w:color="auto" w:fill="auto"/>
            <w:noWrap/>
            <w:vAlign w:val="bottom"/>
            <w:hideMark/>
          </w:tcPr>
          <w:p w14:paraId="60F216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1410</w:t>
            </w:r>
          </w:p>
        </w:tc>
        <w:tc>
          <w:tcPr>
            <w:tcW w:w="2070" w:type="dxa"/>
            <w:tcBorders>
              <w:top w:val="nil"/>
              <w:left w:val="nil"/>
              <w:bottom w:val="nil"/>
              <w:right w:val="nil"/>
            </w:tcBorders>
            <w:shd w:val="clear" w:color="auto" w:fill="auto"/>
            <w:noWrap/>
            <w:vAlign w:val="bottom"/>
            <w:hideMark/>
          </w:tcPr>
          <w:p w14:paraId="42675A6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1410</w:t>
            </w:r>
          </w:p>
        </w:tc>
        <w:tc>
          <w:tcPr>
            <w:tcW w:w="1800" w:type="dxa"/>
            <w:tcBorders>
              <w:top w:val="nil"/>
              <w:left w:val="nil"/>
              <w:bottom w:val="nil"/>
              <w:right w:val="nil"/>
            </w:tcBorders>
            <w:shd w:val="clear" w:color="auto" w:fill="auto"/>
            <w:noWrap/>
            <w:vAlign w:val="bottom"/>
            <w:hideMark/>
          </w:tcPr>
          <w:p w14:paraId="1203A0A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1383</w:t>
            </w:r>
          </w:p>
        </w:tc>
        <w:tc>
          <w:tcPr>
            <w:tcW w:w="1800" w:type="dxa"/>
            <w:tcBorders>
              <w:top w:val="nil"/>
              <w:left w:val="nil"/>
              <w:bottom w:val="nil"/>
              <w:right w:val="nil"/>
            </w:tcBorders>
            <w:shd w:val="clear" w:color="auto" w:fill="auto"/>
            <w:noWrap/>
            <w:vAlign w:val="bottom"/>
            <w:hideMark/>
          </w:tcPr>
          <w:p w14:paraId="3037A1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1151</w:t>
            </w:r>
          </w:p>
        </w:tc>
        <w:tc>
          <w:tcPr>
            <w:tcW w:w="1710" w:type="dxa"/>
            <w:tcBorders>
              <w:top w:val="nil"/>
              <w:left w:val="nil"/>
              <w:bottom w:val="nil"/>
              <w:right w:val="nil"/>
            </w:tcBorders>
            <w:shd w:val="clear" w:color="auto" w:fill="auto"/>
            <w:noWrap/>
            <w:vAlign w:val="bottom"/>
            <w:hideMark/>
          </w:tcPr>
          <w:p w14:paraId="612877E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375A67B" w14:textId="77777777" w:rsidTr="00CD14DC">
        <w:trPr>
          <w:trHeight w:val="255"/>
        </w:trPr>
        <w:tc>
          <w:tcPr>
            <w:tcW w:w="1660" w:type="dxa"/>
            <w:tcBorders>
              <w:top w:val="nil"/>
              <w:left w:val="nil"/>
              <w:bottom w:val="nil"/>
              <w:right w:val="nil"/>
            </w:tcBorders>
            <w:shd w:val="clear" w:color="auto" w:fill="auto"/>
            <w:noWrap/>
            <w:vAlign w:val="bottom"/>
            <w:hideMark/>
          </w:tcPr>
          <w:p w14:paraId="5B52E07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8228</w:t>
            </w:r>
          </w:p>
        </w:tc>
        <w:tc>
          <w:tcPr>
            <w:tcW w:w="950" w:type="dxa"/>
            <w:tcBorders>
              <w:top w:val="nil"/>
              <w:left w:val="nil"/>
              <w:bottom w:val="nil"/>
              <w:right w:val="nil"/>
            </w:tcBorders>
            <w:shd w:val="clear" w:color="auto" w:fill="auto"/>
            <w:noWrap/>
            <w:vAlign w:val="bottom"/>
            <w:hideMark/>
          </w:tcPr>
          <w:p w14:paraId="157A0F3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352</w:t>
            </w:r>
          </w:p>
        </w:tc>
        <w:tc>
          <w:tcPr>
            <w:tcW w:w="2070" w:type="dxa"/>
            <w:tcBorders>
              <w:top w:val="nil"/>
              <w:left w:val="nil"/>
              <w:bottom w:val="nil"/>
              <w:right w:val="nil"/>
            </w:tcBorders>
            <w:shd w:val="clear" w:color="auto" w:fill="auto"/>
            <w:noWrap/>
            <w:vAlign w:val="bottom"/>
            <w:hideMark/>
          </w:tcPr>
          <w:p w14:paraId="06A6B6F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352</w:t>
            </w:r>
          </w:p>
        </w:tc>
        <w:tc>
          <w:tcPr>
            <w:tcW w:w="1800" w:type="dxa"/>
            <w:tcBorders>
              <w:top w:val="nil"/>
              <w:left w:val="nil"/>
              <w:bottom w:val="nil"/>
              <w:right w:val="nil"/>
            </w:tcBorders>
            <w:shd w:val="clear" w:color="auto" w:fill="auto"/>
            <w:noWrap/>
            <w:vAlign w:val="bottom"/>
            <w:hideMark/>
          </w:tcPr>
          <w:p w14:paraId="44C57FC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350</w:t>
            </w:r>
          </w:p>
        </w:tc>
        <w:tc>
          <w:tcPr>
            <w:tcW w:w="1800" w:type="dxa"/>
            <w:tcBorders>
              <w:top w:val="nil"/>
              <w:left w:val="nil"/>
              <w:bottom w:val="nil"/>
              <w:right w:val="nil"/>
            </w:tcBorders>
            <w:shd w:val="clear" w:color="auto" w:fill="auto"/>
            <w:noWrap/>
            <w:vAlign w:val="bottom"/>
            <w:hideMark/>
          </w:tcPr>
          <w:p w14:paraId="67C4375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319</w:t>
            </w:r>
          </w:p>
        </w:tc>
        <w:tc>
          <w:tcPr>
            <w:tcW w:w="1710" w:type="dxa"/>
            <w:tcBorders>
              <w:top w:val="nil"/>
              <w:left w:val="nil"/>
              <w:bottom w:val="nil"/>
              <w:right w:val="nil"/>
            </w:tcBorders>
            <w:shd w:val="clear" w:color="auto" w:fill="auto"/>
            <w:noWrap/>
            <w:vAlign w:val="bottom"/>
            <w:hideMark/>
          </w:tcPr>
          <w:p w14:paraId="6D8C892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90.6%</w:t>
            </w:r>
          </w:p>
        </w:tc>
      </w:tr>
      <w:tr w:rsidR="00CD14DC" w:rsidRPr="008320EB" w14:paraId="44F8B193" w14:textId="77777777" w:rsidTr="00CD14DC">
        <w:trPr>
          <w:trHeight w:val="255"/>
        </w:trPr>
        <w:tc>
          <w:tcPr>
            <w:tcW w:w="1660" w:type="dxa"/>
            <w:tcBorders>
              <w:top w:val="nil"/>
              <w:left w:val="nil"/>
              <w:bottom w:val="nil"/>
              <w:right w:val="nil"/>
            </w:tcBorders>
            <w:shd w:val="clear" w:color="auto" w:fill="auto"/>
            <w:noWrap/>
            <w:vAlign w:val="bottom"/>
            <w:hideMark/>
          </w:tcPr>
          <w:p w14:paraId="1380A15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8229</w:t>
            </w:r>
          </w:p>
        </w:tc>
        <w:tc>
          <w:tcPr>
            <w:tcW w:w="950" w:type="dxa"/>
            <w:tcBorders>
              <w:top w:val="nil"/>
              <w:left w:val="nil"/>
              <w:bottom w:val="nil"/>
              <w:right w:val="nil"/>
            </w:tcBorders>
            <w:shd w:val="clear" w:color="auto" w:fill="auto"/>
            <w:noWrap/>
            <w:vAlign w:val="bottom"/>
            <w:hideMark/>
          </w:tcPr>
          <w:p w14:paraId="48B951B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w:t>
            </w:r>
          </w:p>
        </w:tc>
        <w:tc>
          <w:tcPr>
            <w:tcW w:w="2070" w:type="dxa"/>
            <w:tcBorders>
              <w:top w:val="nil"/>
              <w:left w:val="nil"/>
              <w:bottom w:val="nil"/>
              <w:right w:val="nil"/>
            </w:tcBorders>
            <w:shd w:val="clear" w:color="auto" w:fill="auto"/>
            <w:noWrap/>
            <w:vAlign w:val="bottom"/>
            <w:hideMark/>
          </w:tcPr>
          <w:p w14:paraId="08813A5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w:t>
            </w:r>
          </w:p>
        </w:tc>
        <w:tc>
          <w:tcPr>
            <w:tcW w:w="1800" w:type="dxa"/>
            <w:tcBorders>
              <w:top w:val="nil"/>
              <w:left w:val="nil"/>
              <w:bottom w:val="nil"/>
              <w:right w:val="nil"/>
            </w:tcBorders>
            <w:shd w:val="clear" w:color="auto" w:fill="auto"/>
            <w:noWrap/>
            <w:vAlign w:val="bottom"/>
            <w:hideMark/>
          </w:tcPr>
          <w:p w14:paraId="60A7F96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w:t>
            </w:r>
          </w:p>
        </w:tc>
        <w:tc>
          <w:tcPr>
            <w:tcW w:w="1800" w:type="dxa"/>
            <w:tcBorders>
              <w:top w:val="nil"/>
              <w:left w:val="nil"/>
              <w:bottom w:val="nil"/>
              <w:right w:val="nil"/>
            </w:tcBorders>
            <w:shd w:val="clear" w:color="auto" w:fill="auto"/>
            <w:noWrap/>
            <w:vAlign w:val="bottom"/>
            <w:hideMark/>
          </w:tcPr>
          <w:p w14:paraId="2718413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w:t>
            </w:r>
          </w:p>
        </w:tc>
        <w:tc>
          <w:tcPr>
            <w:tcW w:w="1710" w:type="dxa"/>
            <w:tcBorders>
              <w:top w:val="nil"/>
              <w:left w:val="nil"/>
              <w:bottom w:val="nil"/>
              <w:right w:val="nil"/>
            </w:tcBorders>
            <w:shd w:val="clear" w:color="auto" w:fill="auto"/>
            <w:noWrap/>
            <w:vAlign w:val="bottom"/>
            <w:hideMark/>
          </w:tcPr>
          <w:p w14:paraId="688B599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95.2%</w:t>
            </w:r>
          </w:p>
        </w:tc>
      </w:tr>
      <w:tr w:rsidR="00CD14DC" w:rsidRPr="008320EB" w14:paraId="3BB2A437" w14:textId="77777777" w:rsidTr="00CD14DC">
        <w:trPr>
          <w:trHeight w:val="255"/>
        </w:trPr>
        <w:tc>
          <w:tcPr>
            <w:tcW w:w="1660" w:type="dxa"/>
            <w:tcBorders>
              <w:top w:val="nil"/>
              <w:left w:val="nil"/>
              <w:bottom w:val="nil"/>
              <w:right w:val="nil"/>
            </w:tcBorders>
            <w:shd w:val="clear" w:color="auto" w:fill="auto"/>
            <w:noWrap/>
            <w:vAlign w:val="bottom"/>
            <w:hideMark/>
          </w:tcPr>
          <w:p w14:paraId="13C1255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8242</w:t>
            </w:r>
          </w:p>
        </w:tc>
        <w:tc>
          <w:tcPr>
            <w:tcW w:w="950" w:type="dxa"/>
            <w:tcBorders>
              <w:top w:val="nil"/>
              <w:left w:val="nil"/>
              <w:bottom w:val="nil"/>
              <w:right w:val="nil"/>
            </w:tcBorders>
            <w:shd w:val="clear" w:color="auto" w:fill="auto"/>
            <w:noWrap/>
            <w:vAlign w:val="bottom"/>
            <w:hideMark/>
          </w:tcPr>
          <w:p w14:paraId="73C1C19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4937</w:t>
            </w:r>
          </w:p>
        </w:tc>
        <w:tc>
          <w:tcPr>
            <w:tcW w:w="2070" w:type="dxa"/>
            <w:tcBorders>
              <w:top w:val="nil"/>
              <w:left w:val="nil"/>
              <w:bottom w:val="nil"/>
              <w:right w:val="nil"/>
            </w:tcBorders>
            <w:shd w:val="clear" w:color="auto" w:fill="auto"/>
            <w:noWrap/>
            <w:vAlign w:val="bottom"/>
            <w:hideMark/>
          </w:tcPr>
          <w:p w14:paraId="6B2C68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4937</w:t>
            </w:r>
          </w:p>
        </w:tc>
        <w:tc>
          <w:tcPr>
            <w:tcW w:w="1800" w:type="dxa"/>
            <w:tcBorders>
              <w:top w:val="nil"/>
              <w:left w:val="nil"/>
              <w:bottom w:val="nil"/>
              <w:right w:val="nil"/>
            </w:tcBorders>
            <w:shd w:val="clear" w:color="auto" w:fill="auto"/>
            <w:noWrap/>
            <w:vAlign w:val="bottom"/>
            <w:hideMark/>
          </w:tcPr>
          <w:p w14:paraId="21B44AD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4715</w:t>
            </w:r>
          </w:p>
        </w:tc>
        <w:tc>
          <w:tcPr>
            <w:tcW w:w="1800" w:type="dxa"/>
            <w:tcBorders>
              <w:top w:val="nil"/>
              <w:left w:val="nil"/>
              <w:bottom w:val="nil"/>
              <w:right w:val="nil"/>
            </w:tcBorders>
            <w:shd w:val="clear" w:color="auto" w:fill="auto"/>
            <w:noWrap/>
            <w:vAlign w:val="bottom"/>
            <w:hideMark/>
          </w:tcPr>
          <w:p w14:paraId="1CA7A43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4097</w:t>
            </w:r>
          </w:p>
        </w:tc>
        <w:tc>
          <w:tcPr>
            <w:tcW w:w="1710" w:type="dxa"/>
            <w:tcBorders>
              <w:top w:val="nil"/>
              <w:left w:val="nil"/>
              <w:bottom w:val="nil"/>
              <w:right w:val="nil"/>
            </w:tcBorders>
            <w:shd w:val="clear" w:color="auto" w:fill="auto"/>
            <w:noWrap/>
            <w:vAlign w:val="bottom"/>
            <w:hideMark/>
          </w:tcPr>
          <w:p w14:paraId="6653E63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E544801" w14:textId="77777777" w:rsidTr="00CD14DC">
        <w:trPr>
          <w:trHeight w:val="255"/>
        </w:trPr>
        <w:tc>
          <w:tcPr>
            <w:tcW w:w="1660" w:type="dxa"/>
            <w:tcBorders>
              <w:top w:val="nil"/>
              <w:left w:val="nil"/>
              <w:bottom w:val="nil"/>
              <w:right w:val="nil"/>
            </w:tcBorders>
            <w:shd w:val="clear" w:color="auto" w:fill="auto"/>
            <w:noWrap/>
            <w:vAlign w:val="bottom"/>
            <w:hideMark/>
          </w:tcPr>
          <w:p w14:paraId="4F52B79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8260</w:t>
            </w:r>
          </w:p>
        </w:tc>
        <w:tc>
          <w:tcPr>
            <w:tcW w:w="950" w:type="dxa"/>
            <w:tcBorders>
              <w:top w:val="nil"/>
              <w:left w:val="nil"/>
              <w:bottom w:val="nil"/>
              <w:right w:val="nil"/>
            </w:tcBorders>
            <w:shd w:val="clear" w:color="auto" w:fill="auto"/>
            <w:noWrap/>
            <w:vAlign w:val="bottom"/>
            <w:hideMark/>
          </w:tcPr>
          <w:p w14:paraId="3359B4A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w:t>
            </w:r>
          </w:p>
        </w:tc>
        <w:tc>
          <w:tcPr>
            <w:tcW w:w="2070" w:type="dxa"/>
            <w:tcBorders>
              <w:top w:val="nil"/>
              <w:left w:val="nil"/>
              <w:bottom w:val="nil"/>
              <w:right w:val="nil"/>
            </w:tcBorders>
            <w:shd w:val="clear" w:color="auto" w:fill="auto"/>
            <w:noWrap/>
            <w:vAlign w:val="bottom"/>
            <w:hideMark/>
          </w:tcPr>
          <w:p w14:paraId="13746F9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w:t>
            </w:r>
          </w:p>
        </w:tc>
        <w:tc>
          <w:tcPr>
            <w:tcW w:w="1800" w:type="dxa"/>
            <w:tcBorders>
              <w:top w:val="nil"/>
              <w:left w:val="nil"/>
              <w:bottom w:val="nil"/>
              <w:right w:val="nil"/>
            </w:tcBorders>
            <w:shd w:val="clear" w:color="auto" w:fill="auto"/>
            <w:noWrap/>
            <w:vAlign w:val="bottom"/>
            <w:hideMark/>
          </w:tcPr>
          <w:p w14:paraId="74E9D68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58</w:t>
            </w:r>
          </w:p>
        </w:tc>
        <w:tc>
          <w:tcPr>
            <w:tcW w:w="1800" w:type="dxa"/>
            <w:tcBorders>
              <w:top w:val="nil"/>
              <w:left w:val="nil"/>
              <w:bottom w:val="nil"/>
              <w:right w:val="nil"/>
            </w:tcBorders>
            <w:shd w:val="clear" w:color="auto" w:fill="auto"/>
            <w:noWrap/>
            <w:vAlign w:val="bottom"/>
            <w:hideMark/>
          </w:tcPr>
          <w:p w14:paraId="49D8281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w:t>
            </w:r>
          </w:p>
        </w:tc>
        <w:tc>
          <w:tcPr>
            <w:tcW w:w="1710" w:type="dxa"/>
            <w:tcBorders>
              <w:top w:val="nil"/>
              <w:left w:val="nil"/>
              <w:bottom w:val="nil"/>
              <w:right w:val="nil"/>
            </w:tcBorders>
            <w:shd w:val="clear" w:color="auto" w:fill="auto"/>
            <w:noWrap/>
            <w:vAlign w:val="bottom"/>
            <w:hideMark/>
          </w:tcPr>
          <w:p w14:paraId="048646B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66.7%</w:t>
            </w:r>
          </w:p>
        </w:tc>
      </w:tr>
      <w:tr w:rsidR="00CD14DC" w:rsidRPr="008320EB" w14:paraId="0CB0795B" w14:textId="77777777" w:rsidTr="00CD14DC">
        <w:trPr>
          <w:trHeight w:val="255"/>
        </w:trPr>
        <w:tc>
          <w:tcPr>
            <w:tcW w:w="1660" w:type="dxa"/>
            <w:tcBorders>
              <w:top w:val="nil"/>
              <w:left w:val="nil"/>
              <w:bottom w:val="nil"/>
              <w:right w:val="nil"/>
            </w:tcBorders>
            <w:shd w:val="clear" w:color="auto" w:fill="auto"/>
            <w:noWrap/>
            <w:vAlign w:val="bottom"/>
            <w:hideMark/>
          </w:tcPr>
          <w:p w14:paraId="725B208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8261</w:t>
            </w:r>
          </w:p>
        </w:tc>
        <w:tc>
          <w:tcPr>
            <w:tcW w:w="950" w:type="dxa"/>
            <w:tcBorders>
              <w:top w:val="nil"/>
              <w:left w:val="nil"/>
              <w:bottom w:val="nil"/>
              <w:right w:val="nil"/>
            </w:tcBorders>
            <w:shd w:val="clear" w:color="auto" w:fill="auto"/>
            <w:noWrap/>
            <w:vAlign w:val="bottom"/>
            <w:hideMark/>
          </w:tcPr>
          <w:p w14:paraId="2CFCF1C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215</w:t>
            </w:r>
          </w:p>
        </w:tc>
        <w:tc>
          <w:tcPr>
            <w:tcW w:w="2070" w:type="dxa"/>
            <w:tcBorders>
              <w:top w:val="nil"/>
              <w:left w:val="nil"/>
              <w:bottom w:val="nil"/>
              <w:right w:val="nil"/>
            </w:tcBorders>
            <w:shd w:val="clear" w:color="auto" w:fill="auto"/>
            <w:noWrap/>
            <w:vAlign w:val="bottom"/>
            <w:hideMark/>
          </w:tcPr>
          <w:p w14:paraId="7ED350D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215</w:t>
            </w:r>
          </w:p>
        </w:tc>
        <w:tc>
          <w:tcPr>
            <w:tcW w:w="1800" w:type="dxa"/>
            <w:tcBorders>
              <w:top w:val="nil"/>
              <w:left w:val="nil"/>
              <w:bottom w:val="nil"/>
              <w:right w:val="nil"/>
            </w:tcBorders>
            <w:shd w:val="clear" w:color="auto" w:fill="auto"/>
            <w:noWrap/>
            <w:vAlign w:val="bottom"/>
            <w:hideMark/>
          </w:tcPr>
          <w:p w14:paraId="0BD1AF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211</w:t>
            </w:r>
          </w:p>
        </w:tc>
        <w:tc>
          <w:tcPr>
            <w:tcW w:w="1800" w:type="dxa"/>
            <w:tcBorders>
              <w:top w:val="nil"/>
              <w:left w:val="nil"/>
              <w:bottom w:val="nil"/>
              <w:right w:val="nil"/>
            </w:tcBorders>
            <w:shd w:val="clear" w:color="auto" w:fill="auto"/>
            <w:noWrap/>
            <w:vAlign w:val="bottom"/>
            <w:hideMark/>
          </w:tcPr>
          <w:p w14:paraId="06573D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190</w:t>
            </w:r>
          </w:p>
        </w:tc>
        <w:tc>
          <w:tcPr>
            <w:tcW w:w="1710" w:type="dxa"/>
            <w:tcBorders>
              <w:top w:val="nil"/>
              <w:left w:val="nil"/>
              <w:bottom w:val="nil"/>
              <w:right w:val="nil"/>
            </w:tcBorders>
            <w:shd w:val="clear" w:color="auto" w:fill="auto"/>
            <w:noWrap/>
            <w:vAlign w:val="bottom"/>
            <w:hideMark/>
          </w:tcPr>
          <w:p w14:paraId="5BE5746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32260AF" w14:textId="77777777" w:rsidTr="00CD14DC">
        <w:trPr>
          <w:trHeight w:val="255"/>
        </w:trPr>
        <w:tc>
          <w:tcPr>
            <w:tcW w:w="1660" w:type="dxa"/>
            <w:tcBorders>
              <w:top w:val="nil"/>
              <w:left w:val="nil"/>
              <w:bottom w:val="nil"/>
              <w:right w:val="nil"/>
            </w:tcBorders>
            <w:shd w:val="clear" w:color="auto" w:fill="auto"/>
            <w:noWrap/>
            <w:vAlign w:val="bottom"/>
            <w:hideMark/>
          </w:tcPr>
          <w:p w14:paraId="692C3FE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8262</w:t>
            </w:r>
          </w:p>
        </w:tc>
        <w:tc>
          <w:tcPr>
            <w:tcW w:w="950" w:type="dxa"/>
            <w:tcBorders>
              <w:top w:val="nil"/>
              <w:left w:val="nil"/>
              <w:bottom w:val="nil"/>
              <w:right w:val="nil"/>
            </w:tcBorders>
            <w:shd w:val="clear" w:color="auto" w:fill="auto"/>
            <w:noWrap/>
            <w:vAlign w:val="bottom"/>
            <w:hideMark/>
          </w:tcPr>
          <w:p w14:paraId="619D0C7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w:t>
            </w:r>
          </w:p>
        </w:tc>
        <w:tc>
          <w:tcPr>
            <w:tcW w:w="2070" w:type="dxa"/>
            <w:tcBorders>
              <w:top w:val="nil"/>
              <w:left w:val="nil"/>
              <w:bottom w:val="nil"/>
              <w:right w:val="nil"/>
            </w:tcBorders>
            <w:shd w:val="clear" w:color="auto" w:fill="auto"/>
            <w:noWrap/>
            <w:vAlign w:val="bottom"/>
            <w:hideMark/>
          </w:tcPr>
          <w:p w14:paraId="60F4E36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w:t>
            </w:r>
          </w:p>
        </w:tc>
        <w:tc>
          <w:tcPr>
            <w:tcW w:w="1800" w:type="dxa"/>
            <w:tcBorders>
              <w:top w:val="nil"/>
              <w:left w:val="nil"/>
              <w:bottom w:val="nil"/>
              <w:right w:val="nil"/>
            </w:tcBorders>
            <w:shd w:val="clear" w:color="auto" w:fill="auto"/>
            <w:noWrap/>
            <w:vAlign w:val="bottom"/>
            <w:hideMark/>
          </w:tcPr>
          <w:p w14:paraId="2DC42DD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w:t>
            </w:r>
          </w:p>
        </w:tc>
        <w:tc>
          <w:tcPr>
            <w:tcW w:w="1800" w:type="dxa"/>
            <w:tcBorders>
              <w:top w:val="nil"/>
              <w:left w:val="nil"/>
              <w:bottom w:val="nil"/>
              <w:right w:val="nil"/>
            </w:tcBorders>
            <w:shd w:val="clear" w:color="auto" w:fill="auto"/>
            <w:noWrap/>
            <w:vAlign w:val="bottom"/>
            <w:hideMark/>
          </w:tcPr>
          <w:p w14:paraId="5A1FB25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w:t>
            </w:r>
          </w:p>
        </w:tc>
        <w:tc>
          <w:tcPr>
            <w:tcW w:w="1710" w:type="dxa"/>
            <w:tcBorders>
              <w:top w:val="nil"/>
              <w:left w:val="nil"/>
              <w:bottom w:val="nil"/>
              <w:right w:val="nil"/>
            </w:tcBorders>
            <w:shd w:val="clear" w:color="auto" w:fill="auto"/>
            <w:noWrap/>
            <w:vAlign w:val="bottom"/>
            <w:hideMark/>
          </w:tcPr>
          <w:p w14:paraId="0D09FC5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79.7%</w:t>
            </w:r>
          </w:p>
        </w:tc>
      </w:tr>
      <w:tr w:rsidR="00CD14DC" w:rsidRPr="008320EB" w14:paraId="04176DE9" w14:textId="77777777" w:rsidTr="00CD14DC">
        <w:trPr>
          <w:trHeight w:val="255"/>
        </w:trPr>
        <w:tc>
          <w:tcPr>
            <w:tcW w:w="1660" w:type="dxa"/>
            <w:tcBorders>
              <w:top w:val="nil"/>
              <w:left w:val="nil"/>
              <w:bottom w:val="nil"/>
              <w:right w:val="nil"/>
            </w:tcBorders>
            <w:shd w:val="clear" w:color="auto" w:fill="auto"/>
            <w:noWrap/>
            <w:vAlign w:val="bottom"/>
            <w:hideMark/>
          </w:tcPr>
          <w:p w14:paraId="68E3F39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8263</w:t>
            </w:r>
          </w:p>
        </w:tc>
        <w:tc>
          <w:tcPr>
            <w:tcW w:w="950" w:type="dxa"/>
            <w:tcBorders>
              <w:top w:val="nil"/>
              <w:left w:val="nil"/>
              <w:bottom w:val="nil"/>
              <w:right w:val="nil"/>
            </w:tcBorders>
            <w:shd w:val="clear" w:color="auto" w:fill="auto"/>
            <w:noWrap/>
            <w:vAlign w:val="bottom"/>
            <w:hideMark/>
          </w:tcPr>
          <w:p w14:paraId="0C03BAE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515</w:t>
            </w:r>
          </w:p>
        </w:tc>
        <w:tc>
          <w:tcPr>
            <w:tcW w:w="2070" w:type="dxa"/>
            <w:tcBorders>
              <w:top w:val="nil"/>
              <w:left w:val="nil"/>
              <w:bottom w:val="nil"/>
              <w:right w:val="nil"/>
            </w:tcBorders>
            <w:shd w:val="clear" w:color="auto" w:fill="auto"/>
            <w:noWrap/>
            <w:vAlign w:val="bottom"/>
            <w:hideMark/>
          </w:tcPr>
          <w:p w14:paraId="0626C0E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515</w:t>
            </w:r>
          </w:p>
        </w:tc>
        <w:tc>
          <w:tcPr>
            <w:tcW w:w="1800" w:type="dxa"/>
            <w:tcBorders>
              <w:top w:val="nil"/>
              <w:left w:val="nil"/>
              <w:bottom w:val="nil"/>
              <w:right w:val="nil"/>
            </w:tcBorders>
            <w:shd w:val="clear" w:color="auto" w:fill="auto"/>
            <w:noWrap/>
            <w:vAlign w:val="bottom"/>
            <w:hideMark/>
          </w:tcPr>
          <w:p w14:paraId="17C26D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487</w:t>
            </w:r>
          </w:p>
        </w:tc>
        <w:tc>
          <w:tcPr>
            <w:tcW w:w="1800" w:type="dxa"/>
            <w:tcBorders>
              <w:top w:val="nil"/>
              <w:left w:val="nil"/>
              <w:bottom w:val="nil"/>
              <w:right w:val="nil"/>
            </w:tcBorders>
            <w:shd w:val="clear" w:color="auto" w:fill="auto"/>
            <w:noWrap/>
            <w:vAlign w:val="bottom"/>
            <w:hideMark/>
          </w:tcPr>
          <w:p w14:paraId="18DF5CF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461</w:t>
            </w:r>
          </w:p>
        </w:tc>
        <w:tc>
          <w:tcPr>
            <w:tcW w:w="1710" w:type="dxa"/>
            <w:tcBorders>
              <w:top w:val="nil"/>
              <w:left w:val="nil"/>
              <w:bottom w:val="nil"/>
              <w:right w:val="nil"/>
            </w:tcBorders>
            <w:shd w:val="clear" w:color="auto" w:fill="auto"/>
            <w:noWrap/>
            <w:vAlign w:val="bottom"/>
            <w:hideMark/>
          </w:tcPr>
          <w:p w14:paraId="4BFEAB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D42D5CA" w14:textId="77777777" w:rsidTr="00CD14DC">
        <w:trPr>
          <w:trHeight w:val="255"/>
        </w:trPr>
        <w:tc>
          <w:tcPr>
            <w:tcW w:w="1660" w:type="dxa"/>
            <w:tcBorders>
              <w:top w:val="nil"/>
              <w:left w:val="nil"/>
              <w:bottom w:val="nil"/>
              <w:right w:val="nil"/>
            </w:tcBorders>
            <w:shd w:val="clear" w:color="auto" w:fill="auto"/>
            <w:noWrap/>
            <w:vAlign w:val="bottom"/>
            <w:hideMark/>
          </w:tcPr>
          <w:p w14:paraId="11E034F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8265</w:t>
            </w:r>
          </w:p>
        </w:tc>
        <w:tc>
          <w:tcPr>
            <w:tcW w:w="950" w:type="dxa"/>
            <w:tcBorders>
              <w:top w:val="nil"/>
              <w:left w:val="nil"/>
              <w:bottom w:val="nil"/>
              <w:right w:val="nil"/>
            </w:tcBorders>
            <w:shd w:val="clear" w:color="auto" w:fill="auto"/>
            <w:noWrap/>
            <w:vAlign w:val="bottom"/>
            <w:hideMark/>
          </w:tcPr>
          <w:p w14:paraId="615C15A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888</w:t>
            </w:r>
          </w:p>
        </w:tc>
        <w:tc>
          <w:tcPr>
            <w:tcW w:w="2070" w:type="dxa"/>
            <w:tcBorders>
              <w:top w:val="nil"/>
              <w:left w:val="nil"/>
              <w:bottom w:val="nil"/>
              <w:right w:val="nil"/>
            </w:tcBorders>
            <w:shd w:val="clear" w:color="auto" w:fill="auto"/>
            <w:noWrap/>
            <w:vAlign w:val="bottom"/>
            <w:hideMark/>
          </w:tcPr>
          <w:p w14:paraId="24B8B86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888</w:t>
            </w:r>
          </w:p>
        </w:tc>
        <w:tc>
          <w:tcPr>
            <w:tcW w:w="1800" w:type="dxa"/>
            <w:tcBorders>
              <w:top w:val="nil"/>
              <w:left w:val="nil"/>
              <w:bottom w:val="nil"/>
              <w:right w:val="nil"/>
            </w:tcBorders>
            <w:shd w:val="clear" w:color="auto" w:fill="auto"/>
            <w:noWrap/>
            <w:vAlign w:val="bottom"/>
            <w:hideMark/>
          </w:tcPr>
          <w:p w14:paraId="5D86715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881</w:t>
            </w:r>
          </w:p>
        </w:tc>
        <w:tc>
          <w:tcPr>
            <w:tcW w:w="1800" w:type="dxa"/>
            <w:tcBorders>
              <w:top w:val="nil"/>
              <w:left w:val="nil"/>
              <w:bottom w:val="nil"/>
              <w:right w:val="nil"/>
            </w:tcBorders>
            <w:shd w:val="clear" w:color="auto" w:fill="auto"/>
            <w:noWrap/>
            <w:vAlign w:val="bottom"/>
            <w:hideMark/>
          </w:tcPr>
          <w:p w14:paraId="09B6624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811</w:t>
            </w:r>
          </w:p>
        </w:tc>
        <w:tc>
          <w:tcPr>
            <w:tcW w:w="1710" w:type="dxa"/>
            <w:tcBorders>
              <w:top w:val="nil"/>
              <w:left w:val="nil"/>
              <w:bottom w:val="nil"/>
              <w:right w:val="nil"/>
            </w:tcBorders>
            <w:shd w:val="clear" w:color="auto" w:fill="auto"/>
            <w:noWrap/>
            <w:vAlign w:val="bottom"/>
            <w:hideMark/>
          </w:tcPr>
          <w:p w14:paraId="34E62C6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91.3%</w:t>
            </w:r>
          </w:p>
        </w:tc>
      </w:tr>
      <w:tr w:rsidR="00CD14DC" w:rsidRPr="008320EB" w14:paraId="66B479D3" w14:textId="77777777" w:rsidTr="00CD14DC">
        <w:trPr>
          <w:trHeight w:val="255"/>
        </w:trPr>
        <w:tc>
          <w:tcPr>
            <w:tcW w:w="1660" w:type="dxa"/>
            <w:tcBorders>
              <w:top w:val="nil"/>
              <w:left w:val="nil"/>
              <w:bottom w:val="nil"/>
              <w:right w:val="nil"/>
            </w:tcBorders>
            <w:shd w:val="clear" w:color="auto" w:fill="auto"/>
            <w:noWrap/>
            <w:vAlign w:val="bottom"/>
            <w:hideMark/>
          </w:tcPr>
          <w:p w14:paraId="0810AD2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8277</w:t>
            </w:r>
          </w:p>
        </w:tc>
        <w:tc>
          <w:tcPr>
            <w:tcW w:w="950" w:type="dxa"/>
            <w:tcBorders>
              <w:top w:val="nil"/>
              <w:left w:val="nil"/>
              <w:bottom w:val="nil"/>
              <w:right w:val="nil"/>
            </w:tcBorders>
            <w:shd w:val="clear" w:color="auto" w:fill="auto"/>
            <w:noWrap/>
            <w:vAlign w:val="bottom"/>
            <w:hideMark/>
          </w:tcPr>
          <w:p w14:paraId="02D08ED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208</w:t>
            </w:r>
          </w:p>
        </w:tc>
        <w:tc>
          <w:tcPr>
            <w:tcW w:w="2070" w:type="dxa"/>
            <w:tcBorders>
              <w:top w:val="nil"/>
              <w:left w:val="nil"/>
              <w:bottom w:val="nil"/>
              <w:right w:val="nil"/>
            </w:tcBorders>
            <w:shd w:val="clear" w:color="auto" w:fill="auto"/>
            <w:noWrap/>
            <w:vAlign w:val="bottom"/>
            <w:hideMark/>
          </w:tcPr>
          <w:p w14:paraId="16055CE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208</w:t>
            </w:r>
          </w:p>
        </w:tc>
        <w:tc>
          <w:tcPr>
            <w:tcW w:w="1800" w:type="dxa"/>
            <w:tcBorders>
              <w:top w:val="nil"/>
              <w:left w:val="nil"/>
              <w:bottom w:val="nil"/>
              <w:right w:val="nil"/>
            </w:tcBorders>
            <w:shd w:val="clear" w:color="auto" w:fill="auto"/>
            <w:noWrap/>
            <w:vAlign w:val="bottom"/>
            <w:hideMark/>
          </w:tcPr>
          <w:p w14:paraId="66C9A84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207</w:t>
            </w:r>
          </w:p>
        </w:tc>
        <w:tc>
          <w:tcPr>
            <w:tcW w:w="1800" w:type="dxa"/>
            <w:tcBorders>
              <w:top w:val="nil"/>
              <w:left w:val="nil"/>
              <w:bottom w:val="nil"/>
              <w:right w:val="nil"/>
            </w:tcBorders>
            <w:shd w:val="clear" w:color="auto" w:fill="auto"/>
            <w:noWrap/>
            <w:vAlign w:val="bottom"/>
            <w:hideMark/>
          </w:tcPr>
          <w:p w14:paraId="614918D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186</w:t>
            </w:r>
          </w:p>
        </w:tc>
        <w:tc>
          <w:tcPr>
            <w:tcW w:w="1710" w:type="dxa"/>
            <w:tcBorders>
              <w:top w:val="nil"/>
              <w:left w:val="nil"/>
              <w:bottom w:val="nil"/>
              <w:right w:val="nil"/>
            </w:tcBorders>
            <w:shd w:val="clear" w:color="auto" w:fill="auto"/>
            <w:noWrap/>
            <w:vAlign w:val="bottom"/>
            <w:hideMark/>
          </w:tcPr>
          <w:p w14:paraId="4C4AA54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D27027A" w14:textId="77777777" w:rsidTr="00CD14DC">
        <w:trPr>
          <w:trHeight w:val="255"/>
        </w:trPr>
        <w:tc>
          <w:tcPr>
            <w:tcW w:w="1660" w:type="dxa"/>
            <w:tcBorders>
              <w:top w:val="nil"/>
              <w:left w:val="nil"/>
              <w:bottom w:val="nil"/>
              <w:right w:val="nil"/>
            </w:tcBorders>
            <w:shd w:val="clear" w:color="auto" w:fill="auto"/>
            <w:noWrap/>
            <w:vAlign w:val="bottom"/>
            <w:hideMark/>
          </w:tcPr>
          <w:p w14:paraId="34B2815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8282</w:t>
            </w:r>
          </w:p>
        </w:tc>
        <w:tc>
          <w:tcPr>
            <w:tcW w:w="950" w:type="dxa"/>
            <w:tcBorders>
              <w:top w:val="nil"/>
              <w:left w:val="nil"/>
              <w:bottom w:val="nil"/>
              <w:right w:val="nil"/>
            </w:tcBorders>
            <w:shd w:val="clear" w:color="auto" w:fill="auto"/>
            <w:noWrap/>
            <w:vAlign w:val="bottom"/>
            <w:hideMark/>
          </w:tcPr>
          <w:p w14:paraId="3F190A2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w:t>
            </w:r>
          </w:p>
        </w:tc>
        <w:tc>
          <w:tcPr>
            <w:tcW w:w="2070" w:type="dxa"/>
            <w:tcBorders>
              <w:top w:val="nil"/>
              <w:left w:val="nil"/>
              <w:bottom w:val="nil"/>
              <w:right w:val="nil"/>
            </w:tcBorders>
            <w:shd w:val="clear" w:color="auto" w:fill="auto"/>
            <w:noWrap/>
            <w:vAlign w:val="bottom"/>
            <w:hideMark/>
          </w:tcPr>
          <w:p w14:paraId="3EA827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w:t>
            </w:r>
          </w:p>
        </w:tc>
        <w:tc>
          <w:tcPr>
            <w:tcW w:w="1800" w:type="dxa"/>
            <w:tcBorders>
              <w:top w:val="nil"/>
              <w:left w:val="nil"/>
              <w:bottom w:val="nil"/>
              <w:right w:val="nil"/>
            </w:tcBorders>
            <w:shd w:val="clear" w:color="auto" w:fill="auto"/>
            <w:noWrap/>
            <w:vAlign w:val="bottom"/>
            <w:hideMark/>
          </w:tcPr>
          <w:p w14:paraId="540CD4C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w:t>
            </w:r>
          </w:p>
        </w:tc>
        <w:tc>
          <w:tcPr>
            <w:tcW w:w="1800" w:type="dxa"/>
            <w:tcBorders>
              <w:top w:val="nil"/>
              <w:left w:val="nil"/>
              <w:bottom w:val="nil"/>
              <w:right w:val="nil"/>
            </w:tcBorders>
            <w:shd w:val="clear" w:color="auto" w:fill="auto"/>
            <w:noWrap/>
            <w:vAlign w:val="bottom"/>
            <w:hideMark/>
          </w:tcPr>
          <w:p w14:paraId="0B4C555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w:t>
            </w:r>
          </w:p>
        </w:tc>
        <w:tc>
          <w:tcPr>
            <w:tcW w:w="1710" w:type="dxa"/>
            <w:tcBorders>
              <w:top w:val="nil"/>
              <w:left w:val="nil"/>
              <w:bottom w:val="nil"/>
              <w:right w:val="nil"/>
            </w:tcBorders>
            <w:shd w:val="clear" w:color="auto" w:fill="auto"/>
            <w:noWrap/>
            <w:vAlign w:val="bottom"/>
            <w:hideMark/>
          </w:tcPr>
          <w:p w14:paraId="0A731CD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55.0%</w:t>
            </w:r>
          </w:p>
        </w:tc>
      </w:tr>
      <w:tr w:rsidR="00CD14DC" w:rsidRPr="008320EB" w14:paraId="0439BC36" w14:textId="77777777" w:rsidTr="00CD14DC">
        <w:trPr>
          <w:trHeight w:val="255"/>
        </w:trPr>
        <w:tc>
          <w:tcPr>
            <w:tcW w:w="1660" w:type="dxa"/>
            <w:tcBorders>
              <w:top w:val="nil"/>
              <w:left w:val="nil"/>
              <w:bottom w:val="nil"/>
              <w:right w:val="nil"/>
            </w:tcBorders>
            <w:shd w:val="clear" w:color="auto" w:fill="auto"/>
            <w:noWrap/>
            <w:vAlign w:val="bottom"/>
            <w:hideMark/>
          </w:tcPr>
          <w:p w14:paraId="5C970B5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8284</w:t>
            </w:r>
          </w:p>
        </w:tc>
        <w:tc>
          <w:tcPr>
            <w:tcW w:w="950" w:type="dxa"/>
            <w:tcBorders>
              <w:top w:val="nil"/>
              <w:left w:val="nil"/>
              <w:bottom w:val="nil"/>
              <w:right w:val="nil"/>
            </w:tcBorders>
            <w:shd w:val="clear" w:color="auto" w:fill="auto"/>
            <w:noWrap/>
            <w:vAlign w:val="bottom"/>
            <w:hideMark/>
          </w:tcPr>
          <w:p w14:paraId="299BD12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w:t>
            </w:r>
          </w:p>
        </w:tc>
        <w:tc>
          <w:tcPr>
            <w:tcW w:w="2070" w:type="dxa"/>
            <w:tcBorders>
              <w:top w:val="nil"/>
              <w:left w:val="nil"/>
              <w:bottom w:val="nil"/>
              <w:right w:val="nil"/>
            </w:tcBorders>
            <w:shd w:val="clear" w:color="auto" w:fill="auto"/>
            <w:noWrap/>
            <w:vAlign w:val="bottom"/>
            <w:hideMark/>
          </w:tcPr>
          <w:p w14:paraId="59B4250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w:t>
            </w:r>
          </w:p>
        </w:tc>
        <w:tc>
          <w:tcPr>
            <w:tcW w:w="1800" w:type="dxa"/>
            <w:tcBorders>
              <w:top w:val="nil"/>
              <w:left w:val="nil"/>
              <w:bottom w:val="nil"/>
              <w:right w:val="nil"/>
            </w:tcBorders>
            <w:shd w:val="clear" w:color="auto" w:fill="auto"/>
            <w:noWrap/>
            <w:vAlign w:val="bottom"/>
            <w:hideMark/>
          </w:tcPr>
          <w:p w14:paraId="6EFE5A0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23</w:t>
            </w:r>
          </w:p>
        </w:tc>
        <w:tc>
          <w:tcPr>
            <w:tcW w:w="1800" w:type="dxa"/>
            <w:tcBorders>
              <w:top w:val="nil"/>
              <w:left w:val="nil"/>
              <w:bottom w:val="nil"/>
              <w:right w:val="nil"/>
            </w:tcBorders>
            <w:shd w:val="clear" w:color="auto" w:fill="auto"/>
            <w:noWrap/>
            <w:vAlign w:val="bottom"/>
            <w:hideMark/>
          </w:tcPr>
          <w:p w14:paraId="2ED0DDD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w:t>
            </w:r>
          </w:p>
        </w:tc>
        <w:tc>
          <w:tcPr>
            <w:tcW w:w="1710" w:type="dxa"/>
            <w:tcBorders>
              <w:top w:val="nil"/>
              <w:left w:val="nil"/>
              <w:bottom w:val="nil"/>
              <w:right w:val="nil"/>
            </w:tcBorders>
            <w:shd w:val="clear" w:color="auto" w:fill="auto"/>
            <w:noWrap/>
            <w:vAlign w:val="bottom"/>
            <w:hideMark/>
          </w:tcPr>
          <w:p w14:paraId="1DDB618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5CC24D5" w14:textId="77777777" w:rsidTr="00CD14DC">
        <w:trPr>
          <w:trHeight w:val="255"/>
        </w:trPr>
        <w:tc>
          <w:tcPr>
            <w:tcW w:w="1660" w:type="dxa"/>
            <w:tcBorders>
              <w:top w:val="nil"/>
              <w:left w:val="nil"/>
              <w:bottom w:val="nil"/>
              <w:right w:val="nil"/>
            </w:tcBorders>
            <w:shd w:val="clear" w:color="auto" w:fill="auto"/>
            <w:noWrap/>
            <w:vAlign w:val="bottom"/>
            <w:hideMark/>
          </w:tcPr>
          <w:p w14:paraId="35F6054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8288</w:t>
            </w:r>
          </w:p>
        </w:tc>
        <w:tc>
          <w:tcPr>
            <w:tcW w:w="950" w:type="dxa"/>
            <w:tcBorders>
              <w:top w:val="nil"/>
              <w:left w:val="nil"/>
              <w:bottom w:val="nil"/>
              <w:right w:val="nil"/>
            </w:tcBorders>
            <w:shd w:val="clear" w:color="auto" w:fill="auto"/>
            <w:noWrap/>
            <w:vAlign w:val="bottom"/>
            <w:hideMark/>
          </w:tcPr>
          <w:p w14:paraId="3A34A42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w:t>
            </w:r>
          </w:p>
        </w:tc>
        <w:tc>
          <w:tcPr>
            <w:tcW w:w="2070" w:type="dxa"/>
            <w:tcBorders>
              <w:top w:val="nil"/>
              <w:left w:val="nil"/>
              <w:bottom w:val="nil"/>
              <w:right w:val="nil"/>
            </w:tcBorders>
            <w:shd w:val="clear" w:color="auto" w:fill="auto"/>
            <w:noWrap/>
            <w:vAlign w:val="bottom"/>
            <w:hideMark/>
          </w:tcPr>
          <w:p w14:paraId="108AF4B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w:t>
            </w:r>
          </w:p>
        </w:tc>
        <w:tc>
          <w:tcPr>
            <w:tcW w:w="1800" w:type="dxa"/>
            <w:tcBorders>
              <w:top w:val="nil"/>
              <w:left w:val="nil"/>
              <w:bottom w:val="nil"/>
              <w:right w:val="nil"/>
            </w:tcBorders>
            <w:shd w:val="clear" w:color="auto" w:fill="auto"/>
            <w:noWrap/>
            <w:vAlign w:val="bottom"/>
            <w:hideMark/>
          </w:tcPr>
          <w:p w14:paraId="3DDBDED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w:t>
            </w:r>
          </w:p>
        </w:tc>
        <w:tc>
          <w:tcPr>
            <w:tcW w:w="1800" w:type="dxa"/>
            <w:tcBorders>
              <w:top w:val="nil"/>
              <w:left w:val="nil"/>
              <w:bottom w:val="nil"/>
              <w:right w:val="nil"/>
            </w:tcBorders>
            <w:shd w:val="clear" w:color="auto" w:fill="auto"/>
            <w:noWrap/>
            <w:vAlign w:val="bottom"/>
            <w:hideMark/>
          </w:tcPr>
          <w:p w14:paraId="36FF977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w:t>
            </w:r>
          </w:p>
        </w:tc>
        <w:tc>
          <w:tcPr>
            <w:tcW w:w="1710" w:type="dxa"/>
            <w:tcBorders>
              <w:top w:val="nil"/>
              <w:left w:val="nil"/>
              <w:bottom w:val="nil"/>
              <w:right w:val="nil"/>
            </w:tcBorders>
            <w:shd w:val="clear" w:color="auto" w:fill="auto"/>
            <w:noWrap/>
            <w:vAlign w:val="bottom"/>
            <w:hideMark/>
          </w:tcPr>
          <w:p w14:paraId="0662C27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5C4B387A" w14:textId="77777777" w:rsidTr="00CD14DC">
        <w:trPr>
          <w:trHeight w:val="255"/>
        </w:trPr>
        <w:tc>
          <w:tcPr>
            <w:tcW w:w="1660" w:type="dxa"/>
            <w:tcBorders>
              <w:top w:val="nil"/>
              <w:left w:val="nil"/>
              <w:bottom w:val="nil"/>
              <w:right w:val="nil"/>
            </w:tcBorders>
            <w:shd w:val="clear" w:color="auto" w:fill="auto"/>
            <w:noWrap/>
            <w:vAlign w:val="bottom"/>
            <w:hideMark/>
          </w:tcPr>
          <w:p w14:paraId="53ADB6A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8294</w:t>
            </w:r>
          </w:p>
        </w:tc>
        <w:tc>
          <w:tcPr>
            <w:tcW w:w="950" w:type="dxa"/>
            <w:tcBorders>
              <w:top w:val="nil"/>
              <w:left w:val="nil"/>
              <w:bottom w:val="nil"/>
              <w:right w:val="nil"/>
            </w:tcBorders>
            <w:shd w:val="clear" w:color="auto" w:fill="auto"/>
            <w:noWrap/>
            <w:vAlign w:val="bottom"/>
            <w:hideMark/>
          </w:tcPr>
          <w:p w14:paraId="4A45E6A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115</w:t>
            </w:r>
          </w:p>
        </w:tc>
        <w:tc>
          <w:tcPr>
            <w:tcW w:w="2070" w:type="dxa"/>
            <w:tcBorders>
              <w:top w:val="nil"/>
              <w:left w:val="nil"/>
              <w:bottom w:val="nil"/>
              <w:right w:val="nil"/>
            </w:tcBorders>
            <w:shd w:val="clear" w:color="auto" w:fill="auto"/>
            <w:noWrap/>
            <w:vAlign w:val="bottom"/>
            <w:hideMark/>
          </w:tcPr>
          <w:p w14:paraId="76ADC23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115</w:t>
            </w:r>
          </w:p>
        </w:tc>
        <w:tc>
          <w:tcPr>
            <w:tcW w:w="1800" w:type="dxa"/>
            <w:tcBorders>
              <w:top w:val="nil"/>
              <w:left w:val="nil"/>
              <w:bottom w:val="nil"/>
              <w:right w:val="nil"/>
            </w:tcBorders>
            <w:shd w:val="clear" w:color="auto" w:fill="auto"/>
            <w:noWrap/>
            <w:vAlign w:val="bottom"/>
            <w:hideMark/>
          </w:tcPr>
          <w:p w14:paraId="0301CC3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111</w:t>
            </w:r>
          </w:p>
        </w:tc>
        <w:tc>
          <w:tcPr>
            <w:tcW w:w="1800" w:type="dxa"/>
            <w:tcBorders>
              <w:top w:val="nil"/>
              <w:left w:val="nil"/>
              <w:bottom w:val="nil"/>
              <w:right w:val="nil"/>
            </w:tcBorders>
            <w:shd w:val="clear" w:color="auto" w:fill="auto"/>
            <w:noWrap/>
            <w:vAlign w:val="bottom"/>
            <w:hideMark/>
          </w:tcPr>
          <w:p w14:paraId="7704586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87</w:t>
            </w:r>
          </w:p>
        </w:tc>
        <w:tc>
          <w:tcPr>
            <w:tcW w:w="1710" w:type="dxa"/>
            <w:tcBorders>
              <w:top w:val="nil"/>
              <w:left w:val="nil"/>
              <w:bottom w:val="nil"/>
              <w:right w:val="nil"/>
            </w:tcBorders>
            <w:shd w:val="clear" w:color="auto" w:fill="auto"/>
            <w:noWrap/>
            <w:vAlign w:val="bottom"/>
            <w:hideMark/>
          </w:tcPr>
          <w:p w14:paraId="7CBF91D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75.7%</w:t>
            </w:r>
          </w:p>
        </w:tc>
      </w:tr>
      <w:tr w:rsidR="00CD14DC" w:rsidRPr="008320EB" w14:paraId="4864E6AF" w14:textId="77777777" w:rsidTr="00CD14DC">
        <w:trPr>
          <w:trHeight w:val="255"/>
        </w:trPr>
        <w:tc>
          <w:tcPr>
            <w:tcW w:w="1660" w:type="dxa"/>
            <w:tcBorders>
              <w:top w:val="nil"/>
              <w:left w:val="nil"/>
              <w:bottom w:val="nil"/>
              <w:right w:val="nil"/>
            </w:tcBorders>
            <w:shd w:val="clear" w:color="auto" w:fill="auto"/>
            <w:noWrap/>
            <w:vAlign w:val="bottom"/>
            <w:hideMark/>
          </w:tcPr>
          <w:p w14:paraId="4CC289E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8295</w:t>
            </w:r>
          </w:p>
        </w:tc>
        <w:tc>
          <w:tcPr>
            <w:tcW w:w="950" w:type="dxa"/>
            <w:tcBorders>
              <w:top w:val="nil"/>
              <w:left w:val="nil"/>
              <w:bottom w:val="nil"/>
              <w:right w:val="nil"/>
            </w:tcBorders>
            <w:shd w:val="clear" w:color="auto" w:fill="auto"/>
            <w:noWrap/>
            <w:vAlign w:val="bottom"/>
            <w:hideMark/>
          </w:tcPr>
          <w:p w14:paraId="5E30ED6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w:t>
            </w:r>
          </w:p>
        </w:tc>
        <w:tc>
          <w:tcPr>
            <w:tcW w:w="2070" w:type="dxa"/>
            <w:tcBorders>
              <w:top w:val="nil"/>
              <w:left w:val="nil"/>
              <w:bottom w:val="nil"/>
              <w:right w:val="nil"/>
            </w:tcBorders>
            <w:shd w:val="clear" w:color="auto" w:fill="auto"/>
            <w:noWrap/>
            <w:vAlign w:val="bottom"/>
            <w:hideMark/>
          </w:tcPr>
          <w:p w14:paraId="1610991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w:t>
            </w:r>
          </w:p>
        </w:tc>
        <w:tc>
          <w:tcPr>
            <w:tcW w:w="1800" w:type="dxa"/>
            <w:tcBorders>
              <w:top w:val="nil"/>
              <w:left w:val="nil"/>
              <w:bottom w:val="nil"/>
              <w:right w:val="nil"/>
            </w:tcBorders>
            <w:shd w:val="clear" w:color="auto" w:fill="auto"/>
            <w:noWrap/>
            <w:vAlign w:val="bottom"/>
            <w:hideMark/>
          </w:tcPr>
          <w:p w14:paraId="15CE70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82</w:t>
            </w:r>
          </w:p>
        </w:tc>
        <w:tc>
          <w:tcPr>
            <w:tcW w:w="1800" w:type="dxa"/>
            <w:tcBorders>
              <w:top w:val="nil"/>
              <w:left w:val="nil"/>
              <w:bottom w:val="nil"/>
              <w:right w:val="nil"/>
            </w:tcBorders>
            <w:shd w:val="clear" w:color="auto" w:fill="auto"/>
            <w:noWrap/>
            <w:vAlign w:val="bottom"/>
            <w:hideMark/>
          </w:tcPr>
          <w:p w14:paraId="2BD134A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w:t>
            </w:r>
          </w:p>
        </w:tc>
        <w:tc>
          <w:tcPr>
            <w:tcW w:w="1710" w:type="dxa"/>
            <w:tcBorders>
              <w:top w:val="nil"/>
              <w:left w:val="nil"/>
              <w:bottom w:val="nil"/>
              <w:right w:val="nil"/>
            </w:tcBorders>
            <w:shd w:val="clear" w:color="auto" w:fill="auto"/>
            <w:noWrap/>
            <w:vAlign w:val="bottom"/>
            <w:hideMark/>
          </w:tcPr>
          <w:p w14:paraId="13DE0B5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87510E0" w14:textId="77777777" w:rsidTr="00CD14DC">
        <w:trPr>
          <w:trHeight w:val="255"/>
        </w:trPr>
        <w:tc>
          <w:tcPr>
            <w:tcW w:w="1660" w:type="dxa"/>
            <w:tcBorders>
              <w:top w:val="nil"/>
              <w:left w:val="nil"/>
              <w:bottom w:val="nil"/>
              <w:right w:val="nil"/>
            </w:tcBorders>
            <w:shd w:val="clear" w:color="auto" w:fill="auto"/>
            <w:noWrap/>
            <w:vAlign w:val="bottom"/>
            <w:hideMark/>
          </w:tcPr>
          <w:p w14:paraId="61F2B39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8300</w:t>
            </w:r>
          </w:p>
        </w:tc>
        <w:tc>
          <w:tcPr>
            <w:tcW w:w="950" w:type="dxa"/>
            <w:tcBorders>
              <w:top w:val="nil"/>
              <w:left w:val="nil"/>
              <w:bottom w:val="nil"/>
              <w:right w:val="nil"/>
            </w:tcBorders>
            <w:shd w:val="clear" w:color="auto" w:fill="auto"/>
            <w:noWrap/>
            <w:vAlign w:val="bottom"/>
            <w:hideMark/>
          </w:tcPr>
          <w:p w14:paraId="36E1B1C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2070" w:type="dxa"/>
            <w:tcBorders>
              <w:top w:val="nil"/>
              <w:left w:val="nil"/>
              <w:bottom w:val="nil"/>
              <w:right w:val="nil"/>
            </w:tcBorders>
            <w:shd w:val="clear" w:color="auto" w:fill="auto"/>
            <w:noWrap/>
            <w:vAlign w:val="bottom"/>
            <w:hideMark/>
          </w:tcPr>
          <w:p w14:paraId="0B6D0E8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1800" w:type="dxa"/>
            <w:tcBorders>
              <w:top w:val="nil"/>
              <w:left w:val="nil"/>
              <w:bottom w:val="nil"/>
              <w:right w:val="nil"/>
            </w:tcBorders>
            <w:shd w:val="clear" w:color="auto" w:fill="auto"/>
            <w:noWrap/>
            <w:vAlign w:val="bottom"/>
            <w:hideMark/>
          </w:tcPr>
          <w:p w14:paraId="71D353F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800" w:type="dxa"/>
            <w:tcBorders>
              <w:top w:val="nil"/>
              <w:left w:val="nil"/>
              <w:bottom w:val="nil"/>
              <w:right w:val="nil"/>
            </w:tcBorders>
            <w:shd w:val="clear" w:color="auto" w:fill="auto"/>
            <w:noWrap/>
            <w:vAlign w:val="bottom"/>
            <w:hideMark/>
          </w:tcPr>
          <w:p w14:paraId="53482AE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710" w:type="dxa"/>
            <w:tcBorders>
              <w:top w:val="nil"/>
              <w:left w:val="nil"/>
              <w:bottom w:val="nil"/>
              <w:right w:val="nil"/>
            </w:tcBorders>
            <w:shd w:val="clear" w:color="auto" w:fill="auto"/>
            <w:noWrap/>
            <w:vAlign w:val="bottom"/>
            <w:hideMark/>
          </w:tcPr>
          <w:p w14:paraId="12A2BE8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50.0%</w:t>
            </w:r>
          </w:p>
        </w:tc>
      </w:tr>
      <w:tr w:rsidR="00CD14DC" w:rsidRPr="008320EB" w14:paraId="1CC8BA7F" w14:textId="77777777" w:rsidTr="00CD14DC">
        <w:trPr>
          <w:trHeight w:val="255"/>
        </w:trPr>
        <w:tc>
          <w:tcPr>
            <w:tcW w:w="1660" w:type="dxa"/>
            <w:tcBorders>
              <w:top w:val="nil"/>
              <w:left w:val="nil"/>
              <w:bottom w:val="nil"/>
              <w:right w:val="nil"/>
            </w:tcBorders>
            <w:shd w:val="clear" w:color="auto" w:fill="auto"/>
            <w:noWrap/>
            <w:vAlign w:val="bottom"/>
            <w:hideMark/>
          </w:tcPr>
          <w:p w14:paraId="0E15193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8301</w:t>
            </w:r>
          </w:p>
        </w:tc>
        <w:tc>
          <w:tcPr>
            <w:tcW w:w="950" w:type="dxa"/>
            <w:tcBorders>
              <w:top w:val="nil"/>
              <w:left w:val="nil"/>
              <w:bottom w:val="nil"/>
              <w:right w:val="nil"/>
            </w:tcBorders>
            <w:shd w:val="clear" w:color="auto" w:fill="auto"/>
            <w:noWrap/>
            <w:vAlign w:val="bottom"/>
            <w:hideMark/>
          </w:tcPr>
          <w:p w14:paraId="5A74795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w:t>
            </w:r>
          </w:p>
        </w:tc>
        <w:tc>
          <w:tcPr>
            <w:tcW w:w="2070" w:type="dxa"/>
            <w:tcBorders>
              <w:top w:val="nil"/>
              <w:left w:val="nil"/>
              <w:bottom w:val="nil"/>
              <w:right w:val="nil"/>
            </w:tcBorders>
            <w:shd w:val="clear" w:color="auto" w:fill="auto"/>
            <w:noWrap/>
            <w:vAlign w:val="bottom"/>
            <w:hideMark/>
          </w:tcPr>
          <w:p w14:paraId="4160DBB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w:t>
            </w:r>
          </w:p>
        </w:tc>
        <w:tc>
          <w:tcPr>
            <w:tcW w:w="1800" w:type="dxa"/>
            <w:tcBorders>
              <w:top w:val="nil"/>
              <w:left w:val="nil"/>
              <w:bottom w:val="nil"/>
              <w:right w:val="nil"/>
            </w:tcBorders>
            <w:shd w:val="clear" w:color="auto" w:fill="auto"/>
            <w:noWrap/>
            <w:vAlign w:val="bottom"/>
            <w:hideMark/>
          </w:tcPr>
          <w:p w14:paraId="3BD91F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w:t>
            </w:r>
          </w:p>
        </w:tc>
        <w:tc>
          <w:tcPr>
            <w:tcW w:w="1800" w:type="dxa"/>
            <w:tcBorders>
              <w:top w:val="nil"/>
              <w:left w:val="nil"/>
              <w:bottom w:val="nil"/>
              <w:right w:val="nil"/>
            </w:tcBorders>
            <w:shd w:val="clear" w:color="auto" w:fill="auto"/>
            <w:noWrap/>
            <w:vAlign w:val="bottom"/>
            <w:hideMark/>
          </w:tcPr>
          <w:p w14:paraId="139ED61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1710" w:type="dxa"/>
            <w:tcBorders>
              <w:top w:val="nil"/>
              <w:left w:val="nil"/>
              <w:bottom w:val="nil"/>
              <w:right w:val="nil"/>
            </w:tcBorders>
            <w:shd w:val="clear" w:color="auto" w:fill="auto"/>
            <w:noWrap/>
            <w:vAlign w:val="bottom"/>
            <w:hideMark/>
          </w:tcPr>
          <w:p w14:paraId="4F87836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33.3%</w:t>
            </w:r>
          </w:p>
        </w:tc>
      </w:tr>
      <w:tr w:rsidR="00CD14DC" w:rsidRPr="008320EB" w14:paraId="1FC27F94" w14:textId="77777777" w:rsidTr="00CD14DC">
        <w:trPr>
          <w:trHeight w:val="255"/>
        </w:trPr>
        <w:tc>
          <w:tcPr>
            <w:tcW w:w="1660" w:type="dxa"/>
            <w:tcBorders>
              <w:top w:val="nil"/>
              <w:left w:val="nil"/>
              <w:bottom w:val="nil"/>
              <w:right w:val="nil"/>
            </w:tcBorders>
            <w:shd w:val="clear" w:color="auto" w:fill="auto"/>
            <w:noWrap/>
            <w:vAlign w:val="bottom"/>
            <w:hideMark/>
          </w:tcPr>
          <w:p w14:paraId="5BA756D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8302</w:t>
            </w:r>
          </w:p>
        </w:tc>
        <w:tc>
          <w:tcPr>
            <w:tcW w:w="950" w:type="dxa"/>
            <w:tcBorders>
              <w:top w:val="nil"/>
              <w:left w:val="nil"/>
              <w:bottom w:val="nil"/>
              <w:right w:val="nil"/>
            </w:tcBorders>
            <w:shd w:val="clear" w:color="auto" w:fill="auto"/>
            <w:noWrap/>
            <w:vAlign w:val="bottom"/>
            <w:hideMark/>
          </w:tcPr>
          <w:p w14:paraId="3DBAE1C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w:t>
            </w:r>
          </w:p>
        </w:tc>
        <w:tc>
          <w:tcPr>
            <w:tcW w:w="2070" w:type="dxa"/>
            <w:tcBorders>
              <w:top w:val="nil"/>
              <w:left w:val="nil"/>
              <w:bottom w:val="nil"/>
              <w:right w:val="nil"/>
            </w:tcBorders>
            <w:shd w:val="clear" w:color="auto" w:fill="auto"/>
            <w:noWrap/>
            <w:vAlign w:val="bottom"/>
            <w:hideMark/>
          </w:tcPr>
          <w:p w14:paraId="457546B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w:t>
            </w:r>
          </w:p>
        </w:tc>
        <w:tc>
          <w:tcPr>
            <w:tcW w:w="1800" w:type="dxa"/>
            <w:tcBorders>
              <w:top w:val="nil"/>
              <w:left w:val="nil"/>
              <w:bottom w:val="nil"/>
              <w:right w:val="nil"/>
            </w:tcBorders>
            <w:shd w:val="clear" w:color="auto" w:fill="auto"/>
            <w:noWrap/>
            <w:vAlign w:val="bottom"/>
            <w:hideMark/>
          </w:tcPr>
          <w:p w14:paraId="3F25F09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w:t>
            </w:r>
          </w:p>
        </w:tc>
        <w:tc>
          <w:tcPr>
            <w:tcW w:w="1800" w:type="dxa"/>
            <w:tcBorders>
              <w:top w:val="nil"/>
              <w:left w:val="nil"/>
              <w:bottom w:val="nil"/>
              <w:right w:val="nil"/>
            </w:tcBorders>
            <w:shd w:val="clear" w:color="auto" w:fill="auto"/>
            <w:noWrap/>
            <w:vAlign w:val="bottom"/>
            <w:hideMark/>
          </w:tcPr>
          <w:p w14:paraId="2D8C51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w:t>
            </w:r>
          </w:p>
        </w:tc>
        <w:tc>
          <w:tcPr>
            <w:tcW w:w="1710" w:type="dxa"/>
            <w:tcBorders>
              <w:top w:val="nil"/>
              <w:left w:val="nil"/>
              <w:bottom w:val="nil"/>
              <w:right w:val="nil"/>
            </w:tcBorders>
            <w:shd w:val="clear" w:color="auto" w:fill="auto"/>
            <w:noWrap/>
            <w:vAlign w:val="bottom"/>
            <w:hideMark/>
          </w:tcPr>
          <w:p w14:paraId="7B1640D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71.4%</w:t>
            </w:r>
          </w:p>
        </w:tc>
      </w:tr>
      <w:tr w:rsidR="00CD14DC" w:rsidRPr="008320EB" w14:paraId="2907AC86" w14:textId="77777777" w:rsidTr="00CD14DC">
        <w:trPr>
          <w:trHeight w:val="255"/>
        </w:trPr>
        <w:tc>
          <w:tcPr>
            <w:tcW w:w="1660" w:type="dxa"/>
            <w:tcBorders>
              <w:top w:val="nil"/>
              <w:left w:val="nil"/>
              <w:bottom w:val="nil"/>
              <w:right w:val="nil"/>
            </w:tcBorders>
            <w:shd w:val="clear" w:color="auto" w:fill="auto"/>
            <w:noWrap/>
            <w:vAlign w:val="bottom"/>
            <w:hideMark/>
          </w:tcPr>
          <w:p w14:paraId="03A513D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8305</w:t>
            </w:r>
          </w:p>
        </w:tc>
        <w:tc>
          <w:tcPr>
            <w:tcW w:w="950" w:type="dxa"/>
            <w:tcBorders>
              <w:top w:val="nil"/>
              <w:left w:val="nil"/>
              <w:bottom w:val="nil"/>
              <w:right w:val="nil"/>
            </w:tcBorders>
            <w:shd w:val="clear" w:color="auto" w:fill="auto"/>
            <w:noWrap/>
            <w:vAlign w:val="bottom"/>
            <w:hideMark/>
          </w:tcPr>
          <w:p w14:paraId="6EF6754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w:t>
            </w:r>
          </w:p>
        </w:tc>
        <w:tc>
          <w:tcPr>
            <w:tcW w:w="2070" w:type="dxa"/>
            <w:tcBorders>
              <w:top w:val="nil"/>
              <w:left w:val="nil"/>
              <w:bottom w:val="nil"/>
              <w:right w:val="nil"/>
            </w:tcBorders>
            <w:shd w:val="clear" w:color="auto" w:fill="auto"/>
            <w:noWrap/>
            <w:vAlign w:val="bottom"/>
            <w:hideMark/>
          </w:tcPr>
          <w:p w14:paraId="7FFEB0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w:t>
            </w:r>
          </w:p>
        </w:tc>
        <w:tc>
          <w:tcPr>
            <w:tcW w:w="1800" w:type="dxa"/>
            <w:tcBorders>
              <w:top w:val="nil"/>
              <w:left w:val="nil"/>
              <w:bottom w:val="nil"/>
              <w:right w:val="nil"/>
            </w:tcBorders>
            <w:shd w:val="clear" w:color="auto" w:fill="auto"/>
            <w:noWrap/>
            <w:vAlign w:val="bottom"/>
            <w:hideMark/>
          </w:tcPr>
          <w:p w14:paraId="68D1EB0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w:t>
            </w:r>
          </w:p>
        </w:tc>
        <w:tc>
          <w:tcPr>
            <w:tcW w:w="1800" w:type="dxa"/>
            <w:tcBorders>
              <w:top w:val="nil"/>
              <w:left w:val="nil"/>
              <w:bottom w:val="nil"/>
              <w:right w:val="nil"/>
            </w:tcBorders>
            <w:shd w:val="clear" w:color="auto" w:fill="auto"/>
            <w:noWrap/>
            <w:vAlign w:val="bottom"/>
            <w:hideMark/>
          </w:tcPr>
          <w:p w14:paraId="5833940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w:t>
            </w:r>
          </w:p>
        </w:tc>
        <w:tc>
          <w:tcPr>
            <w:tcW w:w="1710" w:type="dxa"/>
            <w:tcBorders>
              <w:top w:val="nil"/>
              <w:left w:val="nil"/>
              <w:bottom w:val="nil"/>
              <w:right w:val="nil"/>
            </w:tcBorders>
            <w:shd w:val="clear" w:color="auto" w:fill="auto"/>
            <w:noWrap/>
            <w:vAlign w:val="bottom"/>
            <w:hideMark/>
          </w:tcPr>
          <w:p w14:paraId="4DC210B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00C234E0" w14:textId="77777777" w:rsidTr="00CD14DC">
        <w:trPr>
          <w:trHeight w:val="255"/>
        </w:trPr>
        <w:tc>
          <w:tcPr>
            <w:tcW w:w="1660" w:type="dxa"/>
            <w:tcBorders>
              <w:top w:val="nil"/>
              <w:left w:val="nil"/>
              <w:bottom w:val="nil"/>
              <w:right w:val="nil"/>
            </w:tcBorders>
            <w:shd w:val="clear" w:color="auto" w:fill="auto"/>
            <w:noWrap/>
            <w:vAlign w:val="bottom"/>
            <w:hideMark/>
          </w:tcPr>
          <w:p w14:paraId="2672501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8308</w:t>
            </w:r>
          </w:p>
        </w:tc>
        <w:tc>
          <w:tcPr>
            <w:tcW w:w="950" w:type="dxa"/>
            <w:tcBorders>
              <w:top w:val="nil"/>
              <w:left w:val="nil"/>
              <w:bottom w:val="nil"/>
              <w:right w:val="nil"/>
            </w:tcBorders>
            <w:shd w:val="clear" w:color="auto" w:fill="auto"/>
            <w:noWrap/>
            <w:vAlign w:val="bottom"/>
            <w:hideMark/>
          </w:tcPr>
          <w:p w14:paraId="0A768FA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w:t>
            </w:r>
          </w:p>
        </w:tc>
        <w:tc>
          <w:tcPr>
            <w:tcW w:w="2070" w:type="dxa"/>
            <w:tcBorders>
              <w:top w:val="nil"/>
              <w:left w:val="nil"/>
              <w:bottom w:val="nil"/>
              <w:right w:val="nil"/>
            </w:tcBorders>
            <w:shd w:val="clear" w:color="auto" w:fill="auto"/>
            <w:noWrap/>
            <w:vAlign w:val="bottom"/>
            <w:hideMark/>
          </w:tcPr>
          <w:p w14:paraId="01715CE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w:t>
            </w:r>
          </w:p>
        </w:tc>
        <w:tc>
          <w:tcPr>
            <w:tcW w:w="1800" w:type="dxa"/>
            <w:tcBorders>
              <w:top w:val="nil"/>
              <w:left w:val="nil"/>
              <w:bottom w:val="nil"/>
              <w:right w:val="nil"/>
            </w:tcBorders>
            <w:shd w:val="clear" w:color="auto" w:fill="auto"/>
            <w:noWrap/>
            <w:vAlign w:val="bottom"/>
            <w:hideMark/>
          </w:tcPr>
          <w:p w14:paraId="7505A0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w:t>
            </w:r>
          </w:p>
        </w:tc>
        <w:tc>
          <w:tcPr>
            <w:tcW w:w="1800" w:type="dxa"/>
            <w:tcBorders>
              <w:top w:val="nil"/>
              <w:left w:val="nil"/>
              <w:bottom w:val="nil"/>
              <w:right w:val="nil"/>
            </w:tcBorders>
            <w:shd w:val="clear" w:color="auto" w:fill="auto"/>
            <w:noWrap/>
            <w:vAlign w:val="bottom"/>
            <w:hideMark/>
          </w:tcPr>
          <w:p w14:paraId="73EFCF0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w:t>
            </w:r>
          </w:p>
        </w:tc>
        <w:tc>
          <w:tcPr>
            <w:tcW w:w="1710" w:type="dxa"/>
            <w:tcBorders>
              <w:top w:val="nil"/>
              <w:left w:val="nil"/>
              <w:bottom w:val="nil"/>
              <w:right w:val="nil"/>
            </w:tcBorders>
            <w:shd w:val="clear" w:color="auto" w:fill="auto"/>
            <w:noWrap/>
            <w:vAlign w:val="bottom"/>
            <w:hideMark/>
          </w:tcPr>
          <w:p w14:paraId="51E607B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11C9F727" w14:textId="77777777" w:rsidTr="00CD14DC">
        <w:trPr>
          <w:trHeight w:val="255"/>
        </w:trPr>
        <w:tc>
          <w:tcPr>
            <w:tcW w:w="1660" w:type="dxa"/>
            <w:tcBorders>
              <w:top w:val="nil"/>
              <w:left w:val="nil"/>
              <w:bottom w:val="nil"/>
              <w:right w:val="nil"/>
            </w:tcBorders>
            <w:shd w:val="clear" w:color="auto" w:fill="auto"/>
            <w:noWrap/>
            <w:vAlign w:val="bottom"/>
            <w:hideMark/>
          </w:tcPr>
          <w:p w14:paraId="3573167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lastRenderedPageBreak/>
              <w:t>8313</w:t>
            </w:r>
          </w:p>
        </w:tc>
        <w:tc>
          <w:tcPr>
            <w:tcW w:w="950" w:type="dxa"/>
            <w:tcBorders>
              <w:top w:val="nil"/>
              <w:left w:val="nil"/>
              <w:bottom w:val="nil"/>
              <w:right w:val="nil"/>
            </w:tcBorders>
            <w:shd w:val="clear" w:color="auto" w:fill="auto"/>
            <w:noWrap/>
            <w:vAlign w:val="bottom"/>
            <w:hideMark/>
          </w:tcPr>
          <w:p w14:paraId="1B32C48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347</w:t>
            </w:r>
          </w:p>
        </w:tc>
        <w:tc>
          <w:tcPr>
            <w:tcW w:w="2070" w:type="dxa"/>
            <w:tcBorders>
              <w:top w:val="nil"/>
              <w:left w:val="nil"/>
              <w:bottom w:val="nil"/>
              <w:right w:val="nil"/>
            </w:tcBorders>
            <w:shd w:val="clear" w:color="auto" w:fill="auto"/>
            <w:noWrap/>
            <w:vAlign w:val="bottom"/>
            <w:hideMark/>
          </w:tcPr>
          <w:p w14:paraId="05AB464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347</w:t>
            </w:r>
          </w:p>
        </w:tc>
        <w:tc>
          <w:tcPr>
            <w:tcW w:w="1800" w:type="dxa"/>
            <w:tcBorders>
              <w:top w:val="nil"/>
              <w:left w:val="nil"/>
              <w:bottom w:val="nil"/>
              <w:right w:val="nil"/>
            </w:tcBorders>
            <w:shd w:val="clear" w:color="auto" w:fill="auto"/>
            <w:noWrap/>
            <w:vAlign w:val="bottom"/>
            <w:hideMark/>
          </w:tcPr>
          <w:p w14:paraId="16B4626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341</w:t>
            </w:r>
          </w:p>
        </w:tc>
        <w:tc>
          <w:tcPr>
            <w:tcW w:w="1800" w:type="dxa"/>
            <w:tcBorders>
              <w:top w:val="nil"/>
              <w:left w:val="nil"/>
              <w:bottom w:val="nil"/>
              <w:right w:val="nil"/>
            </w:tcBorders>
            <w:shd w:val="clear" w:color="auto" w:fill="auto"/>
            <w:noWrap/>
            <w:vAlign w:val="bottom"/>
            <w:hideMark/>
          </w:tcPr>
          <w:p w14:paraId="212F8A8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315</w:t>
            </w:r>
          </w:p>
        </w:tc>
        <w:tc>
          <w:tcPr>
            <w:tcW w:w="1710" w:type="dxa"/>
            <w:tcBorders>
              <w:top w:val="nil"/>
              <w:left w:val="nil"/>
              <w:bottom w:val="nil"/>
              <w:right w:val="nil"/>
            </w:tcBorders>
            <w:shd w:val="clear" w:color="auto" w:fill="auto"/>
            <w:noWrap/>
            <w:vAlign w:val="bottom"/>
            <w:hideMark/>
          </w:tcPr>
          <w:p w14:paraId="37E2C5C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90.8%</w:t>
            </w:r>
          </w:p>
        </w:tc>
      </w:tr>
      <w:tr w:rsidR="00CD14DC" w:rsidRPr="008320EB" w14:paraId="6033C904" w14:textId="77777777" w:rsidTr="00CD14DC">
        <w:trPr>
          <w:trHeight w:val="255"/>
        </w:trPr>
        <w:tc>
          <w:tcPr>
            <w:tcW w:w="1660" w:type="dxa"/>
            <w:tcBorders>
              <w:top w:val="nil"/>
              <w:left w:val="nil"/>
              <w:bottom w:val="nil"/>
              <w:right w:val="nil"/>
            </w:tcBorders>
            <w:shd w:val="clear" w:color="auto" w:fill="auto"/>
            <w:noWrap/>
            <w:vAlign w:val="bottom"/>
            <w:hideMark/>
          </w:tcPr>
          <w:p w14:paraId="0C1B4BD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8320</w:t>
            </w:r>
          </w:p>
        </w:tc>
        <w:tc>
          <w:tcPr>
            <w:tcW w:w="950" w:type="dxa"/>
            <w:tcBorders>
              <w:top w:val="nil"/>
              <w:left w:val="nil"/>
              <w:bottom w:val="nil"/>
              <w:right w:val="nil"/>
            </w:tcBorders>
            <w:shd w:val="clear" w:color="auto" w:fill="auto"/>
            <w:noWrap/>
            <w:vAlign w:val="bottom"/>
            <w:hideMark/>
          </w:tcPr>
          <w:p w14:paraId="0E3850B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w:t>
            </w:r>
          </w:p>
        </w:tc>
        <w:tc>
          <w:tcPr>
            <w:tcW w:w="2070" w:type="dxa"/>
            <w:tcBorders>
              <w:top w:val="nil"/>
              <w:left w:val="nil"/>
              <w:bottom w:val="nil"/>
              <w:right w:val="nil"/>
            </w:tcBorders>
            <w:shd w:val="clear" w:color="auto" w:fill="auto"/>
            <w:noWrap/>
            <w:vAlign w:val="bottom"/>
            <w:hideMark/>
          </w:tcPr>
          <w:p w14:paraId="217C5FE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w:t>
            </w:r>
          </w:p>
        </w:tc>
        <w:tc>
          <w:tcPr>
            <w:tcW w:w="1800" w:type="dxa"/>
            <w:tcBorders>
              <w:top w:val="nil"/>
              <w:left w:val="nil"/>
              <w:bottom w:val="nil"/>
              <w:right w:val="nil"/>
            </w:tcBorders>
            <w:shd w:val="clear" w:color="auto" w:fill="auto"/>
            <w:noWrap/>
            <w:vAlign w:val="bottom"/>
            <w:hideMark/>
          </w:tcPr>
          <w:p w14:paraId="3B7722D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w:t>
            </w:r>
          </w:p>
        </w:tc>
        <w:tc>
          <w:tcPr>
            <w:tcW w:w="1800" w:type="dxa"/>
            <w:tcBorders>
              <w:top w:val="nil"/>
              <w:left w:val="nil"/>
              <w:bottom w:val="nil"/>
              <w:right w:val="nil"/>
            </w:tcBorders>
            <w:shd w:val="clear" w:color="auto" w:fill="auto"/>
            <w:noWrap/>
            <w:vAlign w:val="bottom"/>
            <w:hideMark/>
          </w:tcPr>
          <w:p w14:paraId="647F6AD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w:t>
            </w:r>
          </w:p>
        </w:tc>
        <w:tc>
          <w:tcPr>
            <w:tcW w:w="1710" w:type="dxa"/>
            <w:tcBorders>
              <w:top w:val="nil"/>
              <w:left w:val="nil"/>
              <w:bottom w:val="nil"/>
              <w:right w:val="nil"/>
            </w:tcBorders>
            <w:shd w:val="clear" w:color="auto" w:fill="auto"/>
            <w:noWrap/>
            <w:vAlign w:val="bottom"/>
            <w:hideMark/>
          </w:tcPr>
          <w:p w14:paraId="0733904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90.5%</w:t>
            </w:r>
          </w:p>
        </w:tc>
      </w:tr>
      <w:tr w:rsidR="00CD14DC" w:rsidRPr="008320EB" w14:paraId="64FF46B4" w14:textId="77777777" w:rsidTr="00CD14DC">
        <w:trPr>
          <w:trHeight w:val="255"/>
        </w:trPr>
        <w:tc>
          <w:tcPr>
            <w:tcW w:w="1660" w:type="dxa"/>
            <w:tcBorders>
              <w:top w:val="nil"/>
              <w:left w:val="nil"/>
              <w:bottom w:val="nil"/>
              <w:right w:val="nil"/>
            </w:tcBorders>
            <w:shd w:val="clear" w:color="auto" w:fill="auto"/>
            <w:noWrap/>
            <w:vAlign w:val="bottom"/>
            <w:hideMark/>
          </w:tcPr>
          <w:p w14:paraId="3DB37FA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8323</w:t>
            </w:r>
          </w:p>
        </w:tc>
        <w:tc>
          <w:tcPr>
            <w:tcW w:w="950" w:type="dxa"/>
            <w:tcBorders>
              <w:top w:val="nil"/>
              <w:left w:val="nil"/>
              <w:bottom w:val="nil"/>
              <w:right w:val="nil"/>
            </w:tcBorders>
            <w:shd w:val="clear" w:color="auto" w:fill="auto"/>
            <w:noWrap/>
            <w:vAlign w:val="bottom"/>
            <w:hideMark/>
          </w:tcPr>
          <w:p w14:paraId="2A345A3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191</w:t>
            </w:r>
          </w:p>
        </w:tc>
        <w:tc>
          <w:tcPr>
            <w:tcW w:w="2070" w:type="dxa"/>
            <w:tcBorders>
              <w:top w:val="nil"/>
              <w:left w:val="nil"/>
              <w:bottom w:val="nil"/>
              <w:right w:val="nil"/>
            </w:tcBorders>
            <w:shd w:val="clear" w:color="auto" w:fill="auto"/>
            <w:noWrap/>
            <w:vAlign w:val="bottom"/>
            <w:hideMark/>
          </w:tcPr>
          <w:p w14:paraId="3576E80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191</w:t>
            </w:r>
          </w:p>
        </w:tc>
        <w:tc>
          <w:tcPr>
            <w:tcW w:w="1800" w:type="dxa"/>
            <w:tcBorders>
              <w:top w:val="nil"/>
              <w:left w:val="nil"/>
              <w:bottom w:val="nil"/>
              <w:right w:val="nil"/>
            </w:tcBorders>
            <w:shd w:val="clear" w:color="auto" w:fill="auto"/>
            <w:noWrap/>
            <w:vAlign w:val="bottom"/>
            <w:hideMark/>
          </w:tcPr>
          <w:p w14:paraId="2DB0E0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144</w:t>
            </w:r>
          </w:p>
        </w:tc>
        <w:tc>
          <w:tcPr>
            <w:tcW w:w="1800" w:type="dxa"/>
            <w:tcBorders>
              <w:top w:val="nil"/>
              <w:left w:val="nil"/>
              <w:bottom w:val="nil"/>
              <w:right w:val="nil"/>
            </w:tcBorders>
            <w:shd w:val="clear" w:color="auto" w:fill="auto"/>
            <w:noWrap/>
            <w:vAlign w:val="bottom"/>
            <w:hideMark/>
          </w:tcPr>
          <w:p w14:paraId="75B2231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110</w:t>
            </w:r>
          </w:p>
        </w:tc>
        <w:tc>
          <w:tcPr>
            <w:tcW w:w="1710" w:type="dxa"/>
            <w:tcBorders>
              <w:top w:val="nil"/>
              <w:left w:val="nil"/>
              <w:bottom w:val="nil"/>
              <w:right w:val="nil"/>
            </w:tcBorders>
            <w:shd w:val="clear" w:color="auto" w:fill="auto"/>
            <w:noWrap/>
            <w:vAlign w:val="bottom"/>
            <w:hideMark/>
          </w:tcPr>
          <w:p w14:paraId="4DF9034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57.6%</w:t>
            </w:r>
          </w:p>
        </w:tc>
      </w:tr>
      <w:tr w:rsidR="00CD14DC" w:rsidRPr="008320EB" w14:paraId="5516DCAB" w14:textId="77777777" w:rsidTr="00CD14DC">
        <w:trPr>
          <w:trHeight w:val="255"/>
        </w:trPr>
        <w:tc>
          <w:tcPr>
            <w:tcW w:w="1660" w:type="dxa"/>
            <w:tcBorders>
              <w:top w:val="nil"/>
              <w:left w:val="nil"/>
              <w:bottom w:val="nil"/>
              <w:right w:val="nil"/>
            </w:tcBorders>
            <w:shd w:val="clear" w:color="auto" w:fill="auto"/>
            <w:noWrap/>
            <w:vAlign w:val="bottom"/>
            <w:hideMark/>
          </w:tcPr>
          <w:p w14:paraId="3048630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8330</w:t>
            </w:r>
          </w:p>
        </w:tc>
        <w:tc>
          <w:tcPr>
            <w:tcW w:w="950" w:type="dxa"/>
            <w:tcBorders>
              <w:top w:val="nil"/>
              <w:left w:val="nil"/>
              <w:bottom w:val="nil"/>
              <w:right w:val="nil"/>
            </w:tcBorders>
            <w:shd w:val="clear" w:color="auto" w:fill="auto"/>
            <w:noWrap/>
            <w:vAlign w:val="bottom"/>
            <w:hideMark/>
          </w:tcPr>
          <w:p w14:paraId="640BABC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2070" w:type="dxa"/>
            <w:tcBorders>
              <w:top w:val="nil"/>
              <w:left w:val="nil"/>
              <w:bottom w:val="nil"/>
              <w:right w:val="nil"/>
            </w:tcBorders>
            <w:shd w:val="clear" w:color="auto" w:fill="auto"/>
            <w:noWrap/>
            <w:vAlign w:val="bottom"/>
            <w:hideMark/>
          </w:tcPr>
          <w:p w14:paraId="2EC9DFE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800" w:type="dxa"/>
            <w:tcBorders>
              <w:top w:val="nil"/>
              <w:left w:val="nil"/>
              <w:bottom w:val="nil"/>
              <w:right w:val="nil"/>
            </w:tcBorders>
            <w:shd w:val="clear" w:color="auto" w:fill="auto"/>
            <w:noWrap/>
            <w:vAlign w:val="bottom"/>
            <w:hideMark/>
          </w:tcPr>
          <w:p w14:paraId="119EE53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800" w:type="dxa"/>
            <w:tcBorders>
              <w:top w:val="nil"/>
              <w:left w:val="nil"/>
              <w:bottom w:val="nil"/>
              <w:right w:val="nil"/>
            </w:tcBorders>
            <w:shd w:val="clear" w:color="auto" w:fill="auto"/>
            <w:noWrap/>
            <w:vAlign w:val="bottom"/>
            <w:hideMark/>
          </w:tcPr>
          <w:p w14:paraId="17CBB84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710" w:type="dxa"/>
            <w:tcBorders>
              <w:top w:val="nil"/>
              <w:left w:val="nil"/>
              <w:bottom w:val="nil"/>
              <w:right w:val="nil"/>
            </w:tcBorders>
            <w:shd w:val="clear" w:color="auto" w:fill="auto"/>
            <w:noWrap/>
            <w:vAlign w:val="bottom"/>
            <w:hideMark/>
          </w:tcPr>
          <w:p w14:paraId="7D698B6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04A2C04E" w14:textId="77777777" w:rsidTr="00CD14DC">
        <w:trPr>
          <w:trHeight w:val="255"/>
        </w:trPr>
        <w:tc>
          <w:tcPr>
            <w:tcW w:w="1660" w:type="dxa"/>
            <w:tcBorders>
              <w:top w:val="nil"/>
              <w:left w:val="nil"/>
              <w:bottom w:val="nil"/>
              <w:right w:val="nil"/>
            </w:tcBorders>
            <w:shd w:val="clear" w:color="auto" w:fill="auto"/>
            <w:noWrap/>
            <w:vAlign w:val="bottom"/>
            <w:hideMark/>
          </w:tcPr>
          <w:p w14:paraId="691C609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8332</w:t>
            </w:r>
          </w:p>
        </w:tc>
        <w:tc>
          <w:tcPr>
            <w:tcW w:w="950" w:type="dxa"/>
            <w:tcBorders>
              <w:top w:val="nil"/>
              <w:left w:val="nil"/>
              <w:bottom w:val="nil"/>
              <w:right w:val="nil"/>
            </w:tcBorders>
            <w:shd w:val="clear" w:color="auto" w:fill="auto"/>
            <w:noWrap/>
            <w:vAlign w:val="bottom"/>
            <w:hideMark/>
          </w:tcPr>
          <w:p w14:paraId="00B1695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w:t>
            </w:r>
          </w:p>
        </w:tc>
        <w:tc>
          <w:tcPr>
            <w:tcW w:w="2070" w:type="dxa"/>
            <w:tcBorders>
              <w:top w:val="nil"/>
              <w:left w:val="nil"/>
              <w:bottom w:val="nil"/>
              <w:right w:val="nil"/>
            </w:tcBorders>
            <w:shd w:val="clear" w:color="auto" w:fill="auto"/>
            <w:noWrap/>
            <w:vAlign w:val="bottom"/>
            <w:hideMark/>
          </w:tcPr>
          <w:p w14:paraId="312370E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w:t>
            </w:r>
          </w:p>
        </w:tc>
        <w:tc>
          <w:tcPr>
            <w:tcW w:w="1800" w:type="dxa"/>
            <w:tcBorders>
              <w:top w:val="nil"/>
              <w:left w:val="nil"/>
              <w:bottom w:val="nil"/>
              <w:right w:val="nil"/>
            </w:tcBorders>
            <w:shd w:val="clear" w:color="auto" w:fill="auto"/>
            <w:noWrap/>
            <w:vAlign w:val="bottom"/>
            <w:hideMark/>
          </w:tcPr>
          <w:p w14:paraId="37AEDA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w:t>
            </w:r>
          </w:p>
        </w:tc>
        <w:tc>
          <w:tcPr>
            <w:tcW w:w="1800" w:type="dxa"/>
            <w:tcBorders>
              <w:top w:val="nil"/>
              <w:left w:val="nil"/>
              <w:bottom w:val="nil"/>
              <w:right w:val="nil"/>
            </w:tcBorders>
            <w:shd w:val="clear" w:color="auto" w:fill="auto"/>
            <w:noWrap/>
            <w:vAlign w:val="bottom"/>
            <w:hideMark/>
          </w:tcPr>
          <w:p w14:paraId="4A0CFF7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w:t>
            </w:r>
          </w:p>
        </w:tc>
        <w:tc>
          <w:tcPr>
            <w:tcW w:w="1710" w:type="dxa"/>
            <w:tcBorders>
              <w:top w:val="nil"/>
              <w:left w:val="nil"/>
              <w:bottom w:val="nil"/>
              <w:right w:val="nil"/>
            </w:tcBorders>
            <w:shd w:val="clear" w:color="auto" w:fill="auto"/>
            <w:noWrap/>
            <w:vAlign w:val="bottom"/>
            <w:hideMark/>
          </w:tcPr>
          <w:p w14:paraId="6FB16C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3F7FC21" w14:textId="77777777" w:rsidTr="00CD14DC">
        <w:trPr>
          <w:trHeight w:val="255"/>
        </w:trPr>
        <w:tc>
          <w:tcPr>
            <w:tcW w:w="1660" w:type="dxa"/>
            <w:tcBorders>
              <w:top w:val="nil"/>
              <w:left w:val="nil"/>
              <w:bottom w:val="nil"/>
              <w:right w:val="nil"/>
            </w:tcBorders>
            <w:shd w:val="clear" w:color="auto" w:fill="auto"/>
            <w:noWrap/>
            <w:vAlign w:val="bottom"/>
            <w:hideMark/>
          </w:tcPr>
          <w:p w14:paraId="72B81E4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8334</w:t>
            </w:r>
          </w:p>
        </w:tc>
        <w:tc>
          <w:tcPr>
            <w:tcW w:w="950" w:type="dxa"/>
            <w:tcBorders>
              <w:top w:val="nil"/>
              <w:left w:val="nil"/>
              <w:bottom w:val="nil"/>
              <w:right w:val="nil"/>
            </w:tcBorders>
            <w:shd w:val="clear" w:color="auto" w:fill="auto"/>
            <w:noWrap/>
            <w:vAlign w:val="bottom"/>
            <w:hideMark/>
          </w:tcPr>
          <w:p w14:paraId="1C6DFD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2070" w:type="dxa"/>
            <w:tcBorders>
              <w:top w:val="nil"/>
              <w:left w:val="nil"/>
              <w:bottom w:val="nil"/>
              <w:right w:val="nil"/>
            </w:tcBorders>
            <w:shd w:val="clear" w:color="auto" w:fill="auto"/>
            <w:noWrap/>
            <w:vAlign w:val="bottom"/>
            <w:hideMark/>
          </w:tcPr>
          <w:p w14:paraId="42AE9F4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1800" w:type="dxa"/>
            <w:tcBorders>
              <w:top w:val="nil"/>
              <w:left w:val="nil"/>
              <w:bottom w:val="nil"/>
              <w:right w:val="nil"/>
            </w:tcBorders>
            <w:shd w:val="clear" w:color="auto" w:fill="auto"/>
            <w:noWrap/>
            <w:vAlign w:val="bottom"/>
            <w:hideMark/>
          </w:tcPr>
          <w:p w14:paraId="40213FA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1800" w:type="dxa"/>
            <w:tcBorders>
              <w:top w:val="nil"/>
              <w:left w:val="nil"/>
              <w:bottom w:val="nil"/>
              <w:right w:val="nil"/>
            </w:tcBorders>
            <w:shd w:val="clear" w:color="auto" w:fill="auto"/>
            <w:noWrap/>
            <w:vAlign w:val="bottom"/>
            <w:hideMark/>
          </w:tcPr>
          <w:p w14:paraId="5693FA3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710" w:type="dxa"/>
            <w:tcBorders>
              <w:top w:val="nil"/>
              <w:left w:val="nil"/>
              <w:bottom w:val="nil"/>
              <w:right w:val="nil"/>
            </w:tcBorders>
            <w:shd w:val="clear" w:color="auto" w:fill="auto"/>
            <w:noWrap/>
            <w:vAlign w:val="bottom"/>
            <w:hideMark/>
          </w:tcPr>
          <w:p w14:paraId="05F2857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50.0%</w:t>
            </w:r>
          </w:p>
        </w:tc>
      </w:tr>
      <w:tr w:rsidR="00CD14DC" w:rsidRPr="008320EB" w14:paraId="6B350E33" w14:textId="77777777" w:rsidTr="00CD14DC">
        <w:trPr>
          <w:trHeight w:val="255"/>
        </w:trPr>
        <w:tc>
          <w:tcPr>
            <w:tcW w:w="1660" w:type="dxa"/>
            <w:tcBorders>
              <w:top w:val="nil"/>
              <w:left w:val="nil"/>
              <w:bottom w:val="nil"/>
              <w:right w:val="nil"/>
            </w:tcBorders>
            <w:shd w:val="clear" w:color="auto" w:fill="auto"/>
            <w:noWrap/>
            <w:vAlign w:val="bottom"/>
            <w:hideMark/>
          </w:tcPr>
          <w:p w14:paraId="1B90512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8355</w:t>
            </w:r>
          </w:p>
        </w:tc>
        <w:tc>
          <w:tcPr>
            <w:tcW w:w="950" w:type="dxa"/>
            <w:tcBorders>
              <w:top w:val="nil"/>
              <w:left w:val="nil"/>
              <w:bottom w:val="nil"/>
              <w:right w:val="nil"/>
            </w:tcBorders>
            <w:shd w:val="clear" w:color="auto" w:fill="auto"/>
            <w:noWrap/>
            <w:vAlign w:val="bottom"/>
            <w:hideMark/>
          </w:tcPr>
          <w:p w14:paraId="0A865D3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220</w:t>
            </w:r>
          </w:p>
        </w:tc>
        <w:tc>
          <w:tcPr>
            <w:tcW w:w="2070" w:type="dxa"/>
            <w:tcBorders>
              <w:top w:val="nil"/>
              <w:left w:val="nil"/>
              <w:bottom w:val="nil"/>
              <w:right w:val="nil"/>
            </w:tcBorders>
            <w:shd w:val="clear" w:color="auto" w:fill="auto"/>
            <w:noWrap/>
            <w:vAlign w:val="bottom"/>
            <w:hideMark/>
          </w:tcPr>
          <w:p w14:paraId="5FB2360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220</w:t>
            </w:r>
          </w:p>
        </w:tc>
        <w:tc>
          <w:tcPr>
            <w:tcW w:w="1800" w:type="dxa"/>
            <w:tcBorders>
              <w:top w:val="nil"/>
              <w:left w:val="nil"/>
              <w:bottom w:val="nil"/>
              <w:right w:val="nil"/>
            </w:tcBorders>
            <w:shd w:val="clear" w:color="auto" w:fill="auto"/>
            <w:noWrap/>
            <w:vAlign w:val="bottom"/>
            <w:hideMark/>
          </w:tcPr>
          <w:p w14:paraId="52D0B0B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218</w:t>
            </w:r>
          </w:p>
        </w:tc>
        <w:tc>
          <w:tcPr>
            <w:tcW w:w="1800" w:type="dxa"/>
            <w:tcBorders>
              <w:top w:val="nil"/>
              <w:left w:val="nil"/>
              <w:bottom w:val="nil"/>
              <w:right w:val="nil"/>
            </w:tcBorders>
            <w:shd w:val="clear" w:color="auto" w:fill="auto"/>
            <w:noWrap/>
            <w:vAlign w:val="bottom"/>
            <w:hideMark/>
          </w:tcPr>
          <w:p w14:paraId="2B176E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188</w:t>
            </w:r>
          </w:p>
        </w:tc>
        <w:tc>
          <w:tcPr>
            <w:tcW w:w="1710" w:type="dxa"/>
            <w:tcBorders>
              <w:top w:val="nil"/>
              <w:left w:val="nil"/>
              <w:bottom w:val="nil"/>
              <w:right w:val="nil"/>
            </w:tcBorders>
            <w:shd w:val="clear" w:color="auto" w:fill="auto"/>
            <w:noWrap/>
            <w:vAlign w:val="bottom"/>
            <w:hideMark/>
          </w:tcPr>
          <w:p w14:paraId="3D07B19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18A37ED" w14:textId="77777777" w:rsidTr="00CD14DC">
        <w:trPr>
          <w:trHeight w:val="255"/>
        </w:trPr>
        <w:tc>
          <w:tcPr>
            <w:tcW w:w="1660" w:type="dxa"/>
            <w:tcBorders>
              <w:top w:val="nil"/>
              <w:left w:val="nil"/>
              <w:bottom w:val="nil"/>
              <w:right w:val="nil"/>
            </w:tcBorders>
            <w:shd w:val="clear" w:color="auto" w:fill="auto"/>
            <w:noWrap/>
            <w:vAlign w:val="bottom"/>
            <w:hideMark/>
          </w:tcPr>
          <w:p w14:paraId="6D6EAFA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8369</w:t>
            </w:r>
          </w:p>
        </w:tc>
        <w:tc>
          <w:tcPr>
            <w:tcW w:w="950" w:type="dxa"/>
            <w:tcBorders>
              <w:top w:val="nil"/>
              <w:left w:val="nil"/>
              <w:bottom w:val="nil"/>
              <w:right w:val="nil"/>
            </w:tcBorders>
            <w:shd w:val="clear" w:color="auto" w:fill="auto"/>
            <w:noWrap/>
            <w:vAlign w:val="bottom"/>
            <w:hideMark/>
          </w:tcPr>
          <w:p w14:paraId="4A54FCD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242</w:t>
            </w:r>
          </w:p>
        </w:tc>
        <w:tc>
          <w:tcPr>
            <w:tcW w:w="2070" w:type="dxa"/>
            <w:tcBorders>
              <w:top w:val="nil"/>
              <w:left w:val="nil"/>
              <w:bottom w:val="nil"/>
              <w:right w:val="nil"/>
            </w:tcBorders>
            <w:shd w:val="clear" w:color="auto" w:fill="auto"/>
            <w:noWrap/>
            <w:vAlign w:val="bottom"/>
            <w:hideMark/>
          </w:tcPr>
          <w:p w14:paraId="3973E0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242</w:t>
            </w:r>
          </w:p>
        </w:tc>
        <w:tc>
          <w:tcPr>
            <w:tcW w:w="1800" w:type="dxa"/>
            <w:tcBorders>
              <w:top w:val="nil"/>
              <w:left w:val="nil"/>
              <w:bottom w:val="nil"/>
              <w:right w:val="nil"/>
            </w:tcBorders>
            <w:shd w:val="clear" w:color="auto" w:fill="auto"/>
            <w:noWrap/>
            <w:vAlign w:val="bottom"/>
            <w:hideMark/>
          </w:tcPr>
          <w:p w14:paraId="2D84E5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221</w:t>
            </w:r>
          </w:p>
        </w:tc>
        <w:tc>
          <w:tcPr>
            <w:tcW w:w="1800" w:type="dxa"/>
            <w:tcBorders>
              <w:top w:val="nil"/>
              <w:left w:val="nil"/>
              <w:bottom w:val="nil"/>
              <w:right w:val="nil"/>
            </w:tcBorders>
            <w:shd w:val="clear" w:color="auto" w:fill="auto"/>
            <w:noWrap/>
            <w:vAlign w:val="bottom"/>
            <w:hideMark/>
          </w:tcPr>
          <w:p w14:paraId="5E5235D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209</w:t>
            </w:r>
          </w:p>
        </w:tc>
        <w:tc>
          <w:tcPr>
            <w:tcW w:w="1710" w:type="dxa"/>
            <w:tcBorders>
              <w:top w:val="nil"/>
              <w:left w:val="nil"/>
              <w:bottom w:val="nil"/>
              <w:right w:val="nil"/>
            </w:tcBorders>
            <w:shd w:val="clear" w:color="auto" w:fill="auto"/>
            <w:noWrap/>
            <w:vAlign w:val="bottom"/>
            <w:hideMark/>
          </w:tcPr>
          <w:p w14:paraId="12E8A18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C0BCB87" w14:textId="77777777" w:rsidTr="00CD14DC">
        <w:trPr>
          <w:trHeight w:val="255"/>
        </w:trPr>
        <w:tc>
          <w:tcPr>
            <w:tcW w:w="1660" w:type="dxa"/>
            <w:tcBorders>
              <w:top w:val="nil"/>
              <w:left w:val="nil"/>
              <w:bottom w:val="nil"/>
              <w:right w:val="nil"/>
            </w:tcBorders>
            <w:shd w:val="clear" w:color="auto" w:fill="auto"/>
            <w:noWrap/>
            <w:vAlign w:val="bottom"/>
            <w:hideMark/>
          </w:tcPr>
          <w:p w14:paraId="2E903E3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8373</w:t>
            </w:r>
          </w:p>
        </w:tc>
        <w:tc>
          <w:tcPr>
            <w:tcW w:w="950" w:type="dxa"/>
            <w:tcBorders>
              <w:top w:val="nil"/>
              <w:left w:val="nil"/>
              <w:bottom w:val="nil"/>
              <w:right w:val="nil"/>
            </w:tcBorders>
            <w:shd w:val="clear" w:color="auto" w:fill="auto"/>
            <w:noWrap/>
            <w:vAlign w:val="bottom"/>
            <w:hideMark/>
          </w:tcPr>
          <w:p w14:paraId="6EAE8F0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210</w:t>
            </w:r>
          </w:p>
        </w:tc>
        <w:tc>
          <w:tcPr>
            <w:tcW w:w="2070" w:type="dxa"/>
            <w:tcBorders>
              <w:top w:val="nil"/>
              <w:left w:val="nil"/>
              <w:bottom w:val="nil"/>
              <w:right w:val="nil"/>
            </w:tcBorders>
            <w:shd w:val="clear" w:color="auto" w:fill="auto"/>
            <w:noWrap/>
            <w:vAlign w:val="bottom"/>
            <w:hideMark/>
          </w:tcPr>
          <w:p w14:paraId="39B1F1D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210</w:t>
            </w:r>
          </w:p>
        </w:tc>
        <w:tc>
          <w:tcPr>
            <w:tcW w:w="1800" w:type="dxa"/>
            <w:tcBorders>
              <w:top w:val="nil"/>
              <w:left w:val="nil"/>
              <w:bottom w:val="nil"/>
              <w:right w:val="nil"/>
            </w:tcBorders>
            <w:shd w:val="clear" w:color="auto" w:fill="auto"/>
            <w:noWrap/>
            <w:vAlign w:val="bottom"/>
            <w:hideMark/>
          </w:tcPr>
          <w:p w14:paraId="7A97DC1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209</w:t>
            </w:r>
          </w:p>
        </w:tc>
        <w:tc>
          <w:tcPr>
            <w:tcW w:w="1800" w:type="dxa"/>
            <w:tcBorders>
              <w:top w:val="nil"/>
              <w:left w:val="nil"/>
              <w:bottom w:val="nil"/>
              <w:right w:val="nil"/>
            </w:tcBorders>
            <w:shd w:val="clear" w:color="auto" w:fill="auto"/>
            <w:noWrap/>
            <w:vAlign w:val="bottom"/>
            <w:hideMark/>
          </w:tcPr>
          <w:p w14:paraId="2EE3120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168</w:t>
            </w:r>
          </w:p>
        </w:tc>
        <w:tc>
          <w:tcPr>
            <w:tcW w:w="1710" w:type="dxa"/>
            <w:tcBorders>
              <w:top w:val="nil"/>
              <w:left w:val="nil"/>
              <w:bottom w:val="nil"/>
              <w:right w:val="nil"/>
            </w:tcBorders>
            <w:shd w:val="clear" w:color="auto" w:fill="auto"/>
            <w:noWrap/>
            <w:vAlign w:val="bottom"/>
            <w:hideMark/>
          </w:tcPr>
          <w:p w14:paraId="583889D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80.0%</w:t>
            </w:r>
          </w:p>
        </w:tc>
      </w:tr>
      <w:tr w:rsidR="00CD14DC" w:rsidRPr="008320EB" w14:paraId="161502E8" w14:textId="77777777" w:rsidTr="00CD14DC">
        <w:trPr>
          <w:trHeight w:val="255"/>
        </w:trPr>
        <w:tc>
          <w:tcPr>
            <w:tcW w:w="1660" w:type="dxa"/>
            <w:tcBorders>
              <w:top w:val="nil"/>
              <w:left w:val="nil"/>
              <w:bottom w:val="nil"/>
              <w:right w:val="nil"/>
            </w:tcBorders>
            <w:shd w:val="clear" w:color="auto" w:fill="auto"/>
            <w:noWrap/>
            <w:vAlign w:val="bottom"/>
            <w:hideMark/>
          </w:tcPr>
          <w:p w14:paraId="3B8BC12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8387</w:t>
            </w:r>
          </w:p>
        </w:tc>
        <w:tc>
          <w:tcPr>
            <w:tcW w:w="950" w:type="dxa"/>
            <w:tcBorders>
              <w:top w:val="nil"/>
              <w:left w:val="nil"/>
              <w:bottom w:val="nil"/>
              <w:right w:val="nil"/>
            </w:tcBorders>
            <w:shd w:val="clear" w:color="auto" w:fill="auto"/>
            <w:noWrap/>
            <w:vAlign w:val="bottom"/>
            <w:hideMark/>
          </w:tcPr>
          <w:p w14:paraId="7B7DB71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317</w:t>
            </w:r>
          </w:p>
        </w:tc>
        <w:tc>
          <w:tcPr>
            <w:tcW w:w="2070" w:type="dxa"/>
            <w:tcBorders>
              <w:top w:val="nil"/>
              <w:left w:val="nil"/>
              <w:bottom w:val="nil"/>
              <w:right w:val="nil"/>
            </w:tcBorders>
            <w:shd w:val="clear" w:color="auto" w:fill="auto"/>
            <w:noWrap/>
            <w:vAlign w:val="bottom"/>
            <w:hideMark/>
          </w:tcPr>
          <w:p w14:paraId="20E65AA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317</w:t>
            </w:r>
          </w:p>
        </w:tc>
        <w:tc>
          <w:tcPr>
            <w:tcW w:w="1800" w:type="dxa"/>
            <w:tcBorders>
              <w:top w:val="nil"/>
              <w:left w:val="nil"/>
              <w:bottom w:val="nil"/>
              <w:right w:val="nil"/>
            </w:tcBorders>
            <w:shd w:val="clear" w:color="auto" w:fill="auto"/>
            <w:noWrap/>
            <w:vAlign w:val="bottom"/>
            <w:hideMark/>
          </w:tcPr>
          <w:p w14:paraId="40309C6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289</w:t>
            </w:r>
          </w:p>
        </w:tc>
        <w:tc>
          <w:tcPr>
            <w:tcW w:w="1800" w:type="dxa"/>
            <w:tcBorders>
              <w:top w:val="nil"/>
              <w:left w:val="nil"/>
              <w:bottom w:val="nil"/>
              <w:right w:val="nil"/>
            </w:tcBorders>
            <w:shd w:val="clear" w:color="auto" w:fill="auto"/>
            <w:noWrap/>
            <w:vAlign w:val="bottom"/>
            <w:hideMark/>
          </w:tcPr>
          <w:p w14:paraId="23ECC5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260</w:t>
            </w:r>
          </w:p>
        </w:tc>
        <w:tc>
          <w:tcPr>
            <w:tcW w:w="1710" w:type="dxa"/>
            <w:tcBorders>
              <w:top w:val="nil"/>
              <w:left w:val="nil"/>
              <w:bottom w:val="nil"/>
              <w:right w:val="nil"/>
            </w:tcBorders>
            <w:shd w:val="clear" w:color="auto" w:fill="auto"/>
            <w:noWrap/>
            <w:vAlign w:val="bottom"/>
            <w:hideMark/>
          </w:tcPr>
          <w:p w14:paraId="4D6E288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6D4AACF7" w14:textId="77777777" w:rsidTr="00CD14DC">
        <w:trPr>
          <w:trHeight w:val="255"/>
        </w:trPr>
        <w:tc>
          <w:tcPr>
            <w:tcW w:w="1660" w:type="dxa"/>
            <w:tcBorders>
              <w:top w:val="nil"/>
              <w:left w:val="nil"/>
              <w:bottom w:val="nil"/>
              <w:right w:val="nil"/>
            </w:tcBorders>
            <w:shd w:val="clear" w:color="auto" w:fill="auto"/>
            <w:noWrap/>
            <w:vAlign w:val="bottom"/>
            <w:hideMark/>
          </w:tcPr>
          <w:p w14:paraId="3F1D458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8396</w:t>
            </w:r>
          </w:p>
        </w:tc>
        <w:tc>
          <w:tcPr>
            <w:tcW w:w="950" w:type="dxa"/>
            <w:tcBorders>
              <w:top w:val="nil"/>
              <w:left w:val="nil"/>
              <w:bottom w:val="nil"/>
              <w:right w:val="nil"/>
            </w:tcBorders>
            <w:shd w:val="clear" w:color="auto" w:fill="auto"/>
            <w:noWrap/>
            <w:vAlign w:val="bottom"/>
            <w:hideMark/>
          </w:tcPr>
          <w:p w14:paraId="61018F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744</w:t>
            </w:r>
          </w:p>
        </w:tc>
        <w:tc>
          <w:tcPr>
            <w:tcW w:w="2070" w:type="dxa"/>
            <w:tcBorders>
              <w:top w:val="nil"/>
              <w:left w:val="nil"/>
              <w:bottom w:val="nil"/>
              <w:right w:val="nil"/>
            </w:tcBorders>
            <w:shd w:val="clear" w:color="auto" w:fill="auto"/>
            <w:noWrap/>
            <w:vAlign w:val="bottom"/>
            <w:hideMark/>
          </w:tcPr>
          <w:p w14:paraId="13D80B5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744</w:t>
            </w:r>
          </w:p>
        </w:tc>
        <w:tc>
          <w:tcPr>
            <w:tcW w:w="1800" w:type="dxa"/>
            <w:tcBorders>
              <w:top w:val="nil"/>
              <w:left w:val="nil"/>
              <w:bottom w:val="nil"/>
              <w:right w:val="nil"/>
            </w:tcBorders>
            <w:shd w:val="clear" w:color="auto" w:fill="auto"/>
            <w:noWrap/>
            <w:vAlign w:val="bottom"/>
            <w:hideMark/>
          </w:tcPr>
          <w:p w14:paraId="623779E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724</w:t>
            </w:r>
          </w:p>
        </w:tc>
        <w:tc>
          <w:tcPr>
            <w:tcW w:w="1800" w:type="dxa"/>
            <w:tcBorders>
              <w:top w:val="nil"/>
              <w:left w:val="nil"/>
              <w:bottom w:val="nil"/>
              <w:right w:val="nil"/>
            </w:tcBorders>
            <w:shd w:val="clear" w:color="auto" w:fill="auto"/>
            <w:noWrap/>
            <w:vAlign w:val="bottom"/>
            <w:hideMark/>
          </w:tcPr>
          <w:p w14:paraId="054D158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602</w:t>
            </w:r>
          </w:p>
        </w:tc>
        <w:tc>
          <w:tcPr>
            <w:tcW w:w="1710" w:type="dxa"/>
            <w:tcBorders>
              <w:top w:val="nil"/>
              <w:left w:val="nil"/>
              <w:bottom w:val="nil"/>
              <w:right w:val="nil"/>
            </w:tcBorders>
            <w:shd w:val="clear" w:color="auto" w:fill="auto"/>
            <w:noWrap/>
            <w:vAlign w:val="bottom"/>
            <w:hideMark/>
          </w:tcPr>
          <w:p w14:paraId="793E7CE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9DE6116" w14:textId="77777777" w:rsidTr="00CD14DC">
        <w:trPr>
          <w:trHeight w:val="255"/>
        </w:trPr>
        <w:tc>
          <w:tcPr>
            <w:tcW w:w="1660" w:type="dxa"/>
            <w:tcBorders>
              <w:top w:val="nil"/>
              <w:left w:val="nil"/>
              <w:bottom w:val="nil"/>
              <w:right w:val="nil"/>
            </w:tcBorders>
            <w:shd w:val="clear" w:color="auto" w:fill="auto"/>
            <w:noWrap/>
            <w:vAlign w:val="bottom"/>
            <w:hideMark/>
          </w:tcPr>
          <w:p w14:paraId="64DA741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8397</w:t>
            </w:r>
          </w:p>
        </w:tc>
        <w:tc>
          <w:tcPr>
            <w:tcW w:w="950" w:type="dxa"/>
            <w:tcBorders>
              <w:top w:val="nil"/>
              <w:left w:val="nil"/>
              <w:bottom w:val="nil"/>
              <w:right w:val="nil"/>
            </w:tcBorders>
            <w:shd w:val="clear" w:color="auto" w:fill="auto"/>
            <w:noWrap/>
            <w:vAlign w:val="bottom"/>
            <w:hideMark/>
          </w:tcPr>
          <w:p w14:paraId="2BA49A0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345</w:t>
            </w:r>
          </w:p>
        </w:tc>
        <w:tc>
          <w:tcPr>
            <w:tcW w:w="2070" w:type="dxa"/>
            <w:tcBorders>
              <w:top w:val="nil"/>
              <w:left w:val="nil"/>
              <w:bottom w:val="nil"/>
              <w:right w:val="nil"/>
            </w:tcBorders>
            <w:shd w:val="clear" w:color="auto" w:fill="auto"/>
            <w:noWrap/>
            <w:vAlign w:val="bottom"/>
            <w:hideMark/>
          </w:tcPr>
          <w:p w14:paraId="64B4F7A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345</w:t>
            </w:r>
          </w:p>
        </w:tc>
        <w:tc>
          <w:tcPr>
            <w:tcW w:w="1800" w:type="dxa"/>
            <w:tcBorders>
              <w:top w:val="nil"/>
              <w:left w:val="nil"/>
              <w:bottom w:val="nil"/>
              <w:right w:val="nil"/>
            </w:tcBorders>
            <w:shd w:val="clear" w:color="auto" w:fill="auto"/>
            <w:noWrap/>
            <w:vAlign w:val="bottom"/>
            <w:hideMark/>
          </w:tcPr>
          <w:p w14:paraId="0D8E5D2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331</w:t>
            </w:r>
          </w:p>
        </w:tc>
        <w:tc>
          <w:tcPr>
            <w:tcW w:w="1800" w:type="dxa"/>
            <w:tcBorders>
              <w:top w:val="nil"/>
              <w:left w:val="nil"/>
              <w:bottom w:val="nil"/>
              <w:right w:val="nil"/>
            </w:tcBorders>
            <w:shd w:val="clear" w:color="auto" w:fill="auto"/>
            <w:noWrap/>
            <w:vAlign w:val="bottom"/>
            <w:hideMark/>
          </w:tcPr>
          <w:p w14:paraId="29974DB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276</w:t>
            </w:r>
          </w:p>
        </w:tc>
        <w:tc>
          <w:tcPr>
            <w:tcW w:w="1710" w:type="dxa"/>
            <w:tcBorders>
              <w:top w:val="nil"/>
              <w:left w:val="nil"/>
              <w:bottom w:val="nil"/>
              <w:right w:val="nil"/>
            </w:tcBorders>
            <w:shd w:val="clear" w:color="auto" w:fill="auto"/>
            <w:noWrap/>
            <w:vAlign w:val="bottom"/>
            <w:hideMark/>
          </w:tcPr>
          <w:p w14:paraId="2C8D756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80.0%</w:t>
            </w:r>
          </w:p>
        </w:tc>
      </w:tr>
      <w:tr w:rsidR="00CD14DC" w:rsidRPr="008320EB" w14:paraId="55108FC4" w14:textId="77777777" w:rsidTr="00CD14DC">
        <w:trPr>
          <w:trHeight w:val="255"/>
        </w:trPr>
        <w:tc>
          <w:tcPr>
            <w:tcW w:w="1660" w:type="dxa"/>
            <w:tcBorders>
              <w:top w:val="nil"/>
              <w:left w:val="nil"/>
              <w:bottom w:val="nil"/>
              <w:right w:val="nil"/>
            </w:tcBorders>
            <w:shd w:val="clear" w:color="auto" w:fill="auto"/>
            <w:noWrap/>
            <w:vAlign w:val="bottom"/>
            <w:hideMark/>
          </w:tcPr>
          <w:p w14:paraId="733F735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8399</w:t>
            </w:r>
          </w:p>
        </w:tc>
        <w:tc>
          <w:tcPr>
            <w:tcW w:w="950" w:type="dxa"/>
            <w:tcBorders>
              <w:top w:val="nil"/>
              <w:left w:val="nil"/>
              <w:bottom w:val="nil"/>
              <w:right w:val="nil"/>
            </w:tcBorders>
            <w:shd w:val="clear" w:color="auto" w:fill="auto"/>
            <w:noWrap/>
            <w:vAlign w:val="bottom"/>
            <w:hideMark/>
          </w:tcPr>
          <w:p w14:paraId="6437BA9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w:t>
            </w:r>
          </w:p>
        </w:tc>
        <w:tc>
          <w:tcPr>
            <w:tcW w:w="2070" w:type="dxa"/>
            <w:tcBorders>
              <w:top w:val="nil"/>
              <w:left w:val="nil"/>
              <w:bottom w:val="nil"/>
              <w:right w:val="nil"/>
            </w:tcBorders>
            <w:shd w:val="clear" w:color="auto" w:fill="auto"/>
            <w:noWrap/>
            <w:vAlign w:val="bottom"/>
            <w:hideMark/>
          </w:tcPr>
          <w:p w14:paraId="48FE673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44</w:t>
            </w:r>
          </w:p>
        </w:tc>
        <w:tc>
          <w:tcPr>
            <w:tcW w:w="1800" w:type="dxa"/>
            <w:tcBorders>
              <w:top w:val="nil"/>
              <w:left w:val="nil"/>
              <w:bottom w:val="nil"/>
              <w:right w:val="nil"/>
            </w:tcBorders>
            <w:shd w:val="clear" w:color="auto" w:fill="auto"/>
            <w:noWrap/>
            <w:vAlign w:val="bottom"/>
            <w:hideMark/>
          </w:tcPr>
          <w:p w14:paraId="62CA3E1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w:t>
            </w:r>
          </w:p>
        </w:tc>
        <w:tc>
          <w:tcPr>
            <w:tcW w:w="1800" w:type="dxa"/>
            <w:tcBorders>
              <w:top w:val="nil"/>
              <w:left w:val="nil"/>
              <w:bottom w:val="nil"/>
              <w:right w:val="nil"/>
            </w:tcBorders>
            <w:shd w:val="clear" w:color="auto" w:fill="auto"/>
            <w:noWrap/>
            <w:vAlign w:val="bottom"/>
            <w:hideMark/>
          </w:tcPr>
          <w:p w14:paraId="03BD9A8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w:t>
            </w:r>
          </w:p>
        </w:tc>
        <w:tc>
          <w:tcPr>
            <w:tcW w:w="1710" w:type="dxa"/>
            <w:tcBorders>
              <w:top w:val="nil"/>
              <w:left w:val="nil"/>
              <w:bottom w:val="nil"/>
              <w:right w:val="nil"/>
            </w:tcBorders>
            <w:shd w:val="clear" w:color="auto" w:fill="auto"/>
            <w:noWrap/>
            <w:vAlign w:val="bottom"/>
            <w:hideMark/>
          </w:tcPr>
          <w:p w14:paraId="1BDF000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95.5%</w:t>
            </w:r>
          </w:p>
        </w:tc>
      </w:tr>
      <w:tr w:rsidR="00CD14DC" w:rsidRPr="008320EB" w14:paraId="058F9DEA" w14:textId="77777777" w:rsidTr="00CD14DC">
        <w:trPr>
          <w:trHeight w:val="255"/>
        </w:trPr>
        <w:tc>
          <w:tcPr>
            <w:tcW w:w="1660" w:type="dxa"/>
            <w:tcBorders>
              <w:top w:val="nil"/>
              <w:left w:val="nil"/>
              <w:bottom w:val="nil"/>
              <w:right w:val="nil"/>
            </w:tcBorders>
            <w:shd w:val="clear" w:color="auto" w:fill="auto"/>
            <w:noWrap/>
            <w:vAlign w:val="bottom"/>
            <w:hideMark/>
          </w:tcPr>
          <w:p w14:paraId="776824C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8401</w:t>
            </w:r>
          </w:p>
        </w:tc>
        <w:tc>
          <w:tcPr>
            <w:tcW w:w="950" w:type="dxa"/>
            <w:tcBorders>
              <w:top w:val="nil"/>
              <w:left w:val="nil"/>
              <w:bottom w:val="nil"/>
              <w:right w:val="nil"/>
            </w:tcBorders>
            <w:shd w:val="clear" w:color="auto" w:fill="auto"/>
            <w:noWrap/>
            <w:vAlign w:val="bottom"/>
            <w:hideMark/>
          </w:tcPr>
          <w:p w14:paraId="7157A03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114</w:t>
            </w:r>
          </w:p>
        </w:tc>
        <w:tc>
          <w:tcPr>
            <w:tcW w:w="2070" w:type="dxa"/>
            <w:tcBorders>
              <w:top w:val="nil"/>
              <w:left w:val="nil"/>
              <w:bottom w:val="nil"/>
              <w:right w:val="nil"/>
            </w:tcBorders>
            <w:shd w:val="clear" w:color="auto" w:fill="auto"/>
            <w:noWrap/>
            <w:vAlign w:val="bottom"/>
            <w:hideMark/>
          </w:tcPr>
          <w:p w14:paraId="49AA213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114</w:t>
            </w:r>
          </w:p>
        </w:tc>
        <w:tc>
          <w:tcPr>
            <w:tcW w:w="1800" w:type="dxa"/>
            <w:tcBorders>
              <w:top w:val="nil"/>
              <w:left w:val="nil"/>
              <w:bottom w:val="nil"/>
              <w:right w:val="nil"/>
            </w:tcBorders>
            <w:shd w:val="clear" w:color="auto" w:fill="auto"/>
            <w:noWrap/>
            <w:vAlign w:val="bottom"/>
            <w:hideMark/>
          </w:tcPr>
          <w:p w14:paraId="1EC82C1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108</w:t>
            </w:r>
          </w:p>
        </w:tc>
        <w:tc>
          <w:tcPr>
            <w:tcW w:w="1800" w:type="dxa"/>
            <w:tcBorders>
              <w:top w:val="nil"/>
              <w:left w:val="nil"/>
              <w:bottom w:val="nil"/>
              <w:right w:val="nil"/>
            </w:tcBorders>
            <w:shd w:val="clear" w:color="auto" w:fill="auto"/>
            <w:noWrap/>
            <w:vAlign w:val="bottom"/>
            <w:hideMark/>
          </w:tcPr>
          <w:p w14:paraId="00505FA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97</w:t>
            </w:r>
          </w:p>
        </w:tc>
        <w:tc>
          <w:tcPr>
            <w:tcW w:w="1710" w:type="dxa"/>
            <w:tcBorders>
              <w:top w:val="nil"/>
              <w:left w:val="nil"/>
              <w:bottom w:val="nil"/>
              <w:right w:val="nil"/>
            </w:tcBorders>
            <w:shd w:val="clear" w:color="auto" w:fill="auto"/>
            <w:noWrap/>
            <w:vAlign w:val="bottom"/>
            <w:hideMark/>
          </w:tcPr>
          <w:p w14:paraId="26722F5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922638E" w14:textId="77777777" w:rsidTr="00CD14DC">
        <w:trPr>
          <w:trHeight w:val="255"/>
        </w:trPr>
        <w:tc>
          <w:tcPr>
            <w:tcW w:w="1660" w:type="dxa"/>
            <w:tcBorders>
              <w:top w:val="nil"/>
              <w:left w:val="nil"/>
              <w:bottom w:val="nil"/>
              <w:right w:val="nil"/>
            </w:tcBorders>
            <w:shd w:val="clear" w:color="auto" w:fill="auto"/>
            <w:noWrap/>
            <w:vAlign w:val="bottom"/>
            <w:hideMark/>
          </w:tcPr>
          <w:p w14:paraId="71A9D26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8403</w:t>
            </w:r>
          </w:p>
        </w:tc>
        <w:tc>
          <w:tcPr>
            <w:tcW w:w="950" w:type="dxa"/>
            <w:tcBorders>
              <w:top w:val="nil"/>
              <w:left w:val="nil"/>
              <w:bottom w:val="nil"/>
              <w:right w:val="nil"/>
            </w:tcBorders>
            <w:shd w:val="clear" w:color="auto" w:fill="auto"/>
            <w:noWrap/>
            <w:vAlign w:val="bottom"/>
            <w:hideMark/>
          </w:tcPr>
          <w:p w14:paraId="1AFA973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429</w:t>
            </w:r>
          </w:p>
        </w:tc>
        <w:tc>
          <w:tcPr>
            <w:tcW w:w="2070" w:type="dxa"/>
            <w:tcBorders>
              <w:top w:val="nil"/>
              <w:left w:val="nil"/>
              <w:bottom w:val="nil"/>
              <w:right w:val="nil"/>
            </w:tcBorders>
            <w:shd w:val="clear" w:color="auto" w:fill="auto"/>
            <w:noWrap/>
            <w:vAlign w:val="bottom"/>
            <w:hideMark/>
          </w:tcPr>
          <w:p w14:paraId="1A86BC0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429</w:t>
            </w:r>
          </w:p>
        </w:tc>
        <w:tc>
          <w:tcPr>
            <w:tcW w:w="1800" w:type="dxa"/>
            <w:tcBorders>
              <w:top w:val="nil"/>
              <w:left w:val="nil"/>
              <w:bottom w:val="nil"/>
              <w:right w:val="nil"/>
            </w:tcBorders>
            <w:shd w:val="clear" w:color="auto" w:fill="auto"/>
            <w:noWrap/>
            <w:vAlign w:val="bottom"/>
            <w:hideMark/>
          </w:tcPr>
          <w:p w14:paraId="3DE7CC6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407</w:t>
            </w:r>
          </w:p>
        </w:tc>
        <w:tc>
          <w:tcPr>
            <w:tcW w:w="1800" w:type="dxa"/>
            <w:tcBorders>
              <w:top w:val="nil"/>
              <w:left w:val="nil"/>
              <w:bottom w:val="nil"/>
              <w:right w:val="nil"/>
            </w:tcBorders>
            <w:shd w:val="clear" w:color="auto" w:fill="auto"/>
            <w:noWrap/>
            <w:vAlign w:val="bottom"/>
            <w:hideMark/>
          </w:tcPr>
          <w:p w14:paraId="00997B4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346</w:t>
            </w:r>
          </w:p>
        </w:tc>
        <w:tc>
          <w:tcPr>
            <w:tcW w:w="1710" w:type="dxa"/>
            <w:tcBorders>
              <w:top w:val="nil"/>
              <w:left w:val="nil"/>
              <w:bottom w:val="nil"/>
              <w:right w:val="nil"/>
            </w:tcBorders>
            <w:shd w:val="clear" w:color="auto" w:fill="auto"/>
            <w:noWrap/>
            <w:vAlign w:val="bottom"/>
            <w:hideMark/>
          </w:tcPr>
          <w:p w14:paraId="1B1B80A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5C49360" w14:textId="77777777" w:rsidTr="00CD14DC">
        <w:trPr>
          <w:trHeight w:val="255"/>
        </w:trPr>
        <w:tc>
          <w:tcPr>
            <w:tcW w:w="1660" w:type="dxa"/>
            <w:tcBorders>
              <w:top w:val="nil"/>
              <w:left w:val="nil"/>
              <w:bottom w:val="nil"/>
              <w:right w:val="nil"/>
            </w:tcBorders>
            <w:shd w:val="clear" w:color="auto" w:fill="auto"/>
            <w:noWrap/>
            <w:vAlign w:val="bottom"/>
            <w:hideMark/>
          </w:tcPr>
          <w:p w14:paraId="0751ED0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8405</w:t>
            </w:r>
          </w:p>
        </w:tc>
        <w:tc>
          <w:tcPr>
            <w:tcW w:w="950" w:type="dxa"/>
            <w:tcBorders>
              <w:top w:val="nil"/>
              <w:left w:val="nil"/>
              <w:bottom w:val="nil"/>
              <w:right w:val="nil"/>
            </w:tcBorders>
            <w:shd w:val="clear" w:color="auto" w:fill="auto"/>
            <w:noWrap/>
            <w:vAlign w:val="bottom"/>
            <w:hideMark/>
          </w:tcPr>
          <w:p w14:paraId="6CFE1A3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w:t>
            </w:r>
          </w:p>
        </w:tc>
        <w:tc>
          <w:tcPr>
            <w:tcW w:w="2070" w:type="dxa"/>
            <w:tcBorders>
              <w:top w:val="nil"/>
              <w:left w:val="nil"/>
              <w:bottom w:val="nil"/>
              <w:right w:val="nil"/>
            </w:tcBorders>
            <w:shd w:val="clear" w:color="auto" w:fill="auto"/>
            <w:noWrap/>
            <w:vAlign w:val="bottom"/>
            <w:hideMark/>
          </w:tcPr>
          <w:p w14:paraId="6B407FD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w:t>
            </w:r>
          </w:p>
        </w:tc>
        <w:tc>
          <w:tcPr>
            <w:tcW w:w="1800" w:type="dxa"/>
            <w:tcBorders>
              <w:top w:val="nil"/>
              <w:left w:val="nil"/>
              <w:bottom w:val="nil"/>
              <w:right w:val="nil"/>
            </w:tcBorders>
            <w:shd w:val="clear" w:color="auto" w:fill="auto"/>
            <w:noWrap/>
            <w:vAlign w:val="bottom"/>
            <w:hideMark/>
          </w:tcPr>
          <w:p w14:paraId="2474504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w:t>
            </w:r>
          </w:p>
        </w:tc>
        <w:tc>
          <w:tcPr>
            <w:tcW w:w="1800" w:type="dxa"/>
            <w:tcBorders>
              <w:top w:val="nil"/>
              <w:left w:val="nil"/>
              <w:bottom w:val="nil"/>
              <w:right w:val="nil"/>
            </w:tcBorders>
            <w:shd w:val="clear" w:color="auto" w:fill="auto"/>
            <w:noWrap/>
            <w:vAlign w:val="bottom"/>
            <w:hideMark/>
          </w:tcPr>
          <w:p w14:paraId="1D38045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61</w:t>
            </w:r>
          </w:p>
        </w:tc>
        <w:tc>
          <w:tcPr>
            <w:tcW w:w="1710" w:type="dxa"/>
            <w:tcBorders>
              <w:top w:val="nil"/>
              <w:left w:val="nil"/>
              <w:bottom w:val="nil"/>
              <w:right w:val="nil"/>
            </w:tcBorders>
            <w:shd w:val="clear" w:color="auto" w:fill="auto"/>
            <w:noWrap/>
            <w:vAlign w:val="bottom"/>
            <w:hideMark/>
          </w:tcPr>
          <w:p w14:paraId="090C3E7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9CB6243" w14:textId="77777777" w:rsidTr="00CD14DC">
        <w:trPr>
          <w:trHeight w:val="255"/>
        </w:trPr>
        <w:tc>
          <w:tcPr>
            <w:tcW w:w="1660" w:type="dxa"/>
            <w:tcBorders>
              <w:top w:val="nil"/>
              <w:left w:val="nil"/>
              <w:bottom w:val="nil"/>
              <w:right w:val="nil"/>
            </w:tcBorders>
            <w:shd w:val="clear" w:color="auto" w:fill="auto"/>
            <w:noWrap/>
            <w:vAlign w:val="bottom"/>
            <w:hideMark/>
          </w:tcPr>
          <w:p w14:paraId="51569C4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8407</w:t>
            </w:r>
          </w:p>
        </w:tc>
        <w:tc>
          <w:tcPr>
            <w:tcW w:w="950" w:type="dxa"/>
            <w:tcBorders>
              <w:top w:val="nil"/>
              <w:left w:val="nil"/>
              <w:bottom w:val="nil"/>
              <w:right w:val="nil"/>
            </w:tcBorders>
            <w:shd w:val="clear" w:color="auto" w:fill="auto"/>
            <w:noWrap/>
            <w:vAlign w:val="bottom"/>
            <w:hideMark/>
          </w:tcPr>
          <w:p w14:paraId="02B6E1F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143</w:t>
            </w:r>
          </w:p>
        </w:tc>
        <w:tc>
          <w:tcPr>
            <w:tcW w:w="2070" w:type="dxa"/>
            <w:tcBorders>
              <w:top w:val="nil"/>
              <w:left w:val="nil"/>
              <w:bottom w:val="nil"/>
              <w:right w:val="nil"/>
            </w:tcBorders>
            <w:shd w:val="clear" w:color="auto" w:fill="auto"/>
            <w:noWrap/>
            <w:vAlign w:val="bottom"/>
            <w:hideMark/>
          </w:tcPr>
          <w:p w14:paraId="3D073F6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143</w:t>
            </w:r>
          </w:p>
        </w:tc>
        <w:tc>
          <w:tcPr>
            <w:tcW w:w="1800" w:type="dxa"/>
            <w:tcBorders>
              <w:top w:val="nil"/>
              <w:left w:val="nil"/>
              <w:bottom w:val="nil"/>
              <w:right w:val="nil"/>
            </w:tcBorders>
            <w:shd w:val="clear" w:color="auto" w:fill="auto"/>
            <w:noWrap/>
            <w:vAlign w:val="bottom"/>
            <w:hideMark/>
          </w:tcPr>
          <w:p w14:paraId="5A17621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141</w:t>
            </w:r>
          </w:p>
        </w:tc>
        <w:tc>
          <w:tcPr>
            <w:tcW w:w="1800" w:type="dxa"/>
            <w:tcBorders>
              <w:top w:val="nil"/>
              <w:left w:val="nil"/>
              <w:bottom w:val="nil"/>
              <w:right w:val="nil"/>
            </w:tcBorders>
            <w:shd w:val="clear" w:color="auto" w:fill="auto"/>
            <w:noWrap/>
            <w:vAlign w:val="bottom"/>
            <w:hideMark/>
          </w:tcPr>
          <w:p w14:paraId="4E1B659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99</w:t>
            </w:r>
          </w:p>
        </w:tc>
        <w:tc>
          <w:tcPr>
            <w:tcW w:w="1710" w:type="dxa"/>
            <w:tcBorders>
              <w:top w:val="nil"/>
              <w:left w:val="nil"/>
              <w:bottom w:val="nil"/>
              <w:right w:val="nil"/>
            </w:tcBorders>
            <w:shd w:val="clear" w:color="auto" w:fill="auto"/>
            <w:noWrap/>
            <w:vAlign w:val="bottom"/>
            <w:hideMark/>
          </w:tcPr>
          <w:p w14:paraId="0C1481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69.2%</w:t>
            </w:r>
          </w:p>
        </w:tc>
      </w:tr>
      <w:tr w:rsidR="00CD14DC" w:rsidRPr="008320EB" w14:paraId="152E434A" w14:textId="77777777" w:rsidTr="00CD14DC">
        <w:trPr>
          <w:trHeight w:val="255"/>
        </w:trPr>
        <w:tc>
          <w:tcPr>
            <w:tcW w:w="1660" w:type="dxa"/>
            <w:tcBorders>
              <w:top w:val="nil"/>
              <w:left w:val="nil"/>
              <w:bottom w:val="nil"/>
              <w:right w:val="nil"/>
            </w:tcBorders>
            <w:shd w:val="clear" w:color="auto" w:fill="auto"/>
            <w:noWrap/>
            <w:vAlign w:val="bottom"/>
            <w:hideMark/>
          </w:tcPr>
          <w:p w14:paraId="5A85634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8411</w:t>
            </w:r>
          </w:p>
        </w:tc>
        <w:tc>
          <w:tcPr>
            <w:tcW w:w="950" w:type="dxa"/>
            <w:tcBorders>
              <w:top w:val="nil"/>
              <w:left w:val="nil"/>
              <w:bottom w:val="nil"/>
              <w:right w:val="nil"/>
            </w:tcBorders>
            <w:shd w:val="clear" w:color="auto" w:fill="auto"/>
            <w:noWrap/>
            <w:vAlign w:val="bottom"/>
            <w:hideMark/>
          </w:tcPr>
          <w:p w14:paraId="4A3E8A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882</w:t>
            </w:r>
          </w:p>
        </w:tc>
        <w:tc>
          <w:tcPr>
            <w:tcW w:w="2070" w:type="dxa"/>
            <w:tcBorders>
              <w:top w:val="nil"/>
              <w:left w:val="nil"/>
              <w:bottom w:val="nil"/>
              <w:right w:val="nil"/>
            </w:tcBorders>
            <w:shd w:val="clear" w:color="auto" w:fill="auto"/>
            <w:noWrap/>
            <w:vAlign w:val="bottom"/>
            <w:hideMark/>
          </w:tcPr>
          <w:p w14:paraId="5C60163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882</w:t>
            </w:r>
          </w:p>
        </w:tc>
        <w:tc>
          <w:tcPr>
            <w:tcW w:w="1800" w:type="dxa"/>
            <w:tcBorders>
              <w:top w:val="nil"/>
              <w:left w:val="nil"/>
              <w:bottom w:val="nil"/>
              <w:right w:val="nil"/>
            </w:tcBorders>
            <w:shd w:val="clear" w:color="auto" w:fill="auto"/>
            <w:noWrap/>
            <w:vAlign w:val="bottom"/>
            <w:hideMark/>
          </w:tcPr>
          <w:p w14:paraId="6D4229B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867</w:t>
            </w:r>
          </w:p>
        </w:tc>
        <w:tc>
          <w:tcPr>
            <w:tcW w:w="1800" w:type="dxa"/>
            <w:tcBorders>
              <w:top w:val="nil"/>
              <w:left w:val="nil"/>
              <w:bottom w:val="nil"/>
              <w:right w:val="nil"/>
            </w:tcBorders>
            <w:shd w:val="clear" w:color="auto" w:fill="auto"/>
            <w:noWrap/>
            <w:vAlign w:val="bottom"/>
            <w:hideMark/>
          </w:tcPr>
          <w:p w14:paraId="1E46CEC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780</w:t>
            </w:r>
          </w:p>
        </w:tc>
        <w:tc>
          <w:tcPr>
            <w:tcW w:w="1710" w:type="dxa"/>
            <w:tcBorders>
              <w:top w:val="nil"/>
              <w:left w:val="nil"/>
              <w:bottom w:val="nil"/>
              <w:right w:val="nil"/>
            </w:tcBorders>
            <w:shd w:val="clear" w:color="auto" w:fill="auto"/>
            <w:noWrap/>
            <w:vAlign w:val="bottom"/>
            <w:hideMark/>
          </w:tcPr>
          <w:p w14:paraId="1D77BA2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741BC95" w14:textId="77777777" w:rsidTr="00CD14DC">
        <w:trPr>
          <w:trHeight w:val="255"/>
        </w:trPr>
        <w:tc>
          <w:tcPr>
            <w:tcW w:w="1660" w:type="dxa"/>
            <w:tcBorders>
              <w:top w:val="nil"/>
              <w:left w:val="nil"/>
              <w:bottom w:val="nil"/>
              <w:right w:val="nil"/>
            </w:tcBorders>
            <w:shd w:val="clear" w:color="auto" w:fill="auto"/>
            <w:noWrap/>
            <w:vAlign w:val="bottom"/>
            <w:hideMark/>
          </w:tcPr>
          <w:p w14:paraId="2AD839C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8412</w:t>
            </w:r>
          </w:p>
        </w:tc>
        <w:tc>
          <w:tcPr>
            <w:tcW w:w="950" w:type="dxa"/>
            <w:tcBorders>
              <w:top w:val="nil"/>
              <w:left w:val="nil"/>
              <w:bottom w:val="nil"/>
              <w:right w:val="nil"/>
            </w:tcBorders>
            <w:shd w:val="clear" w:color="auto" w:fill="auto"/>
            <w:noWrap/>
            <w:vAlign w:val="bottom"/>
            <w:hideMark/>
          </w:tcPr>
          <w:p w14:paraId="442DADE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w:t>
            </w:r>
          </w:p>
        </w:tc>
        <w:tc>
          <w:tcPr>
            <w:tcW w:w="2070" w:type="dxa"/>
            <w:tcBorders>
              <w:top w:val="nil"/>
              <w:left w:val="nil"/>
              <w:bottom w:val="nil"/>
              <w:right w:val="nil"/>
            </w:tcBorders>
            <w:shd w:val="clear" w:color="auto" w:fill="auto"/>
            <w:noWrap/>
            <w:vAlign w:val="bottom"/>
            <w:hideMark/>
          </w:tcPr>
          <w:p w14:paraId="2776827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w:t>
            </w:r>
          </w:p>
        </w:tc>
        <w:tc>
          <w:tcPr>
            <w:tcW w:w="1800" w:type="dxa"/>
            <w:tcBorders>
              <w:top w:val="nil"/>
              <w:left w:val="nil"/>
              <w:bottom w:val="nil"/>
              <w:right w:val="nil"/>
            </w:tcBorders>
            <w:shd w:val="clear" w:color="auto" w:fill="auto"/>
            <w:noWrap/>
            <w:vAlign w:val="bottom"/>
            <w:hideMark/>
          </w:tcPr>
          <w:p w14:paraId="0877E48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w:t>
            </w:r>
          </w:p>
        </w:tc>
        <w:tc>
          <w:tcPr>
            <w:tcW w:w="1800" w:type="dxa"/>
            <w:tcBorders>
              <w:top w:val="nil"/>
              <w:left w:val="nil"/>
              <w:bottom w:val="nil"/>
              <w:right w:val="nil"/>
            </w:tcBorders>
            <w:shd w:val="clear" w:color="auto" w:fill="auto"/>
            <w:noWrap/>
            <w:vAlign w:val="bottom"/>
            <w:hideMark/>
          </w:tcPr>
          <w:p w14:paraId="7A85D11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w:t>
            </w:r>
          </w:p>
        </w:tc>
        <w:tc>
          <w:tcPr>
            <w:tcW w:w="1710" w:type="dxa"/>
            <w:tcBorders>
              <w:top w:val="nil"/>
              <w:left w:val="nil"/>
              <w:bottom w:val="nil"/>
              <w:right w:val="nil"/>
            </w:tcBorders>
            <w:shd w:val="clear" w:color="auto" w:fill="auto"/>
            <w:noWrap/>
            <w:vAlign w:val="bottom"/>
            <w:hideMark/>
          </w:tcPr>
          <w:p w14:paraId="7AB39AA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7E293E17" w14:textId="77777777" w:rsidTr="00CD14DC">
        <w:trPr>
          <w:trHeight w:val="255"/>
        </w:trPr>
        <w:tc>
          <w:tcPr>
            <w:tcW w:w="1660" w:type="dxa"/>
            <w:tcBorders>
              <w:top w:val="nil"/>
              <w:left w:val="nil"/>
              <w:bottom w:val="nil"/>
              <w:right w:val="nil"/>
            </w:tcBorders>
            <w:shd w:val="clear" w:color="auto" w:fill="auto"/>
            <w:noWrap/>
            <w:vAlign w:val="bottom"/>
            <w:hideMark/>
          </w:tcPr>
          <w:p w14:paraId="0FEC82F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8414</w:t>
            </w:r>
          </w:p>
        </w:tc>
        <w:tc>
          <w:tcPr>
            <w:tcW w:w="950" w:type="dxa"/>
            <w:tcBorders>
              <w:top w:val="nil"/>
              <w:left w:val="nil"/>
              <w:bottom w:val="nil"/>
              <w:right w:val="nil"/>
            </w:tcBorders>
            <w:shd w:val="clear" w:color="auto" w:fill="auto"/>
            <w:noWrap/>
            <w:vAlign w:val="bottom"/>
            <w:hideMark/>
          </w:tcPr>
          <w:p w14:paraId="7F68E13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w:t>
            </w:r>
          </w:p>
        </w:tc>
        <w:tc>
          <w:tcPr>
            <w:tcW w:w="2070" w:type="dxa"/>
            <w:tcBorders>
              <w:top w:val="nil"/>
              <w:left w:val="nil"/>
              <w:bottom w:val="nil"/>
              <w:right w:val="nil"/>
            </w:tcBorders>
            <w:shd w:val="clear" w:color="auto" w:fill="auto"/>
            <w:noWrap/>
            <w:vAlign w:val="bottom"/>
            <w:hideMark/>
          </w:tcPr>
          <w:p w14:paraId="75960B7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w:t>
            </w:r>
          </w:p>
        </w:tc>
        <w:tc>
          <w:tcPr>
            <w:tcW w:w="1800" w:type="dxa"/>
            <w:tcBorders>
              <w:top w:val="nil"/>
              <w:left w:val="nil"/>
              <w:bottom w:val="nil"/>
              <w:right w:val="nil"/>
            </w:tcBorders>
            <w:shd w:val="clear" w:color="auto" w:fill="auto"/>
            <w:noWrap/>
            <w:vAlign w:val="bottom"/>
            <w:hideMark/>
          </w:tcPr>
          <w:p w14:paraId="1842F5D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w:t>
            </w:r>
          </w:p>
        </w:tc>
        <w:tc>
          <w:tcPr>
            <w:tcW w:w="1800" w:type="dxa"/>
            <w:tcBorders>
              <w:top w:val="nil"/>
              <w:left w:val="nil"/>
              <w:bottom w:val="nil"/>
              <w:right w:val="nil"/>
            </w:tcBorders>
            <w:shd w:val="clear" w:color="auto" w:fill="auto"/>
            <w:noWrap/>
            <w:vAlign w:val="bottom"/>
            <w:hideMark/>
          </w:tcPr>
          <w:p w14:paraId="5BDE7E6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w:t>
            </w:r>
          </w:p>
        </w:tc>
        <w:tc>
          <w:tcPr>
            <w:tcW w:w="1710" w:type="dxa"/>
            <w:tcBorders>
              <w:top w:val="nil"/>
              <w:left w:val="nil"/>
              <w:bottom w:val="nil"/>
              <w:right w:val="nil"/>
            </w:tcBorders>
            <w:shd w:val="clear" w:color="auto" w:fill="auto"/>
            <w:noWrap/>
            <w:vAlign w:val="bottom"/>
            <w:hideMark/>
          </w:tcPr>
          <w:p w14:paraId="01A3A62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91.7%</w:t>
            </w:r>
          </w:p>
        </w:tc>
      </w:tr>
      <w:tr w:rsidR="00CD14DC" w:rsidRPr="008320EB" w14:paraId="376EE62C" w14:textId="77777777" w:rsidTr="00CD14DC">
        <w:trPr>
          <w:trHeight w:val="255"/>
        </w:trPr>
        <w:tc>
          <w:tcPr>
            <w:tcW w:w="1660" w:type="dxa"/>
            <w:tcBorders>
              <w:top w:val="nil"/>
              <w:left w:val="nil"/>
              <w:bottom w:val="nil"/>
              <w:right w:val="nil"/>
            </w:tcBorders>
            <w:shd w:val="clear" w:color="auto" w:fill="auto"/>
            <w:noWrap/>
            <w:vAlign w:val="bottom"/>
            <w:hideMark/>
          </w:tcPr>
          <w:p w14:paraId="0F3FED1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8415</w:t>
            </w:r>
          </w:p>
        </w:tc>
        <w:tc>
          <w:tcPr>
            <w:tcW w:w="950" w:type="dxa"/>
            <w:tcBorders>
              <w:top w:val="nil"/>
              <w:left w:val="nil"/>
              <w:bottom w:val="nil"/>
              <w:right w:val="nil"/>
            </w:tcBorders>
            <w:shd w:val="clear" w:color="auto" w:fill="auto"/>
            <w:noWrap/>
            <w:vAlign w:val="bottom"/>
            <w:hideMark/>
          </w:tcPr>
          <w:p w14:paraId="227796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w:t>
            </w:r>
          </w:p>
        </w:tc>
        <w:tc>
          <w:tcPr>
            <w:tcW w:w="2070" w:type="dxa"/>
            <w:tcBorders>
              <w:top w:val="nil"/>
              <w:left w:val="nil"/>
              <w:bottom w:val="nil"/>
              <w:right w:val="nil"/>
            </w:tcBorders>
            <w:shd w:val="clear" w:color="auto" w:fill="auto"/>
            <w:noWrap/>
            <w:vAlign w:val="bottom"/>
            <w:hideMark/>
          </w:tcPr>
          <w:p w14:paraId="60E6AAF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w:t>
            </w:r>
          </w:p>
        </w:tc>
        <w:tc>
          <w:tcPr>
            <w:tcW w:w="1800" w:type="dxa"/>
            <w:tcBorders>
              <w:top w:val="nil"/>
              <w:left w:val="nil"/>
              <w:bottom w:val="nil"/>
              <w:right w:val="nil"/>
            </w:tcBorders>
            <w:shd w:val="clear" w:color="auto" w:fill="auto"/>
            <w:noWrap/>
            <w:vAlign w:val="bottom"/>
            <w:hideMark/>
          </w:tcPr>
          <w:p w14:paraId="0C39928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w:t>
            </w:r>
          </w:p>
        </w:tc>
        <w:tc>
          <w:tcPr>
            <w:tcW w:w="1800" w:type="dxa"/>
            <w:tcBorders>
              <w:top w:val="nil"/>
              <w:left w:val="nil"/>
              <w:bottom w:val="nil"/>
              <w:right w:val="nil"/>
            </w:tcBorders>
            <w:shd w:val="clear" w:color="auto" w:fill="auto"/>
            <w:noWrap/>
            <w:vAlign w:val="bottom"/>
            <w:hideMark/>
          </w:tcPr>
          <w:p w14:paraId="17B74C3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w:t>
            </w:r>
          </w:p>
        </w:tc>
        <w:tc>
          <w:tcPr>
            <w:tcW w:w="1710" w:type="dxa"/>
            <w:tcBorders>
              <w:top w:val="nil"/>
              <w:left w:val="nil"/>
              <w:bottom w:val="nil"/>
              <w:right w:val="nil"/>
            </w:tcBorders>
            <w:shd w:val="clear" w:color="auto" w:fill="auto"/>
            <w:noWrap/>
            <w:vAlign w:val="bottom"/>
            <w:hideMark/>
          </w:tcPr>
          <w:p w14:paraId="6DF3A78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00B054F7" w14:textId="77777777" w:rsidTr="00CD14DC">
        <w:trPr>
          <w:trHeight w:val="255"/>
        </w:trPr>
        <w:tc>
          <w:tcPr>
            <w:tcW w:w="1660" w:type="dxa"/>
            <w:tcBorders>
              <w:top w:val="nil"/>
              <w:left w:val="nil"/>
              <w:bottom w:val="nil"/>
              <w:right w:val="nil"/>
            </w:tcBorders>
            <w:shd w:val="clear" w:color="auto" w:fill="auto"/>
            <w:noWrap/>
            <w:vAlign w:val="bottom"/>
            <w:hideMark/>
          </w:tcPr>
          <w:p w14:paraId="3480F0D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8419</w:t>
            </w:r>
          </w:p>
        </w:tc>
        <w:tc>
          <w:tcPr>
            <w:tcW w:w="950" w:type="dxa"/>
            <w:tcBorders>
              <w:top w:val="nil"/>
              <w:left w:val="nil"/>
              <w:bottom w:val="nil"/>
              <w:right w:val="nil"/>
            </w:tcBorders>
            <w:shd w:val="clear" w:color="auto" w:fill="auto"/>
            <w:noWrap/>
            <w:vAlign w:val="bottom"/>
            <w:hideMark/>
          </w:tcPr>
          <w:p w14:paraId="51A42D3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255</w:t>
            </w:r>
          </w:p>
        </w:tc>
        <w:tc>
          <w:tcPr>
            <w:tcW w:w="2070" w:type="dxa"/>
            <w:tcBorders>
              <w:top w:val="nil"/>
              <w:left w:val="nil"/>
              <w:bottom w:val="nil"/>
              <w:right w:val="nil"/>
            </w:tcBorders>
            <w:shd w:val="clear" w:color="auto" w:fill="auto"/>
            <w:noWrap/>
            <w:vAlign w:val="bottom"/>
            <w:hideMark/>
          </w:tcPr>
          <w:p w14:paraId="2266766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255</w:t>
            </w:r>
          </w:p>
        </w:tc>
        <w:tc>
          <w:tcPr>
            <w:tcW w:w="1800" w:type="dxa"/>
            <w:tcBorders>
              <w:top w:val="nil"/>
              <w:left w:val="nil"/>
              <w:bottom w:val="nil"/>
              <w:right w:val="nil"/>
            </w:tcBorders>
            <w:shd w:val="clear" w:color="auto" w:fill="auto"/>
            <w:noWrap/>
            <w:vAlign w:val="bottom"/>
            <w:hideMark/>
          </w:tcPr>
          <w:p w14:paraId="4FD96A2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245</w:t>
            </w:r>
          </w:p>
        </w:tc>
        <w:tc>
          <w:tcPr>
            <w:tcW w:w="1800" w:type="dxa"/>
            <w:tcBorders>
              <w:top w:val="nil"/>
              <w:left w:val="nil"/>
              <w:bottom w:val="nil"/>
              <w:right w:val="nil"/>
            </w:tcBorders>
            <w:shd w:val="clear" w:color="auto" w:fill="auto"/>
            <w:noWrap/>
            <w:vAlign w:val="bottom"/>
            <w:hideMark/>
          </w:tcPr>
          <w:p w14:paraId="62CACD2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218</w:t>
            </w:r>
          </w:p>
        </w:tc>
        <w:tc>
          <w:tcPr>
            <w:tcW w:w="1710" w:type="dxa"/>
            <w:tcBorders>
              <w:top w:val="nil"/>
              <w:left w:val="nil"/>
              <w:bottom w:val="nil"/>
              <w:right w:val="nil"/>
            </w:tcBorders>
            <w:shd w:val="clear" w:color="auto" w:fill="auto"/>
            <w:noWrap/>
            <w:vAlign w:val="bottom"/>
            <w:hideMark/>
          </w:tcPr>
          <w:p w14:paraId="192D7A0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013604E" w14:textId="77777777" w:rsidTr="00CD14DC">
        <w:trPr>
          <w:trHeight w:val="255"/>
        </w:trPr>
        <w:tc>
          <w:tcPr>
            <w:tcW w:w="1660" w:type="dxa"/>
            <w:tcBorders>
              <w:top w:val="nil"/>
              <w:left w:val="nil"/>
              <w:bottom w:val="nil"/>
              <w:right w:val="nil"/>
            </w:tcBorders>
            <w:shd w:val="clear" w:color="auto" w:fill="auto"/>
            <w:noWrap/>
            <w:vAlign w:val="bottom"/>
            <w:hideMark/>
          </w:tcPr>
          <w:p w14:paraId="07B82E1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8421</w:t>
            </w:r>
          </w:p>
        </w:tc>
        <w:tc>
          <w:tcPr>
            <w:tcW w:w="950" w:type="dxa"/>
            <w:tcBorders>
              <w:top w:val="nil"/>
              <w:left w:val="nil"/>
              <w:bottom w:val="nil"/>
              <w:right w:val="nil"/>
            </w:tcBorders>
            <w:shd w:val="clear" w:color="auto" w:fill="auto"/>
            <w:noWrap/>
            <w:vAlign w:val="bottom"/>
            <w:hideMark/>
          </w:tcPr>
          <w:p w14:paraId="3FCD288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161</w:t>
            </w:r>
          </w:p>
        </w:tc>
        <w:tc>
          <w:tcPr>
            <w:tcW w:w="2070" w:type="dxa"/>
            <w:tcBorders>
              <w:top w:val="nil"/>
              <w:left w:val="nil"/>
              <w:bottom w:val="nil"/>
              <w:right w:val="nil"/>
            </w:tcBorders>
            <w:shd w:val="clear" w:color="auto" w:fill="auto"/>
            <w:noWrap/>
            <w:vAlign w:val="bottom"/>
            <w:hideMark/>
          </w:tcPr>
          <w:p w14:paraId="3C99D32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161</w:t>
            </w:r>
          </w:p>
        </w:tc>
        <w:tc>
          <w:tcPr>
            <w:tcW w:w="1800" w:type="dxa"/>
            <w:tcBorders>
              <w:top w:val="nil"/>
              <w:left w:val="nil"/>
              <w:bottom w:val="nil"/>
              <w:right w:val="nil"/>
            </w:tcBorders>
            <w:shd w:val="clear" w:color="auto" w:fill="auto"/>
            <w:noWrap/>
            <w:vAlign w:val="bottom"/>
            <w:hideMark/>
          </w:tcPr>
          <w:p w14:paraId="7445344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156</w:t>
            </w:r>
          </w:p>
        </w:tc>
        <w:tc>
          <w:tcPr>
            <w:tcW w:w="1800" w:type="dxa"/>
            <w:tcBorders>
              <w:top w:val="nil"/>
              <w:left w:val="nil"/>
              <w:bottom w:val="nil"/>
              <w:right w:val="nil"/>
            </w:tcBorders>
            <w:shd w:val="clear" w:color="auto" w:fill="auto"/>
            <w:noWrap/>
            <w:vAlign w:val="bottom"/>
            <w:hideMark/>
          </w:tcPr>
          <w:p w14:paraId="1DF2CCA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127</w:t>
            </w:r>
          </w:p>
        </w:tc>
        <w:tc>
          <w:tcPr>
            <w:tcW w:w="1710" w:type="dxa"/>
            <w:tcBorders>
              <w:top w:val="nil"/>
              <w:left w:val="nil"/>
              <w:bottom w:val="nil"/>
              <w:right w:val="nil"/>
            </w:tcBorders>
            <w:shd w:val="clear" w:color="auto" w:fill="auto"/>
            <w:noWrap/>
            <w:vAlign w:val="bottom"/>
            <w:hideMark/>
          </w:tcPr>
          <w:p w14:paraId="06A2D6B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78.9%</w:t>
            </w:r>
          </w:p>
        </w:tc>
      </w:tr>
      <w:tr w:rsidR="00CD14DC" w:rsidRPr="008320EB" w14:paraId="6EE03575" w14:textId="77777777" w:rsidTr="00CD14DC">
        <w:trPr>
          <w:trHeight w:val="255"/>
        </w:trPr>
        <w:tc>
          <w:tcPr>
            <w:tcW w:w="1660" w:type="dxa"/>
            <w:tcBorders>
              <w:top w:val="nil"/>
              <w:left w:val="nil"/>
              <w:bottom w:val="nil"/>
              <w:right w:val="nil"/>
            </w:tcBorders>
            <w:shd w:val="clear" w:color="auto" w:fill="auto"/>
            <w:noWrap/>
            <w:vAlign w:val="bottom"/>
            <w:hideMark/>
          </w:tcPr>
          <w:p w14:paraId="72624A8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8425</w:t>
            </w:r>
          </w:p>
        </w:tc>
        <w:tc>
          <w:tcPr>
            <w:tcW w:w="950" w:type="dxa"/>
            <w:tcBorders>
              <w:top w:val="nil"/>
              <w:left w:val="nil"/>
              <w:bottom w:val="nil"/>
              <w:right w:val="nil"/>
            </w:tcBorders>
            <w:shd w:val="clear" w:color="auto" w:fill="auto"/>
            <w:noWrap/>
            <w:vAlign w:val="bottom"/>
            <w:hideMark/>
          </w:tcPr>
          <w:p w14:paraId="3FD3089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w:t>
            </w:r>
          </w:p>
        </w:tc>
        <w:tc>
          <w:tcPr>
            <w:tcW w:w="2070" w:type="dxa"/>
            <w:tcBorders>
              <w:top w:val="nil"/>
              <w:left w:val="nil"/>
              <w:bottom w:val="nil"/>
              <w:right w:val="nil"/>
            </w:tcBorders>
            <w:shd w:val="clear" w:color="auto" w:fill="auto"/>
            <w:noWrap/>
            <w:vAlign w:val="bottom"/>
            <w:hideMark/>
          </w:tcPr>
          <w:p w14:paraId="1DFD955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w:t>
            </w:r>
          </w:p>
        </w:tc>
        <w:tc>
          <w:tcPr>
            <w:tcW w:w="1800" w:type="dxa"/>
            <w:tcBorders>
              <w:top w:val="nil"/>
              <w:left w:val="nil"/>
              <w:bottom w:val="nil"/>
              <w:right w:val="nil"/>
            </w:tcBorders>
            <w:shd w:val="clear" w:color="auto" w:fill="auto"/>
            <w:noWrap/>
            <w:vAlign w:val="bottom"/>
            <w:hideMark/>
          </w:tcPr>
          <w:p w14:paraId="245740E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w:t>
            </w:r>
          </w:p>
        </w:tc>
        <w:tc>
          <w:tcPr>
            <w:tcW w:w="1800" w:type="dxa"/>
            <w:tcBorders>
              <w:top w:val="nil"/>
              <w:left w:val="nil"/>
              <w:bottom w:val="nil"/>
              <w:right w:val="nil"/>
            </w:tcBorders>
            <w:shd w:val="clear" w:color="auto" w:fill="auto"/>
            <w:noWrap/>
            <w:vAlign w:val="bottom"/>
            <w:hideMark/>
          </w:tcPr>
          <w:p w14:paraId="426212B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35</w:t>
            </w:r>
          </w:p>
        </w:tc>
        <w:tc>
          <w:tcPr>
            <w:tcW w:w="1710" w:type="dxa"/>
            <w:tcBorders>
              <w:top w:val="nil"/>
              <w:left w:val="nil"/>
              <w:bottom w:val="nil"/>
              <w:right w:val="nil"/>
            </w:tcBorders>
            <w:shd w:val="clear" w:color="auto" w:fill="auto"/>
            <w:noWrap/>
            <w:vAlign w:val="bottom"/>
            <w:hideMark/>
          </w:tcPr>
          <w:p w14:paraId="4775022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2E66D5E" w14:textId="77777777" w:rsidTr="00CD14DC">
        <w:trPr>
          <w:trHeight w:val="255"/>
        </w:trPr>
        <w:tc>
          <w:tcPr>
            <w:tcW w:w="1660" w:type="dxa"/>
            <w:tcBorders>
              <w:top w:val="nil"/>
              <w:left w:val="nil"/>
              <w:bottom w:val="nil"/>
              <w:right w:val="nil"/>
            </w:tcBorders>
            <w:shd w:val="clear" w:color="auto" w:fill="auto"/>
            <w:noWrap/>
            <w:vAlign w:val="bottom"/>
            <w:hideMark/>
          </w:tcPr>
          <w:p w14:paraId="2A6FB88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8426</w:t>
            </w:r>
          </w:p>
        </w:tc>
        <w:tc>
          <w:tcPr>
            <w:tcW w:w="950" w:type="dxa"/>
            <w:tcBorders>
              <w:top w:val="nil"/>
              <w:left w:val="nil"/>
              <w:bottom w:val="nil"/>
              <w:right w:val="nil"/>
            </w:tcBorders>
            <w:shd w:val="clear" w:color="auto" w:fill="auto"/>
            <w:noWrap/>
            <w:vAlign w:val="bottom"/>
            <w:hideMark/>
          </w:tcPr>
          <w:p w14:paraId="1B07B43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156</w:t>
            </w:r>
          </w:p>
        </w:tc>
        <w:tc>
          <w:tcPr>
            <w:tcW w:w="2070" w:type="dxa"/>
            <w:tcBorders>
              <w:top w:val="nil"/>
              <w:left w:val="nil"/>
              <w:bottom w:val="nil"/>
              <w:right w:val="nil"/>
            </w:tcBorders>
            <w:shd w:val="clear" w:color="auto" w:fill="auto"/>
            <w:noWrap/>
            <w:vAlign w:val="bottom"/>
            <w:hideMark/>
          </w:tcPr>
          <w:p w14:paraId="119893C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156</w:t>
            </w:r>
          </w:p>
        </w:tc>
        <w:tc>
          <w:tcPr>
            <w:tcW w:w="1800" w:type="dxa"/>
            <w:tcBorders>
              <w:top w:val="nil"/>
              <w:left w:val="nil"/>
              <w:bottom w:val="nil"/>
              <w:right w:val="nil"/>
            </w:tcBorders>
            <w:shd w:val="clear" w:color="auto" w:fill="auto"/>
            <w:noWrap/>
            <w:vAlign w:val="bottom"/>
            <w:hideMark/>
          </w:tcPr>
          <w:p w14:paraId="2569A97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151</w:t>
            </w:r>
          </w:p>
        </w:tc>
        <w:tc>
          <w:tcPr>
            <w:tcW w:w="1800" w:type="dxa"/>
            <w:tcBorders>
              <w:top w:val="nil"/>
              <w:left w:val="nil"/>
              <w:bottom w:val="nil"/>
              <w:right w:val="nil"/>
            </w:tcBorders>
            <w:shd w:val="clear" w:color="auto" w:fill="auto"/>
            <w:noWrap/>
            <w:vAlign w:val="bottom"/>
            <w:hideMark/>
          </w:tcPr>
          <w:p w14:paraId="6197C75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121</w:t>
            </w:r>
          </w:p>
        </w:tc>
        <w:tc>
          <w:tcPr>
            <w:tcW w:w="1710" w:type="dxa"/>
            <w:tcBorders>
              <w:top w:val="nil"/>
              <w:left w:val="nil"/>
              <w:bottom w:val="nil"/>
              <w:right w:val="nil"/>
            </w:tcBorders>
            <w:shd w:val="clear" w:color="auto" w:fill="auto"/>
            <w:noWrap/>
            <w:vAlign w:val="bottom"/>
            <w:hideMark/>
          </w:tcPr>
          <w:p w14:paraId="16C872B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77.6%</w:t>
            </w:r>
          </w:p>
        </w:tc>
      </w:tr>
      <w:tr w:rsidR="00CD14DC" w:rsidRPr="008320EB" w14:paraId="26AE2F20" w14:textId="77777777" w:rsidTr="00CD14DC">
        <w:trPr>
          <w:trHeight w:val="255"/>
        </w:trPr>
        <w:tc>
          <w:tcPr>
            <w:tcW w:w="1660" w:type="dxa"/>
            <w:tcBorders>
              <w:top w:val="nil"/>
              <w:left w:val="nil"/>
              <w:bottom w:val="nil"/>
              <w:right w:val="nil"/>
            </w:tcBorders>
            <w:shd w:val="clear" w:color="auto" w:fill="auto"/>
            <w:noWrap/>
            <w:vAlign w:val="bottom"/>
            <w:hideMark/>
          </w:tcPr>
          <w:p w14:paraId="7CFE652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8427</w:t>
            </w:r>
          </w:p>
        </w:tc>
        <w:tc>
          <w:tcPr>
            <w:tcW w:w="950" w:type="dxa"/>
            <w:tcBorders>
              <w:top w:val="nil"/>
              <w:left w:val="nil"/>
              <w:bottom w:val="nil"/>
              <w:right w:val="nil"/>
            </w:tcBorders>
            <w:shd w:val="clear" w:color="auto" w:fill="auto"/>
            <w:noWrap/>
            <w:vAlign w:val="bottom"/>
            <w:hideMark/>
          </w:tcPr>
          <w:p w14:paraId="467C216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w:t>
            </w:r>
          </w:p>
        </w:tc>
        <w:tc>
          <w:tcPr>
            <w:tcW w:w="2070" w:type="dxa"/>
            <w:tcBorders>
              <w:top w:val="nil"/>
              <w:left w:val="nil"/>
              <w:bottom w:val="nil"/>
              <w:right w:val="nil"/>
            </w:tcBorders>
            <w:shd w:val="clear" w:color="auto" w:fill="auto"/>
            <w:noWrap/>
            <w:vAlign w:val="bottom"/>
            <w:hideMark/>
          </w:tcPr>
          <w:p w14:paraId="231A2CC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49</w:t>
            </w:r>
          </w:p>
        </w:tc>
        <w:tc>
          <w:tcPr>
            <w:tcW w:w="1800" w:type="dxa"/>
            <w:tcBorders>
              <w:top w:val="nil"/>
              <w:left w:val="nil"/>
              <w:bottom w:val="nil"/>
              <w:right w:val="nil"/>
            </w:tcBorders>
            <w:shd w:val="clear" w:color="auto" w:fill="auto"/>
            <w:noWrap/>
            <w:vAlign w:val="bottom"/>
            <w:hideMark/>
          </w:tcPr>
          <w:p w14:paraId="3E34CF9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w:t>
            </w:r>
          </w:p>
        </w:tc>
        <w:tc>
          <w:tcPr>
            <w:tcW w:w="1800" w:type="dxa"/>
            <w:tcBorders>
              <w:top w:val="nil"/>
              <w:left w:val="nil"/>
              <w:bottom w:val="nil"/>
              <w:right w:val="nil"/>
            </w:tcBorders>
            <w:shd w:val="clear" w:color="auto" w:fill="auto"/>
            <w:noWrap/>
            <w:vAlign w:val="bottom"/>
            <w:hideMark/>
          </w:tcPr>
          <w:p w14:paraId="0B0DCDD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w:t>
            </w:r>
          </w:p>
        </w:tc>
        <w:tc>
          <w:tcPr>
            <w:tcW w:w="1710" w:type="dxa"/>
            <w:tcBorders>
              <w:top w:val="nil"/>
              <w:left w:val="nil"/>
              <w:bottom w:val="nil"/>
              <w:right w:val="nil"/>
            </w:tcBorders>
            <w:shd w:val="clear" w:color="auto" w:fill="auto"/>
            <w:noWrap/>
            <w:vAlign w:val="bottom"/>
            <w:hideMark/>
          </w:tcPr>
          <w:p w14:paraId="2B9FA5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57.1%</w:t>
            </w:r>
          </w:p>
        </w:tc>
      </w:tr>
      <w:tr w:rsidR="00CD14DC" w:rsidRPr="008320EB" w14:paraId="253CEF45" w14:textId="77777777" w:rsidTr="00CD14DC">
        <w:trPr>
          <w:trHeight w:val="255"/>
        </w:trPr>
        <w:tc>
          <w:tcPr>
            <w:tcW w:w="1660" w:type="dxa"/>
            <w:tcBorders>
              <w:top w:val="nil"/>
              <w:left w:val="nil"/>
              <w:bottom w:val="nil"/>
              <w:right w:val="nil"/>
            </w:tcBorders>
            <w:shd w:val="clear" w:color="auto" w:fill="auto"/>
            <w:noWrap/>
            <w:vAlign w:val="bottom"/>
            <w:hideMark/>
          </w:tcPr>
          <w:p w14:paraId="03529BE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8430</w:t>
            </w:r>
          </w:p>
        </w:tc>
        <w:tc>
          <w:tcPr>
            <w:tcW w:w="950" w:type="dxa"/>
            <w:tcBorders>
              <w:top w:val="nil"/>
              <w:left w:val="nil"/>
              <w:bottom w:val="nil"/>
              <w:right w:val="nil"/>
            </w:tcBorders>
            <w:shd w:val="clear" w:color="auto" w:fill="auto"/>
            <w:noWrap/>
            <w:vAlign w:val="bottom"/>
            <w:hideMark/>
          </w:tcPr>
          <w:p w14:paraId="1334502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w:t>
            </w:r>
          </w:p>
        </w:tc>
        <w:tc>
          <w:tcPr>
            <w:tcW w:w="2070" w:type="dxa"/>
            <w:tcBorders>
              <w:top w:val="nil"/>
              <w:left w:val="nil"/>
              <w:bottom w:val="nil"/>
              <w:right w:val="nil"/>
            </w:tcBorders>
            <w:shd w:val="clear" w:color="auto" w:fill="auto"/>
            <w:noWrap/>
            <w:vAlign w:val="bottom"/>
            <w:hideMark/>
          </w:tcPr>
          <w:p w14:paraId="58F4A4F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w:t>
            </w:r>
          </w:p>
        </w:tc>
        <w:tc>
          <w:tcPr>
            <w:tcW w:w="1800" w:type="dxa"/>
            <w:tcBorders>
              <w:top w:val="nil"/>
              <w:left w:val="nil"/>
              <w:bottom w:val="nil"/>
              <w:right w:val="nil"/>
            </w:tcBorders>
            <w:shd w:val="clear" w:color="auto" w:fill="auto"/>
            <w:noWrap/>
            <w:vAlign w:val="bottom"/>
            <w:hideMark/>
          </w:tcPr>
          <w:p w14:paraId="3C6987A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w:t>
            </w:r>
          </w:p>
        </w:tc>
        <w:tc>
          <w:tcPr>
            <w:tcW w:w="1800" w:type="dxa"/>
            <w:tcBorders>
              <w:top w:val="nil"/>
              <w:left w:val="nil"/>
              <w:bottom w:val="nil"/>
              <w:right w:val="nil"/>
            </w:tcBorders>
            <w:shd w:val="clear" w:color="auto" w:fill="auto"/>
            <w:noWrap/>
            <w:vAlign w:val="bottom"/>
            <w:hideMark/>
          </w:tcPr>
          <w:p w14:paraId="3786B9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w:t>
            </w:r>
          </w:p>
        </w:tc>
        <w:tc>
          <w:tcPr>
            <w:tcW w:w="1710" w:type="dxa"/>
            <w:tcBorders>
              <w:top w:val="nil"/>
              <w:left w:val="nil"/>
              <w:bottom w:val="nil"/>
              <w:right w:val="nil"/>
            </w:tcBorders>
            <w:shd w:val="clear" w:color="auto" w:fill="auto"/>
            <w:noWrap/>
            <w:vAlign w:val="bottom"/>
            <w:hideMark/>
          </w:tcPr>
          <w:p w14:paraId="4689884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72.2%</w:t>
            </w:r>
          </w:p>
        </w:tc>
      </w:tr>
      <w:tr w:rsidR="00CD14DC" w:rsidRPr="008320EB" w14:paraId="21D2876D" w14:textId="77777777" w:rsidTr="00CD14DC">
        <w:trPr>
          <w:trHeight w:val="255"/>
        </w:trPr>
        <w:tc>
          <w:tcPr>
            <w:tcW w:w="1660" w:type="dxa"/>
            <w:tcBorders>
              <w:top w:val="nil"/>
              <w:left w:val="nil"/>
              <w:bottom w:val="nil"/>
              <w:right w:val="nil"/>
            </w:tcBorders>
            <w:shd w:val="clear" w:color="auto" w:fill="auto"/>
            <w:noWrap/>
            <w:vAlign w:val="bottom"/>
            <w:hideMark/>
          </w:tcPr>
          <w:p w14:paraId="2DB3F2C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8432</w:t>
            </w:r>
          </w:p>
        </w:tc>
        <w:tc>
          <w:tcPr>
            <w:tcW w:w="950" w:type="dxa"/>
            <w:tcBorders>
              <w:top w:val="nil"/>
              <w:left w:val="nil"/>
              <w:bottom w:val="nil"/>
              <w:right w:val="nil"/>
            </w:tcBorders>
            <w:shd w:val="clear" w:color="auto" w:fill="auto"/>
            <w:noWrap/>
            <w:vAlign w:val="bottom"/>
            <w:hideMark/>
          </w:tcPr>
          <w:p w14:paraId="6B746A9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w:t>
            </w:r>
          </w:p>
        </w:tc>
        <w:tc>
          <w:tcPr>
            <w:tcW w:w="2070" w:type="dxa"/>
            <w:tcBorders>
              <w:top w:val="nil"/>
              <w:left w:val="nil"/>
              <w:bottom w:val="nil"/>
              <w:right w:val="nil"/>
            </w:tcBorders>
            <w:shd w:val="clear" w:color="auto" w:fill="auto"/>
            <w:noWrap/>
            <w:vAlign w:val="bottom"/>
            <w:hideMark/>
          </w:tcPr>
          <w:p w14:paraId="6C292D1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w:t>
            </w:r>
          </w:p>
        </w:tc>
        <w:tc>
          <w:tcPr>
            <w:tcW w:w="1800" w:type="dxa"/>
            <w:tcBorders>
              <w:top w:val="nil"/>
              <w:left w:val="nil"/>
              <w:bottom w:val="nil"/>
              <w:right w:val="nil"/>
            </w:tcBorders>
            <w:shd w:val="clear" w:color="auto" w:fill="auto"/>
            <w:noWrap/>
            <w:vAlign w:val="bottom"/>
            <w:hideMark/>
          </w:tcPr>
          <w:p w14:paraId="02B2D0B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w:t>
            </w:r>
          </w:p>
        </w:tc>
        <w:tc>
          <w:tcPr>
            <w:tcW w:w="1800" w:type="dxa"/>
            <w:tcBorders>
              <w:top w:val="nil"/>
              <w:left w:val="nil"/>
              <w:bottom w:val="nil"/>
              <w:right w:val="nil"/>
            </w:tcBorders>
            <w:shd w:val="clear" w:color="auto" w:fill="auto"/>
            <w:noWrap/>
            <w:vAlign w:val="bottom"/>
            <w:hideMark/>
          </w:tcPr>
          <w:p w14:paraId="20FD2FA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w:t>
            </w:r>
          </w:p>
        </w:tc>
        <w:tc>
          <w:tcPr>
            <w:tcW w:w="1710" w:type="dxa"/>
            <w:tcBorders>
              <w:top w:val="nil"/>
              <w:left w:val="nil"/>
              <w:bottom w:val="nil"/>
              <w:right w:val="nil"/>
            </w:tcBorders>
            <w:shd w:val="clear" w:color="auto" w:fill="auto"/>
            <w:noWrap/>
            <w:vAlign w:val="bottom"/>
            <w:hideMark/>
          </w:tcPr>
          <w:p w14:paraId="2C1AF91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37EF1000" w14:textId="77777777" w:rsidTr="00CD14DC">
        <w:trPr>
          <w:trHeight w:val="255"/>
        </w:trPr>
        <w:tc>
          <w:tcPr>
            <w:tcW w:w="1660" w:type="dxa"/>
            <w:tcBorders>
              <w:top w:val="nil"/>
              <w:left w:val="nil"/>
              <w:bottom w:val="nil"/>
              <w:right w:val="nil"/>
            </w:tcBorders>
            <w:shd w:val="clear" w:color="auto" w:fill="auto"/>
            <w:noWrap/>
            <w:vAlign w:val="bottom"/>
            <w:hideMark/>
          </w:tcPr>
          <w:p w14:paraId="24A2308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8438</w:t>
            </w:r>
          </w:p>
        </w:tc>
        <w:tc>
          <w:tcPr>
            <w:tcW w:w="950" w:type="dxa"/>
            <w:tcBorders>
              <w:top w:val="nil"/>
              <w:left w:val="nil"/>
              <w:bottom w:val="nil"/>
              <w:right w:val="nil"/>
            </w:tcBorders>
            <w:shd w:val="clear" w:color="auto" w:fill="auto"/>
            <w:noWrap/>
            <w:vAlign w:val="bottom"/>
            <w:hideMark/>
          </w:tcPr>
          <w:p w14:paraId="7D2D3D6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w:t>
            </w:r>
          </w:p>
        </w:tc>
        <w:tc>
          <w:tcPr>
            <w:tcW w:w="2070" w:type="dxa"/>
            <w:tcBorders>
              <w:top w:val="nil"/>
              <w:left w:val="nil"/>
              <w:bottom w:val="nil"/>
              <w:right w:val="nil"/>
            </w:tcBorders>
            <w:shd w:val="clear" w:color="auto" w:fill="auto"/>
            <w:noWrap/>
            <w:vAlign w:val="bottom"/>
            <w:hideMark/>
          </w:tcPr>
          <w:p w14:paraId="4B9A853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w:t>
            </w:r>
          </w:p>
        </w:tc>
        <w:tc>
          <w:tcPr>
            <w:tcW w:w="1800" w:type="dxa"/>
            <w:tcBorders>
              <w:top w:val="nil"/>
              <w:left w:val="nil"/>
              <w:bottom w:val="nil"/>
              <w:right w:val="nil"/>
            </w:tcBorders>
            <w:shd w:val="clear" w:color="auto" w:fill="auto"/>
            <w:noWrap/>
            <w:vAlign w:val="bottom"/>
            <w:hideMark/>
          </w:tcPr>
          <w:p w14:paraId="01F6851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w:t>
            </w:r>
          </w:p>
        </w:tc>
        <w:tc>
          <w:tcPr>
            <w:tcW w:w="1800" w:type="dxa"/>
            <w:tcBorders>
              <w:top w:val="nil"/>
              <w:left w:val="nil"/>
              <w:bottom w:val="nil"/>
              <w:right w:val="nil"/>
            </w:tcBorders>
            <w:shd w:val="clear" w:color="auto" w:fill="auto"/>
            <w:noWrap/>
            <w:vAlign w:val="bottom"/>
            <w:hideMark/>
          </w:tcPr>
          <w:p w14:paraId="695CE74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1710" w:type="dxa"/>
            <w:tcBorders>
              <w:top w:val="nil"/>
              <w:left w:val="nil"/>
              <w:bottom w:val="nil"/>
              <w:right w:val="nil"/>
            </w:tcBorders>
            <w:shd w:val="clear" w:color="auto" w:fill="auto"/>
            <w:noWrap/>
            <w:vAlign w:val="bottom"/>
            <w:hideMark/>
          </w:tcPr>
          <w:p w14:paraId="2C2238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16.7%</w:t>
            </w:r>
          </w:p>
        </w:tc>
      </w:tr>
      <w:tr w:rsidR="00CD14DC" w:rsidRPr="008320EB" w14:paraId="724417BC" w14:textId="77777777" w:rsidTr="00CD14DC">
        <w:trPr>
          <w:trHeight w:val="255"/>
        </w:trPr>
        <w:tc>
          <w:tcPr>
            <w:tcW w:w="1660" w:type="dxa"/>
            <w:tcBorders>
              <w:top w:val="nil"/>
              <w:left w:val="nil"/>
              <w:bottom w:val="nil"/>
              <w:right w:val="nil"/>
            </w:tcBorders>
            <w:shd w:val="clear" w:color="auto" w:fill="auto"/>
            <w:noWrap/>
            <w:vAlign w:val="bottom"/>
            <w:hideMark/>
          </w:tcPr>
          <w:p w14:paraId="6945AE6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8441</w:t>
            </w:r>
          </w:p>
        </w:tc>
        <w:tc>
          <w:tcPr>
            <w:tcW w:w="950" w:type="dxa"/>
            <w:tcBorders>
              <w:top w:val="nil"/>
              <w:left w:val="nil"/>
              <w:bottom w:val="nil"/>
              <w:right w:val="nil"/>
            </w:tcBorders>
            <w:shd w:val="clear" w:color="auto" w:fill="auto"/>
            <w:noWrap/>
            <w:vAlign w:val="bottom"/>
            <w:hideMark/>
          </w:tcPr>
          <w:p w14:paraId="3140C6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w:t>
            </w:r>
          </w:p>
        </w:tc>
        <w:tc>
          <w:tcPr>
            <w:tcW w:w="2070" w:type="dxa"/>
            <w:tcBorders>
              <w:top w:val="nil"/>
              <w:left w:val="nil"/>
              <w:bottom w:val="nil"/>
              <w:right w:val="nil"/>
            </w:tcBorders>
            <w:shd w:val="clear" w:color="auto" w:fill="auto"/>
            <w:noWrap/>
            <w:vAlign w:val="bottom"/>
            <w:hideMark/>
          </w:tcPr>
          <w:p w14:paraId="1D1ADD0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w:t>
            </w:r>
          </w:p>
        </w:tc>
        <w:tc>
          <w:tcPr>
            <w:tcW w:w="1800" w:type="dxa"/>
            <w:tcBorders>
              <w:top w:val="nil"/>
              <w:left w:val="nil"/>
              <w:bottom w:val="nil"/>
              <w:right w:val="nil"/>
            </w:tcBorders>
            <w:shd w:val="clear" w:color="auto" w:fill="auto"/>
            <w:noWrap/>
            <w:vAlign w:val="bottom"/>
            <w:hideMark/>
          </w:tcPr>
          <w:p w14:paraId="2A9DA12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w:t>
            </w:r>
          </w:p>
        </w:tc>
        <w:tc>
          <w:tcPr>
            <w:tcW w:w="1800" w:type="dxa"/>
            <w:tcBorders>
              <w:top w:val="nil"/>
              <w:left w:val="nil"/>
              <w:bottom w:val="nil"/>
              <w:right w:val="nil"/>
            </w:tcBorders>
            <w:shd w:val="clear" w:color="auto" w:fill="auto"/>
            <w:noWrap/>
            <w:vAlign w:val="bottom"/>
            <w:hideMark/>
          </w:tcPr>
          <w:p w14:paraId="7C3CC9B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w:t>
            </w:r>
          </w:p>
        </w:tc>
        <w:tc>
          <w:tcPr>
            <w:tcW w:w="1710" w:type="dxa"/>
            <w:tcBorders>
              <w:top w:val="nil"/>
              <w:left w:val="nil"/>
              <w:bottom w:val="nil"/>
              <w:right w:val="nil"/>
            </w:tcBorders>
            <w:shd w:val="clear" w:color="auto" w:fill="auto"/>
            <w:noWrap/>
            <w:vAlign w:val="bottom"/>
            <w:hideMark/>
          </w:tcPr>
          <w:p w14:paraId="4314065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53.6%</w:t>
            </w:r>
          </w:p>
        </w:tc>
      </w:tr>
      <w:tr w:rsidR="00CD14DC" w:rsidRPr="008320EB" w14:paraId="67D90D1C" w14:textId="77777777" w:rsidTr="00CD14DC">
        <w:trPr>
          <w:trHeight w:val="255"/>
        </w:trPr>
        <w:tc>
          <w:tcPr>
            <w:tcW w:w="1660" w:type="dxa"/>
            <w:tcBorders>
              <w:top w:val="nil"/>
              <w:left w:val="nil"/>
              <w:bottom w:val="nil"/>
              <w:right w:val="nil"/>
            </w:tcBorders>
            <w:shd w:val="clear" w:color="auto" w:fill="auto"/>
            <w:noWrap/>
            <w:vAlign w:val="bottom"/>
            <w:hideMark/>
          </w:tcPr>
          <w:p w14:paraId="394F893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8504</w:t>
            </w:r>
          </w:p>
        </w:tc>
        <w:tc>
          <w:tcPr>
            <w:tcW w:w="950" w:type="dxa"/>
            <w:tcBorders>
              <w:top w:val="nil"/>
              <w:left w:val="nil"/>
              <w:bottom w:val="nil"/>
              <w:right w:val="nil"/>
            </w:tcBorders>
            <w:shd w:val="clear" w:color="auto" w:fill="auto"/>
            <w:noWrap/>
            <w:vAlign w:val="bottom"/>
            <w:hideMark/>
          </w:tcPr>
          <w:p w14:paraId="3B50285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w:t>
            </w:r>
          </w:p>
        </w:tc>
        <w:tc>
          <w:tcPr>
            <w:tcW w:w="2070" w:type="dxa"/>
            <w:tcBorders>
              <w:top w:val="nil"/>
              <w:left w:val="nil"/>
              <w:bottom w:val="nil"/>
              <w:right w:val="nil"/>
            </w:tcBorders>
            <w:shd w:val="clear" w:color="auto" w:fill="auto"/>
            <w:noWrap/>
            <w:vAlign w:val="bottom"/>
            <w:hideMark/>
          </w:tcPr>
          <w:p w14:paraId="0D28B39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w:t>
            </w:r>
          </w:p>
        </w:tc>
        <w:tc>
          <w:tcPr>
            <w:tcW w:w="1800" w:type="dxa"/>
            <w:tcBorders>
              <w:top w:val="nil"/>
              <w:left w:val="nil"/>
              <w:bottom w:val="nil"/>
              <w:right w:val="nil"/>
            </w:tcBorders>
            <w:shd w:val="clear" w:color="auto" w:fill="auto"/>
            <w:noWrap/>
            <w:vAlign w:val="bottom"/>
            <w:hideMark/>
          </w:tcPr>
          <w:p w14:paraId="6D7EE98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w:t>
            </w:r>
          </w:p>
        </w:tc>
        <w:tc>
          <w:tcPr>
            <w:tcW w:w="1800" w:type="dxa"/>
            <w:tcBorders>
              <w:top w:val="nil"/>
              <w:left w:val="nil"/>
              <w:bottom w:val="nil"/>
              <w:right w:val="nil"/>
            </w:tcBorders>
            <w:shd w:val="clear" w:color="auto" w:fill="auto"/>
            <w:noWrap/>
            <w:vAlign w:val="bottom"/>
            <w:hideMark/>
          </w:tcPr>
          <w:p w14:paraId="38D2681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w:t>
            </w:r>
          </w:p>
        </w:tc>
        <w:tc>
          <w:tcPr>
            <w:tcW w:w="1710" w:type="dxa"/>
            <w:tcBorders>
              <w:top w:val="nil"/>
              <w:left w:val="nil"/>
              <w:bottom w:val="nil"/>
              <w:right w:val="nil"/>
            </w:tcBorders>
            <w:shd w:val="clear" w:color="auto" w:fill="auto"/>
            <w:noWrap/>
            <w:vAlign w:val="bottom"/>
            <w:hideMark/>
          </w:tcPr>
          <w:p w14:paraId="7AF0181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54.5%</w:t>
            </w:r>
          </w:p>
        </w:tc>
      </w:tr>
      <w:tr w:rsidR="00CD14DC" w:rsidRPr="008320EB" w14:paraId="4FC825DE" w14:textId="77777777" w:rsidTr="00CD14DC">
        <w:trPr>
          <w:trHeight w:val="255"/>
        </w:trPr>
        <w:tc>
          <w:tcPr>
            <w:tcW w:w="1660" w:type="dxa"/>
            <w:tcBorders>
              <w:top w:val="nil"/>
              <w:left w:val="nil"/>
              <w:bottom w:val="nil"/>
              <w:right w:val="nil"/>
            </w:tcBorders>
            <w:shd w:val="clear" w:color="auto" w:fill="auto"/>
            <w:noWrap/>
            <w:vAlign w:val="bottom"/>
            <w:hideMark/>
          </w:tcPr>
          <w:p w14:paraId="0CD8D49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8506</w:t>
            </w:r>
          </w:p>
        </w:tc>
        <w:tc>
          <w:tcPr>
            <w:tcW w:w="950" w:type="dxa"/>
            <w:tcBorders>
              <w:top w:val="nil"/>
              <w:left w:val="nil"/>
              <w:bottom w:val="nil"/>
              <w:right w:val="nil"/>
            </w:tcBorders>
            <w:shd w:val="clear" w:color="auto" w:fill="auto"/>
            <w:noWrap/>
            <w:vAlign w:val="bottom"/>
            <w:hideMark/>
          </w:tcPr>
          <w:p w14:paraId="7560BAD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2865</w:t>
            </w:r>
          </w:p>
        </w:tc>
        <w:tc>
          <w:tcPr>
            <w:tcW w:w="2070" w:type="dxa"/>
            <w:tcBorders>
              <w:top w:val="nil"/>
              <w:left w:val="nil"/>
              <w:bottom w:val="nil"/>
              <w:right w:val="nil"/>
            </w:tcBorders>
            <w:shd w:val="clear" w:color="auto" w:fill="auto"/>
            <w:noWrap/>
            <w:vAlign w:val="bottom"/>
            <w:hideMark/>
          </w:tcPr>
          <w:p w14:paraId="1AED7C7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2865</w:t>
            </w:r>
          </w:p>
        </w:tc>
        <w:tc>
          <w:tcPr>
            <w:tcW w:w="1800" w:type="dxa"/>
            <w:tcBorders>
              <w:top w:val="nil"/>
              <w:left w:val="nil"/>
              <w:bottom w:val="nil"/>
              <w:right w:val="nil"/>
            </w:tcBorders>
            <w:shd w:val="clear" w:color="auto" w:fill="auto"/>
            <w:noWrap/>
            <w:vAlign w:val="bottom"/>
            <w:hideMark/>
          </w:tcPr>
          <w:p w14:paraId="23CD96E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2797</w:t>
            </w:r>
          </w:p>
        </w:tc>
        <w:tc>
          <w:tcPr>
            <w:tcW w:w="1800" w:type="dxa"/>
            <w:tcBorders>
              <w:top w:val="nil"/>
              <w:left w:val="nil"/>
              <w:bottom w:val="nil"/>
              <w:right w:val="nil"/>
            </w:tcBorders>
            <w:shd w:val="clear" w:color="auto" w:fill="auto"/>
            <w:noWrap/>
            <w:vAlign w:val="bottom"/>
            <w:hideMark/>
          </w:tcPr>
          <w:p w14:paraId="212337C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2474</w:t>
            </w:r>
          </w:p>
        </w:tc>
        <w:tc>
          <w:tcPr>
            <w:tcW w:w="1710" w:type="dxa"/>
            <w:tcBorders>
              <w:top w:val="nil"/>
              <w:left w:val="nil"/>
              <w:bottom w:val="nil"/>
              <w:right w:val="nil"/>
            </w:tcBorders>
            <w:shd w:val="clear" w:color="auto" w:fill="auto"/>
            <w:noWrap/>
            <w:vAlign w:val="bottom"/>
            <w:hideMark/>
          </w:tcPr>
          <w:p w14:paraId="5F1F533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85C333E" w14:textId="77777777" w:rsidTr="00CD14DC">
        <w:trPr>
          <w:trHeight w:val="255"/>
        </w:trPr>
        <w:tc>
          <w:tcPr>
            <w:tcW w:w="1660" w:type="dxa"/>
            <w:tcBorders>
              <w:top w:val="nil"/>
              <w:left w:val="nil"/>
              <w:bottom w:val="nil"/>
              <w:right w:val="nil"/>
            </w:tcBorders>
            <w:shd w:val="clear" w:color="auto" w:fill="auto"/>
            <w:noWrap/>
            <w:vAlign w:val="bottom"/>
            <w:hideMark/>
          </w:tcPr>
          <w:p w14:paraId="4C619B0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8507</w:t>
            </w:r>
          </w:p>
        </w:tc>
        <w:tc>
          <w:tcPr>
            <w:tcW w:w="950" w:type="dxa"/>
            <w:tcBorders>
              <w:top w:val="nil"/>
              <w:left w:val="nil"/>
              <w:bottom w:val="nil"/>
              <w:right w:val="nil"/>
            </w:tcBorders>
            <w:shd w:val="clear" w:color="auto" w:fill="auto"/>
            <w:noWrap/>
            <w:vAlign w:val="bottom"/>
            <w:hideMark/>
          </w:tcPr>
          <w:p w14:paraId="57852C2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331</w:t>
            </w:r>
          </w:p>
        </w:tc>
        <w:tc>
          <w:tcPr>
            <w:tcW w:w="2070" w:type="dxa"/>
            <w:tcBorders>
              <w:top w:val="nil"/>
              <w:left w:val="nil"/>
              <w:bottom w:val="nil"/>
              <w:right w:val="nil"/>
            </w:tcBorders>
            <w:shd w:val="clear" w:color="auto" w:fill="auto"/>
            <w:noWrap/>
            <w:vAlign w:val="bottom"/>
            <w:hideMark/>
          </w:tcPr>
          <w:p w14:paraId="2AFC322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331</w:t>
            </w:r>
          </w:p>
        </w:tc>
        <w:tc>
          <w:tcPr>
            <w:tcW w:w="1800" w:type="dxa"/>
            <w:tcBorders>
              <w:top w:val="nil"/>
              <w:left w:val="nil"/>
              <w:bottom w:val="nil"/>
              <w:right w:val="nil"/>
            </w:tcBorders>
            <w:shd w:val="clear" w:color="auto" w:fill="auto"/>
            <w:noWrap/>
            <w:vAlign w:val="bottom"/>
            <w:hideMark/>
          </w:tcPr>
          <w:p w14:paraId="281DF04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320</w:t>
            </w:r>
          </w:p>
        </w:tc>
        <w:tc>
          <w:tcPr>
            <w:tcW w:w="1800" w:type="dxa"/>
            <w:tcBorders>
              <w:top w:val="nil"/>
              <w:left w:val="nil"/>
              <w:bottom w:val="nil"/>
              <w:right w:val="nil"/>
            </w:tcBorders>
            <w:shd w:val="clear" w:color="auto" w:fill="auto"/>
            <w:noWrap/>
            <w:vAlign w:val="bottom"/>
            <w:hideMark/>
          </w:tcPr>
          <w:p w14:paraId="1F974D9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284</w:t>
            </w:r>
          </w:p>
        </w:tc>
        <w:tc>
          <w:tcPr>
            <w:tcW w:w="1710" w:type="dxa"/>
            <w:tcBorders>
              <w:top w:val="nil"/>
              <w:left w:val="nil"/>
              <w:bottom w:val="nil"/>
              <w:right w:val="nil"/>
            </w:tcBorders>
            <w:shd w:val="clear" w:color="auto" w:fill="auto"/>
            <w:noWrap/>
            <w:vAlign w:val="bottom"/>
            <w:hideMark/>
          </w:tcPr>
          <w:p w14:paraId="0A87D75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590C130B" w14:textId="77777777" w:rsidTr="00CD14DC">
        <w:trPr>
          <w:trHeight w:val="255"/>
        </w:trPr>
        <w:tc>
          <w:tcPr>
            <w:tcW w:w="1660" w:type="dxa"/>
            <w:tcBorders>
              <w:top w:val="nil"/>
              <w:left w:val="nil"/>
              <w:bottom w:val="nil"/>
              <w:right w:val="nil"/>
            </w:tcBorders>
            <w:shd w:val="clear" w:color="auto" w:fill="auto"/>
            <w:noWrap/>
            <w:vAlign w:val="bottom"/>
            <w:hideMark/>
          </w:tcPr>
          <w:p w14:paraId="24268BD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8508</w:t>
            </w:r>
          </w:p>
        </w:tc>
        <w:tc>
          <w:tcPr>
            <w:tcW w:w="950" w:type="dxa"/>
            <w:tcBorders>
              <w:top w:val="nil"/>
              <w:left w:val="nil"/>
              <w:bottom w:val="nil"/>
              <w:right w:val="nil"/>
            </w:tcBorders>
            <w:shd w:val="clear" w:color="auto" w:fill="auto"/>
            <w:noWrap/>
            <w:vAlign w:val="bottom"/>
            <w:hideMark/>
          </w:tcPr>
          <w:p w14:paraId="75CEB6E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150</w:t>
            </w:r>
          </w:p>
        </w:tc>
        <w:tc>
          <w:tcPr>
            <w:tcW w:w="2070" w:type="dxa"/>
            <w:tcBorders>
              <w:top w:val="nil"/>
              <w:left w:val="nil"/>
              <w:bottom w:val="nil"/>
              <w:right w:val="nil"/>
            </w:tcBorders>
            <w:shd w:val="clear" w:color="auto" w:fill="auto"/>
            <w:noWrap/>
            <w:vAlign w:val="bottom"/>
            <w:hideMark/>
          </w:tcPr>
          <w:p w14:paraId="164B9DE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150</w:t>
            </w:r>
          </w:p>
        </w:tc>
        <w:tc>
          <w:tcPr>
            <w:tcW w:w="1800" w:type="dxa"/>
            <w:tcBorders>
              <w:top w:val="nil"/>
              <w:left w:val="nil"/>
              <w:bottom w:val="nil"/>
              <w:right w:val="nil"/>
            </w:tcBorders>
            <w:shd w:val="clear" w:color="auto" w:fill="auto"/>
            <w:noWrap/>
            <w:vAlign w:val="bottom"/>
            <w:hideMark/>
          </w:tcPr>
          <w:p w14:paraId="6DF6570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146</w:t>
            </w:r>
          </w:p>
        </w:tc>
        <w:tc>
          <w:tcPr>
            <w:tcW w:w="1800" w:type="dxa"/>
            <w:tcBorders>
              <w:top w:val="nil"/>
              <w:left w:val="nil"/>
              <w:bottom w:val="nil"/>
              <w:right w:val="nil"/>
            </w:tcBorders>
            <w:shd w:val="clear" w:color="auto" w:fill="auto"/>
            <w:noWrap/>
            <w:vAlign w:val="bottom"/>
            <w:hideMark/>
          </w:tcPr>
          <w:p w14:paraId="1E76724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137</w:t>
            </w:r>
          </w:p>
        </w:tc>
        <w:tc>
          <w:tcPr>
            <w:tcW w:w="1710" w:type="dxa"/>
            <w:tcBorders>
              <w:top w:val="nil"/>
              <w:left w:val="nil"/>
              <w:bottom w:val="nil"/>
              <w:right w:val="nil"/>
            </w:tcBorders>
            <w:shd w:val="clear" w:color="auto" w:fill="auto"/>
            <w:noWrap/>
            <w:vAlign w:val="bottom"/>
            <w:hideMark/>
          </w:tcPr>
          <w:p w14:paraId="410ADEA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91.3%</w:t>
            </w:r>
          </w:p>
        </w:tc>
      </w:tr>
      <w:tr w:rsidR="00CD14DC" w:rsidRPr="008320EB" w14:paraId="1FAA3D5A" w14:textId="77777777" w:rsidTr="00CD14DC">
        <w:trPr>
          <w:trHeight w:val="255"/>
        </w:trPr>
        <w:tc>
          <w:tcPr>
            <w:tcW w:w="1660" w:type="dxa"/>
            <w:tcBorders>
              <w:top w:val="nil"/>
              <w:left w:val="nil"/>
              <w:bottom w:val="nil"/>
              <w:right w:val="nil"/>
            </w:tcBorders>
            <w:shd w:val="clear" w:color="auto" w:fill="auto"/>
            <w:noWrap/>
            <w:vAlign w:val="bottom"/>
            <w:hideMark/>
          </w:tcPr>
          <w:p w14:paraId="3F43623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8510</w:t>
            </w:r>
          </w:p>
        </w:tc>
        <w:tc>
          <w:tcPr>
            <w:tcW w:w="950" w:type="dxa"/>
            <w:tcBorders>
              <w:top w:val="nil"/>
              <w:left w:val="nil"/>
              <w:bottom w:val="nil"/>
              <w:right w:val="nil"/>
            </w:tcBorders>
            <w:shd w:val="clear" w:color="auto" w:fill="auto"/>
            <w:noWrap/>
            <w:vAlign w:val="bottom"/>
            <w:hideMark/>
          </w:tcPr>
          <w:p w14:paraId="171AB96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1419</w:t>
            </w:r>
          </w:p>
        </w:tc>
        <w:tc>
          <w:tcPr>
            <w:tcW w:w="2070" w:type="dxa"/>
            <w:tcBorders>
              <w:top w:val="nil"/>
              <w:left w:val="nil"/>
              <w:bottom w:val="nil"/>
              <w:right w:val="nil"/>
            </w:tcBorders>
            <w:shd w:val="clear" w:color="auto" w:fill="auto"/>
            <w:noWrap/>
            <w:vAlign w:val="bottom"/>
            <w:hideMark/>
          </w:tcPr>
          <w:p w14:paraId="7748A3A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1419</w:t>
            </w:r>
          </w:p>
        </w:tc>
        <w:tc>
          <w:tcPr>
            <w:tcW w:w="1800" w:type="dxa"/>
            <w:tcBorders>
              <w:top w:val="nil"/>
              <w:left w:val="nil"/>
              <w:bottom w:val="nil"/>
              <w:right w:val="nil"/>
            </w:tcBorders>
            <w:shd w:val="clear" w:color="auto" w:fill="auto"/>
            <w:noWrap/>
            <w:vAlign w:val="bottom"/>
            <w:hideMark/>
          </w:tcPr>
          <w:p w14:paraId="38BC013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1398</w:t>
            </w:r>
          </w:p>
        </w:tc>
        <w:tc>
          <w:tcPr>
            <w:tcW w:w="1800" w:type="dxa"/>
            <w:tcBorders>
              <w:top w:val="nil"/>
              <w:left w:val="nil"/>
              <w:bottom w:val="nil"/>
              <w:right w:val="nil"/>
            </w:tcBorders>
            <w:shd w:val="clear" w:color="auto" w:fill="auto"/>
            <w:noWrap/>
            <w:vAlign w:val="bottom"/>
            <w:hideMark/>
          </w:tcPr>
          <w:p w14:paraId="1F8734A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1254</w:t>
            </w:r>
          </w:p>
        </w:tc>
        <w:tc>
          <w:tcPr>
            <w:tcW w:w="1710" w:type="dxa"/>
            <w:tcBorders>
              <w:top w:val="nil"/>
              <w:left w:val="nil"/>
              <w:bottom w:val="nil"/>
              <w:right w:val="nil"/>
            </w:tcBorders>
            <w:shd w:val="clear" w:color="auto" w:fill="auto"/>
            <w:noWrap/>
            <w:vAlign w:val="bottom"/>
            <w:hideMark/>
          </w:tcPr>
          <w:p w14:paraId="20FCDC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E315843" w14:textId="77777777" w:rsidTr="00CD14DC">
        <w:trPr>
          <w:trHeight w:val="255"/>
        </w:trPr>
        <w:tc>
          <w:tcPr>
            <w:tcW w:w="1660" w:type="dxa"/>
            <w:tcBorders>
              <w:top w:val="nil"/>
              <w:left w:val="nil"/>
              <w:bottom w:val="nil"/>
              <w:right w:val="nil"/>
            </w:tcBorders>
            <w:shd w:val="clear" w:color="auto" w:fill="auto"/>
            <w:noWrap/>
            <w:vAlign w:val="bottom"/>
            <w:hideMark/>
          </w:tcPr>
          <w:p w14:paraId="6100662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8511</w:t>
            </w:r>
          </w:p>
        </w:tc>
        <w:tc>
          <w:tcPr>
            <w:tcW w:w="950" w:type="dxa"/>
            <w:tcBorders>
              <w:top w:val="nil"/>
              <w:left w:val="nil"/>
              <w:bottom w:val="nil"/>
              <w:right w:val="nil"/>
            </w:tcBorders>
            <w:shd w:val="clear" w:color="auto" w:fill="auto"/>
            <w:noWrap/>
            <w:vAlign w:val="bottom"/>
            <w:hideMark/>
          </w:tcPr>
          <w:p w14:paraId="675B084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737</w:t>
            </w:r>
          </w:p>
        </w:tc>
        <w:tc>
          <w:tcPr>
            <w:tcW w:w="2070" w:type="dxa"/>
            <w:tcBorders>
              <w:top w:val="nil"/>
              <w:left w:val="nil"/>
              <w:bottom w:val="nil"/>
              <w:right w:val="nil"/>
            </w:tcBorders>
            <w:shd w:val="clear" w:color="auto" w:fill="auto"/>
            <w:noWrap/>
            <w:vAlign w:val="bottom"/>
            <w:hideMark/>
          </w:tcPr>
          <w:p w14:paraId="2A599B8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737</w:t>
            </w:r>
          </w:p>
        </w:tc>
        <w:tc>
          <w:tcPr>
            <w:tcW w:w="1800" w:type="dxa"/>
            <w:tcBorders>
              <w:top w:val="nil"/>
              <w:left w:val="nil"/>
              <w:bottom w:val="nil"/>
              <w:right w:val="nil"/>
            </w:tcBorders>
            <w:shd w:val="clear" w:color="auto" w:fill="auto"/>
            <w:noWrap/>
            <w:vAlign w:val="bottom"/>
            <w:hideMark/>
          </w:tcPr>
          <w:p w14:paraId="4AAF8C8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724</w:t>
            </w:r>
          </w:p>
        </w:tc>
        <w:tc>
          <w:tcPr>
            <w:tcW w:w="1800" w:type="dxa"/>
            <w:tcBorders>
              <w:top w:val="nil"/>
              <w:left w:val="nil"/>
              <w:bottom w:val="nil"/>
              <w:right w:val="nil"/>
            </w:tcBorders>
            <w:shd w:val="clear" w:color="auto" w:fill="auto"/>
            <w:noWrap/>
            <w:vAlign w:val="bottom"/>
            <w:hideMark/>
          </w:tcPr>
          <w:p w14:paraId="4BAF5A7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584</w:t>
            </w:r>
          </w:p>
        </w:tc>
        <w:tc>
          <w:tcPr>
            <w:tcW w:w="1710" w:type="dxa"/>
            <w:tcBorders>
              <w:top w:val="nil"/>
              <w:left w:val="nil"/>
              <w:bottom w:val="nil"/>
              <w:right w:val="nil"/>
            </w:tcBorders>
            <w:shd w:val="clear" w:color="auto" w:fill="auto"/>
            <w:noWrap/>
            <w:vAlign w:val="bottom"/>
            <w:hideMark/>
          </w:tcPr>
          <w:p w14:paraId="212E098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79.2%</w:t>
            </w:r>
          </w:p>
        </w:tc>
      </w:tr>
      <w:tr w:rsidR="00CD14DC" w:rsidRPr="008320EB" w14:paraId="6A3339AD" w14:textId="77777777" w:rsidTr="00CD14DC">
        <w:trPr>
          <w:trHeight w:val="255"/>
        </w:trPr>
        <w:tc>
          <w:tcPr>
            <w:tcW w:w="1660" w:type="dxa"/>
            <w:tcBorders>
              <w:top w:val="nil"/>
              <w:left w:val="nil"/>
              <w:bottom w:val="nil"/>
              <w:right w:val="nil"/>
            </w:tcBorders>
            <w:shd w:val="clear" w:color="auto" w:fill="auto"/>
            <w:noWrap/>
            <w:vAlign w:val="bottom"/>
            <w:hideMark/>
          </w:tcPr>
          <w:p w14:paraId="4613EDB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8512</w:t>
            </w:r>
          </w:p>
        </w:tc>
        <w:tc>
          <w:tcPr>
            <w:tcW w:w="950" w:type="dxa"/>
            <w:tcBorders>
              <w:top w:val="nil"/>
              <w:left w:val="nil"/>
              <w:bottom w:val="nil"/>
              <w:right w:val="nil"/>
            </w:tcBorders>
            <w:shd w:val="clear" w:color="auto" w:fill="auto"/>
            <w:noWrap/>
            <w:vAlign w:val="bottom"/>
            <w:hideMark/>
          </w:tcPr>
          <w:p w14:paraId="0593443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603</w:t>
            </w:r>
          </w:p>
        </w:tc>
        <w:tc>
          <w:tcPr>
            <w:tcW w:w="2070" w:type="dxa"/>
            <w:tcBorders>
              <w:top w:val="nil"/>
              <w:left w:val="nil"/>
              <w:bottom w:val="nil"/>
              <w:right w:val="nil"/>
            </w:tcBorders>
            <w:shd w:val="clear" w:color="auto" w:fill="auto"/>
            <w:noWrap/>
            <w:vAlign w:val="bottom"/>
            <w:hideMark/>
          </w:tcPr>
          <w:p w14:paraId="7DAC0D4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603</w:t>
            </w:r>
          </w:p>
        </w:tc>
        <w:tc>
          <w:tcPr>
            <w:tcW w:w="1800" w:type="dxa"/>
            <w:tcBorders>
              <w:top w:val="nil"/>
              <w:left w:val="nil"/>
              <w:bottom w:val="nil"/>
              <w:right w:val="nil"/>
            </w:tcBorders>
            <w:shd w:val="clear" w:color="auto" w:fill="auto"/>
            <w:noWrap/>
            <w:vAlign w:val="bottom"/>
            <w:hideMark/>
          </w:tcPr>
          <w:p w14:paraId="4C8631D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578</w:t>
            </w:r>
          </w:p>
        </w:tc>
        <w:tc>
          <w:tcPr>
            <w:tcW w:w="1800" w:type="dxa"/>
            <w:tcBorders>
              <w:top w:val="nil"/>
              <w:left w:val="nil"/>
              <w:bottom w:val="nil"/>
              <w:right w:val="nil"/>
            </w:tcBorders>
            <w:shd w:val="clear" w:color="auto" w:fill="auto"/>
            <w:noWrap/>
            <w:vAlign w:val="bottom"/>
            <w:hideMark/>
          </w:tcPr>
          <w:p w14:paraId="5332BEE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505</w:t>
            </w:r>
          </w:p>
        </w:tc>
        <w:tc>
          <w:tcPr>
            <w:tcW w:w="1710" w:type="dxa"/>
            <w:tcBorders>
              <w:top w:val="nil"/>
              <w:left w:val="nil"/>
              <w:bottom w:val="nil"/>
              <w:right w:val="nil"/>
            </w:tcBorders>
            <w:shd w:val="clear" w:color="auto" w:fill="auto"/>
            <w:noWrap/>
            <w:vAlign w:val="bottom"/>
            <w:hideMark/>
          </w:tcPr>
          <w:p w14:paraId="5CD172F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4159A5C5" w14:textId="77777777" w:rsidTr="00CD14DC">
        <w:trPr>
          <w:trHeight w:val="255"/>
        </w:trPr>
        <w:tc>
          <w:tcPr>
            <w:tcW w:w="1660" w:type="dxa"/>
            <w:tcBorders>
              <w:top w:val="nil"/>
              <w:left w:val="nil"/>
              <w:bottom w:val="nil"/>
              <w:right w:val="nil"/>
            </w:tcBorders>
            <w:shd w:val="clear" w:color="auto" w:fill="auto"/>
            <w:noWrap/>
            <w:vAlign w:val="bottom"/>
            <w:hideMark/>
          </w:tcPr>
          <w:p w14:paraId="4A388F8B"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8513</w:t>
            </w:r>
          </w:p>
        </w:tc>
        <w:tc>
          <w:tcPr>
            <w:tcW w:w="950" w:type="dxa"/>
            <w:tcBorders>
              <w:top w:val="nil"/>
              <w:left w:val="nil"/>
              <w:bottom w:val="nil"/>
              <w:right w:val="nil"/>
            </w:tcBorders>
            <w:shd w:val="clear" w:color="auto" w:fill="auto"/>
            <w:noWrap/>
            <w:vAlign w:val="bottom"/>
            <w:hideMark/>
          </w:tcPr>
          <w:p w14:paraId="76E79E5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w:t>
            </w:r>
          </w:p>
        </w:tc>
        <w:tc>
          <w:tcPr>
            <w:tcW w:w="2070" w:type="dxa"/>
            <w:tcBorders>
              <w:top w:val="nil"/>
              <w:left w:val="nil"/>
              <w:bottom w:val="nil"/>
              <w:right w:val="nil"/>
            </w:tcBorders>
            <w:shd w:val="clear" w:color="auto" w:fill="auto"/>
            <w:noWrap/>
            <w:vAlign w:val="bottom"/>
            <w:hideMark/>
          </w:tcPr>
          <w:p w14:paraId="2EB2371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83</w:t>
            </w:r>
          </w:p>
        </w:tc>
        <w:tc>
          <w:tcPr>
            <w:tcW w:w="1800" w:type="dxa"/>
            <w:tcBorders>
              <w:top w:val="nil"/>
              <w:left w:val="nil"/>
              <w:bottom w:val="nil"/>
              <w:right w:val="nil"/>
            </w:tcBorders>
            <w:shd w:val="clear" w:color="auto" w:fill="auto"/>
            <w:noWrap/>
            <w:vAlign w:val="bottom"/>
            <w:hideMark/>
          </w:tcPr>
          <w:p w14:paraId="05F82BE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76</w:t>
            </w:r>
          </w:p>
        </w:tc>
        <w:tc>
          <w:tcPr>
            <w:tcW w:w="1800" w:type="dxa"/>
            <w:tcBorders>
              <w:top w:val="nil"/>
              <w:left w:val="nil"/>
              <w:bottom w:val="nil"/>
              <w:right w:val="nil"/>
            </w:tcBorders>
            <w:shd w:val="clear" w:color="auto" w:fill="auto"/>
            <w:noWrap/>
            <w:vAlign w:val="bottom"/>
            <w:hideMark/>
          </w:tcPr>
          <w:p w14:paraId="1CB9C9E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w:t>
            </w:r>
          </w:p>
        </w:tc>
        <w:tc>
          <w:tcPr>
            <w:tcW w:w="1710" w:type="dxa"/>
            <w:tcBorders>
              <w:top w:val="nil"/>
              <w:left w:val="nil"/>
              <w:bottom w:val="nil"/>
              <w:right w:val="nil"/>
            </w:tcBorders>
            <w:shd w:val="clear" w:color="auto" w:fill="auto"/>
            <w:noWrap/>
            <w:vAlign w:val="bottom"/>
            <w:hideMark/>
          </w:tcPr>
          <w:p w14:paraId="1E83CCE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72.3%</w:t>
            </w:r>
          </w:p>
        </w:tc>
      </w:tr>
      <w:tr w:rsidR="00CD14DC" w:rsidRPr="008320EB" w14:paraId="41BA661C" w14:textId="77777777" w:rsidTr="00CD14DC">
        <w:trPr>
          <w:trHeight w:val="255"/>
        </w:trPr>
        <w:tc>
          <w:tcPr>
            <w:tcW w:w="1660" w:type="dxa"/>
            <w:tcBorders>
              <w:top w:val="nil"/>
              <w:left w:val="nil"/>
              <w:bottom w:val="nil"/>
              <w:right w:val="nil"/>
            </w:tcBorders>
            <w:shd w:val="clear" w:color="auto" w:fill="auto"/>
            <w:noWrap/>
            <w:vAlign w:val="bottom"/>
            <w:hideMark/>
          </w:tcPr>
          <w:p w14:paraId="2739523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8537</w:t>
            </w:r>
          </w:p>
        </w:tc>
        <w:tc>
          <w:tcPr>
            <w:tcW w:w="950" w:type="dxa"/>
            <w:tcBorders>
              <w:top w:val="nil"/>
              <w:left w:val="nil"/>
              <w:bottom w:val="nil"/>
              <w:right w:val="nil"/>
            </w:tcBorders>
            <w:shd w:val="clear" w:color="auto" w:fill="auto"/>
            <w:noWrap/>
            <w:vAlign w:val="bottom"/>
            <w:hideMark/>
          </w:tcPr>
          <w:p w14:paraId="5D13745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109</w:t>
            </w:r>
          </w:p>
        </w:tc>
        <w:tc>
          <w:tcPr>
            <w:tcW w:w="2070" w:type="dxa"/>
            <w:tcBorders>
              <w:top w:val="nil"/>
              <w:left w:val="nil"/>
              <w:bottom w:val="nil"/>
              <w:right w:val="nil"/>
            </w:tcBorders>
            <w:shd w:val="clear" w:color="auto" w:fill="auto"/>
            <w:noWrap/>
            <w:vAlign w:val="bottom"/>
            <w:hideMark/>
          </w:tcPr>
          <w:p w14:paraId="4E6363E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109</w:t>
            </w:r>
          </w:p>
        </w:tc>
        <w:tc>
          <w:tcPr>
            <w:tcW w:w="1800" w:type="dxa"/>
            <w:tcBorders>
              <w:top w:val="nil"/>
              <w:left w:val="nil"/>
              <w:bottom w:val="nil"/>
              <w:right w:val="nil"/>
            </w:tcBorders>
            <w:shd w:val="clear" w:color="auto" w:fill="auto"/>
            <w:noWrap/>
            <w:vAlign w:val="bottom"/>
            <w:hideMark/>
          </w:tcPr>
          <w:p w14:paraId="55FC927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108</w:t>
            </w:r>
          </w:p>
        </w:tc>
        <w:tc>
          <w:tcPr>
            <w:tcW w:w="1800" w:type="dxa"/>
            <w:tcBorders>
              <w:top w:val="nil"/>
              <w:left w:val="nil"/>
              <w:bottom w:val="nil"/>
              <w:right w:val="nil"/>
            </w:tcBorders>
            <w:shd w:val="clear" w:color="auto" w:fill="auto"/>
            <w:noWrap/>
            <w:vAlign w:val="bottom"/>
            <w:hideMark/>
          </w:tcPr>
          <w:p w14:paraId="558CFC7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w:t>
            </w:r>
          </w:p>
        </w:tc>
        <w:tc>
          <w:tcPr>
            <w:tcW w:w="1710" w:type="dxa"/>
            <w:tcBorders>
              <w:top w:val="nil"/>
              <w:left w:val="nil"/>
              <w:bottom w:val="nil"/>
              <w:right w:val="nil"/>
            </w:tcBorders>
            <w:shd w:val="clear" w:color="auto" w:fill="auto"/>
            <w:noWrap/>
            <w:vAlign w:val="bottom"/>
            <w:hideMark/>
          </w:tcPr>
          <w:p w14:paraId="1CBE0B0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61.5%</w:t>
            </w:r>
          </w:p>
        </w:tc>
      </w:tr>
      <w:tr w:rsidR="00CD14DC" w:rsidRPr="008320EB" w14:paraId="3A2BB656" w14:textId="77777777" w:rsidTr="00CD14DC">
        <w:trPr>
          <w:trHeight w:val="255"/>
        </w:trPr>
        <w:tc>
          <w:tcPr>
            <w:tcW w:w="1660" w:type="dxa"/>
            <w:tcBorders>
              <w:top w:val="nil"/>
              <w:left w:val="nil"/>
              <w:bottom w:val="nil"/>
              <w:right w:val="nil"/>
            </w:tcBorders>
            <w:shd w:val="clear" w:color="auto" w:fill="auto"/>
            <w:noWrap/>
            <w:vAlign w:val="bottom"/>
            <w:hideMark/>
          </w:tcPr>
          <w:p w14:paraId="26EC1418"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8538</w:t>
            </w:r>
          </w:p>
        </w:tc>
        <w:tc>
          <w:tcPr>
            <w:tcW w:w="950" w:type="dxa"/>
            <w:tcBorders>
              <w:top w:val="nil"/>
              <w:left w:val="nil"/>
              <w:bottom w:val="nil"/>
              <w:right w:val="nil"/>
            </w:tcBorders>
            <w:shd w:val="clear" w:color="auto" w:fill="auto"/>
            <w:noWrap/>
            <w:vAlign w:val="bottom"/>
            <w:hideMark/>
          </w:tcPr>
          <w:p w14:paraId="49CBA0F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348</w:t>
            </w:r>
          </w:p>
        </w:tc>
        <w:tc>
          <w:tcPr>
            <w:tcW w:w="2070" w:type="dxa"/>
            <w:tcBorders>
              <w:top w:val="nil"/>
              <w:left w:val="nil"/>
              <w:bottom w:val="nil"/>
              <w:right w:val="nil"/>
            </w:tcBorders>
            <w:shd w:val="clear" w:color="auto" w:fill="auto"/>
            <w:noWrap/>
            <w:vAlign w:val="bottom"/>
            <w:hideMark/>
          </w:tcPr>
          <w:p w14:paraId="23EB82D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348</w:t>
            </w:r>
          </w:p>
        </w:tc>
        <w:tc>
          <w:tcPr>
            <w:tcW w:w="1800" w:type="dxa"/>
            <w:tcBorders>
              <w:top w:val="nil"/>
              <w:left w:val="nil"/>
              <w:bottom w:val="nil"/>
              <w:right w:val="nil"/>
            </w:tcBorders>
            <w:shd w:val="clear" w:color="auto" w:fill="auto"/>
            <w:noWrap/>
            <w:vAlign w:val="bottom"/>
            <w:hideMark/>
          </w:tcPr>
          <w:p w14:paraId="1D0855A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342</w:t>
            </w:r>
          </w:p>
        </w:tc>
        <w:tc>
          <w:tcPr>
            <w:tcW w:w="1800" w:type="dxa"/>
            <w:tcBorders>
              <w:top w:val="nil"/>
              <w:left w:val="nil"/>
              <w:bottom w:val="nil"/>
              <w:right w:val="nil"/>
            </w:tcBorders>
            <w:shd w:val="clear" w:color="auto" w:fill="auto"/>
            <w:noWrap/>
            <w:vAlign w:val="bottom"/>
            <w:hideMark/>
          </w:tcPr>
          <w:p w14:paraId="63CA49F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283</w:t>
            </w:r>
          </w:p>
        </w:tc>
        <w:tc>
          <w:tcPr>
            <w:tcW w:w="1710" w:type="dxa"/>
            <w:tcBorders>
              <w:top w:val="nil"/>
              <w:left w:val="nil"/>
              <w:bottom w:val="nil"/>
              <w:right w:val="nil"/>
            </w:tcBorders>
            <w:shd w:val="clear" w:color="auto" w:fill="auto"/>
            <w:noWrap/>
            <w:vAlign w:val="bottom"/>
            <w:hideMark/>
          </w:tcPr>
          <w:p w14:paraId="6285982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318034F" w14:textId="77777777" w:rsidTr="00CD14DC">
        <w:trPr>
          <w:trHeight w:val="255"/>
        </w:trPr>
        <w:tc>
          <w:tcPr>
            <w:tcW w:w="1660" w:type="dxa"/>
            <w:tcBorders>
              <w:top w:val="nil"/>
              <w:left w:val="nil"/>
              <w:bottom w:val="nil"/>
              <w:right w:val="nil"/>
            </w:tcBorders>
            <w:shd w:val="clear" w:color="auto" w:fill="auto"/>
            <w:noWrap/>
            <w:vAlign w:val="bottom"/>
            <w:hideMark/>
          </w:tcPr>
          <w:p w14:paraId="39FEDFB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8542</w:t>
            </w:r>
          </w:p>
        </w:tc>
        <w:tc>
          <w:tcPr>
            <w:tcW w:w="950" w:type="dxa"/>
            <w:tcBorders>
              <w:top w:val="nil"/>
              <w:left w:val="nil"/>
              <w:bottom w:val="nil"/>
              <w:right w:val="nil"/>
            </w:tcBorders>
            <w:shd w:val="clear" w:color="auto" w:fill="auto"/>
            <w:noWrap/>
            <w:vAlign w:val="bottom"/>
            <w:hideMark/>
          </w:tcPr>
          <w:p w14:paraId="01D9BE4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638</w:t>
            </w:r>
          </w:p>
        </w:tc>
        <w:tc>
          <w:tcPr>
            <w:tcW w:w="2070" w:type="dxa"/>
            <w:tcBorders>
              <w:top w:val="nil"/>
              <w:left w:val="nil"/>
              <w:bottom w:val="nil"/>
              <w:right w:val="nil"/>
            </w:tcBorders>
            <w:shd w:val="clear" w:color="auto" w:fill="auto"/>
            <w:noWrap/>
            <w:vAlign w:val="bottom"/>
            <w:hideMark/>
          </w:tcPr>
          <w:p w14:paraId="1965B69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638</w:t>
            </w:r>
          </w:p>
        </w:tc>
        <w:tc>
          <w:tcPr>
            <w:tcW w:w="1800" w:type="dxa"/>
            <w:tcBorders>
              <w:top w:val="nil"/>
              <w:left w:val="nil"/>
              <w:bottom w:val="nil"/>
              <w:right w:val="nil"/>
            </w:tcBorders>
            <w:shd w:val="clear" w:color="auto" w:fill="auto"/>
            <w:noWrap/>
            <w:vAlign w:val="bottom"/>
            <w:hideMark/>
          </w:tcPr>
          <w:p w14:paraId="6E1A579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609</w:t>
            </w:r>
          </w:p>
        </w:tc>
        <w:tc>
          <w:tcPr>
            <w:tcW w:w="1800" w:type="dxa"/>
            <w:tcBorders>
              <w:top w:val="nil"/>
              <w:left w:val="nil"/>
              <w:bottom w:val="nil"/>
              <w:right w:val="nil"/>
            </w:tcBorders>
            <w:shd w:val="clear" w:color="auto" w:fill="auto"/>
            <w:noWrap/>
            <w:vAlign w:val="bottom"/>
            <w:hideMark/>
          </w:tcPr>
          <w:p w14:paraId="039EDDB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515</w:t>
            </w:r>
          </w:p>
        </w:tc>
        <w:tc>
          <w:tcPr>
            <w:tcW w:w="1710" w:type="dxa"/>
            <w:tcBorders>
              <w:top w:val="nil"/>
              <w:left w:val="nil"/>
              <w:bottom w:val="nil"/>
              <w:right w:val="nil"/>
            </w:tcBorders>
            <w:shd w:val="clear" w:color="auto" w:fill="auto"/>
            <w:noWrap/>
            <w:vAlign w:val="bottom"/>
            <w:hideMark/>
          </w:tcPr>
          <w:p w14:paraId="00ACDFF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5353901" w14:textId="77777777" w:rsidTr="00CD14DC">
        <w:trPr>
          <w:trHeight w:val="255"/>
        </w:trPr>
        <w:tc>
          <w:tcPr>
            <w:tcW w:w="1660" w:type="dxa"/>
            <w:tcBorders>
              <w:top w:val="nil"/>
              <w:left w:val="nil"/>
              <w:bottom w:val="nil"/>
              <w:right w:val="nil"/>
            </w:tcBorders>
            <w:shd w:val="clear" w:color="auto" w:fill="auto"/>
            <w:noWrap/>
            <w:vAlign w:val="bottom"/>
            <w:hideMark/>
          </w:tcPr>
          <w:p w14:paraId="4B43B09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8546</w:t>
            </w:r>
          </w:p>
        </w:tc>
        <w:tc>
          <w:tcPr>
            <w:tcW w:w="950" w:type="dxa"/>
            <w:tcBorders>
              <w:top w:val="nil"/>
              <w:left w:val="nil"/>
              <w:bottom w:val="nil"/>
              <w:right w:val="nil"/>
            </w:tcBorders>
            <w:shd w:val="clear" w:color="auto" w:fill="auto"/>
            <w:noWrap/>
            <w:vAlign w:val="bottom"/>
            <w:hideMark/>
          </w:tcPr>
          <w:p w14:paraId="7EDB3DE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113</w:t>
            </w:r>
          </w:p>
        </w:tc>
        <w:tc>
          <w:tcPr>
            <w:tcW w:w="2070" w:type="dxa"/>
            <w:tcBorders>
              <w:top w:val="nil"/>
              <w:left w:val="nil"/>
              <w:bottom w:val="nil"/>
              <w:right w:val="nil"/>
            </w:tcBorders>
            <w:shd w:val="clear" w:color="auto" w:fill="auto"/>
            <w:noWrap/>
            <w:vAlign w:val="bottom"/>
            <w:hideMark/>
          </w:tcPr>
          <w:p w14:paraId="3BE1ACD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113</w:t>
            </w:r>
          </w:p>
        </w:tc>
        <w:tc>
          <w:tcPr>
            <w:tcW w:w="1800" w:type="dxa"/>
            <w:tcBorders>
              <w:top w:val="nil"/>
              <w:left w:val="nil"/>
              <w:bottom w:val="nil"/>
              <w:right w:val="nil"/>
            </w:tcBorders>
            <w:shd w:val="clear" w:color="auto" w:fill="auto"/>
            <w:noWrap/>
            <w:vAlign w:val="bottom"/>
            <w:hideMark/>
          </w:tcPr>
          <w:p w14:paraId="5BB1891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113</w:t>
            </w:r>
          </w:p>
        </w:tc>
        <w:tc>
          <w:tcPr>
            <w:tcW w:w="1800" w:type="dxa"/>
            <w:tcBorders>
              <w:top w:val="nil"/>
              <w:left w:val="nil"/>
              <w:bottom w:val="nil"/>
              <w:right w:val="nil"/>
            </w:tcBorders>
            <w:shd w:val="clear" w:color="auto" w:fill="auto"/>
            <w:noWrap/>
            <w:vAlign w:val="bottom"/>
            <w:hideMark/>
          </w:tcPr>
          <w:p w14:paraId="44E59D1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101</w:t>
            </w:r>
          </w:p>
        </w:tc>
        <w:tc>
          <w:tcPr>
            <w:tcW w:w="1710" w:type="dxa"/>
            <w:tcBorders>
              <w:top w:val="nil"/>
              <w:left w:val="nil"/>
              <w:bottom w:val="nil"/>
              <w:right w:val="nil"/>
            </w:tcBorders>
            <w:shd w:val="clear" w:color="auto" w:fill="auto"/>
            <w:noWrap/>
            <w:vAlign w:val="bottom"/>
            <w:hideMark/>
          </w:tcPr>
          <w:p w14:paraId="37C82B6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CD2858E" w14:textId="77777777" w:rsidTr="00CD14DC">
        <w:trPr>
          <w:trHeight w:val="255"/>
        </w:trPr>
        <w:tc>
          <w:tcPr>
            <w:tcW w:w="1660" w:type="dxa"/>
            <w:tcBorders>
              <w:top w:val="nil"/>
              <w:left w:val="nil"/>
              <w:bottom w:val="nil"/>
              <w:right w:val="nil"/>
            </w:tcBorders>
            <w:shd w:val="clear" w:color="auto" w:fill="auto"/>
            <w:noWrap/>
            <w:vAlign w:val="bottom"/>
            <w:hideMark/>
          </w:tcPr>
          <w:p w14:paraId="35D88C2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8550</w:t>
            </w:r>
          </w:p>
        </w:tc>
        <w:tc>
          <w:tcPr>
            <w:tcW w:w="950" w:type="dxa"/>
            <w:tcBorders>
              <w:top w:val="nil"/>
              <w:left w:val="nil"/>
              <w:bottom w:val="nil"/>
              <w:right w:val="nil"/>
            </w:tcBorders>
            <w:shd w:val="clear" w:color="auto" w:fill="auto"/>
            <w:noWrap/>
            <w:vAlign w:val="bottom"/>
            <w:hideMark/>
          </w:tcPr>
          <w:p w14:paraId="4F85246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190</w:t>
            </w:r>
          </w:p>
        </w:tc>
        <w:tc>
          <w:tcPr>
            <w:tcW w:w="2070" w:type="dxa"/>
            <w:tcBorders>
              <w:top w:val="nil"/>
              <w:left w:val="nil"/>
              <w:bottom w:val="nil"/>
              <w:right w:val="nil"/>
            </w:tcBorders>
            <w:shd w:val="clear" w:color="auto" w:fill="auto"/>
            <w:noWrap/>
            <w:vAlign w:val="bottom"/>
            <w:hideMark/>
          </w:tcPr>
          <w:p w14:paraId="41D38A9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190</w:t>
            </w:r>
          </w:p>
        </w:tc>
        <w:tc>
          <w:tcPr>
            <w:tcW w:w="1800" w:type="dxa"/>
            <w:tcBorders>
              <w:top w:val="nil"/>
              <w:left w:val="nil"/>
              <w:bottom w:val="nil"/>
              <w:right w:val="nil"/>
            </w:tcBorders>
            <w:shd w:val="clear" w:color="auto" w:fill="auto"/>
            <w:noWrap/>
            <w:vAlign w:val="bottom"/>
            <w:hideMark/>
          </w:tcPr>
          <w:p w14:paraId="6B79B67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189</w:t>
            </w:r>
          </w:p>
        </w:tc>
        <w:tc>
          <w:tcPr>
            <w:tcW w:w="1800" w:type="dxa"/>
            <w:tcBorders>
              <w:top w:val="nil"/>
              <w:left w:val="nil"/>
              <w:bottom w:val="nil"/>
              <w:right w:val="nil"/>
            </w:tcBorders>
            <w:shd w:val="clear" w:color="auto" w:fill="auto"/>
            <w:noWrap/>
            <w:vAlign w:val="bottom"/>
            <w:hideMark/>
          </w:tcPr>
          <w:p w14:paraId="375B23F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155</w:t>
            </w:r>
          </w:p>
        </w:tc>
        <w:tc>
          <w:tcPr>
            <w:tcW w:w="1710" w:type="dxa"/>
            <w:tcBorders>
              <w:top w:val="nil"/>
              <w:left w:val="nil"/>
              <w:bottom w:val="nil"/>
              <w:right w:val="nil"/>
            </w:tcBorders>
            <w:shd w:val="clear" w:color="auto" w:fill="auto"/>
            <w:noWrap/>
            <w:vAlign w:val="bottom"/>
            <w:hideMark/>
          </w:tcPr>
          <w:p w14:paraId="3E7EAD7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7440BBE" w14:textId="77777777" w:rsidTr="00CD14DC">
        <w:trPr>
          <w:trHeight w:val="255"/>
        </w:trPr>
        <w:tc>
          <w:tcPr>
            <w:tcW w:w="1660" w:type="dxa"/>
            <w:tcBorders>
              <w:top w:val="nil"/>
              <w:left w:val="nil"/>
              <w:bottom w:val="nil"/>
              <w:right w:val="nil"/>
            </w:tcBorders>
            <w:shd w:val="clear" w:color="auto" w:fill="auto"/>
            <w:noWrap/>
            <w:vAlign w:val="bottom"/>
            <w:hideMark/>
          </w:tcPr>
          <w:p w14:paraId="535A56B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8551</w:t>
            </w:r>
          </w:p>
        </w:tc>
        <w:tc>
          <w:tcPr>
            <w:tcW w:w="950" w:type="dxa"/>
            <w:tcBorders>
              <w:top w:val="nil"/>
              <w:left w:val="nil"/>
              <w:bottom w:val="nil"/>
              <w:right w:val="nil"/>
            </w:tcBorders>
            <w:shd w:val="clear" w:color="auto" w:fill="auto"/>
            <w:noWrap/>
            <w:vAlign w:val="bottom"/>
            <w:hideMark/>
          </w:tcPr>
          <w:p w14:paraId="4BBD01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195</w:t>
            </w:r>
          </w:p>
        </w:tc>
        <w:tc>
          <w:tcPr>
            <w:tcW w:w="2070" w:type="dxa"/>
            <w:tcBorders>
              <w:top w:val="nil"/>
              <w:left w:val="nil"/>
              <w:bottom w:val="nil"/>
              <w:right w:val="nil"/>
            </w:tcBorders>
            <w:shd w:val="clear" w:color="auto" w:fill="auto"/>
            <w:noWrap/>
            <w:vAlign w:val="bottom"/>
            <w:hideMark/>
          </w:tcPr>
          <w:p w14:paraId="2CE0D1E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195</w:t>
            </w:r>
          </w:p>
        </w:tc>
        <w:tc>
          <w:tcPr>
            <w:tcW w:w="1800" w:type="dxa"/>
            <w:tcBorders>
              <w:top w:val="nil"/>
              <w:left w:val="nil"/>
              <w:bottom w:val="nil"/>
              <w:right w:val="nil"/>
            </w:tcBorders>
            <w:shd w:val="clear" w:color="auto" w:fill="auto"/>
            <w:noWrap/>
            <w:vAlign w:val="bottom"/>
            <w:hideMark/>
          </w:tcPr>
          <w:p w14:paraId="47E1B4B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194</w:t>
            </w:r>
          </w:p>
        </w:tc>
        <w:tc>
          <w:tcPr>
            <w:tcW w:w="1800" w:type="dxa"/>
            <w:tcBorders>
              <w:top w:val="nil"/>
              <w:left w:val="nil"/>
              <w:bottom w:val="nil"/>
              <w:right w:val="nil"/>
            </w:tcBorders>
            <w:shd w:val="clear" w:color="auto" w:fill="auto"/>
            <w:noWrap/>
            <w:vAlign w:val="bottom"/>
            <w:hideMark/>
          </w:tcPr>
          <w:p w14:paraId="38DE4E2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180</w:t>
            </w:r>
          </w:p>
        </w:tc>
        <w:tc>
          <w:tcPr>
            <w:tcW w:w="1710" w:type="dxa"/>
            <w:tcBorders>
              <w:top w:val="nil"/>
              <w:left w:val="nil"/>
              <w:bottom w:val="nil"/>
              <w:right w:val="nil"/>
            </w:tcBorders>
            <w:shd w:val="clear" w:color="auto" w:fill="auto"/>
            <w:noWrap/>
            <w:vAlign w:val="bottom"/>
            <w:hideMark/>
          </w:tcPr>
          <w:p w14:paraId="43693C8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92.3%</w:t>
            </w:r>
          </w:p>
        </w:tc>
      </w:tr>
      <w:tr w:rsidR="00CD14DC" w:rsidRPr="008320EB" w14:paraId="2EEDBDF6" w14:textId="77777777" w:rsidTr="00CD14DC">
        <w:trPr>
          <w:trHeight w:val="255"/>
        </w:trPr>
        <w:tc>
          <w:tcPr>
            <w:tcW w:w="1660" w:type="dxa"/>
            <w:tcBorders>
              <w:top w:val="nil"/>
              <w:left w:val="nil"/>
              <w:bottom w:val="nil"/>
              <w:right w:val="nil"/>
            </w:tcBorders>
            <w:shd w:val="clear" w:color="auto" w:fill="auto"/>
            <w:noWrap/>
            <w:vAlign w:val="bottom"/>
            <w:hideMark/>
          </w:tcPr>
          <w:p w14:paraId="488345CC"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8553</w:t>
            </w:r>
          </w:p>
        </w:tc>
        <w:tc>
          <w:tcPr>
            <w:tcW w:w="950" w:type="dxa"/>
            <w:tcBorders>
              <w:top w:val="nil"/>
              <w:left w:val="nil"/>
              <w:bottom w:val="nil"/>
              <w:right w:val="nil"/>
            </w:tcBorders>
            <w:shd w:val="clear" w:color="auto" w:fill="auto"/>
            <w:noWrap/>
            <w:vAlign w:val="bottom"/>
            <w:hideMark/>
          </w:tcPr>
          <w:p w14:paraId="6F1991C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w:t>
            </w:r>
          </w:p>
        </w:tc>
        <w:tc>
          <w:tcPr>
            <w:tcW w:w="2070" w:type="dxa"/>
            <w:tcBorders>
              <w:top w:val="nil"/>
              <w:left w:val="nil"/>
              <w:bottom w:val="nil"/>
              <w:right w:val="nil"/>
            </w:tcBorders>
            <w:shd w:val="clear" w:color="auto" w:fill="auto"/>
            <w:noWrap/>
            <w:vAlign w:val="bottom"/>
            <w:hideMark/>
          </w:tcPr>
          <w:p w14:paraId="42FA63F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w:t>
            </w:r>
          </w:p>
        </w:tc>
        <w:tc>
          <w:tcPr>
            <w:tcW w:w="1800" w:type="dxa"/>
            <w:tcBorders>
              <w:top w:val="nil"/>
              <w:left w:val="nil"/>
              <w:bottom w:val="nil"/>
              <w:right w:val="nil"/>
            </w:tcBorders>
            <w:shd w:val="clear" w:color="auto" w:fill="auto"/>
            <w:noWrap/>
            <w:vAlign w:val="bottom"/>
            <w:hideMark/>
          </w:tcPr>
          <w:p w14:paraId="1ADB0C4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30</w:t>
            </w:r>
          </w:p>
        </w:tc>
        <w:tc>
          <w:tcPr>
            <w:tcW w:w="1800" w:type="dxa"/>
            <w:tcBorders>
              <w:top w:val="nil"/>
              <w:left w:val="nil"/>
              <w:bottom w:val="nil"/>
              <w:right w:val="nil"/>
            </w:tcBorders>
            <w:shd w:val="clear" w:color="auto" w:fill="auto"/>
            <w:noWrap/>
            <w:vAlign w:val="bottom"/>
            <w:hideMark/>
          </w:tcPr>
          <w:p w14:paraId="60729CB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w:t>
            </w:r>
          </w:p>
        </w:tc>
        <w:tc>
          <w:tcPr>
            <w:tcW w:w="1710" w:type="dxa"/>
            <w:tcBorders>
              <w:top w:val="nil"/>
              <w:left w:val="nil"/>
              <w:bottom w:val="nil"/>
              <w:right w:val="nil"/>
            </w:tcBorders>
            <w:shd w:val="clear" w:color="auto" w:fill="auto"/>
            <w:noWrap/>
            <w:vAlign w:val="bottom"/>
            <w:hideMark/>
          </w:tcPr>
          <w:p w14:paraId="27F2F6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96.7%</w:t>
            </w:r>
          </w:p>
        </w:tc>
      </w:tr>
      <w:tr w:rsidR="00CD14DC" w:rsidRPr="008320EB" w14:paraId="491A1902" w14:textId="77777777" w:rsidTr="00CD14DC">
        <w:trPr>
          <w:trHeight w:val="255"/>
        </w:trPr>
        <w:tc>
          <w:tcPr>
            <w:tcW w:w="1660" w:type="dxa"/>
            <w:tcBorders>
              <w:top w:val="nil"/>
              <w:left w:val="nil"/>
              <w:bottom w:val="nil"/>
              <w:right w:val="nil"/>
            </w:tcBorders>
            <w:shd w:val="clear" w:color="auto" w:fill="auto"/>
            <w:noWrap/>
            <w:vAlign w:val="bottom"/>
            <w:hideMark/>
          </w:tcPr>
          <w:p w14:paraId="719D56E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8559</w:t>
            </w:r>
          </w:p>
        </w:tc>
        <w:tc>
          <w:tcPr>
            <w:tcW w:w="950" w:type="dxa"/>
            <w:tcBorders>
              <w:top w:val="nil"/>
              <w:left w:val="nil"/>
              <w:bottom w:val="nil"/>
              <w:right w:val="nil"/>
            </w:tcBorders>
            <w:shd w:val="clear" w:color="auto" w:fill="auto"/>
            <w:noWrap/>
            <w:vAlign w:val="bottom"/>
            <w:hideMark/>
          </w:tcPr>
          <w:p w14:paraId="3C1C32F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w:t>
            </w:r>
          </w:p>
        </w:tc>
        <w:tc>
          <w:tcPr>
            <w:tcW w:w="2070" w:type="dxa"/>
            <w:tcBorders>
              <w:top w:val="nil"/>
              <w:left w:val="nil"/>
              <w:bottom w:val="nil"/>
              <w:right w:val="nil"/>
            </w:tcBorders>
            <w:shd w:val="clear" w:color="auto" w:fill="auto"/>
            <w:noWrap/>
            <w:vAlign w:val="bottom"/>
            <w:hideMark/>
          </w:tcPr>
          <w:p w14:paraId="20DBED3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w:t>
            </w:r>
          </w:p>
        </w:tc>
        <w:tc>
          <w:tcPr>
            <w:tcW w:w="1800" w:type="dxa"/>
            <w:tcBorders>
              <w:top w:val="nil"/>
              <w:left w:val="nil"/>
              <w:bottom w:val="nil"/>
              <w:right w:val="nil"/>
            </w:tcBorders>
            <w:shd w:val="clear" w:color="auto" w:fill="auto"/>
            <w:noWrap/>
            <w:vAlign w:val="bottom"/>
            <w:hideMark/>
          </w:tcPr>
          <w:p w14:paraId="30276B3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w:t>
            </w:r>
          </w:p>
        </w:tc>
        <w:tc>
          <w:tcPr>
            <w:tcW w:w="1800" w:type="dxa"/>
            <w:tcBorders>
              <w:top w:val="nil"/>
              <w:left w:val="nil"/>
              <w:bottom w:val="nil"/>
              <w:right w:val="nil"/>
            </w:tcBorders>
            <w:shd w:val="clear" w:color="auto" w:fill="auto"/>
            <w:noWrap/>
            <w:vAlign w:val="bottom"/>
            <w:hideMark/>
          </w:tcPr>
          <w:p w14:paraId="7349AEF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w:t>
            </w:r>
          </w:p>
        </w:tc>
        <w:tc>
          <w:tcPr>
            <w:tcW w:w="1710" w:type="dxa"/>
            <w:tcBorders>
              <w:top w:val="nil"/>
              <w:left w:val="nil"/>
              <w:bottom w:val="nil"/>
              <w:right w:val="nil"/>
            </w:tcBorders>
            <w:shd w:val="clear" w:color="auto" w:fill="auto"/>
            <w:noWrap/>
            <w:vAlign w:val="bottom"/>
            <w:hideMark/>
          </w:tcPr>
          <w:p w14:paraId="6CCB2A1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93.0%</w:t>
            </w:r>
          </w:p>
        </w:tc>
      </w:tr>
      <w:tr w:rsidR="00CD14DC" w:rsidRPr="008320EB" w14:paraId="0D4F91EF" w14:textId="77777777" w:rsidTr="00CD14DC">
        <w:trPr>
          <w:trHeight w:val="255"/>
        </w:trPr>
        <w:tc>
          <w:tcPr>
            <w:tcW w:w="1660" w:type="dxa"/>
            <w:tcBorders>
              <w:top w:val="nil"/>
              <w:left w:val="nil"/>
              <w:bottom w:val="nil"/>
              <w:right w:val="nil"/>
            </w:tcBorders>
            <w:shd w:val="clear" w:color="auto" w:fill="auto"/>
            <w:noWrap/>
            <w:vAlign w:val="bottom"/>
            <w:hideMark/>
          </w:tcPr>
          <w:p w14:paraId="093E302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8561</w:t>
            </w:r>
          </w:p>
        </w:tc>
        <w:tc>
          <w:tcPr>
            <w:tcW w:w="950" w:type="dxa"/>
            <w:tcBorders>
              <w:top w:val="nil"/>
              <w:left w:val="nil"/>
              <w:bottom w:val="nil"/>
              <w:right w:val="nil"/>
            </w:tcBorders>
            <w:shd w:val="clear" w:color="auto" w:fill="auto"/>
            <w:noWrap/>
            <w:vAlign w:val="bottom"/>
            <w:hideMark/>
          </w:tcPr>
          <w:p w14:paraId="31CB0F0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371</w:t>
            </w:r>
          </w:p>
        </w:tc>
        <w:tc>
          <w:tcPr>
            <w:tcW w:w="2070" w:type="dxa"/>
            <w:tcBorders>
              <w:top w:val="nil"/>
              <w:left w:val="nil"/>
              <w:bottom w:val="nil"/>
              <w:right w:val="nil"/>
            </w:tcBorders>
            <w:shd w:val="clear" w:color="auto" w:fill="auto"/>
            <w:noWrap/>
            <w:vAlign w:val="bottom"/>
            <w:hideMark/>
          </w:tcPr>
          <w:p w14:paraId="560B7F5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371</w:t>
            </w:r>
          </w:p>
        </w:tc>
        <w:tc>
          <w:tcPr>
            <w:tcW w:w="1800" w:type="dxa"/>
            <w:tcBorders>
              <w:top w:val="nil"/>
              <w:left w:val="nil"/>
              <w:bottom w:val="nil"/>
              <w:right w:val="nil"/>
            </w:tcBorders>
            <w:shd w:val="clear" w:color="auto" w:fill="auto"/>
            <w:noWrap/>
            <w:vAlign w:val="bottom"/>
            <w:hideMark/>
          </w:tcPr>
          <w:p w14:paraId="12210E9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363</w:t>
            </w:r>
          </w:p>
        </w:tc>
        <w:tc>
          <w:tcPr>
            <w:tcW w:w="1800" w:type="dxa"/>
            <w:tcBorders>
              <w:top w:val="nil"/>
              <w:left w:val="nil"/>
              <w:bottom w:val="nil"/>
              <w:right w:val="nil"/>
            </w:tcBorders>
            <w:shd w:val="clear" w:color="auto" w:fill="auto"/>
            <w:noWrap/>
            <w:vAlign w:val="bottom"/>
            <w:hideMark/>
          </w:tcPr>
          <w:p w14:paraId="193A66F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321</w:t>
            </w:r>
          </w:p>
        </w:tc>
        <w:tc>
          <w:tcPr>
            <w:tcW w:w="1710" w:type="dxa"/>
            <w:tcBorders>
              <w:top w:val="nil"/>
              <w:left w:val="nil"/>
              <w:bottom w:val="nil"/>
              <w:right w:val="nil"/>
            </w:tcBorders>
            <w:shd w:val="clear" w:color="auto" w:fill="auto"/>
            <w:noWrap/>
            <w:vAlign w:val="bottom"/>
            <w:hideMark/>
          </w:tcPr>
          <w:p w14:paraId="708DDC7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2F1AB4B" w14:textId="77777777" w:rsidTr="00CD14DC">
        <w:trPr>
          <w:trHeight w:val="255"/>
        </w:trPr>
        <w:tc>
          <w:tcPr>
            <w:tcW w:w="1660" w:type="dxa"/>
            <w:tcBorders>
              <w:top w:val="nil"/>
              <w:left w:val="nil"/>
              <w:bottom w:val="nil"/>
              <w:right w:val="nil"/>
            </w:tcBorders>
            <w:shd w:val="clear" w:color="auto" w:fill="auto"/>
            <w:noWrap/>
            <w:vAlign w:val="bottom"/>
            <w:hideMark/>
          </w:tcPr>
          <w:p w14:paraId="409E231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8563</w:t>
            </w:r>
          </w:p>
        </w:tc>
        <w:tc>
          <w:tcPr>
            <w:tcW w:w="950" w:type="dxa"/>
            <w:tcBorders>
              <w:top w:val="nil"/>
              <w:left w:val="nil"/>
              <w:bottom w:val="nil"/>
              <w:right w:val="nil"/>
            </w:tcBorders>
            <w:shd w:val="clear" w:color="auto" w:fill="auto"/>
            <w:noWrap/>
            <w:vAlign w:val="bottom"/>
            <w:hideMark/>
          </w:tcPr>
          <w:p w14:paraId="0DB4013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w:t>
            </w:r>
          </w:p>
        </w:tc>
        <w:tc>
          <w:tcPr>
            <w:tcW w:w="2070" w:type="dxa"/>
            <w:tcBorders>
              <w:top w:val="nil"/>
              <w:left w:val="nil"/>
              <w:bottom w:val="nil"/>
              <w:right w:val="nil"/>
            </w:tcBorders>
            <w:shd w:val="clear" w:color="auto" w:fill="auto"/>
            <w:noWrap/>
            <w:vAlign w:val="bottom"/>
            <w:hideMark/>
          </w:tcPr>
          <w:p w14:paraId="4D9F841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71</w:t>
            </w:r>
          </w:p>
        </w:tc>
        <w:tc>
          <w:tcPr>
            <w:tcW w:w="1800" w:type="dxa"/>
            <w:tcBorders>
              <w:top w:val="nil"/>
              <w:left w:val="nil"/>
              <w:bottom w:val="nil"/>
              <w:right w:val="nil"/>
            </w:tcBorders>
            <w:shd w:val="clear" w:color="auto" w:fill="auto"/>
            <w:noWrap/>
            <w:vAlign w:val="bottom"/>
            <w:hideMark/>
          </w:tcPr>
          <w:p w14:paraId="7B9BD39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w:t>
            </w:r>
          </w:p>
        </w:tc>
        <w:tc>
          <w:tcPr>
            <w:tcW w:w="1800" w:type="dxa"/>
            <w:tcBorders>
              <w:top w:val="nil"/>
              <w:left w:val="nil"/>
              <w:bottom w:val="nil"/>
              <w:right w:val="nil"/>
            </w:tcBorders>
            <w:shd w:val="clear" w:color="auto" w:fill="auto"/>
            <w:noWrap/>
            <w:vAlign w:val="bottom"/>
            <w:hideMark/>
          </w:tcPr>
          <w:p w14:paraId="2410B17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w:t>
            </w:r>
          </w:p>
        </w:tc>
        <w:tc>
          <w:tcPr>
            <w:tcW w:w="1710" w:type="dxa"/>
            <w:tcBorders>
              <w:top w:val="nil"/>
              <w:left w:val="nil"/>
              <w:bottom w:val="nil"/>
              <w:right w:val="nil"/>
            </w:tcBorders>
            <w:shd w:val="clear" w:color="auto" w:fill="auto"/>
            <w:noWrap/>
            <w:vAlign w:val="bottom"/>
            <w:hideMark/>
          </w:tcPr>
          <w:p w14:paraId="2F747D2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90.1%</w:t>
            </w:r>
          </w:p>
        </w:tc>
      </w:tr>
      <w:tr w:rsidR="00CD14DC" w:rsidRPr="008320EB" w14:paraId="18222E6E" w14:textId="77777777" w:rsidTr="00CD14DC">
        <w:trPr>
          <w:trHeight w:val="255"/>
        </w:trPr>
        <w:tc>
          <w:tcPr>
            <w:tcW w:w="1660" w:type="dxa"/>
            <w:tcBorders>
              <w:top w:val="nil"/>
              <w:left w:val="nil"/>
              <w:bottom w:val="nil"/>
              <w:right w:val="nil"/>
            </w:tcBorders>
            <w:shd w:val="clear" w:color="auto" w:fill="auto"/>
            <w:noWrap/>
            <w:vAlign w:val="bottom"/>
            <w:hideMark/>
          </w:tcPr>
          <w:p w14:paraId="2C450E3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8566</w:t>
            </w:r>
          </w:p>
        </w:tc>
        <w:tc>
          <w:tcPr>
            <w:tcW w:w="950" w:type="dxa"/>
            <w:tcBorders>
              <w:top w:val="nil"/>
              <w:left w:val="nil"/>
              <w:bottom w:val="nil"/>
              <w:right w:val="nil"/>
            </w:tcBorders>
            <w:shd w:val="clear" w:color="auto" w:fill="auto"/>
            <w:noWrap/>
            <w:vAlign w:val="bottom"/>
            <w:hideMark/>
          </w:tcPr>
          <w:p w14:paraId="703F807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w:t>
            </w:r>
          </w:p>
        </w:tc>
        <w:tc>
          <w:tcPr>
            <w:tcW w:w="2070" w:type="dxa"/>
            <w:tcBorders>
              <w:top w:val="nil"/>
              <w:left w:val="nil"/>
              <w:bottom w:val="nil"/>
              <w:right w:val="nil"/>
            </w:tcBorders>
            <w:shd w:val="clear" w:color="auto" w:fill="auto"/>
            <w:noWrap/>
            <w:vAlign w:val="bottom"/>
            <w:hideMark/>
          </w:tcPr>
          <w:p w14:paraId="4F30345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w:t>
            </w:r>
          </w:p>
        </w:tc>
        <w:tc>
          <w:tcPr>
            <w:tcW w:w="1800" w:type="dxa"/>
            <w:tcBorders>
              <w:top w:val="nil"/>
              <w:left w:val="nil"/>
              <w:bottom w:val="nil"/>
              <w:right w:val="nil"/>
            </w:tcBorders>
            <w:shd w:val="clear" w:color="auto" w:fill="auto"/>
            <w:noWrap/>
            <w:vAlign w:val="bottom"/>
            <w:hideMark/>
          </w:tcPr>
          <w:p w14:paraId="0753CE3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w:t>
            </w:r>
          </w:p>
        </w:tc>
        <w:tc>
          <w:tcPr>
            <w:tcW w:w="1800" w:type="dxa"/>
            <w:tcBorders>
              <w:top w:val="nil"/>
              <w:left w:val="nil"/>
              <w:bottom w:val="nil"/>
              <w:right w:val="nil"/>
            </w:tcBorders>
            <w:shd w:val="clear" w:color="auto" w:fill="auto"/>
            <w:noWrap/>
            <w:vAlign w:val="bottom"/>
            <w:hideMark/>
          </w:tcPr>
          <w:p w14:paraId="351BA03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w:t>
            </w:r>
          </w:p>
        </w:tc>
        <w:tc>
          <w:tcPr>
            <w:tcW w:w="1710" w:type="dxa"/>
            <w:tcBorders>
              <w:top w:val="nil"/>
              <w:left w:val="nil"/>
              <w:bottom w:val="nil"/>
              <w:right w:val="nil"/>
            </w:tcBorders>
            <w:shd w:val="clear" w:color="auto" w:fill="auto"/>
            <w:noWrap/>
            <w:vAlign w:val="bottom"/>
            <w:hideMark/>
          </w:tcPr>
          <w:p w14:paraId="7FDE8F0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78.9%</w:t>
            </w:r>
          </w:p>
        </w:tc>
      </w:tr>
      <w:tr w:rsidR="00CD14DC" w:rsidRPr="008320EB" w14:paraId="79DF0261" w14:textId="77777777" w:rsidTr="00CD14DC">
        <w:trPr>
          <w:trHeight w:val="255"/>
        </w:trPr>
        <w:tc>
          <w:tcPr>
            <w:tcW w:w="1660" w:type="dxa"/>
            <w:tcBorders>
              <w:top w:val="nil"/>
              <w:left w:val="nil"/>
              <w:bottom w:val="nil"/>
              <w:right w:val="nil"/>
            </w:tcBorders>
            <w:shd w:val="clear" w:color="auto" w:fill="auto"/>
            <w:noWrap/>
            <w:vAlign w:val="bottom"/>
            <w:hideMark/>
          </w:tcPr>
          <w:p w14:paraId="725BE3A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8568</w:t>
            </w:r>
          </w:p>
        </w:tc>
        <w:tc>
          <w:tcPr>
            <w:tcW w:w="950" w:type="dxa"/>
            <w:tcBorders>
              <w:top w:val="nil"/>
              <w:left w:val="nil"/>
              <w:bottom w:val="nil"/>
              <w:right w:val="nil"/>
            </w:tcBorders>
            <w:shd w:val="clear" w:color="auto" w:fill="auto"/>
            <w:noWrap/>
            <w:vAlign w:val="bottom"/>
            <w:hideMark/>
          </w:tcPr>
          <w:p w14:paraId="4A38CE7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w:t>
            </w:r>
          </w:p>
        </w:tc>
        <w:tc>
          <w:tcPr>
            <w:tcW w:w="2070" w:type="dxa"/>
            <w:tcBorders>
              <w:top w:val="nil"/>
              <w:left w:val="nil"/>
              <w:bottom w:val="nil"/>
              <w:right w:val="nil"/>
            </w:tcBorders>
            <w:shd w:val="clear" w:color="auto" w:fill="auto"/>
            <w:noWrap/>
            <w:vAlign w:val="bottom"/>
            <w:hideMark/>
          </w:tcPr>
          <w:p w14:paraId="0055749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39</w:t>
            </w:r>
          </w:p>
        </w:tc>
        <w:tc>
          <w:tcPr>
            <w:tcW w:w="1800" w:type="dxa"/>
            <w:tcBorders>
              <w:top w:val="nil"/>
              <w:left w:val="nil"/>
              <w:bottom w:val="nil"/>
              <w:right w:val="nil"/>
            </w:tcBorders>
            <w:shd w:val="clear" w:color="auto" w:fill="auto"/>
            <w:noWrap/>
            <w:vAlign w:val="bottom"/>
            <w:hideMark/>
          </w:tcPr>
          <w:p w14:paraId="696671A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38</w:t>
            </w:r>
          </w:p>
        </w:tc>
        <w:tc>
          <w:tcPr>
            <w:tcW w:w="1800" w:type="dxa"/>
            <w:tcBorders>
              <w:top w:val="nil"/>
              <w:left w:val="nil"/>
              <w:bottom w:val="nil"/>
              <w:right w:val="nil"/>
            </w:tcBorders>
            <w:shd w:val="clear" w:color="auto" w:fill="auto"/>
            <w:noWrap/>
            <w:vAlign w:val="bottom"/>
            <w:hideMark/>
          </w:tcPr>
          <w:p w14:paraId="1A23521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w:t>
            </w:r>
          </w:p>
        </w:tc>
        <w:tc>
          <w:tcPr>
            <w:tcW w:w="1710" w:type="dxa"/>
            <w:tcBorders>
              <w:top w:val="nil"/>
              <w:left w:val="nil"/>
              <w:bottom w:val="nil"/>
              <w:right w:val="nil"/>
            </w:tcBorders>
            <w:shd w:val="clear" w:color="auto" w:fill="auto"/>
            <w:noWrap/>
            <w:vAlign w:val="bottom"/>
            <w:hideMark/>
          </w:tcPr>
          <w:p w14:paraId="581006B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79.5%</w:t>
            </w:r>
          </w:p>
        </w:tc>
      </w:tr>
      <w:tr w:rsidR="00CD14DC" w:rsidRPr="008320EB" w14:paraId="4D9DF963" w14:textId="77777777" w:rsidTr="00CD14DC">
        <w:trPr>
          <w:trHeight w:val="255"/>
        </w:trPr>
        <w:tc>
          <w:tcPr>
            <w:tcW w:w="1660" w:type="dxa"/>
            <w:tcBorders>
              <w:top w:val="nil"/>
              <w:left w:val="nil"/>
              <w:bottom w:val="nil"/>
              <w:right w:val="nil"/>
            </w:tcBorders>
            <w:shd w:val="clear" w:color="auto" w:fill="auto"/>
            <w:noWrap/>
            <w:vAlign w:val="bottom"/>
            <w:hideMark/>
          </w:tcPr>
          <w:p w14:paraId="7B6B4A4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8570</w:t>
            </w:r>
          </w:p>
        </w:tc>
        <w:tc>
          <w:tcPr>
            <w:tcW w:w="950" w:type="dxa"/>
            <w:tcBorders>
              <w:top w:val="nil"/>
              <w:left w:val="nil"/>
              <w:bottom w:val="nil"/>
              <w:right w:val="nil"/>
            </w:tcBorders>
            <w:shd w:val="clear" w:color="auto" w:fill="auto"/>
            <w:noWrap/>
            <w:vAlign w:val="bottom"/>
            <w:hideMark/>
          </w:tcPr>
          <w:p w14:paraId="5E0CAC1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w:t>
            </w:r>
          </w:p>
        </w:tc>
        <w:tc>
          <w:tcPr>
            <w:tcW w:w="2070" w:type="dxa"/>
            <w:tcBorders>
              <w:top w:val="nil"/>
              <w:left w:val="nil"/>
              <w:bottom w:val="nil"/>
              <w:right w:val="nil"/>
            </w:tcBorders>
            <w:shd w:val="clear" w:color="auto" w:fill="auto"/>
            <w:noWrap/>
            <w:vAlign w:val="bottom"/>
            <w:hideMark/>
          </w:tcPr>
          <w:p w14:paraId="2733517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w:t>
            </w:r>
          </w:p>
        </w:tc>
        <w:tc>
          <w:tcPr>
            <w:tcW w:w="1800" w:type="dxa"/>
            <w:tcBorders>
              <w:top w:val="nil"/>
              <w:left w:val="nil"/>
              <w:bottom w:val="nil"/>
              <w:right w:val="nil"/>
            </w:tcBorders>
            <w:shd w:val="clear" w:color="auto" w:fill="auto"/>
            <w:noWrap/>
            <w:vAlign w:val="bottom"/>
            <w:hideMark/>
          </w:tcPr>
          <w:p w14:paraId="76C90AE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w:t>
            </w:r>
          </w:p>
        </w:tc>
        <w:tc>
          <w:tcPr>
            <w:tcW w:w="1800" w:type="dxa"/>
            <w:tcBorders>
              <w:top w:val="nil"/>
              <w:left w:val="nil"/>
              <w:bottom w:val="nil"/>
              <w:right w:val="nil"/>
            </w:tcBorders>
            <w:shd w:val="clear" w:color="auto" w:fill="auto"/>
            <w:noWrap/>
            <w:vAlign w:val="bottom"/>
            <w:hideMark/>
          </w:tcPr>
          <w:p w14:paraId="19B46DD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w:t>
            </w:r>
          </w:p>
        </w:tc>
        <w:tc>
          <w:tcPr>
            <w:tcW w:w="1710" w:type="dxa"/>
            <w:tcBorders>
              <w:top w:val="nil"/>
              <w:left w:val="nil"/>
              <w:bottom w:val="nil"/>
              <w:right w:val="nil"/>
            </w:tcBorders>
            <w:shd w:val="clear" w:color="auto" w:fill="auto"/>
            <w:noWrap/>
            <w:vAlign w:val="bottom"/>
            <w:hideMark/>
          </w:tcPr>
          <w:p w14:paraId="39E6281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0E2F7BE4" w14:textId="77777777" w:rsidTr="00CD14DC">
        <w:trPr>
          <w:trHeight w:val="255"/>
        </w:trPr>
        <w:tc>
          <w:tcPr>
            <w:tcW w:w="1660" w:type="dxa"/>
            <w:tcBorders>
              <w:top w:val="nil"/>
              <w:left w:val="nil"/>
              <w:bottom w:val="nil"/>
              <w:right w:val="nil"/>
            </w:tcBorders>
            <w:shd w:val="clear" w:color="auto" w:fill="auto"/>
            <w:noWrap/>
            <w:vAlign w:val="bottom"/>
            <w:hideMark/>
          </w:tcPr>
          <w:p w14:paraId="407539C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8571</w:t>
            </w:r>
          </w:p>
        </w:tc>
        <w:tc>
          <w:tcPr>
            <w:tcW w:w="950" w:type="dxa"/>
            <w:tcBorders>
              <w:top w:val="nil"/>
              <w:left w:val="nil"/>
              <w:bottom w:val="nil"/>
              <w:right w:val="nil"/>
            </w:tcBorders>
            <w:shd w:val="clear" w:color="auto" w:fill="auto"/>
            <w:noWrap/>
            <w:vAlign w:val="bottom"/>
            <w:hideMark/>
          </w:tcPr>
          <w:p w14:paraId="6C36A04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136</w:t>
            </w:r>
          </w:p>
        </w:tc>
        <w:tc>
          <w:tcPr>
            <w:tcW w:w="2070" w:type="dxa"/>
            <w:tcBorders>
              <w:top w:val="nil"/>
              <w:left w:val="nil"/>
              <w:bottom w:val="nil"/>
              <w:right w:val="nil"/>
            </w:tcBorders>
            <w:shd w:val="clear" w:color="auto" w:fill="auto"/>
            <w:noWrap/>
            <w:vAlign w:val="bottom"/>
            <w:hideMark/>
          </w:tcPr>
          <w:p w14:paraId="06B05A0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136</w:t>
            </w:r>
          </w:p>
        </w:tc>
        <w:tc>
          <w:tcPr>
            <w:tcW w:w="1800" w:type="dxa"/>
            <w:tcBorders>
              <w:top w:val="nil"/>
              <w:left w:val="nil"/>
              <w:bottom w:val="nil"/>
              <w:right w:val="nil"/>
            </w:tcBorders>
            <w:shd w:val="clear" w:color="auto" w:fill="auto"/>
            <w:noWrap/>
            <w:vAlign w:val="bottom"/>
            <w:hideMark/>
          </w:tcPr>
          <w:p w14:paraId="36799C7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126</w:t>
            </w:r>
          </w:p>
        </w:tc>
        <w:tc>
          <w:tcPr>
            <w:tcW w:w="1800" w:type="dxa"/>
            <w:tcBorders>
              <w:top w:val="nil"/>
              <w:left w:val="nil"/>
              <w:bottom w:val="nil"/>
              <w:right w:val="nil"/>
            </w:tcBorders>
            <w:shd w:val="clear" w:color="auto" w:fill="auto"/>
            <w:noWrap/>
            <w:vAlign w:val="bottom"/>
            <w:hideMark/>
          </w:tcPr>
          <w:p w14:paraId="7274AC1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112</w:t>
            </w:r>
          </w:p>
        </w:tc>
        <w:tc>
          <w:tcPr>
            <w:tcW w:w="1710" w:type="dxa"/>
            <w:tcBorders>
              <w:top w:val="nil"/>
              <w:left w:val="nil"/>
              <w:bottom w:val="nil"/>
              <w:right w:val="nil"/>
            </w:tcBorders>
            <w:shd w:val="clear" w:color="auto" w:fill="auto"/>
            <w:noWrap/>
            <w:vAlign w:val="bottom"/>
            <w:hideMark/>
          </w:tcPr>
          <w:p w14:paraId="00F9E76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71646AE3" w14:textId="77777777" w:rsidTr="00CD14DC">
        <w:trPr>
          <w:trHeight w:val="255"/>
        </w:trPr>
        <w:tc>
          <w:tcPr>
            <w:tcW w:w="1660" w:type="dxa"/>
            <w:tcBorders>
              <w:top w:val="nil"/>
              <w:left w:val="nil"/>
              <w:bottom w:val="nil"/>
              <w:right w:val="nil"/>
            </w:tcBorders>
            <w:shd w:val="clear" w:color="auto" w:fill="auto"/>
            <w:noWrap/>
            <w:vAlign w:val="bottom"/>
            <w:hideMark/>
          </w:tcPr>
          <w:p w14:paraId="4EB09E0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8573</w:t>
            </w:r>
          </w:p>
        </w:tc>
        <w:tc>
          <w:tcPr>
            <w:tcW w:w="950" w:type="dxa"/>
            <w:tcBorders>
              <w:top w:val="nil"/>
              <w:left w:val="nil"/>
              <w:bottom w:val="nil"/>
              <w:right w:val="nil"/>
            </w:tcBorders>
            <w:shd w:val="clear" w:color="auto" w:fill="auto"/>
            <w:noWrap/>
            <w:vAlign w:val="bottom"/>
            <w:hideMark/>
          </w:tcPr>
          <w:p w14:paraId="68AAC9A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w:t>
            </w:r>
          </w:p>
        </w:tc>
        <w:tc>
          <w:tcPr>
            <w:tcW w:w="2070" w:type="dxa"/>
            <w:tcBorders>
              <w:top w:val="nil"/>
              <w:left w:val="nil"/>
              <w:bottom w:val="nil"/>
              <w:right w:val="nil"/>
            </w:tcBorders>
            <w:shd w:val="clear" w:color="auto" w:fill="auto"/>
            <w:noWrap/>
            <w:vAlign w:val="bottom"/>
            <w:hideMark/>
          </w:tcPr>
          <w:p w14:paraId="7B078EE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62</w:t>
            </w:r>
          </w:p>
        </w:tc>
        <w:tc>
          <w:tcPr>
            <w:tcW w:w="1800" w:type="dxa"/>
            <w:tcBorders>
              <w:top w:val="nil"/>
              <w:left w:val="nil"/>
              <w:bottom w:val="nil"/>
              <w:right w:val="nil"/>
            </w:tcBorders>
            <w:shd w:val="clear" w:color="auto" w:fill="auto"/>
            <w:noWrap/>
            <w:vAlign w:val="bottom"/>
            <w:hideMark/>
          </w:tcPr>
          <w:p w14:paraId="6C02B97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51</w:t>
            </w:r>
          </w:p>
        </w:tc>
        <w:tc>
          <w:tcPr>
            <w:tcW w:w="1800" w:type="dxa"/>
            <w:tcBorders>
              <w:top w:val="nil"/>
              <w:left w:val="nil"/>
              <w:bottom w:val="nil"/>
              <w:right w:val="nil"/>
            </w:tcBorders>
            <w:shd w:val="clear" w:color="auto" w:fill="auto"/>
            <w:noWrap/>
            <w:vAlign w:val="bottom"/>
            <w:hideMark/>
          </w:tcPr>
          <w:p w14:paraId="3F92F4C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w:t>
            </w:r>
          </w:p>
        </w:tc>
        <w:tc>
          <w:tcPr>
            <w:tcW w:w="1710" w:type="dxa"/>
            <w:tcBorders>
              <w:top w:val="nil"/>
              <w:left w:val="nil"/>
              <w:bottom w:val="nil"/>
              <w:right w:val="nil"/>
            </w:tcBorders>
            <w:shd w:val="clear" w:color="auto" w:fill="auto"/>
            <w:noWrap/>
            <w:vAlign w:val="bottom"/>
            <w:hideMark/>
          </w:tcPr>
          <w:p w14:paraId="03C6818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69.4%</w:t>
            </w:r>
          </w:p>
        </w:tc>
      </w:tr>
      <w:tr w:rsidR="00CD14DC" w:rsidRPr="008320EB" w14:paraId="7211ECA9" w14:textId="77777777" w:rsidTr="00CD14DC">
        <w:trPr>
          <w:trHeight w:val="255"/>
        </w:trPr>
        <w:tc>
          <w:tcPr>
            <w:tcW w:w="1660" w:type="dxa"/>
            <w:tcBorders>
              <w:top w:val="nil"/>
              <w:left w:val="nil"/>
              <w:bottom w:val="nil"/>
              <w:right w:val="nil"/>
            </w:tcBorders>
            <w:shd w:val="clear" w:color="auto" w:fill="auto"/>
            <w:noWrap/>
            <w:vAlign w:val="bottom"/>
            <w:hideMark/>
          </w:tcPr>
          <w:p w14:paraId="34658BE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8575</w:t>
            </w:r>
          </w:p>
        </w:tc>
        <w:tc>
          <w:tcPr>
            <w:tcW w:w="950" w:type="dxa"/>
            <w:tcBorders>
              <w:top w:val="nil"/>
              <w:left w:val="nil"/>
              <w:bottom w:val="nil"/>
              <w:right w:val="nil"/>
            </w:tcBorders>
            <w:shd w:val="clear" w:color="auto" w:fill="auto"/>
            <w:noWrap/>
            <w:vAlign w:val="bottom"/>
            <w:hideMark/>
          </w:tcPr>
          <w:p w14:paraId="36B556D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w:t>
            </w:r>
          </w:p>
        </w:tc>
        <w:tc>
          <w:tcPr>
            <w:tcW w:w="2070" w:type="dxa"/>
            <w:tcBorders>
              <w:top w:val="nil"/>
              <w:left w:val="nil"/>
              <w:bottom w:val="nil"/>
              <w:right w:val="nil"/>
            </w:tcBorders>
            <w:shd w:val="clear" w:color="auto" w:fill="auto"/>
            <w:noWrap/>
            <w:vAlign w:val="bottom"/>
            <w:hideMark/>
          </w:tcPr>
          <w:p w14:paraId="65D05C5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94</w:t>
            </w:r>
          </w:p>
        </w:tc>
        <w:tc>
          <w:tcPr>
            <w:tcW w:w="1800" w:type="dxa"/>
            <w:tcBorders>
              <w:top w:val="nil"/>
              <w:left w:val="nil"/>
              <w:bottom w:val="nil"/>
              <w:right w:val="nil"/>
            </w:tcBorders>
            <w:shd w:val="clear" w:color="auto" w:fill="auto"/>
            <w:noWrap/>
            <w:vAlign w:val="bottom"/>
            <w:hideMark/>
          </w:tcPr>
          <w:p w14:paraId="0573CD0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88</w:t>
            </w:r>
          </w:p>
        </w:tc>
        <w:tc>
          <w:tcPr>
            <w:tcW w:w="1800" w:type="dxa"/>
            <w:tcBorders>
              <w:top w:val="nil"/>
              <w:left w:val="nil"/>
              <w:bottom w:val="nil"/>
              <w:right w:val="nil"/>
            </w:tcBorders>
            <w:shd w:val="clear" w:color="auto" w:fill="auto"/>
            <w:noWrap/>
            <w:vAlign w:val="bottom"/>
            <w:hideMark/>
          </w:tcPr>
          <w:p w14:paraId="468D415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87</w:t>
            </w:r>
          </w:p>
        </w:tc>
        <w:tc>
          <w:tcPr>
            <w:tcW w:w="1710" w:type="dxa"/>
            <w:tcBorders>
              <w:top w:val="nil"/>
              <w:left w:val="nil"/>
              <w:bottom w:val="nil"/>
              <w:right w:val="nil"/>
            </w:tcBorders>
            <w:shd w:val="clear" w:color="auto" w:fill="auto"/>
            <w:noWrap/>
            <w:vAlign w:val="bottom"/>
            <w:hideMark/>
          </w:tcPr>
          <w:p w14:paraId="3410582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92.6%</w:t>
            </w:r>
          </w:p>
        </w:tc>
      </w:tr>
      <w:tr w:rsidR="00CD14DC" w:rsidRPr="008320EB" w14:paraId="23990FCC" w14:textId="77777777" w:rsidTr="00CD14DC">
        <w:trPr>
          <w:trHeight w:val="255"/>
        </w:trPr>
        <w:tc>
          <w:tcPr>
            <w:tcW w:w="1660" w:type="dxa"/>
            <w:tcBorders>
              <w:top w:val="nil"/>
              <w:left w:val="nil"/>
              <w:bottom w:val="nil"/>
              <w:right w:val="nil"/>
            </w:tcBorders>
            <w:shd w:val="clear" w:color="auto" w:fill="auto"/>
            <w:noWrap/>
            <w:vAlign w:val="bottom"/>
            <w:hideMark/>
          </w:tcPr>
          <w:p w14:paraId="34B1073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lastRenderedPageBreak/>
              <w:t>8577</w:t>
            </w:r>
          </w:p>
        </w:tc>
        <w:tc>
          <w:tcPr>
            <w:tcW w:w="950" w:type="dxa"/>
            <w:tcBorders>
              <w:top w:val="nil"/>
              <w:left w:val="nil"/>
              <w:bottom w:val="nil"/>
              <w:right w:val="nil"/>
            </w:tcBorders>
            <w:shd w:val="clear" w:color="auto" w:fill="auto"/>
            <w:noWrap/>
            <w:vAlign w:val="bottom"/>
            <w:hideMark/>
          </w:tcPr>
          <w:p w14:paraId="066E40D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w:t>
            </w:r>
          </w:p>
        </w:tc>
        <w:tc>
          <w:tcPr>
            <w:tcW w:w="2070" w:type="dxa"/>
            <w:tcBorders>
              <w:top w:val="nil"/>
              <w:left w:val="nil"/>
              <w:bottom w:val="nil"/>
              <w:right w:val="nil"/>
            </w:tcBorders>
            <w:shd w:val="clear" w:color="auto" w:fill="auto"/>
            <w:noWrap/>
            <w:vAlign w:val="bottom"/>
            <w:hideMark/>
          </w:tcPr>
          <w:p w14:paraId="4EB94D1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w:t>
            </w:r>
          </w:p>
        </w:tc>
        <w:tc>
          <w:tcPr>
            <w:tcW w:w="1800" w:type="dxa"/>
            <w:tcBorders>
              <w:top w:val="nil"/>
              <w:left w:val="nil"/>
              <w:bottom w:val="nil"/>
              <w:right w:val="nil"/>
            </w:tcBorders>
            <w:shd w:val="clear" w:color="auto" w:fill="auto"/>
            <w:noWrap/>
            <w:vAlign w:val="bottom"/>
            <w:hideMark/>
          </w:tcPr>
          <w:p w14:paraId="35D064C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w:t>
            </w:r>
          </w:p>
        </w:tc>
        <w:tc>
          <w:tcPr>
            <w:tcW w:w="1800" w:type="dxa"/>
            <w:tcBorders>
              <w:top w:val="nil"/>
              <w:left w:val="nil"/>
              <w:bottom w:val="nil"/>
              <w:right w:val="nil"/>
            </w:tcBorders>
            <w:shd w:val="clear" w:color="auto" w:fill="auto"/>
            <w:noWrap/>
            <w:vAlign w:val="bottom"/>
            <w:hideMark/>
          </w:tcPr>
          <w:p w14:paraId="16B6B07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w:t>
            </w:r>
          </w:p>
        </w:tc>
        <w:tc>
          <w:tcPr>
            <w:tcW w:w="1710" w:type="dxa"/>
            <w:tcBorders>
              <w:top w:val="nil"/>
              <w:left w:val="nil"/>
              <w:bottom w:val="nil"/>
              <w:right w:val="nil"/>
            </w:tcBorders>
            <w:shd w:val="clear" w:color="auto" w:fill="auto"/>
            <w:noWrap/>
            <w:vAlign w:val="bottom"/>
            <w:hideMark/>
          </w:tcPr>
          <w:p w14:paraId="799D537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63.6%</w:t>
            </w:r>
          </w:p>
        </w:tc>
      </w:tr>
      <w:tr w:rsidR="00CD14DC" w:rsidRPr="008320EB" w14:paraId="2AFF083A" w14:textId="77777777" w:rsidTr="00CD14DC">
        <w:trPr>
          <w:trHeight w:val="255"/>
        </w:trPr>
        <w:tc>
          <w:tcPr>
            <w:tcW w:w="1660" w:type="dxa"/>
            <w:tcBorders>
              <w:top w:val="nil"/>
              <w:left w:val="nil"/>
              <w:bottom w:val="nil"/>
              <w:right w:val="nil"/>
            </w:tcBorders>
            <w:shd w:val="clear" w:color="auto" w:fill="auto"/>
            <w:noWrap/>
            <w:vAlign w:val="bottom"/>
            <w:hideMark/>
          </w:tcPr>
          <w:p w14:paraId="41FFC4E0"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8579</w:t>
            </w:r>
          </w:p>
        </w:tc>
        <w:tc>
          <w:tcPr>
            <w:tcW w:w="950" w:type="dxa"/>
            <w:tcBorders>
              <w:top w:val="nil"/>
              <w:left w:val="nil"/>
              <w:bottom w:val="nil"/>
              <w:right w:val="nil"/>
            </w:tcBorders>
            <w:shd w:val="clear" w:color="auto" w:fill="auto"/>
            <w:noWrap/>
            <w:vAlign w:val="bottom"/>
            <w:hideMark/>
          </w:tcPr>
          <w:p w14:paraId="0C308EF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w:t>
            </w:r>
          </w:p>
        </w:tc>
        <w:tc>
          <w:tcPr>
            <w:tcW w:w="2070" w:type="dxa"/>
            <w:tcBorders>
              <w:top w:val="nil"/>
              <w:left w:val="nil"/>
              <w:bottom w:val="nil"/>
              <w:right w:val="nil"/>
            </w:tcBorders>
            <w:shd w:val="clear" w:color="auto" w:fill="auto"/>
            <w:noWrap/>
            <w:vAlign w:val="bottom"/>
            <w:hideMark/>
          </w:tcPr>
          <w:p w14:paraId="3DE90EB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w:t>
            </w:r>
          </w:p>
        </w:tc>
        <w:tc>
          <w:tcPr>
            <w:tcW w:w="1800" w:type="dxa"/>
            <w:tcBorders>
              <w:top w:val="nil"/>
              <w:left w:val="nil"/>
              <w:bottom w:val="nil"/>
              <w:right w:val="nil"/>
            </w:tcBorders>
            <w:shd w:val="clear" w:color="auto" w:fill="auto"/>
            <w:noWrap/>
            <w:vAlign w:val="bottom"/>
            <w:hideMark/>
          </w:tcPr>
          <w:p w14:paraId="30E667C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w:t>
            </w:r>
          </w:p>
        </w:tc>
        <w:tc>
          <w:tcPr>
            <w:tcW w:w="1800" w:type="dxa"/>
            <w:tcBorders>
              <w:top w:val="nil"/>
              <w:left w:val="nil"/>
              <w:bottom w:val="nil"/>
              <w:right w:val="nil"/>
            </w:tcBorders>
            <w:shd w:val="clear" w:color="auto" w:fill="auto"/>
            <w:noWrap/>
            <w:vAlign w:val="bottom"/>
            <w:hideMark/>
          </w:tcPr>
          <w:p w14:paraId="122853A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1710" w:type="dxa"/>
            <w:tcBorders>
              <w:top w:val="nil"/>
              <w:left w:val="nil"/>
              <w:bottom w:val="nil"/>
              <w:right w:val="nil"/>
            </w:tcBorders>
            <w:shd w:val="clear" w:color="auto" w:fill="auto"/>
            <w:noWrap/>
            <w:vAlign w:val="bottom"/>
            <w:hideMark/>
          </w:tcPr>
          <w:p w14:paraId="301EDC8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66.7%</w:t>
            </w:r>
          </w:p>
        </w:tc>
      </w:tr>
      <w:tr w:rsidR="00CD14DC" w:rsidRPr="008320EB" w14:paraId="5F679A4C" w14:textId="77777777" w:rsidTr="00CD14DC">
        <w:trPr>
          <w:trHeight w:val="255"/>
        </w:trPr>
        <w:tc>
          <w:tcPr>
            <w:tcW w:w="1660" w:type="dxa"/>
            <w:tcBorders>
              <w:top w:val="nil"/>
              <w:left w:val="nil"/>
              <w:bottom w:val="nil"/>
              <w:right w:val="nil"/>
            </w:tcBorders>
            <w:shd w:val="clear" w:color="auto" w:fill="auto"/>
            <w:noWrap/>
            <w:vAlign w:val="bottom"/>
            <w:hideMark/>
          </w:tcPr>
          <w:p w14:paraId="14EB631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8580</w:t>
            </w:r>
          </w:p>
        </w:tc>
        <w:tc>
          <w:tcPr>
            <w:tcW w:w="950" w:type="dxa"/>
            <w:tcBorders>
              <w:top w:val="nil"/>
              <w:left w:val="nil"/>
              <w:bottom w:val="nil"/>
              <w:right w:val="nil"/>
            </w:tcBorders>
            <w:shd w:val="clear" w:color="auto" w:fill="auto"/>
            <w:noWrap/>
            <w:vAlign w:val="bottom"/>
            <w:hideMark/>
          </w:tcPr>
          <w:p w14:paraId="2545A19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244</w:t>
            </w:r>
          </w:p>
        </w:tc>
        <w:tc>
          <w:tcPr>
            <w:tcW w:w="2070" w:type="dxa"/>
            <w:tcBorders>
              <w:top w:val="nil"/>
              <w:left w:val="nil"/>
              <w:bottom w:val="nil"/>
              <w:right w:val="nil"/>
            </w:tcBorders>
            <w:shd w:val="clear" w:color="auto" w:fill="auto"/>
            <w:noWrap/>
            <w:vAlign w:val="bottom"/>
            <w:hideMark/>
          </w:tcPr>
          <w:p w14:paraId="7B5583E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244</w:t>
            </w:r>
          </w:p>
        </w:tc>
        <w:tc>
          <w:tcPr>
            <w:tcW w:w="1800" w:type="dxa"/>
            <w:tcBorders>
              <w:top w:val="nil"/>
              <w:left w:val="nil"/>
              <w:bottom w:val="nil"/>
              <w:right w:val="nil"/>
            </w:tcBorders>
            <w:shd w:val="clear" w:color="auto" w:fill="auto"/>
            <w:noWrap/>
            <w:vAlign w:val="bottom"/>
            <w:hideMark/>
          </w:tcPr>
          <w:p w14:paraId="1AB1675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215</w:t>
            </w:r>
          </w:p>
        </w:tc>
        <w:tc>
          <w:tcPr>
            <w:tcW w:w="1800" w:type="dxa"/>
            <w:tcBorders>
              <w:top w:val="nil"/>
              <w:left w:val="nil"/>
              <w:bottom w:val="nil"/>
              <w:right w:val="nil"/>
            </w:tcBorders>
            <w:shd w:val="clear" w:color="auto" w:fill="auto"/>
            <w:noWrap/>
            <w:vAlign w:val="bottom"/>
            <w:hideMark/>
          </w:tcPr>
          <w:p w14:paraId="22D75B2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179</w:t>
            </w:r>
          </w:p>
        </w:tc>
        <w:tc>
          <w:tcPr>
            <w:tcW w:w="1710" w:type="dxa"/>
            <w:tcBorders>
              <w:top w:val="nil"/>
              <w:left w:val="nil"/>
              <w:bottom w:val="nil"/>
              <w:right w:val="nil"/>
            </w:tcBorders>
            <w:shd w:val="clear" w:color="auto" w:fill="auto"/>
            <w:noWrap/>
            <w:vAlign w:val="bottom"/>
            <w:hideMark/>
          </w:tcPr>
          <w:p w14:paraId="3AD02D5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73.4%</w:t>
            </w:r>
          </w:p>
        </w:tc>
      </w:tr>
      <w:tr w:rsidR="00CD14DC" w:rsidRPr="008320EB" w14:paraId="40E8FD0D" w14:textId="77777777" w:rsidTr="00CD14DC">
        <w:trPr>
          <w:trHeight w:val="255"/>
        </w:trPr>
        <w:tc>
          <w:tcPr>
            <w:tcW w:w="1660" w:type="dxa"/>
            <w:tcBorders>
              <w:top w:val="nil"/>
              <w:left w:val="nil"/>
              <w:bottom w:val="nil"/>
              <w:right w:val="nil"/>
            </w:tcBorders>
            <w:shd w:val="clear" w:color="auto" w:fill="auto"/>
            <w:noWrap/>
            <w:vAlign w:val="bottom"/>
            <w:hideMark/>
          </w:tcPr>
          <w:p w14:paraId="24974AF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8598</w:t>
            </w:r>
          </w:p>
        </w:tc>
        <w:tc>
          <w:tcPr>
            <w:tcW w:w="950" w:type="dxa"/>
            <w:tcBorders>
              <w:top w:val="nil"/>
              <w:left w:val="nil"/>
              <w:bottom w:val="nil"/>
              <w:right w:val="nil"/>
            </w:tcBorders>
            <w:shd w:val="clear" w:color="auto" w:fill="auto"/>
            <w:noWrap/>
            <w:vAlign w:val="bottom"/>
            <w:hideMark/>
          </w:tcPr>
          <w:p w14:paraId="5B2310F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1666</w:t>
            </w:r>
          </w:p>
        </w:tc>
        <w:tc>
          <w:tcPr>
            <w:tcW w:w="2070" w:type="dxa"/>
            <w:tcBorders>
              <w:top w:val="nil"/>
              <w:left w:val="nil"/>
              <w:bottom w:val="nil"/>
              <w:right w:val="nil"/>
            </w:tcBorders>
            <w:shd w:val="clear" w:color="auto" w:fill="auto"/>
            <w:noWrap/>
            <w:vAlign w:val="bottom"/>
            <w:hideMark/>
          </w:tcPr>
          <w:p w14:paraId="6B4F830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1666</w:t>
            </w:r>
          </w:p>
        </w:tc>
        <w:tc>
          <w:tcPr>
            <w:tcW w:w="1800" w:type="dxa"/>
            <w:tcBorders>
              <w:top w:val="nil"/>
              <w:left w:val="nil"/>
              <w:bottom w:val="nil"/>
              <w:right w:val="nil"/>
            </w:tcBorders>
            <w:shd w:val="clear" w:color="auto" w:fill="auto"/>
            <w:noWrap/>
            <w:vAlign w:val="bottom"/>
            <w:hideMark/>
          </w:tcPr>
          <w:p w14:paraId="6462FB4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1623</w:t>
            </w:r>
          </w:p>
        </w:tc>
        <w:tc>
          <w:tcPr>
            <w:tcW w:w="1800" w:type="dxa"/>
            <w:tcBorders>
              <w:top w:val="nil"/>
              <w:left w:val="nil"/>
              <w:bottom w:val="nil"/>
              <w:right w:val="nil"/>
            </w:tcBorders>
            <w:shd w:val="clear" w:color="auto" w:fill="auto"/>
            <w:noWrap/>
            <w:vAlign w:val="bottom"/>
            <w:hideMark/>
          </w:tcPr>
          <w:p w14:paraId="444E111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1238</w:t>
            </w:r>
          </w:p>
        </w:tc>
        <w:tc>
          <w:tcPr>
            <w:tcW w:w="1710" w:type="dxa"/>
            <w:tcBorders>
              <w:top w:val="nil"/>
              <w:left w:val="nil"/>
              <w:bottom w:val="nil"/>
              <w:right w:val="nil"/>
            </w:tcBorders>
            <w:shd w:val="clear" w:color="auto" w:fill="auto"/>
            <w:noWrap/>
            <w:vAlign w:val="bottom"/>
            <w:hideMark/>
          </w:tcPr>
          <w:p w14:paraId="01F2210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74.3%</w:t>
            </w:r>
          </w:p>
        </w:tc>
      </w:tr>
      <w:tr w:rsidR="00CD14DC" w:rsidRPr="008320EB" w14:paraId="3DB2E11A" w14:textId="77777777" w:rsidTr="00CD14DC">
        <w:trPr>
          <w:trHeight w:val="255"/>
        </w:trPr>
        <w:tc>
          <w:tcPr>
            <w:tcW w:w="1660" w:type="dxa"/>
            <w:tcBorders>
              <w:top w:val="nil"/>
              <w:left w:val="nil"/>
              <w:bottom w:val="nil"/>
              <w:right w:val="nil"/>
            </w:tcBorders>
            <w:shd w:val="clear" w:color="auto" w:fill="auto"/>
            <w:noWrap/>
            <w:vAlign w:val="bottom"/>
            <w:hideMark/>
          </w:tcPr>
          <w:p w14:paraId="4540C5D3"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8608</w:t>
            </w:r>
          </w:p>
        </w:tc>
        <w:tc>
          <w:tcPr>
            <w:tcW w:w="950" w:type="dxa"/>
            <w:tcBorders>
              <w:top w:val="nil"/>
              <w:left w:val="nil"/>
              <w:bottom w:val="nil"/>
              <w:right w:val="nil"/>
            </w:tcBorders>
            <w:shd w:val="clear" w:color="auto" w:fill="auto"/>
            <w:noWrap/>
            <w:vAlign w:val="bottom"/>
            <w:hideMark/>
          </w:tcPr>
          <w:p w14:paraId="60F201E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46</w:t>
            </w:r>
          </w:p>
        </w:tc>
        <w:tc>
          <w:tcPr>
            <w:tcW w:w="2070" w:type="dxa"/>
            <w:tcBorders>
              <w:top w:val="nil"/>
              <w:left w:val="nil"/>
              <w:bottom w:val="nil"/>
              <w:right w:val="nil"/>
            </w:tcBorders>
            <w:shd w:val="clear" w:color="auto" w:fill="auto"/>
            <w:noWrap/>
            <w:vAlign w:val="bottom"/>
            <w:hideMark/>
          </w:tcPr>
          <w:p w14:paraId="3F40A58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46</w:t>
            </w:r>
          </w:p>
        </w:tc>
        <w:tc>
          <w:tcPr>
            <w:tcW w:w="1800" w:type="dxa"/>
            <w:tcBorders>
              <w:top w:val="nil"/>
              <w:left w:val="nil"/>
              <w:bottom w:val="nil"/>
              <w:right w:val="nil"/>
            </w:tcBorders>
            <w:shd w:val="clear" w:color="auto" w:fill="auto"/>
            <w:noWrap/>
            <w:vAlign w:val="bottom"/>
            <w:hideMark/>
          </w:tcPr>
          <w:p w14:paraId="2E1A3FD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w:t>
            </w:r>
          </w:p>
        </w:tc>
        <w:tc>
          <w:tcPr>
            <w:tcW w:w="1800" w:type="dxa"/>
            <w:tcBorders>
              <w:top w:val="nil"/>
              <w:left w:val="nil"/>
              <w:bottom w:val="nil"/>
              <w:right w:val="nil"/>
            </w:tcBorders>
            <w:shd w:val="clear" w:color="auto" w:fill="auto"/>
            <w:noWrap/>
            <w:vAlign w:val="bottom"/>
            <w:hideMark/>
          </w:tcPr>
          <w:p w14:paraId="4010369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20</w:t>
            </w:r>
          </w:p>
        </w:tc>
        <w:tc>
          <w:tcPr>
            <w:tcW w:w="1710" w:type="dxa"/>
            <w:tcBorders>
              <w:top w:val="nil"/>
              <w:left w:val="nil"/>
              <w:bottom w:val="nil"/>
              <w:right w:val="nil"/>
            </w:tcBorders>
            <w:shd w:val="clear" w:color="auto" w:fill="auto"/>
            <w:noWrap/>
            <w:vAlign w:val="bottom"/>
            <w:hideMark/>
          </w:tcPr>
          <w:p w14:paraId="490AC84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43.5%</w:t>
            </w:r>
          </w:p>
        </w:tc>
      </w:tr>
      <w:tr w:rsidR="00CD14DC" w:rsidRPr="008320EB" w14:paraId="415E4F4D" w14:textId="77777777" w:rsidTr="00CD14DC">
        <w:trPr>
          <w:trHeight w:val="255"/>
        </w:trPr>
        <w:tc>
          <w:tcPr>
            <w:tcW w:w="1660" w:type="dxa"/>
            <w:tcBorders>
              <w:top w:val="nil"/>
              <w:left w:val="nil"/>
              <w:bottom w:val="nil"/>
              <w:right w:val="nil"/>
            </w:tcBorders>
            <w:shd w:val="clear" w:color="auto" w:fill="auto"/>
            <w:noWrap/>
            <w:vAlign w:val="bottom"/>
            <w:hideMark/>
          </w:tcPr>
          <w:p w14:paraId="127285F4"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8611</w:t>
            </w:r>
          </w:p>
        </w:tc>
        <w:tc>
          <w:tcPr>
            <w:tcW w:w="950" w:type="dxa"/>
            <w:tcBorders>
              <w:top w:val="nil"/>
              <w:left w:val="nil"/>
              <w:bottom w:val="nil"/>
              <w:right w:val="nil"/>
            </w:tcBorders>
            <w:shd w:val="clear" w:color="auto" w:fill="auto"/>
            <w:noWrap/>
            <w:vAlign w:val="bottom"/>
            <w:hideMark/>
          </w:tcPr>
          <w:p w14:paraId="4E899D8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w:t>
            </w:r>
          </w:p>
        </w:tc>
        <w:tc>
          <w:tcPr>
            <w:tcW w:w="2070" w:type="dxa"/>
            <w:tcBorders>
              <w:top w:val="nil"/>
              <w:left w:val="nil"/>
              <w:bottom w:val="nil"/>
              <w:right w:val="nil"/>
            </w:tcBorders>
            <w:shd w:val="clear" w:color="auto" w:fill="auto"/>
            <w:noWrap/>
            <w:vAlign w:val="bottom"/>
            <w:hideMark/>
          </w:tcPr>
          <w:p w14:paraId="106C631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w:t>
            </w:r>
          </w:p>
        </w:tc>
        <w:tc>
          <w:tcPr>
            <w:tcW w:w="1800" w:type="dxa"/>
            <w:tcBorders>
              <w:top w:val="nil"/>
              <w:left w:val="nil"/>
              <w:bottom w:val="nil"/>
              <w:right w:val="nil"/>
            </w:tcBorders>
            <w:shd w:val="clear" w:color="auto" w:fill="auto"/>
            <w:noWrap/>
            <w:vAlign w:val="bottom"/>
            <w:hideMark/>
          </w:tcPr>
          <w:p w14:paraId="29221B2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64</w:t>
            </w:r>
          </w:p>
        </w:tc>
        <w:tc>
          <w:tcPr>
            <w:tcW w:w="1800" w:type="dxa"/>
            <w:tcBorders>
              <w:top w:val="nil"/>
              <w:left w:val="nil"/>
              <w:bottom w:val="nil"/>
              <w:right w:val="nil"/>
            </w:tcBorders>
            <w:shd w:val="clear" w:color="auto" w:fill="auto"/>
            <w:noWrap/>
            <w:vAlign w:val="bottom"/>
            <w:hideMark/>
          </w:tcPr>
          <w:p w14:paraId="1C79ABE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46</w:t>
            </w:r>
          </w:p>
        </w:tc>
        <w:tc>
          <w:tcPr>
            <w:tcW w:w="1710" w:type="dxa"/>
            <w:tcBorders>
              <w:top w:val="nil"/>
              <w:left w:val="nil"/>
              <w:bottom w:val="nil"/>
              <w:right w:val="nil"/>
            </w:tcBorders>
            <w:shd w:val="clear" w:color="auto" w:fill="auto"/>
            <w:noWrap/>
            <w:vAlign w:val="bottom"/>
            <w:hideMark/>
          </w:tcPr>
          <w:p w14:paraId="02C4578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67.6%</w:t>
            </w:r>
          </w:p>
        </w:tc>
      </w:tr>
      <w:tr w:rsidR="00CD14DC" w:rsidRPr="008320EB" w14:paraId="794883BF" w14:textId="77777777" w:rsidTr="00CD14DC">
        <w:trPr>
          <w:trHeight w:val="255"/>
        </w:trPr>
        <w:tc>
          <w:tcPr>
            <w:tcW w:w="1660" w:type="dxa"/>
            <w:tcBorders>
              <w:top w:val="nil"/>
              <w:left w:val="nil"/>
              <w:bottom w:val="nil"/>
              <w:right w:val="nil"/>
            </w:tcBorders>
            <w:shd w:val="clear" w:color="auto" w:fill="auto"/>
            <w:noWrap/>
            <w:vAlign w:val="bottom"/>
            <w:hideMark/>
          </w:tcPr>
          <w:p w14:paraId="5A15097A"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8618</w:t>
            </w:r>
          </w:p>
        </w:tc>
        <w:tc>
          <w:tcPr>
            <w:tcW w:w="950" w:type="dxa"/>
            <w:tcBorders>
              <w:top w:val="nil"/>
              <w:left w:val="nil"/>
              <w:bottom w:val="nil"/>
              <w:right w:val="nil"/>
            </w:tcBorders>
            <w:shd w:val="clear" w:color="auto" w:fill="auto"/>
            <w:noWrap/>
            <w:vAlign w:val="bottom"/>
            <w:hideMark/>
          </w:tcPr>
          <w:p w14:paraId="7419694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166</w:t>
            </w:r>
          </w:p>
        </w:tc>
        <w:tc>
          <w:tcPr>
            <w:tcW w:w="2070" w:type="dxa"/>
            <w:tcBorders>
              <w:top w:val="nil"/>
              <w:left w:val="nil"/>
              <w:bottom w:val="nil"/>
              <w:right w:val="nil"/>
            </w:tcBorders>
            <w:shd w:val="clear" w:color="auto" w:fill="auto"/>
            <w:noWrap/>
            <w:vAlign w:val="bottom"/>
            <w:hideMark/>
          </w:tcPr>
          <w:p w14:paraId="0DE7DDF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166</w:t>
            </w:r>
          </w:p>
        </w:tc>
        <w:tc>
          <w:tcPr>
            <w:tcW w:w="1800" w:type="dxa"/>
            <w:tcBorders>
              <w:top w:val="nil"/>
              <w:left w:val="nil"/>
              <w:bottom w:val="nil"/>
              <w:right w:val="nil"/>
            </w:tcBorders>
            <w:shd w:val="clear" w:color="auto" w:fill="auto"/>
            <w:noWrap/>
            <w:vAlign w:val="bottom"/>
            <w:hideMark/>
          </w:tcPr>
          <w:p w14:paraId="133A662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166</w:t>
            </w:r>
          </w:p>
        </w:tc>
        <w:tc>
          <w:tcPr>
            <w:tcW w:w="1800" w:type="dxa"/>
            <w:tcBorders>
              <w:top w:val="nil"/>
              <w:left w:val="nil"/>
              <w:bottom w:val="nil"/>
              <w:right w:val="nil"/>
            </w:tcBorders>
            <w:shd w:val="clear" w:color="auto" w:fill="auto"/>
            <w:noWrap/>
            <w:vAlign w:val="bottom"/>
            <w:hideMark/>
          </w:tcPr>
          <w:p w14:paraId="426DCCD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146</w:t>
            </w:r>
          </w:p>
        </w:tc>
        <w:tc>
          <w:tcPr>
            <w:tcW w:w="1710" w:type="dxa"/>
            <w:tcBorders>
              <w:top w:val="nil"/>
              <w:left w:val="nil"/>
              <w:bottom w:val="nil"/>
              <w:right w:val="nil"/>
            </w:tcBorders>
            <w:shd w:val="clear" w:color="auto" w:fill="auto"/>
            <w:noWrap/>
            <w:vAlign w:val="bottom"/>
            <w:hideMark/>
          </w:tcPr>
          <w:p w14:paraId="0957684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3E24F539" w14:textId="77777777" w:rsidTr="00CD14DC">
        <w:trPr>
          <w:trHeight w:val="255"/>
        </w:trPr>
        <w:tc>
          <w:tcPr>
            <w:tcW w:w="1660" w:type="dxa"/>
            <w:tcBorders>
              <w:top w:val="nil"/>
              <w:left w:val="nil"/>
              <w:bottom w:val="nil"/>
              <w:right w:val="nil"/>
            </w:tcBorders>
            <w:shd w:val="clear" w:color="auto" w:fill="auto"/>
            <w:noWrap/>
            <w:vAlign w:val="bottom"/>
            <w:hideMark/>
          </w:tcPr>
          <w:p w14:paraId="6DF31E4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8624</w:t>
            </w:r>
          </w:p>
        </w:tc>
        <w:tc>
          <w:tcPr>
            <w:tcW w:w="950" w:type="dxa"/>
            <w:tcBorders>
              <w:top w:val="nil"/>
              <w:left w:val="nil"/>
              <w:bottom w:val="nil"/>
              <w:right w:val="nil"/>
            </w:tcBorders>
            <w:shd w:val="clear" w:color="auto" w:fill="auto"/>
            <w:noWrap/>
            <w:vAlign w:val="bottom"/>
            <w:hideMark/>
          </w:tcPr>
          <w:p w14:paraId="22DEBA8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689</w:t>
            </w:r>
          </w:p>
        </w:tc>
        <w:tc>
          <w:tcPr>
            <w:tcW w:w="2070" w:type="dxa"/>
            <w:tcBorders>
              <w:top w:val="nil"/>
              <w:left w:val="nil"/>
              <w:bottom w:val="nil"/>
              <w:right w:val="nil"/>
            </w:tcBorders>
            <w:shd w:val="clear" w:color="auto" w:fill="auto"/>
            <w:noWrap/>
            <w:vAlign w:val="bottom"/>
            <w:hideMark/>
          </w:tcPr>
          <w:p w14:paraId="55A5BFC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689</w:t>
            </w:r>
          </w:p>
        </w:tc>
        <w:tc>
          <w:tcPr>
            <w:tcW w:w="1800" w:type="dxa"/>
            <w:tcBorders>
              <w:top w:val="nil"/>
              <w:left w:val="nil"/>
              <w:bottom w:val="nil"/>
              <w:right w:val="nil"/>
            </w:tcBorders>
            <w:shd w:val="clear" w:color="auto" w:fill="auto"/>
            <w:noWrap/>
            <w:vAlign w:val="bottom"/>
            <w:hideMark/>
          </w:tcPr>
          <w:p w14:paraId="52BC0C9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670</w:t>
            </w:r>
          </w:p>
        </w:tc>
        <w:tc>
          <w:tcPr>
            <w:tcW w:w="1800" w:type="dxa"/>
            <w:tcBorders>
              <w:top w:val="nil"/>
              <w:left w:val="nil"/>
              <w:bottom w:val="nil"/>
              <w:right w:val="nil"/>
            </w:tcBorders>
            <w:shd w:val="clear" w:color="auto" w:fill="auto"/>
            <w:noWrap/>
            <w:vAlign w:val="bottom"/>
            <w:hideMark/>
          </w:tcPr>
          <w:p w14:paraId="133CC78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577</w:t>
            </w:r>
          </w:p>
        </w:tc>
        <w:tc>
          <w:tcPr>
            <w:tcW w:w="1710" w:type="dxa"/>
            <w:tcBorders>
              <w:top w:val="nil"/>
              <w:left w:val="nil"/>
              <w:bottom w:val="nil"/>
              <w:right w:val="nil"/>
            </w:tcBorders>
            <w:shd w:val="clear" w:color="auto" w:fill="auto"/>
            <w:noWrap/>
            <w:vAlign w:val="bottom"/>
            <w:hideMark/>
          </w:tcPr>
          <w:p w14:paraId="1DBEDCA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2C76F990" w14:textId="77777777" w:rsidTr="00CD14DC">
        <w:trPr>
          <w:trHeight w:val="255"/>
        </w:trPr>
        <w:tc>
          <w:tcPr>
            <w:tcW w:w="1660" w:type="dxa"/>
            <w:tcBorders>
              <w:top w:val="nil"/>
              <w:left w:val="nil"/>
              <w:bottom w:val="nil"/>
              <w:right w:val="nil"/>
            </w:tcBorders>
            <w:shd w:val="clear" w:color="auto" w:fill="auto"/>
            <w:noWrap/>
            <w:vAlign w:val="bottom"/>
            <w:hideMark/>
          </w:tcPr>
          <w:p w14:paraId="2AE068C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8626</w:t>
            </w:r>
          </w:p>
        </w:tc>
        <w:tc>
          <w:tcPr>
            <w:tcW w:w="950" w:type="dxa"/>
            <w:tcBorders>
              <w:top w:val="nil"/>
              <w:left w:val="nil"/>
              <w:bottom w:val="nil"/>
              <w:right w:val="nil"/>
            </w:tcBorders>
            <w:shd w:val="clear" w:color="auto" w:fill="auto"/>
            <w:noWrap/>
            <w:vAlign w:val="bottom"/>
            <w:hideMark/>
          </w:tcPr>
          <w:p w14:paraId="7E2017F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w:t>
            </w:r>
          </w:p>
        </w:tc>
        <w:tc>
          <w:tcPr>
            <w:tcW w:w="2070" w:type="dxa"/>
            <w:tcBorders>
              <w:top w:val="nil"/>
              <w:left w:val="nil"/>
              <w:bottom w:val="nil"/>
              <w:right w:val="nil"/>
            </w:tcBorders>
            <w:shd w:val="clear" w:color="auto" w:fill="auto"/>
            <w:noWrap/>
            <w:vAlign w:val="bottom"/>
            <w:hideMark/>
          </w:tcPr>
          <w:p w14:paraId="30446D1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w:t>
            </w:r>
          </w:p>
        </w:tc>
        <w:tc>
          <w:tcPr>
            <w:tcW w:w="1800" w:type="dxa"/>
            <w:tcBorders>
              <w:top w:val="nil"/>
              <w:left w:val="nil"/>
              <w:bottom w:val="nil"/>
              <w:right w:val="nil"/>
            </w:tcBorders>
            <w:shd w:val="clear" w:color="auto" w:fill="auto"/>
            <w:noWrap/>
            <w:vAlign w:val="bottom"/>
            <w:hideMark/>
          </w:tcPr>
          <w:p w14:paraId="4C1A100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w:t>
            </w:r>
          </w:p>
        </w:tc>
        <w:tc>
          <w:tcPr>
            <w:tcW w:w="1800" w:type="dxa"/>
            <w:tcBorders>
              <w:top w:val="nil"/>
              <w:left w:val="nil"/>
              <w:bottom w:val="nil"/>
              <w:right w:val="nil"/>
            </w:tcBorders>
            <w:shd w:val="clear" w:color="auto" w:fill="auto"/>
            <w:noWrap/>
            <w:vAlign w:val="bottom"/>
            <w:hideMark/>
          </w:tcPr>
          <w:p w14:paraId="1EE6B6D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11</w:t>
            </w:r>
          </w:p>
        </w:tc>
        <w:tc>
          <w:tcPr>
            <w:tcW w:w="1710" w:type="dxa"/>
            <w:tcBorders>
              <w:top w:val="nil"/>
              <w:left w:val="nil"/>
              <w:bottom w:val="nil"/>
              <w:right w:val="nil"/>
            </w:tcBorders>
            <w:shd w:val="clear" w:color="auto" w:fill="auto"/>
            <w:noWrap/>
            <w:vAlign w:val="bottom"/>
            <w:hideMark/>
          </w:tcPr>
          <w:p w14:paraId="1402049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90.0%</w:t>
            </w:r>
          </w:p>
        </w:tc>
      </w:tr>
      <w:tr w:rsidR="00CD14DC" w:rsidRPr="008320EB" w14:paraId="1F7D5099" w14:textId="77777777" w:rsidTr="00CD14DC">
        <w:trPr>
          <w:trHeight w:val="255"/>
        </w:trPr>
        <w:tc>
          <w:tcPr>
            <w:tcW w:w="1660" w:type="dxa"/>
            <w:tcBorders>
              <w:top w:val="nil"/>
              <w:left w:val="nil"/>
              <w:bottom w:val="nil"/>
              <w:right w:val="nil"/>
            </w:tcBorders>
            <w:shd w:val="clear" w:color="auto" w:fill="auto"/>
            <w:noWrap/>
            <w:vAlign w:val="bottom"/>
            <w:hideMark/>
          </w:tcPr>
          <w:p w14:paraId="6B50C195"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8632</w:t>
            </w:r>
          </w:p>
        </w:tc>
        <w:tc>
          <w:tcPr>
            <w:tcW w:w="950" w:type="dxa"/>
            <w:tcBorders>
              <w:top w:val="nil"/>
              <w:left w:val="nil"/>
              <w:bottom w:val="nil"/>
              <w:right w:val="nil"/>
            </w:tcBorders>
            <w:shd w:val="clear" w:color="auto" w:fill="auto"/>
            <w:noWrap/>
            <w:vAlign w:val="bottom"/>
            <w:hideMark/>
          </w:tcPr>
          <w:p w14:paraId="141F5AC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297</w:t>
            </w:r>
          </w:p>
        </w:tc>
        <w:tc>
          <w:tcPr>
            <w:tcW w:w="2070" w:type="dxa"/>
            <w:tcBorders>
              <w:top w:val="nil"/>
              <w:left w:val="nil"/>
              <w:bottom w:val="nil"/>
              <w:right w:val="nil"/>
            </w:tcBorders>
            <w:shd w:val="clear" w:color="auto" w:fill="auto"/>
            <w:noWrap/>
            <w:vAlign w:val="bottom"/>
            <w:hideMark/>
          </w:tcPr>
          <w:p w14:paraId="11EA62A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297</w:t>
            </w:r>
          </w:p>
        </w:tc>
        <w:tc>
          <w:tcPr>
            <w:tcW w:w="1800" w:type="dxa"/>
            <w:tcBorders>
              <w:top w:val="nil"/>
              <w:left w:val="nil"/>
              <w:bottom w:val="nil"/>
              <w:right w:val="nil"/>
            </w:tcBorders>
            <w:shd w:val="clear" w:color="auto" w:fill="auto"/>
            <w:noWrap/>
            <w:vAlign w:val="bottom"/>
            <w:hideMark/>
          </w:tcPr>
          <w:p w14:paraId="67D6884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286</w:t>
            </w:r>
          </w:p>
        </w:tc>
        <w:tc>
          <w:tcPr>
            <w:tcW w:w="1800" w:type="dxa"/>
            <w:tcBorders>
              <w:top w:val="nil"/>
              <w:left w:val="nil"/>
              <w:bottom w:val="nil"/>
              <w:right w:val="nil"/>
            </w:tcBorders>
            <w:shd w:val="clear" w:color="auto" w:fill="auto"/>
            <w:noWrap/>
            <w:vAlign w:val="bottom"/>
            <w:hideMark/>
          </w:tcPr>
          <w:p w14:paraId="2C36610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173</w:t>
            </w:r>
          </w:p>
        </w:tc>
        <w:tc>
          <w:tcPr>
            <w:tcW w:w="1710" w:type="dxa"/>
            <w:tcBorders>
              <w:top w:val="nil"/>
              <w:left w:val="nil"/>
              <w:bottom w:val="nil"/>
              <w:right w:val="nil"/>
            </w:tcBorders>
            <w:shd w:val="clear" w:color="auto" w:fill="auto"/>
            <w:noWrap/>
            <w:vAlign w:val="bottom"/>
            <w:hideMark/>
          </w:tcPr>
          <w:p w14:paraId="3D346E6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58.2%</w:t>
            </w:r>
          </w:p>
        </w:tc>
      </w:tr>
      <w:tr w:rsidR="00CD14DC" w:rsidRPr="008320EB" w14:paraId="190CA30B" w14:textId="77777777" w:rsidTr="00CD14DC">
        <w:trPr>
          <w:trHeight w:val="255"/>
        </w:trPr>
        <w:tc>
          <w:tcPr>
            <w:tcW w:w="1660" w:type="dxa"/>
            <w:tcBorders>
              <w:top w:val="nil"/>
              <w:left w:val="nil"/>
              <w:bottom w:val="nil"/>
              <w:right w:val="nil"/>
            </w:tcBorders>
            <w:shd w:val="clear" w:color="auto" w:fill="auto"/>
            <w:noWrap/>
            <w:vAlign w:val="bottom"/>
            <w:hideMark/>
          </w:tcPr>
          <w:p w14:paraId="2589C0DF"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8635</w:t>
            </w:r>
          </w:p>
        </w:tc>
        <w:tc>
          <w:tcPr>
            <w:tcW w:w="950" w:type="dxa"/>
            <w:tcBorders>
              <w:top w:val="nil"/>
              <w:left w:val="nil"/>
              <w:bottom w:val="nil"/>
              <w:right w:val="nil"/>
            </w:tcBorders>
            <w:shd w:val="clear" w:color="auto" w:fill="auto"/>
            <w:noWrap/>
            <w:vAlign w:val="bottom"/>
            <w:hideMark/>
          </w:tcPr>
          <w:p w14:paraId="30B8E2D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w:t>
            </w:r>
          </w:p>
        </w:tc>
        <w:tc>
          <w:tcPr>
            <w:tcW w:w="2070" w:type="dxa"/>
            <w:tcBorders>
              <w:top w:val="nil"/>
              <w:left w:val="nil"/>
              <w:bottom w:val="nil"/>
              <w:right w:val="nil"/>
            </w:tcBorders>
            <w:shd w:val="clear" w:color="auto" w:fill="auto"/>
            <w:noWrap/>
            <w:vAlign w:val="bottom"/>
            <w:hideMark/>
          </w:tcPr>
          <w:p w14:paraId="3FE2EB95"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17</w:t>
            </w:r>
          </w:p>
        </w:tc>
        <w:tc>
          <w:tcPr>
            <w:tcW w:w="1800" w:type="dxa"/>
            <w:tcBorders>
              <w:top w:val="nil"/>
              <w:left w:val="nil"/>
              <w:bottom w:val="nil"/>
              <w:right w:val="nil"/>
            </w:tcBorders>
            <w:shd w:val="clear" w:color="auto" w:fill="auto"/>
            <w:noWrap/>
            <w:vAlign w:val="bottom"/>
            <w:hideMark/>
          </w:tcPr>
          <w:p w14:paraId="7F7483A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13</w:t>
            </w:r>
          </w:p>
        </w:tc>
        <w:tc>
          <w:tcPr>
            <w:tcW w:w="1800" w:type="dxa"/>
            <w:tcBorders>
              <w:top w:val="nil"/>
              <w:left w:val="nil"/>
              <w:bottom w:val="nil"/>
              <w:right w:val="nil"/>
            </w:tcBorders>
            <w:shd w:val="clear" w:color="auto" w:fill="auto"/>
            <w:noWrap/>
            <w:vAlign w:val="bottom"/>
            <w:hideMark/>
          </w:tcPr>
          <w:p w14:paraId="33EC67C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12</w:t>
            </w:r>
          </w:p>
        </w:tc>
        <w:tc>
          <w:tcPr>
            <w:tcW w:w="1710" w:type="dxa"/>
            <w:tcBorders>
              <w:top w:val="nil"/>
              <w:left w:val="nil"/>
              <w:bottom w:val="nil"/>
              <w:right w:val="nil"/>
            </w:tcBorders>
            <w:shd w:val="clear" w:color="auto" w:fill="auto"/>
            <w:noWrap/>
            <w:vAlign w:val="bottom"/>
            <w:hideMark/>
          </w:tcPr>
          <w:p w14:paraId="0F57094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70.6%</w:t>
            </w:r>
          </w:p>
        </w:tc>
      </w:tr>
      <w:tr w:rsidR="00CD14DC" w:rsidRPr="008320EB" w14:paraId="745B3363" w14:textId="77777777" w:rsidTr="00CD14DC">
        <w:trPr>
          <w:trHeight w:val="255"/>
        </w:trPr>
        <w:tc>
          <w:tcPr>
            <w:tcW w:w="1660" w:type="dxa"/>
            <w:tcBorders>
              <w:top w:val="nil"/>
              <w:left w:val="nil"/>
              <w:bottom w:val="nil"/>
              <w:right w:val="nil"/>
            </w:tcBorders>
            <w:shd w:val="clear" w:color="auto" w:fill="auto"/>
            <w:noWrap/>
            <w:vAlign w:val="bottom"/>
            <w:hideMark/>
          </w:tcPr>
          <w:p w14:paraId="14D7AF3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8636</w:t>
            </w:r>
          </w:p>
        </w:tc>
        <w:tc>
          <w:tcPr>
            <w:tcW w:w="950" w:type="dxa"/>
            <w:tcBorders>
              <w:top w:val="nil"/>
              <w:left w:val="nil"/>
              <w:bottom w:val="nil"/>
              <w:right w:val="nil"/>
            </w:tcBorders>
            <w:shd w:val="clear" w:color="auto" w:fill="auto"/>
            <w:noWrap/>
            <w:vAlign w:val="bottom"/>
            <w:hideMark/>
          </w:tcPr>
          <w:p w14:paraId="3168CE9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w:t>
            </w:r>
          </w:p>
        </w:tc>
        <w:tc>
          <w:tcPr>
            <w:tcW w:w="2070" w:type="dxa"/>
            <w:tcBorders>
              <w:top w:val="nil"/>
              <w:left w:val="nil"/>
              <w:bottom w:val="nil"/>
              <w:right w:val="nil"/>
            </w:tcBorders>
            <w:shd w:val="clear" w:color="auto" w:fill="auto"/>
            <w:noWrap/>
            <w:vAlign w:val="bottom"/>
            <w:hideMark/>
          </w:tcPr>
          <w:p w14:paraId="1CCAE80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w:t>
            </w:r>
          </w:p>
        </w:tc>
        <w:tc>
          <w:tcPr>
            <w:tcW w:w="1800" w:type="dxa"/>
            <w:tcBorders>
              <w:top w:val="nil"/>
              <w:left w:val="nil"/>
              <w:bottom w:val="nil"/>
              <w:right w:val="nil"/>
            </w:tcBorders>
            <w:shd w:val="clear" w:color="auto" w:fill="auto"/>
            <w:noWrap/>
            <w:vAlign w:val="bottom"/>
            <w:hideMark/>
          </w:tcPr>
          <w:p w14:paraId="2F35091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w:t>
            </w:r>
          </w:p>
        </w:tc>
        <w:tc>
          <w:tcPr>
            <w:tcW w:w="1800" w:type="dxa"/>
            <w:tcBorders>
              <w:top w:val="nil"/>
              <w:left w:val="nil"/>
              <w:bottom w:val="nil"/>
              <w:right w:val="nil"/>
            </w:tcBorders>
            <w:shd w:val="clear" w:color="auto" w:fill="auto"/>
            <w:noWrap/>
            <w:vAlign w:val="bottom"/>
            <w:hideMark/>
          </w:tcPr>
          <w:p w14:paraId="20AADDC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w:t>
            </w:r>
          </w:p>
        </w:tc>
        <w:tc>
          <w:tcPr>
            <w:tcW w:w="1710" w:type="dxa"/>
            <w:tcBorders>
              <w:top w:val="nil"/>
              <w:left w:val="nil"/>
              <w:bottom w:val="nil"/>
              <w:right w:val="nil"/>
            </w:tcBorders>
            <w:shd w:val="clear" w:color="auto" w:fill="auto"/>
            <w:noWrap/>
            <w:vAlign w:val="bottom"/>
            <w:hideMark/>
          </w:tcPr>
          <w:p w14:paraId="560AB8A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6489BDD8" w14:textId="77777777" w:rsidTr="00CD14DC">
        <w:trPr>
          <w:trHeight w:val="255"/>
        </w:trPr>
        <w:tc>
          <w:tcPr>
            <w:tcW w:w="1660" w:type="dxa"/>
            <w:tcBorders>
              <w:top w:val="nil"/>
              <w:left w:val="nil"/>
              <w:bottom w:val="nil"/>
              <w:right w:val="nil"/>
            </w:tcBorders>
            <w:shd w:val="clear" w:color="auto" w:fill="auto"/>
            <w:noWrap/>
            <w:vAlign w:val="bottom"/>
            <w:hideMark/>
          </w:tcPr>
          <w:p w14:paraId="69CF50CD"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8638</w:t>
            </w:r>
          </w:p>
        </w:tc>
        <w:tc>
          <w:tcPr>
            <w:tcW w:w="950" w:type="dxa"/>
            <w:tcBorders>
              <w:top w:val="nil"/>
              <w:left w:val="nil"/>
              <w:bottom w:val="nil"/>
              <w:right w:val="nil"/>
            </w:tcBorders>
            <w:shd w:val="clear" w:color="auto" w:fill="auto"/>
            <w:noWrap/>
            <w:vAlign w:val="bottom"/>
            <w:hideMark/>
          </w:tcPr>
          <w:p w14:paraId="515BC1C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2070" w:type="dxa"/>
            <w:tcBorders>
              <w:top w:val="nil"/>
              <w:left w:val="nil"/>
              <w:bottom w:val="nil"/>
              <w:right w:val="nil"/>
            </w:tcBorders>
            <w:shd w:val="clear" w:color="auto" w:fill="auto"/>
            <w:noWrap/>
            <w:vAlign w:val="bottom"/>
            <w:hideMark/>
          </w:tcPr>
          <w:p w14:paraId="4825F26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1800" w:type="dxa"/>
            <w:tcBorders>
              <w:top w:val="nil"/>
              <w:left w:val="nil"/>
              <w:bottom w:val="nil"/>
              <w:right w:val="nil"/>
            </w:tcBorders>
            <w:shd w:val="clear" w:color="auto" w:fill="auto"/>
            <w:noWrap/>
            <w:vAlign w:val="bottom"/>
            <w:hideMark/>
          </w:tcPr>
          <w:p w14:paraId="72D1C7C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1800" w:type="dxa"/>
            <w:tcBorders>
              <w:top w:val="nil"/>
              <w:left w:val="nil"/>
              <w:bottom w:val="nil"/>
              <w:right w:val="nil"/>
            </w:tcBorders>
            <w:shd w:val="clear" w:color="auto" w:fill="auto"/>
            <w:noWrap/>
            <w:vAlign w:val="bottom"/>
            <w:hideMark/>
          </w:tcPr>
          <w:p w14:paraId="74E97C5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1710" w:type="dxa"/>
            <w:tcBorders>
              <w:top w:val="nil"/>
              <w:left w:val="nil"/>
              <w:bottom w:val="nil"/>
              <w:right w:val="nil"/>
            </w:tcBorders>
            <w:shd w:val="clear" w:color="auto" w:fill="auto"/>
            <w:noWrap/>
            <w:vAlign w:val="bottom"/>
            <w:hideMark/>
          </w:tcPr>
          <w:p w14:paraId="3C5358F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7356364C" w14:textId="77777777" w:rsidTr="00CD14DC">
        <w:trPr>
          <w:trHeight w:val="255"/>
        </w:trPr>
        <w:tc>
          <w:tcPr>
            <w:tcW w:w="1660" w:type="dxa"/>
            <w:tcBorders>
              <w:top w:val="nil"/>
              <w:left w:val="nil"/>
              <w:bottom w:val="nil"/>
              <w:right w:val="nil"/>
            </w:tcBorders>
            <w:shd w:val="clear" w:color="auto" w:fill="auto"/>
            <w:noWrap/>
            <w:vAlign w:val="bottom"/>
            <w:hideMark/>
          </w:tcPr>
          <w:p w14:paraId="134502CE"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8639</w:t>
            </w:r>
          </w:p>
        </w:tc>
        <w:tc>
          <w:tcPr>
            <w:tcW w:w="950" w:type="dxa"/>
            <w:tcBorders>
              <w:top w:val="nil"/>
              <w:left w:val="nil"/>
              <w:bottom w:val="nil"/>
              <w:right w:val="nil"/>
            </w:tcBorders>
            <w:shd w:val="clear" w:color="auto" w:fill="auto"/>
            <w:noWrap/>
            <w:vAlign w:val="bottom"/>
            <w:hideMark/>
          </w:tcPr>
          <w:p w14:paraId="59894B9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w:t>
            </w:r>
          </w:p>
        </w:tc>
        <w:tc>
          <w:tcPr>
            <w:tcW w:w="2070" w:type="dxa"/>
            <w:tcBorders>
              <w:top w:val="nil"/>
              <w:left w:val="nil"/>
              <w:bottom w:val="nil"/>
              <w:right w:val="nil"/>
            </w:tcBorders>
            <w:shd w:val="clear" w:color="auto" w:fill="auto"/>
            <w:noWrap/>
            <w:vAlign w:val="bottom"/>
            <w:hideMark/>
          </w:tcPr>
          <w:p w14:paraId="0324AC0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33</w:t>
            </w:r>
          </w:p>
        </w:tc>
        <w:tc>
          <w:tcPr>
            <w:tcW w:w="1800" w:type="dxa"/>
            <w:tcBorders>
              <w:top w:val="nil"/>
              <w:left w:val="nil"/>
              <w:bottom w:val="nil"/>
              <w:right w:val="nil"/>
            </w:tcBorders>
            <w:shd w:val="clear" w:color="auto" w:fill="auto"/>
            <w:noWrap/>
            <w:vAlign w:val="bottom"/>
            <w:hideMark/>
          </w:tcPr>
          <w:p w14:paraId="30E864C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32</w:t>
            </w:r>
          </w:p>
        </w:tc>
        <w:tc>
          <w:tcPr>
            <w:tcW w:w="1800" w:type="dxa"/>
            <w:tcBorders>
              <w:top w:val="nil"/>
              <w:left w:val="nil"/>
              <w:bottom w:val="nil"/>
              <w:right w:val="nil"/>
            </w:tcBorders>
            <w:shd w:val="clear" w:color="auto" w:fill="auto"/>
            <w:noWrap/>
            <w:vAlign w:val="bottom"/>
            <w:hideMark/>
          </w:tcPr>
          <w:p w14:paraId="5E6F172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31</w:t>
            </w:r>
          </w:p>
        </w:tc>
        <w:tc>
          <w:tcPr>
            <w:tcW w:w="1710" w:type="dxa"/>
            <w:tcBorders>
              <w:top w:val="nil"/>
              <w:left w:val="nil"/>
              <w:bottom w:val="nil"/>
              <w:right w:val="nil"/>
            </w:tcBorders>
            <w:shd w:val="clear" w:color="auto" w:fill="auto"/>
            <w:noWrap/>
            <w:vAlign w:val="bottom"/>
            <w:hideMark/>
          </w:tcPr>
          <w:p w14:paraId="66D7795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93.9%</w:t>
            </w:r>
          </w:p>
        </w:tc>
      </w:tr>
      <w:tr w:rsidR="00CD14DC" w:rsidRPr="008320EB" w14:paraId="2825E4FA" w14:textId="77777777" w:rsidTr="00CD14DC">
        <w:trPr>
          <w:trHeight w:val="255"/>
        </w:trPr>
        <w:tc>
          <w:tcPr>
            <w:tcW w:w="1660" w:type="dxa"/>
            <w:tcBorders>
              <w:top w:val="nil"/>
              <w:left w:val="nil"/>
              <w:bottom w:val="nil"/>
              <w:right w:val="nil"/>
            </w:tcBorders>
            <w:shd w:val="clear" w:color="auto" w:fill="auto"/>
            <w:noWrap/>
            <w:vAlign w:val="bottom"/>
            <w:hideMark/>
          </w:tcPr>
          <w:p w14:paraId="4D6DF6F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8640</w:t>
            </w:r>
          </w:p>
        </w:tc>
        <w:tc>
          <w:tcPr>
            <w:tcW w:w="950" w:type="dxa"/>
            <w:tcBorders>
              <w:top w:val="nil"/>
              <w:left w:val="nil"/>
              <w:bottom w:val="nil"/>
              <w:right w:val="nil"/>
            </w:tcBorders>
            <w:shd w:val="clear" w:color="auto" w:fill="auto"/>
            <w:noWrap/>
            <w:vAlign w:val="bottom"/>
            <w:hideMark/>
          </w:tcPr>
          <w:p w14:paraId="0EA78D2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w:t>
            </w:r>
          </w:p>
        </w:tc>
        <w:tc>
          <w:tcPr>
            <w:tcW w:w="2070" w:type="dxa"/>
            <w:tcBorders>
              <w:top w:val="nil"/>
              <w:left w:val="nil"/>
              <w:bottom w:val="nil"/>
              <w:right w:val="nil"/>
            </w:tcBorders>
            <w:shd w:val="clear" w:color="auto" w:fill="auto"/>
            <w:noWrap/>
            <w:vAlign w:val="bottom"/>
            <w:hideMark/>
          </w:tcPr>
          <w:p w14:paraId="4CDE4EC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w:t>
            </w:r>
          </w:p>
        </w:tc>
        <w:tc>
          <w:tcPr>
            <w:tcW w:w="1800" w:type="dxa"/>
            <w:tcBorders>
              <w:top w:val="nil"/>
              <w:left w:val="nil"/>
              <w:bottom w:val="nil"/>
              <w:right w:val="nil"/>
            </w:tcBorders>
            <w:shd w:val="clear" w:color="auto" w:fill="auto"/>
            <w:noWrap/>
            <w:vAlign w:val="bottom"/>
            <w:hideMark/>
          </w:tcPr>
          <w:p w14:paraId="07812B0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w:t>
            </w:r>
          </w:p>
        </w:tc>
        <w:tc>
          <w:tcPr>
            <w:tcW w:w="1800" w:type="dxa"/>
            <w:tcBorders>
              <w:top w:val="nil"/>
              <w:left w:val="nil"/>
              <w:bottom w:val="nil"/>
              <w:right w:val="nil"/>
            </w:tcBorders>
            <w:shd w:val="clear" w:color="auto" w:fill="auto"/>
            <w:noWrap/>
            <w:vAlign w:val="bottom"/>
            <w:hideMark/>
          </w:tcPr>
          <w:p w14:paraId="015D1D6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w:t>
            </w:r>
          </w:p>
        </w:tc>
        <w:tc>
          <w:tcPr>
            <w:tcW w:w="1710" w:type="dxa"/>
            <w:tcBorders>
              <w:top w:val="nil"/>
              <w:left w:val="nil"/>
              <w:bottom w:val="nil"/>
              <w:right w:val="nil"/>
            </w:tcBorders>
            <w:shd w:val="clear" w:color="auto" w:fill="auto"/>
            <w:noWrap/>
            <w:vAlign w:val="bottom"/>
            <w:hideMark/>
          </w:tcPr>
          <w:p w14:paraId="6C3E2BD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1DC2DDED" w14:textId="77777777" w:rsidTr="00CD14DC">
        <w:trPr>
          <w:trHeight w:val="255"/>
        </w:trPr>
        <w:tc>
          <w:tcPr>
            <w:tcW w:w="1660" w:type="dxa"/>
            <w:tcBorders>
              <w:top w:val="nil"/>
              <w:left w:val="nil"/>
              <w:bottom w:val="nil"/>
              <w:right w:val="nil"/>
            </w:tcBorders>
            <w:shd w:val="clear" w:color="auto" w:fill="auto"/>
            <w:noWrap/>
            <w:vAlign w:val="bottom"/>
            <w:hideMark/>
          </w:tcPr>
          <w:p w14:paraId="50CE1D77"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8641</w:t>
            </w:r>
          </w:p>
        </w:tc>
        <w:tc>
          <w:tcPr>
            <w:tcW w:w="950" w:type="dxa"/>
            <w:tcBorders>
              <w:top w:val="nil"/>
              <w:left w:val="nil"/>
              <w:bottom w:val="nil"/>
              <w:right w:val="nil"/>
            </w:tcBorders>
            <w:shd w:val="clear" w:color="auto" w:fill="auto"/>
            <w:noWrap/>
            <w:vAlign w:val="bottom"/>
            <w:hideMark/>
          </w:tcPr>
          <w:p w14:paraId="0E4D457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w:t>
            </w:r>
          </w:p>
        </w:tc>
        <w:tc>
          <w:tcPr>
            <w:tcW w:w="2070" w:type="dxa"/>
            <w:tcBorders>
              <w:top w:val="nil"/>
              <w:left w:val="nil"/>
              <w:bottom w:val="nil"/>
              <w:right w:val="nil"/>
            </w:tcBorders>
            <w:shd w:val="clear" w:color="auto" w:fill="auto"/>
            <w:noWrap/>
            <w:vAlign w:val="bottom"/>
            <w:hideMark/>
          </w:tcPr>
          <w:p w14:paraId="456F6510"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w:t>
            </w:r>
          </w:p>
        </w:tc>
        <w:tc>
          <w:tcPr>
            <w:tcW w:w="1800" w:type="dxa"/>
            <w:tcBorders>
              <w:top w:val="nil"/>
              <w:left w:val="nil"/>
              <w:bottom w:val="nil"/>
              <w:right w:val="nil"/>
            </w:tcBorders>
            <w:shd w:val="clear" w:color="auto" w:fill="auto"/>
            <w:noWrap/>
            <w:vAlign w:val="bottom"/>
            <w:hideMark/>
          </w:tcPr>
          <w:p w14:paraId="5D84E76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w:t>
            </w:r>
          </w:p>
        </w:tc>
        <w:tc>
          <w:tcPr>
            <w:tcW w:w="1800" w:type="dxa"/>
            <w:tcBorders>
              <w:top w:val="nil"/>
              <w:left w:val="nil"/>
              <w:bottom w:val="nil"/>
              <w:right w:val="nil"/>
            </w:tcBorders>
            <w:shd w:val="clear" w:color="auto" w:fill="auto"/>
            <w:noWrap/>
            <w:vAlign w:val="bottom"/>
            <w:hideMark/>
          </w:tcPr>
          <w:p w14:paraId="4EAF783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w:t>
            </w:r>
          </w:p>
        </w:tc>
        <w:tc>
          <w:tcPr>
            <w:tcW w:w="1710" w:type="dxa"/>
            <w:tcBorders>
              <w:top w:val="nil"/>
              <w:left w:val="nil"/>
              <w:bottom w:val="nil"/>
              <w:right w:val="nil"/>
            </w:tcBorders>
            <w:shd w:val="clear" w:color="auto" w:fill="auto"/>
            <w:noWrap/>
            <w:vAlign w:val="bottom"/>
            <w:hideMark/>
          </w:tcPr>
          <w:p w14:paraId="3CA4EA7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5714C093" w14:textId="77777777" w:rsidTr="00CD14DC">
        <w:trPr>
          <w:trHeight w:val="255"/>
        </w:trPr>
        <w:tc>
          <w:tcPr>
            <w:tcW w:w="1660" w:type="dxa"/>
            <w:tcBorders>
              <w:top w:val="nil"/>
              <w:left w:val="nil"/>
              <w:bottom w:val="nil"/>
              <w:right w:val="nil"/>
            </w:tcBorders>
            <w:shd w:val="clear" w:color="auto" w:fill="auto"/>
            <w:noWrap/>
            <w:vAlign w:val="bottom"/>
            <w:hideMark/>
          </w:tcPr>
          <w:p w14:paraId="57C87DA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8644</w:t>
            </w:r>
          </w:p>
        </w:tc>
        <w:tc>
          <w:tcPr>
            <w:tcW w:w="950" w:type="dxa"/>
            <w:tcBorders>
              <w:top w:val="nil"/>
              <w:left w:val="nil"/>
              <w:bottom w:val="nil"/>
              <w:right w:val="nil"/>
            </w:tcBorders>
            <w:shd w:val="clear" w:color="auto" w:fill="auto"/>
            <w:noWrap/>
            <w:vAlign w:val="bottom"/>
            <w:hideMark/>
          </w:tcPr>
          <w:p w14:paraId="41893E1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w:t>
            </w:r>
          </w:p>
        </w:tc>
        <w:tc>
          <w:tcPr>
            <w:tcW w:w="2070" w:type="dxa"/>
            <w:tcBorders>
              <w:top w:val="nil"/>
              <w:left w:val="nil"/>
              <w:bottom w:val="nil"/>
              <w:right w:val="nil"/>
            </w:tcBorders>
            <w:shd w:val="clear" w:color="auto" w:fill="auto"/>
            <w:noWrap/>
            <w:vAlign w:val="bottom"/>
            <w:hideMark/>
          </w:tcPr>
          <w:p w14:paraId="4920E58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w:t>
            </w:r>
          </w:p>
        </w:tc>
        <w:tc>
          <w:tcPr>
            <w:tcW w:w="1800" w:type="dxa"/>
            <w:tcBorders>
              <w:top w:val="nil"/>
              <w:left w:val="nil"/>
              <w:bottom w:val="nil"/>
              <w:right w:val="nil"/>
            </w:tcBorders>
            <w:shd w:val="clear" w:color="auto" w:fill="auto"/>
            <w:noWrap/>
            <w:vAlign w:val="bottom"/>
            <w:hideMark/>
          </w:tcPr>
          <w:p w14:paraId="0E135E9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w:t>
            </w:r>
          </w:p>
        </w:tc>
        <w:tc>
          <w:tcPr>
            <w:tcW w:w="1800" w:type="dxa"/>
            <w:tcBorders>
              <w:top w:val="nil"/>
              <w:left w:val="nil"/>
              <w:bottom w:val="nil"/>
              <w:right w:val="nil"/>
            </w:tcBorders>
            <w:shd w:val="clear" w:color="auto" w:fill="auto"/>
            <w:noWrap/>
            <w:vAlign w:val="bottom"/>
            <w:hideMark/>
          </w:tcPr>
          <w:p w14:paraId="181F9C52"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6</w:t>
            </w:r>
          </w:p>
        </w:tc>
        <w:tc>
          <w:tcPr>
            <w:tcW w:w="1710" w:type="dxa"/>
            <w:tcBorders>
              <w:top w:val="nil"/>
              <w:left w:val="nil"/>
              <w:bottom w:val="nil"/>
              <w:right w:val="nil"/>
            </w:tcBorders>
            <w:shd w:val="clear" w:color="auto" w:fill="auto"/>
            <w:noWrap/>
            <w:vAlign w:val="bottom"/>
            <w:hideMark/>
          </w:tcPr>
          <w:p w14:paraId="0FBCBFBF"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100.0%</w:t>
            </w:r>
          </w:p>
        </w:tc>
      </w:tr>
      <w:tr w:rsidR="00CD14DC" w:rsidRPr="008320EB" w14:paraId="2403E38A" w14:textId="77777777" w:rsidTr="00CD14DC">
        <w:trPr>
          <w:trHeight w:val="255"/>
        </w:trPr>
        <w:tc>
          <w:tcPr>
            <w:tcW w:w="1660" w:type="dxa"/>
            <w:tcBorders>
              <w:top w:val="nil"/>
              <w:left w:val="nil"/>
              <w:bottom w:val="nil"/>
              <w:right w:val="nil"/>
            </w:tcBorders>
            <w:shd w:val="clear" w:color="auto" w:fill="auto"/>
            <w:noWrap/>
            <w:vAlign w:val="bottom"/>
            <w:hideMark/>
          </w:tcPr>
          <w:p w14:paraId="522CBE76"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8645</w:t>
            </w:r>
          </w:p>
        </w:tc>
        <w:tc>
          <w:tcPr>
            <w:tcW w:w="950" w:type="dxa"/>
            <w:tcBorders>
              <w:top w:val="nil"/>
              <w:left w:val="nil"/>
              <w:bottom w:val="nil"/>
              <w:right w:val="nil"/>
            </w:tcBorders>
            <w:shd w:val="clear" w:color="auto" w:fill="auto"/>
            <w:noWrap/>
            <w:vAlign w:val="bottom"/>
            <w:hideMark/>
          </w:tcPr>
          <w:p w14:paraId="1993A6C3"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2070" w:type="dxa"/>
            <w:tcBorders>
              <w:top w:val="nil"/>
              <w:left w:val="nil"/>
              <w:bottom w:val="nil"/>
              <w:right w:val="nil"/>
            </w:tcBorders>
            <w:shd w:val="clear" w:color="auto" w:fill="auto"/>
            <w:noWrap/>
            <w:vAlign w:val="bottom"/>
            <w:hideMark/>
          </w:tcPr>
          <w:p w14:paraId="50713DE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4</w:t>
            </w:r>
          </w:p>
        </w:tc>
        <w:tc>
          <w:tcPr>
            <w:tcW w:w="1800" w:type="dxa"/>
            <w:tcBorders>
              <w:top w:val="nil"/>
              <w:left w:val="nil"/>
              <w:bottom w:val="nil"/>
              <w:right w:val="nil"/>
            </w:tcBorders>
            <w:shd w:val="clear" w:color="auto" w:fill="auto"/>
            <w:noWrap/>
            <w:vAlign w:val="bottom"/>
            <w:hideMark/>
          </w:tcPr>
          <w:p w14:paraId="236100E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w:t>
            </w:r>
          </w:p>
        </w:tc>
        <w:tc>
          <w:tcPr>
            <w:tcW w:w="1800" w:type="dxa"/>
            <w:tcBorders>
              <w:top w:val="nil"/>
              <w:left w:val="nil"/>
              <w:bottom w:val="nil"/>
              <w:right w:val="nil"/>
            </w:tcBorders>
            <w:shd w:val="clear" w:color="auto" w:fill="auto"/>
            <w:noWrap/>
            <w:vAlign w:val="bottom"/>
            <w:hideMark/>
          </w:tcPr>
          <w:p w14:paraId="5B6BFE3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3</w:t>
            </w:r>
          </w:p>
        </w:tc>
        <w:tc>
          <w:tcPr>
            <w:tcW w:w="1710" w:type="dxa"/>
            <w:tcBorders>
              <w:top w:val="nil"/>
              <w:left w:val="nil"/>
              <w:bottom w:val="nil"/>
              <w:right w:val="nil"/>
            </w:tcBorders>
            <w:shd w:val="clear" w:color="auto" w:fill="auto"/>
            <w:noWrap/>
            <w:vAlign w:val="bottom"/>
            <w:hideMark/>
          </w:tcPr>
          <w:p w14:paraId="5904B0E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75.0%</w:t>
            </w:r>
          </w:p>
        </w:tc>
      </w:tr>
      <w:tr w:rsidR="00CD14DC" w:rsidRPr="008320EB" w14:paraId="2F64734A" w14:textId="77777777" w:rsidTr="00CD14DC">
        <w:trPr>
          <w:trHeight w:val="255"/>
        </w:trPr>
        <w:tc>
          <w:tcPr>
            <w:tcW w:w="1660" w:type="dxa"/>
            <w:tcBorders>
              <w:top w:val="nil"/>
              <w:left w:val="nil"/>
              <w:bottom w:val="nil"/>
              <w:right w:val="nil"/>
            </w:tcBorders>
            <w:shd w:val="clear" w:color="auto" w:fill="auto"/>
            <w:noWrap/>
            <w:vAlign w:val="bottom"/>
            <w:hideMark/>
          </w:tcPr>
          <w:p w14:paraId="443CF981"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8650</w:t>
            </w:r>
          </w:p>
        </w:tc>
        <w:tc>
          <w:tcPr>
            <w:tcW w:w="950" w:type="dxa"/>
            <w:tcBorders>
              <w:top w:val="nil"/>
              <w:left w:val="nil"/>
              <w:bottom w:val="nil"/>
              <w:right w:val="nil"/>
            </w:tcBorders>
            <w:shd w:val="clear" w:color="auto" w:fill="auto"/>
            <w:noWrap/>
            <w:vAlign w:val="bottom"/>
            <w:hideMark/>
          </w:tcPr>
          <w:p w14:paraId="723C9191"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152</w:t>
            </w:r>
          </w:p>
        </w:tc>
        <w:tc>
          <w:tcPr>
            <w:tcW w:w="2070" w:type="dxa"/>
            <w:tcBorders>
              <w:top w:val="nil"/>
              <w:left w:val="nil"/>
              <w:bottom w:val="nil"/>
              <w:right w:val="nil"/>
            </w:tcBorders>
            <w:shd w:val="clear" w:color="auto" w:fill="auto"/>
            <w:noWrap/>
            <w:vAlign w:val="bottom"/>
            <w:hideMark/>
          </w:tcPr>
          <w:p w14:paraId="18A9615D"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152</w:t>
            </w:r>
          </w:p>
        </w:tc>
        <w:tc>
          <w:tcPr>
            <w:tcW w:w="1800" w:type="dxa"/>
            <w:tcBorders>
              <w:top w:val="nil"/>
              <w:left w:val="nil"/>
              <w:bottom w:val="nil"/>
              <w:right w:val="nil"/>
            </w:tcBorders>
            <w:shd w:val="clear" w:color="auto" w:fill="auto"/>
            <w:noWrap/>
            <w:vAlign w:val="bottom"/>
            <w:hideMark/>
          </w:tcPr>
          <w:p w14:paraId="3508DFA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151</w:t>
            </w:r>
          </w:p>
        </w:tc>
        <w:tc>
          <w:tcPr>
            <w:tcW w:w="1800" w:type="dxa"/>
            <w:tcBorders>
              <w:top w:val="nil"/>
              <w:left w:val="nil"/>
              <w:bottom w:val="nil"/>
              <w:right w:val="nil"/>
            </w:tcBorders>
            <w:shd w:val="clear" w:color="auto" w:fill="auto"/>
            <w:noWrap/>
            <w:vAlign w:val="bottom"/>
            <w:hideMark/>
          </w:tcPr>
          <w:p w14:paraId="30793D0C"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140</w:t>
            </w:r>
          </w:p>
        </w:tc>
        <w:tc>
          <w:tcPr>
            <w:tcW w:w="1710" w:type="dxa"/>
            <w:tcBorders>
              <w:top w:val="nil"/>
              <w:left w:val="nil"/>
              <w:bottom w:val="nil"/>
              <w:right w:val="nil"/>
            </w:tcBorders>
            <w:shd w:val="clear" w:color="auto" w:fill="auto"/>
            <w:noWrap/>
            <w:vAlign w:val="bottom"/>
            <w:hideMark/>
          </w:tcPr>
          <w:p w14:paraId="3627C95B"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92.1%</w:t>
            </w:r>
          </w:p>
        </w:tc>
      </w:tr>
      <w:tr w:rsidR="00CD14DC" w:rsidRPr="008320EB" w14:paraId="5D56F723" w14:textId="77777777" w:rsidTr="00CD14DC">
        <w:trPr>
          <w:trHeight w:val="255"/>
        </w:trPr>
        <w:tc>
          <w:tcPr>
            <w:tcW w:w="1660" w:type="dxa"/>
            <w:tcBorders>
              <w:top w:val="nil"/>
              <w:left w:val="nil"/>
              <w:bottom w:val="nil"/>
              <w:right w:val="nil"/>
            </w:tcBorders>
            <w:shd w:val="clear" w:color="auto" w:fill="auto"/>
            <w:noWrap/>
            <w:vAlign w:val="bottom"/>
            <w:hideMark/>
          </w:tcPr>
          <w:p w14:paraId="3BA79F72"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8651</w:t>
            </w:r>
          </w:p>
        </w:tc>
        <w:tc>
          <w:tcPr>
            <w:tcW w:w="950" w:type="dxa"/>
            <w:tcBorders>
              <w:top w:val="nil"/>
              <w:left w:val="nil"/>
              <w:bottom w:val="nil"/>
              <w:right w:val="nil"/>
            </w:tcBorders>
            <w:shd w:val="clear" w:color="auto" w:fill="auto"/>
            <w:noWrap/>
            <w:vAlign w:val="bottom"/>
            <w:hideMark/>
          </w:tcPr>
          <w:p w14:paraId="289CAFC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191</w:t>
            </w:r>
          </w:p>
        </w:tc>
        <w:tc>
          <w:tcPr>
            <w:tcW w:w="2070" w:type="dxa"/>
            <w:tcBorders>
              <w:top w:val="nil"/>
              <w:left w:val="nil"/>
              <w:bottom w:val="nil"/>
              <w:right w:val="nil"/>
            </w:tcBorders>
            <w:shd w:val="clear" w:color="auto" w:fill="auto"/>
            <w:noWrap/>
            <w:vAlign w:val="bottom"/>
            <w:hideMark/>
          </w:tcPr>
          <w:p w14:paraId="1E105D8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191</w:t>
            </w:r>
          </w:p>
        </w:tc>
        <w:tc>
          <w:tcPr>
            <w:tcW w:w="1800" w:type="dxa"/>
            <w:tcBorders>
              <w:top w:val="nil"/>
              <w:left w:val="nil"/>
              <w:bottom w:val="nil"/>
              <w:right w:val="nil"/>
            </w:tcBorders>
            <w:shd w:val="clear" w:color="auto" w:fill="auto"/>
            <w:noWrap/>
            <w:vAlign w:val="bottom"/>
            <w:hideMark/>
          </w:tcPr>
          <w:p w14:paraId="74E1D884"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187</w:t>
            </w:r>
          </w:p>
        </w:tc>
        <w:tc>
          <w:tcPr>
            <w:tcW w:w="1800" w:type="dxa"/>
            <w:tcBorders>
              <w:top w:val="nil"/>
              <w:left w:val="nil"/>
              <w:bottom w:val="nil"/>
              <w:right w:val="nil"/>
            </w:tcBorders>
            <w:shd w:val="clear" w:color="auto" w:fill="auto"/>
            <w:noWrap/>
            <w:vAlign w:val="bottom"/>
            <w:hideMark/>
          </w:tcPr>
          <w:p w14:paraId="173C282E"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151</w:t>
            </w:r>
          </w:p>
        </w:tc>
        <w:tc>
          <w:tcPr>
            <w:tcW w:w="1710" w:type="dxa"/>
            <w:tcBorders>
              <w:top w:val="nil"/>
              <w:left w:val="nil"/>
              <w:bottom w:val="nil"/>
              <w:right w:val="nil"/>
            </w:tcBorders>
            <w:shd w:val="clear" w:color="auto" w:fill="auto"/>
            <w:noWrap/>
            <w:vAlign w:val="bottom"/>
            <w:hideMark/>
          </w:tcPr>
          <w:p w14:paraId="79DE39A9"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79.1%</w:t>
            </w:r>
          </w:p>
        </w:tc>
      </w:tr>
      <w:tr w:rsidR="00CD14DC" w:rsidRPr="008320EB" w14:paraId="5D61E4EB" w14:textId="77777777" w:rsidTr="00CD14DC">
        <w:trPr>
          <w:trHeight w:val="255"/>
        </w:trPr>
        <w:tc>
          <w:tcPr>
            <w:tcW w:w="1660" w:type="dxa"/>
            <w:tcBorders>
              <w:top w:val="nil"/>
              <w:left w:val="nil"/>
              <w:bottom w:val="single" w:sz="4" w:space="0" w:color="auto"/>
              <w:right w:val="nil"/>
            </w:tcBorders>
            <w:shd w:val="clear" w:color="auto" w:fill="auto"/>
            <w:noWrap/>
            <w:vAlign w:val="bottom"/>
            <w:hideMark/>
          </w:tcPr>
          <w:p w14:paraId="6C53E589" w14:textId="77777777" w:rsidR="00CD14DC" w:rsidRPr="008320EB" w:rsidRDefault="00CD14DC" w:rsidP="00CD14DC">
            <w:pPr>
              <w:ind w:firstLineChars="100" w:firstLine="200"/>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8653</w:t>
            </w:r>
          </w:p>
        </w:tc>
        <w:tc>
          <w:tcPr>
            <w:tcW w:w="950" w:type="dxa"/>
            <w:tcBorders>
              <w:top w:val="nil"/>
              <w:left w:val="nil"/>
              <w:bottom w:val="single" w:sz="4" w:space="0" w:color="auto"/>
              <w:right w:val="nil"/>
            </w:tcBorders>
            <w:shd w:val="clear" w:color="auto" w:fill="auto"/>
            <w:noWrap/>
            <w:vAlign w:val="bottom"/>
            <w:hideMark/>
          </w:tcPr>
          <w:p w14:paraId="6999A13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2070" w:type="dxa"/>
            <w:tcBorders>
              <w:top w:val="nil"/>
              <w:left w:val="nil"/>
              <w:bottom w:val="single" w:sz="4" w:space="0" w:color="auto"/>
              <w:right w:val="nil"/>
            </w:tcBorders>
            <w:shd w:val="clear" w:color="auto" w:fill="auto"/>
            <w:noWrap/>
            <w:vAlign w:val="bottom"/>
            <w:hideMark/>
          </w:tcPr>
          <w:p w14:paraId="45CAC346"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1800" w:type="dxa"/>
            <w:tcBorders>
              <w:top w:val="nil"/>
              <w:left w:val="nil"/>
              <w:bottom w:val="single" w:sz="4" w:space="0" w:color="auto"/>
              <w:right w:val="nil"/>
            </w:tcBorders>
            <w:shd w:val="clear" w:color="auto" w:fill="auto"/>
            <w:noWrap/>
            <w:vAlign w:val="bottom"/>
            <w:hideMark/>
          </w:tcPr>
          <w:p w14:paraId="0EB23DC8"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2</w:t>
            </w:r>
          </w:p>
        </w:tc>
        <w:tc>
          <w:tcPr>
            <w:tcW w:w="1800" w:type="dxa"/>
            <w:tcBorders>
              <w:top w:val="nil"/>
              <w:left w:val="nil"/>
              <w:bottom w:val="single" w:sz="4" w:space="0" w:color="auto"/>
              <w:right w:val="nil"/>
            </w:tcBorders>
            <w:shd w:val="clear" w:color="auto" w:fill="auto"/>
            <w:noWrap/>
            <w:vAlign w:val="bottom"/>
            <w:hideMark/>
          </w:tcPr>
          <w:p w14:paraId="66F8E3F7"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1</w:t>
            </w:r>
          </w:p>
        </w:tc>
        <w:tc>
          <w:tcPr>
            <w:tcW w:w="1710" w:type="dxa"/>
            <w:tcBorders>
              <w:top w:val="nil"/>
              <w:left w:val="nil"/>
              <w:bottom w:val="single" w:sz="4" w:space="0" w:color="auto"/>
              <w:right w:val="nil"/>
            </w:tcBorders>
            <w:shd w:val="clear" w:color="auto" w:fill="auto"/>
            <w:noWrap/>
            <w:vAlign w:val="bottom"/>
            <w:hideMark/>
          </w:tcPr>
          <w:p w14:paraId="754E716A" w14:textId="77777777" w:rsidR="00CD14DC" w:rsidRPr="008320EB" w:rsidRDefault="00CD14DC" w:rsidP="00CD14DC">
            <w:pPr>
              <w:jc w:val="right"/>
              <w:rPr>
                <w:rFonts w:ascii="Calibri" w:eastAsia="Times New Roman" w:hAnsi="Calibri" w:cs="Times New Roman"/>
                <w:color w:val="000000"/>
                <w:sz w:val="20"/>
                <w:szCs w:val="20"/>
                <w:lang w:eastAsia="en-US" w:bidi="ar-SA"/>
              </w:rPr>
            </w:pPr>
            <w:r w:rsidRPr="008320EB">
              <w:rPr>
                <w:rFonts w:ascii="Calibri" w:eastAsia="Times New Roman" w:hAnsi="Calibri" w:cs="Times New Roman"/>
                <w:color w:val="000000"/>
                <w:sz w:val="20"/>
                <w:szCs w:val="20"/>
                <w:lang w:eastAsia="en-US" w:bidi="ar-SA"/>
              </w:rPr>
              <w:t>50.0%</w:t>
            </w:r>
          </w:p>
        </w:tc>
      </w:tr>
    </w:tbl>
    <w:p w14:paraId="0F97FD7D" w14:textId="77777777" w:rsidR="00CD14DC" w:rsidRPr="008320EB" w:rsidRDefault="00CD14DC" w:rsidP="00CD14DC">
      <w:pPr>
        <w:ind w:right="140"/>
        <w:rPr>
          <w:rFonts w:asciiTheme="minorHAnsi" w:hAnsiTheme="minorHAnsi"/>
          <w:color w:val="00000A"/>
          <w:sz w:val="24"/>
          <w:szCs w:val="24"/>
        </w:rPr>
      </w:pPr>
    </w:p>
    <w:p w14:paraId="54E47063" w14:textId="77777777" w:rsidR="00CD14DC" w:rsidRPr="008320EB" w:rsidRDefault="00CD14DC" w:rsidP="00CD14DC">
      <w:pPr>
        <w:ind w:right="140"/>
        <w:rPr>
          <w:rFonts w:asciiTheme="minorHAnsi" w:hAnsiTheme="minorHAnsi"/>
          <w:color w:val="00000A"/>
          <w:sz w:val="24"/>
          <w:szCs w:val="24"/>
        </w:rPr>
      </w:pPr>
    </w:p>
    <w:p w14:paraId="5AB866D9" w14:textId="77777777" w:rsidR="00CD14DC" w:rsidRPr="008320EB" w:rsidRDefault="00CD14DC" w:rsidP="00CD14DC">
      <w:pPr>
        <w:ind w:right="140"/>
        <w:rPr>
          <w:rFonts w:asciiTheme="minorHAnsi" w:hAnsiTheme="minorHAnsi"/>
          <w:color w:val="00000A"/>
          <w:sz w:val="24"/>
          <w:szCs w:val="20"/>
        </w:rPr>
      </w:pPr>
      <w:r w:rsidRPr="008320EB">
        <w:rPr>
          <w:rFonts w:asciiTheme="minorHAnsi" w:hAnsiTheme="minorHAnsi"/>
          <w:color w:val="00000A"/>
          <w:sz w:val="24"/>
          <w:szCs w:val="20"/>
        </w:rPr>
        <w:t>Summary statistics for proportion of patients with viral suppression across providers</w:t>
      </w:r>
    </w:p>
    <w:tbl>
      <w:tblPr>
        <w:tblW w:w="5000" w:type="pct"/>
        <w:tblLook w:val="04A0" w:firstRow="1" w:lastRow="0" w:firstColumn="1" w:lastColumn="0" w:noHBand="0" w:noVBand="1"/>
      </w:tblPr>
      <w:tblGrid>
        <w:gridCol w:w="663"/>
        <w:gridCol w:w="662"/>
        <w:gridCol w:w="764"/>
        <w:gridCol w:w="764"/>
        <w:gridCol w:w="663"/>
        <w:gridCol w:w="1120"/>
        <w:gridCol w:w="914"/>
        <w:gridCol w:w="901"/>
        <w:gridCol w:w="914"/>
        <w:gridCol w:w="1120"/>
        <w:gridCol w:w="875"/>
      </w:tblGrid>
      <w:tr w:rsidR="00CD14DC" w:rsidRPr="008320EB" w14:paraId="761C878C" w14:textId="77777777" w:rsidTr="00040D91">
        <w:trPr>
          <w:trHeight w:val="514"/>
        </w:trPr>
        <w:tc>
          <w:tcPr>
            <w:tcW w:w="391" w:type="pct"/>
            <w:tcBorders>
              <w:top w:val="single" w:sz="4" w:space="0" w:color="auto"/>
              <w:left w:val="nil"/>
              <w:bottom w:val="single" w:sz="4" w:space="0" w:color="auto"/>
              <w:right w:val="nil"/>
            </w:tcBorders>
            <w:shd w:val="clear" w:color="auto" w:fill="auto"/>
            <w:noWrap/>
            <w:vAlign w:val="bottom"/>
            <w:hideMark/>
          </w:tcPr>
          <w:p w14:paraId="6F4E6759"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Year</w:t>
            </w:r>
          </w:p>
        </w:tc>
        <w:tc>
          <w:tcPr>
            <w:tcW w:w="391" w:type="pct"/>
            <w:tcBorders>
              <w:top w:val="single" w:sz="4" w:space="0" w:color="auto"/>
              <w:left w:val="nil"/>
              <w:bottom w:val="single" w:sz="4" w:space="0" w:color="auto"/>
              <w:right w:val="nil"/>
            </w:tcBorders>
            <w:shd w:val="clear" w:color="auto" w:fill="auto"/>
            <w:noWrap/>
            <w:vAlign w:val="bottom"/>
            <w:hideMark/>
          </w:tcPr>
          <w:p w14:paraId="2DDFBD57"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N</w:t>
            </w:r>
          </w:p>
        </w:tc>
        <w:tc>
          <w:tcPr>
            <w:tcW w:w="396" w:type="pct"/>
            <w:tcBorders>
              <w:top w:val="single" w:sz="4" w:space="0" w:color="auto"/>
              <w:left w:val="nil"/>
              <w:bottom w:val="single" w:sz="4" w:space="0" w:color="auto"/>
              <w:right w:val="nil"/>
            </w:tcBorders>
            <w:shd w:val="clear" w:color="auto" w:fill="auto"/>
            <w:noWrap/>
            <w:vAlign w:val="bottom"/>
            <w:hideMark/>
          </w:tcPr>
          <w:p w14:paraId="7B6F7DC1"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Mean</w:t>
            </w:r>
          </w:p>
        </w:tc>
        <w:tc>
          <w:tcPr>
            <w:tcW w:w="396" w:type="pct"/>
            <w:tcBorders>
              <w:top w:val="single" w:sz="4" w:space="0" w:color="auto"/>
              <w:left w:val="nil"/>
              <w:bottom w:val="single" w:sz="4" w:space="0" w:color="auto"/>
              <w:right w:val="nil"/>
            </w:tcBorders>
            <w:shd w:val="clear" w:color="auto" w:fill="auto"/>
            <w:noWrap/>
            <w:vAlign w:val="bottom"/>
            <w:hideMark/>
          </w:tcPr>
          <w:p w14:paraId="7F385C6E"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SD</w:t>
            </w:r>
          </w:p>
        </w:tc>
        <w:tc>
          <w:tcPr>
            <w:tcW w:w="391" w:type="pct"/>
            <w:tcBorders>
              <w:top w:val="single" w:sz="4" w:space="0" w:color="auto"/>
              <w:left w:val="nil"/>
              <w:bottom w:val="single" w:sz="4" w:space="0" w:color="auto"/>
              <w:right w:val="nil"/>
            </w:tcBorders>
            <w:shd w:val="clear" w:color="auto" w:fill="auto"/>
            <w:noWrap/>
            <w:vAlign w:val="bottom"/>
            <w:hideMark/>
          </w:tcPr>
          <w:p w14:paraId="303EE9F6"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Min.</w:t>
            </w:r>
          </w:p>
        </w:tc>
        <w:tc>
          <w:tcPr>
            <w:tcW w:w="580" w:type="pct"/>
            <w:tcBorders>
              <w:top w:val="single" w:sz="4" w:space="0" w:color="auto"/>
              <w:left w:val="nil"/>
              <w:bottom w:val="single" w:sz="4" w:space="0" w:color="auto"/>
              <w:right w:val="nil"/>
            </w:tcBorders>
            <w:shd w:val="clear" w:color="auto" w:fill="auto"/>
            <w:vAlign w:val="bottom"/>
            <w:hideMark/>
          </w:tcPr>
          <w:p w14:paraId="78A261E6"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10th percentile</w:t>
            </w:r>
          </w:p>
        </w:tc>
        <w:tc>
          <w:tcPr>
            <w:tcW w:w="473" w:type="pct"/>
            <w:tcBorders>
              <w:top w:val="single" w:sz="4" w:space="0" w:color="auto"/>
              <w:left w:val="nil"/>
              <w:bottom w:val="single" w:sz="4" w:space="0" w:color="auto"/>
              <w:right w:val="nil"/>
            </w:tcBorders>
            <w:shd w:val="clear" w:color="auto" w:fill="auto"/>
            <w:vAlign w:val="bottom"/>
            <w:hideMark/>
          </w:tcPr>
          <w:p w14:paraId="0892A51A"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Lower quartile</w:t>
            </w:r>
          </w:p>
        </w:tc>
        <w:tc>
          <w:tcPr>
            <w:tcW w:w="467" w:type="pct"/>
            <w:tcBorders>
              <w:top w:val="single" w:sz="4" w:space="0" w:color="auto"/>
              <w:left w:val="nil"/>
              <w:bottom w:val="single" w:sz="4" w:space="0" w:color="auto"/>
              <w:right w:val="nil"/>
            </w:tcBorders>
            <w:shd w:val="clear" w:color="auto" w:fill="auto"/>
            <w:noWrap/>
            <w:vAlign w:val="bottom"/>
            <w:hideMark/>
          </w:tcPr>
          <w:p w14:paraId="7CD48353"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Median</w:t>
            </w:r>
          </w:p>
        </w:tc>
        <w:tc>
          <w:tcPr>
            <w:tcW w:w="473" w:type="pct"/>
            <w:tcBorders>
              <w:top w:val="single" w:sz="4" w:space="0" w:color="auto"/>
              <w:left w:val="nil"/>
              <w:bottom w:val="single" w:sz="4" w:space="0" w:color="auto"/>
              <w:right w:val="nil"/>
            </w:tcBorders>
            <w:vAlign w:val="bottom"/>
          </w:tcPr>
          <w:p w14:paraId="7FBEFFC9"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hAnsi="Calibri"/>
                <w:color w:val="000000"/>
              </w:rPr>
              <w:t>Upper quartile</w:t>
            </w:r>
          </w:p>
        </w:tc>
        <w:tc>
          <w:tcPr>
            <w:tcW w:w="580" w:type="pct"/>
            <w:tcBorders>
              <w:top w:val="single" w:sz="4" w:space="0" w:color="auto"/>
              <w:left w:val="nil"/>
              <w:bottom w:val="single" w:sz="4" w:space="0" w:color="auto"/>
              <w:right w:val="nil"/>
            </w:tcBorders>
            <w:vAlign w:val="bottom"/>
          </w:tcPr>
          <w:p w14:paraId="5D67ACF1"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hAnsi="Calibri"/>
                <w:color w:val="000000"/>
              </w:rPr>
              <w:t>90th percentile</w:t>
            </w:r>
          </w:p>
        </w:tc>
        <w:tc>
          <w:tcPr>
            <w:tcW w:w="462" w:type="pct"/>
            <w:tcBorders>
              <w:top w:val="single" w:sz="4" w:space="0" w:color="auto"/>
              <w:left w:val="nil"/>
              <w:bottom w:val="single" w:sz="4" w:space="0" w:color="auto"/>
              <w:right w:val="nil"/>
            </w:tcBorders>
            <w:vAlign w:val="bottom"/>
          </w:tcPr>
          <w:p w14:paraId="6D627B2E"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hAnsi="Calibri"/>
                <w:color w:val="000000"/>
              </w:rPr>
              <w:t>Max.</w:t>
            </w:r>
          </w:p>
        </w:tc>
      </w:tr>
      <w:tr w:rsidR="00CD14DC" w:rsidRPr="008320EB" w14:paraId="19734F8E" w14:textId="77777777" w:rsidTr="00040D91">
        <w:trPr>
          <w:trHeight w:val="256"/>
        </w:trPr>
        <w:tc>
          <w:tcPr>
            <w:tcW w:w="391" w:type="pct"/>
            <w:tcBorders>
              <w:top w:val="nil"/>
              <w:left w:val="nil"/>
              <w:bottom w:val="nil"/>
              <w:right w:val="nil"/>
            </w:tcBorders>
            <w:shd w:val="clear" w:color="auto" w:fill="auto"/>
            <w:vAlign w:val="center"/>
            <w:hideMark/>
          </w:tcPr>
          <w:p w14:paraId="3F88FF2B"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2010</w:t>
            </w:r>
          </w:p>
        </w:tc>
        <w:tc>
          <w:tcPr>
            <w:tcW w:w="391" w:type="pct"/>
            <w:tcBorders>
              <w:top w:val="nil"/>
              <w:left w:val="nil"/>
              <w:bottom w:val="nil"/>
              <w:right w:val="nil"/>
            </w:tcBorders>
            <w:shd w:val="clear" w:color="auto" w:fill="auto"/>
            <w:vAlign w:val="center"/>
            <w:hideMark/>
          </w:tcPr>
          <w:p w14:paraId="05B1F176"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846</w:t>
            </w:r>
          </w:p>
        </w:tc>
        <w:tc>
          <w:tcPr>
            <w:tcW w:w="396" w:type="pct"/>
            <w:tcBorders>
              <w:top w:val="nil"/>
              <w:left w:val="nil"/>
              <w:bottom w:val="nil"/>
              <w:right w:val="nil"/>
            </w:tcBorders>
            <w:shd w:val="clear" w:color="auto" w:fill="auto"/>
            <w:noWrap/>
            <w:vAlign w:val="bottom"/>
            <w:hideMark/>
          </w:tcPr>
          <w:p w14:paraId="1688F15E"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60.6%</w:t>
            </w:r>
          </w:p>
        </w:tc>
        <w:tc>
          <w:tcPr>
            <w:tcW w:w="396" w:type="pct"/>
            <w:tcBorders>
              <w:top w:val="nil"/>
              <w:left w:val="nil"/>
              <w:bottom w:val="nil"/>
              <w:right w:val="nil"/>
            </w:tcBorders>
            <w:shd w:val="clear" w:color="auto" w:fill="auto"/>
            <w:noWrap/>
            <w:vAlign w:val="bottom"/>
            <w:hideMark/>
          </w:tcPr>
          <w:p w14:paraId="1EA07127"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23.8%</w:t>
            </w:r>
          </w:p>
        </w:tc>
        <w:tc>
          <w:tcPr>
            <w:tcW w:w="391" w:type="pct"/>
            <w:tcBorders>
              <w:top w:val="nil"/>
              <w:left w:val="nil"/>
              <w:bottom w:val="nil"/>
              <w:right w:val="nil"/>
            </w:tcBorders>
            <w:shd w:val="clear" w:color="auto" w:fill="auto"/>
            <w:noWrap/>
            <w:vAlign w:val="bottom"/>
            <w:hideMark/>
          </w:tcPr>
          <w:p w14:paraId="0C219C05"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0.0%</w:t>
            </w:r>
          </w:p>
        </w:tc>
        <w:tc>
          <w:tcPr>
            <w:tcW w:w="580" w:type="pct"/>
            <w:tcBorders>
              <w:top w:val="nil"/>
              <w:left w:val="nil"/>
              <w:bottom w:val="nil"/>
              <w:right w:val="nil"/>
            </w:tcBorders>
            <w:shd w:val="clear" w:color="auto" w:fill="auto"/>
            <w:noWrap/>
            <w:vAlign w:val="bottom"/>
            <w:hideMark/>
          </w:tcPr>
          <w:p w14:paraId="006B1DCC"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19.5%</w:t>
            </w:r>
          </w:p>
        </w:tc>
        <w:tc>
          <w:tcPr>
            <w:tcW w:w="473" w:type="pct"/>
            <w:tcBorders>
              <w:top w:val="nil"/>
              <w:left w:val="nil"/>
              <w:bottom w:val="nil"/>
              <w:right w:val="nil"/>
            </w:tcBorders>
            <w:shd w:val="clear" w:color="auto" w:fill="auto"/>
            <w:noWrap/>
            <w:vAlign w:val="bottom"/>
            <w:hideMark/>
          </w:tcPr>
          <w:p w14:paraId="2862D482"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51.9%</w:t>
            </w:r>
          </w:p>
        </w:tc>
        <w:tc>
          <w:tcPr>
            <w:tcW w:w="467" w:type="pct"/>
            <w:tcBorders>
              <w:top w:val="nil"/>
              <w:left w:val="nil"/>
              <w:bottom w:val="nil"/>
              <w:right w:val="nil"/>
            </w:tcBorders>
            <w:shd w:val="clear" w:color="auto" w:fill="auto"/>
            <w:noWrap/>
            <w:vAlign w:val="bottom"/>
            <w:hideMark/>
          </w:tcPr>
          <w:p w14:paraId="727F37F2"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67.8%</w:t>
            </w:r>
          </w:p>
        </w:tc>
        <w:tc>
          <w:tcPr>
            <w:tcW w:w="473" w:type="pct"/>
            <w:tcBorders>
              <w:top w:val="nil"/>
              <w:left w:val="nil"/>
              <w:bottom w:val="nil"/>
              <w:right w:val="nil"/>
            </w:tcBorders>
            <w:vAlign w:val="bottom"/>
          </w:tcPr>
          <w:p w14:paraId="15923784"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hAnsi="Calibri"/>
                <w:color w:val="000000"/>
              </w:rPr>
              <w:t>77.1%</w:t>
            </w:r>
          </w:p>
        </w:tc>
        <w:tc>
          <w:tcPr>
            <w:tcW w:w="580" w:type="pct"/>
            <w:tcBorders>
              <w:top w:val="nil"/>
              <w:left w:val="nil"/>
              <w:bottom w:val="nil"/>
              <w:right w:val="nil"/>
            </w:tcBorders>
            <w:vAlign w:val="bottom"/>
          </w:tcPr>
          <w:p w14:paraId="256870BC"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hAnsi="Calibri"/>
                <w:color w:val="000000"/>
              </w:rPr>
              <w:t>82.8%</w:t>
            </w:r>
          </w:p>
        </w:tc>
        <w:tc>
          <w:tcPr>
            <w:tcW w:w="462" w:type="pct"/>
            <w:tcBorders>
              <w:top w:val="nil"/>
              <w:left w:val="nil"/>
              <w:bottom w:val="nil"/>
              <w:right w:val="nil"/>
            </w:tcBorders>
            <w:vAlign w:val="bottom"/>
          </w:tcPr>
          <w:p w14:paraId="32B9B576"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hAnsi="Calibri"/>
                <w:color w:val="000000"/>
              </w:rPr>
              <w:t>100.0%</w:t>
            </w:r>
          </w:p>
        </w:tc>
      </w:tr>
      <w:tr w:rsidR="00CD14DC" w:rsidRPr="008320EB" w14:paraId="2E9353BC" w14:textId="77777777" w:rsidTr="00040D91">
        <w:trPr>
          <w:trHeight w:val="256"/>
        </w:trPr>
        <w:tc>
          <w:tcPr>
            <w:tcW w:w="391" w:type="pct"/>
            <w:tcBorders>
              <w:top w:val="nil"/>
              <w:left w:val="nil"/>
              <w:bottom w:val="nil"/>
              <w:right w:val="nil"/>
            </w:tcBorders>
            <w:shd w:val="clear" w:color="auto" w:fill="auto"/>
            <w:vAlign w:val="center"/>
            <w:hideMark/>
          </w:tcPr>
          <w:p w14:paraId="77BFAC56"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2011</w:t>
            </w:r>
          </w:p>
        </w:tc>
        <w:tc>
          <w:tcPr>
            <w:tcW w:w="391" w:type="pct"/>
            <w:tcBorders>
              <w:top w:val="nil"/>
              <w:left w:val="nil"/>
              <w:bottom w:val="nil"/>
              <w:right w:val="nil"/>
            </w:tcBorders>
            <w:shd w:val="clear" w:color="auto" w:fill="auto"/>
            <w:vAlign w:val="center"/>
            <w:hideMark/>
          </w:tcPr>
          <w:p w14:paraId="0F435076"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811</w:t>
            </w:r>
          </w:p>
        </w:tc>
        <w:tc>
          <w:tcPr>
            <w:tcW w:w="396" w:type="pct"/>
            <w:tcBorders>
              <w:top w:val="nil"/>
              <w:left w:val="nil"/>
              <w:bottom w:val="nil"/>
              <w:right w:val="nil"/>
            </w:tcBorders>
            <w:shd w:val="clear" w:color="auto" w:fill="auto"/>
            <w:noWrap/>
            <w:vAlign w:val="bottom"/>
            <w:hideMark/>
          </w:tcPr>
          <w:p w14:paraId="24728407"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64.7%</w:t>
            </w:r>
          </w:p>
        </w:tc>
        <w:tc>
          <w:tcPr>
            <w:tcW w:w="396" w:type="pct"/>
            <w:tcBorders>
              <w:top w:val="nil"/>
              <w:left w:val="nil"/>
              <w:bottom w:val="nil"/>
              <w:right w:val="nil"/>
            </w:tcBorders>
            <w:shd w:val="clear" w:color="auto" w:fill="auto"/>
            <w:noWrap/>
            <w:vAlign w:val="bottom"/>
            <w:hideMark/>
          </w:tcPr>
          <w:p w14:paraId="583FCD1E"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22.1%</w:t>
            </w:r>
          </w:p>
        </w:tc>
        <w:tc>
          <w:tcPr>
            <w:tcW w:w="391" w:type="pct"/>
            <w:tcBorders>
              <w:top w:val="nil"/>
              <w:left w:val="nil"/>
              <w:bottom w:val="nil"/>
              <w:right w:val="nil"/>
            </w:tcBorders>
            <w:shd w:val="clear" w:color="auto" w:fill="auto"/>
            <w:noWrap/>
            <w:vAlign w:val="bottom"/>
            <w:hideMark/>
          </w:tcPr>
          <w:p w14:paraId="22ACEA2B"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0.0%</w:t>
            </w:r>
          </w:p>
        </w:tc>
        <w:tc>
          <w:tcPr>
            <w:tcW w:w="580" w:type="pct"/>
            <w:tcBorders>
              <w:top w:val="nil"/>
              <w:left w:val="nil"/>
              <w:bottom w:val="nil"/>
              <w:right w:val="nil"/>
            </w:tcBorders>
            <w:shd w:val="clear" w:color="auto" w:fill="auto"/>
            <w:noWrap/>
            <w:vAlign w:val="bottom"/>
            <w:hideMark/>
          </w:tcPr>
          <w:p w14:paraId="5EA0272C"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31.9%</w:t>
            </w:r>
          </w:p>
        </w:tc>
        <w:tc>
          <w:tcPr>
            <w:tcW w:w="473" w:type="pct"/>
            <w:tcBorders>
              <w:top w:val="nil"/>
              <w:left w:val="nil"/>
              <w:bottom w:val="nil"/>
              <w:right w:val="nil"/>
            </w:tcBorders>
            <w:shd w:val="clear" w:color="auto" w:fill="auto"/>
            <w:noWrap/>
            <w:vAlign w:val="bottom"/>
            <w:hideMark/>
          </w:tcPr>
          <w:p w14:paraId="410B9BA0"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54.9%</w:t>
            </w:r>
          </w:p>
        </w:tc>
        <w:tc>
          <w:tcPr>
            <w:tcW w:w="467" w:type="pct"/>
            <w:tcBorders>
              <w:top w:val="nil"/>
              <w:left w:val="nil"/>
              <w:bottom w:val="nil"/>
              <w:right w:val="nil"/>
            </w:tcBorders>
            <w:shd w:val="clear" w:color="auto" w:fill="auto"/>
            <w:noWrap/>
            <w:vAlign w:val="bottom"/>
            <w:hideMark/>
          </w:tcPr>
          <w:p w14:paraId="755E1E64"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71.4%</w:t>
            </w:r>
          </w:p>
        </w:tc>
        <w:tc>
          <w:tcPr>
            <w:tcW w:w="473" w:type="pct"/>
            <w:tcBorders>
              <w:top w:val="nil"/>
              <w:left w:val="nil"/>
              <w:bottom w:val="nil"/>
              <w:right w:val="nil"/>
            </w:tcBorders>
            <w:vAlign w:val="bottom"/>
          </w:tcPr>
          <w:p w14:paraId="36C0D74B"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hAnsi="Calibri"/>
                <w:color w:val="000000"/>
              </w:rPr>
              <w:t>80.0%</w:t>
            </w:r>
          </w:p>
        </w:tc>
        <w:tc>
          <w:tcPr>
            <w:tcW w:w="580" w:type="pct"/>
            <w:tcBorders>
              <w:top w:val="nil"/>
              <w:left w:val="nil"/>
              <w:bottom w:val="nil"/>
              <w:right w:val="nil"/>
            </w:tcBorders>
            <w:vAlign w:val="bottom"/>
          </w:tcPr>
          <w:p w14:paraId="1F10208E"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hAnsi="Calibri"/>
                <w:color w:val="000000"/>
              </w:rPr>
              <w:t>84.9%</w:t>
            </w:r>
          </w:p>
        </w:tc>
        <w:tc>
          <w:tcPr>
            <w:tcW w:w="462" w:type="pct"/>
            <w:tcBorders>
              <w:top w:val="nil"/>
              <w:left w:val="nil"/>
              <w:bottom w:val="nil"/>
              <w:right w:val="nil"/>
            </w:tcBorders>
            <w:vAlign w:val="bottom"/>
          </w:tcPr>
          <w:p w14:paraId="48BDA5ED"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hAnsi="Calibri"/>
                <w:color w:val="000000"/>
              </w:rPr>
              <w:t>100.0%</w:t>
            </w:r>
          </w:p>
        </w:tc>
      </w:tr>
      <w:tr w:rsidR="00CD14DC" w:rsidRPr="008320EB" w14:paraId="0E8B6A35" w14:textId="77777777" w:rsidTr="00040D91">
        <w:trPr>
          <w:trHeight w:val="256"/>
        </w:trPr>
        <w:tc>
          <w:tcPr>
            <w:tcW w:w="391" w:type="pct"/>
            <w:tcBorders>
              <w:top w:val="nil"/>
              <w:left w:val="nil"/>
              <w:bottom w:val="nil"/>
              <w:right w:val="nil"/>
            </w:tcBorders>
            <w:shd w:val="clear" w:color="auto" w:fill="auto"/>
            <w:vAlign w:val="center"/>
            <w:hideMark/>
          </w:tcPr>
          <w:p w14:paraId="65001695"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2012</w:t>
            </w:r>
          </w:p>
        </w:tc>
        <w:tc>
          <w:tcPr>
            <w:tcW w:w="391" w:type="pct"/>
            <w:tcBorders>
              <w:top w:val="nil"/>
              <w:left w:val="nil"/>
              <w:bottom w:val="nil"/>
              <w:right w:val="nil"/>
            </w:tcBorders>
            <w:shd w:val="clear" w:color="auto" w:fill="auto"/>
            <w:vAlign w:val="center"/>
            <w:hideMark/>
          </w:tcPr>
          <w:p w14:paraId="4F6F3050"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816</w:t>
            </w:r>
          </w:p>
        </w:tc>
        <w:tc>
          <w:tcPr>
            <w:tcW w:w="396" w:type="pct"/>
            <w:tcBorders>
              <w:top w:val="nil"/>
              <w:left w:val="nil"/>
              <w:bottom w:val="nil"/>
              <w:right w:val="nil"/>
            </w:tcBorders>
            <w:shd w:val="clear" w:color="auto" w:fill="auto"/>
            <w:noWrap/>
            <w:vAlign w:val="bottom"/>
            <w:hideMark/>
          </w:tcPr>
          <w:p w14:paraId="779D5343"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69.9%</w:t>
            </w:r>
          </w:p>
        </w:tc>
        <w:tc>
          <w:tcPr>
            <w:tcW w:w="396" w:type="pct"/>
            <w:tcBorders>
              <w:top w:val="nil"/>
              <w:left w:val="nil"/>
              <w:bottom w:val="nil"/>
              <w:right w:val="nil"/>
            </w:tcBorders>
            <w:shd w:val="clear" w:color="auto" w:fill="auto"/>
            <w:noWrap/>
            <w:vAlign w:val="bottom"/>
            <w:hideMark/>
          </w:tcPr>
          <w:p w14:paraId="69902840"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20.3%</w:t>
            </w:r>
          </w:p>
        </w:tc>
        <w:tc>
          <w:tcPr>
            <w:tcW w:w="391" w:type="pct"/>
            <w:tcBorders>
              <w:top w:val="nil"/>
              <w:left w:val="nil"/>
              <w:bottom w:val="nil"/>
              <w:right w:val="nil"/>
            </w:tcBorders>
            <w:shd w:val="clear" w:color="auto" w:fill="auto"/>
            <w:noWrap/>
            <w:vAlign w:val="bottom"/>
            <w:hideMark/>
          </w:tcPr>
          <w:p w14:paraId="5A650347"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0.0%</w:t>
            </w:r>
          </w:p>
        </w:tc>
        <w:tc>
          <w:tcPr>
            <w:tcW w:w="580" w:type="pct"/>
            <w:tcBorders>
              <w:top w:val="nil"/>
              <w:left w:val="nil"/>
              <w:bottom w:val="nil"/>
              <w:right w:val="nil"/>
            </w:tcBorders>
            <w:shd w:val="clear" w:color="auto" w:fill="auto"/>
            <w:noWrap/>
            <w:vAlign w:val="bottom"/>
            <w:hideMark/>
          </w:tcPr>
          <w:p w14:paraId="703BA770"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40.2%</w:t>
            </w:r>
          </w:p>
        </w:tc>
        <w:tc>
          <w:tcPr>
            <w:tcW w:w="473" w:type="pct"/>
            <w:tcBorders>
              <w:top w:val="nil"/>
              <w:left w:val="nil"/>
              <w:bottom w:val="nil"/>
              <w:right w:val="nil"/>
            </w:tcBorders>
            <w:shd w:val="clear" w:color="auto" w:fill="auto"/>
            <w:noWrap/>
            <w:vAlign w:val="bottom"/>
            <w:hideMark/>
          </w:tcPr>
          <w:p w14:paraId="3B935C10"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64.3%</w:t>
            </w:r>
          </w:p>
        </w:tc>
        <w:tc>
          <w:tcPr>
            <w:tcW w:w="467" w:type="pct"/>
            <w:tcBorders>
              <w:top w:val="nil"/>
              <w:left w:val="nil"/>
              <w:bottom w:val="nil"/>
              <w:right w:val="nil"/>
            </w:tcBorders>
            <w:shd w:val="clear" w:color="auto" w:fill="auto"/>
            <w:noWrap/>
            <w:vAlign w:val="bottom"/>
            <w:hideMark/>
          </w:tcPr>
          <w:p w14:paraId="1F3FACB4"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75.6%</w:t>
            </w:r>
          </w:p>
        </w:tc>
        <w:tc>
          <w:tcPr>
            <w:tcW w:w="473" w:type="pct"/>
            <w:tcBorders>
              <w:top w:val="nil"/>
              <w:left w:val="nil"/>
              <w:bottom w:val="nil"/>
              <w:right w:val="nil"/>
            </w:tcBorders>
            <w:vAlign w:val="bottom"/>
          </w:tcPr>
          <w:p w14:paraId="68D13587"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hAnsi="Calibri"/>
                <w:color w:val="000000"/>
              </w:rPr>
              <w:t>82.1%</w:t>
            </w:r>
          </w:p>
        </w:tc>
        <w:tc>
          <w:tcPr>
            <w:tcW w:w="580" w:type="pct"/>
            <w:tcBorders>
              <w:top w:val="nil"/>
              <w:left w:val="nil"/>
              <w:bottom w:val="nil"/>
              <w:right w:val="nil"/>
            </w:tcBorders>
            <w:vAlign w:val="bottom"/>
          </w:tcPr>
          <w:p w14:paraId="3CFF6877"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hAnsi="Calibri"/>
                <w:color w:val="000000"/>
              </w:rPr>
              <w:t>88.0%</w:t>
            </w:r>
          </w:p>
        </w:tc>
        <w:tc>
          <w:tcPr>
            <w:tcW w:w="462" w:type="pct"/>
            <w:tcBorders>
              <w:top w:val="nil"/>
              <w:left w:val="nil"/>
              <w:bottom w:val="nil"/>
              <w:right w:val="nil"/>
            </w:tcBorders>
            <w:vAlign w:val="bottom"/>
          </w:tcPr>
          <w:p w14:paraId="2D5770B4"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hAnsi="Calibri"/>
                <w:color w:val="000000"/>
              </w:rPr>
              <w:t>100.0%</w:t>
            </w:r>
          </w:p>
        </w:tc>
      </w:tr>
      <w:tr w:rsidR="00CD14DC" w:rsidRPr="008320EB" w14:paraId="3A4F9827" w14:textId="77777777" w:rsidTr="00040D91">
        <w:trPr>
          <w:trHeight w:val="256"/>
        </w:trPr>
        <w:tc>
          <w:tcPr>
            <w:tcW w:w="391" w:type="pct"/>
            <w:tcBorders>
              <w:top w:val="nil"/>
              <w:left w:val="nil"/>
              <w:bottom w:val="nil"/>
              <w:right w:val="nil"/>
            </w:tcBorders>
            <w:shd w:val="clear" w:color="auto" w:fill="auto"/>
            <w:vAlign w:val="bottom"/>
            <w:hideMark/>
          </w:tcPr>
          <w:p w14:paraId="15762B4E"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2013</w:t>
            </w:r>
          </w:p>
        </w:tc>
        <w:tc>
          <w:tcPr>
            <w:tcW w:w="391" w:type="pct"/>
            <w:tcBorders>
              <w:top w:val="nil"/>
              <w:left w:val="nil"/>
              <w:bottom w:val="nil"/>
              <w:right w:val="nil"/>
            </w:tcBorders>
            <w:shd w:val="clear" w:color="auto" w:fill="auto"/>
            <w:vAlign w:val="bottom"/>
            <w:hideMark/>
          </w:tcPr>
          <w:p w14:paraId="7167FDB7"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823</w:t>
            </w:r>
          </w:p>
        </w:tc>
        <w:tc>
          <w:tcPr>
            <w:tcW w:w="396" w:type="pct"/>
            <w:tcBorders>
              <w:top w:val="nil"/>
              <w:left w:val="nil"/>
              <w:bottom w:val="nil"/>
              <w:right w:val="nil"/>
            </w:tcBorders>
            <w:shd w:val="clear" w:color="auto" w:fill="auto"/>
            <w:noWrap/>
            <w:vAlign w:val="bottom"/>
            <w:hideMark/>
          </w:tcPr>
          <w:p w14:paraId="3D7D4007"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76.1%</w:t>
            </w:r>
          </w:p>
        </w:tc>
        <w:tc>
          <w:tcPr>
            <w:tcW w:w="396" w:type="pct"/>
            <w:tcBorders>
              <w:top w:val="nil"/>
              <w:left w:val="nil"/>
              <w:bottom w:val="nil"/>
              <w:right w:val="nil"/>
            </w:tcBorders>
            <w:shd w:val="clear" w:color="auto" w:fill="auto"/>
            <w:noWrap/>
            <w:vAlign w:val="bottom"/>
            <w:hideMark/>
          </w:tcPr>
          <w:p w14:paraId="090E31C6"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17.0%</w:t>
            </w:r>
          </w:p>
        </w:tc>
        <w:tc>
          <w:tcPr>
            <w:tcW w:w="391" w:type="pct"/>
            <w:tcBorders>
              <w:top w:val="nil"/>
              <w:left w:val="nil"/>
              <w:bottom w:val="nil"/>
              <w:right w:val="nil"/>
            </w:tcBorders>
            <w:shd w:val="clear" w:color="auto" w:fill="auto"/>
            <w:noWrap/>
            <w:vAlign w:val="bottom"/>
            <w:hideMark/>
          </w:tcPr>
          <w:p w14:paraId="00983B9F"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0.0%</w:t>
            </w:r>
          </w:p>
        </w:tc>
        <w:tc>
          <w:tcPr>
            <w:tcW w:w="580" w:type="pct"/>
            <w:tcBorders>
              <w:top w:val="nil"/>
              <w:left w:val="nil"/>
              <w:bottom w:val="nil"/>
              <w:right w:val="nil"/>
            </w:tcBorders>
            <w:shd w:val="clear" w:color="auto" w:fill="auto"/>
            <w:noWrap/>
            <w:vAlign w:val="bottom"/>
            <w:hideMark/>
          </w:tcPr>
          <w:p w14:paraId="6B33E933"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57.1%</w:t>
            </w:r>
          </w:p>
        </w:tc>
        <w:tc>
          <w:tcPr>
            <w:tcW w:w="473" w:type="pct"/>
            <w:tcBorders>
              <w:top w:val="nil"/>
              <w:left w:val="nil"/>
              <w:bottom w:val="nil"/>
              <w:right w:val="nil"/>
            </w:tcBorders>
            <w:shd w:val="clear" w:color="auto" w:fill="auto"/>
            <w:noWrap/>
            <w:vAlign w:val="bottom"/>
            <w:hideMark/>
          </w:tcPr>
          <w:p w14:paraId="41862A56"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71.2%</w:t>
            </w:r>
          </w:p>
        </w:tc>
        <w:tc>
          <w:tcPr>
            <w:tcW w:w="467" w:type="pct"/>
            <w:tcBorders>
              <w:top w:val="nil"/>
              <w:left w:val="nil"/>
              <w:bottom w:val="nil"/>
              <w:right w:val="nil"/>
            </w:tcBorders>
            <w:shd w:val="clear" w:color="auto" w:fill="auto"/>
            <w:noWrap/>
            <w:vAlign w:val="bottom"/>
            <w:hideMark/>
          </w:tcPr>
          <w:p w14:paraId="5312FE55"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80.7%</w:t>
            </w:r>
          </w:p>
        </w:tc>
        <w:tc>
          <w:tcPr>
            <w:tcW w:w="473" w:type="pct"/>
            <w:tcBorders>
              <w:top w:val="nil"/>
              <w:left w:val="nil"/>
              <w:bottom w:val="nil"/>
              <w:right w:val="nil"/>
            </w:tcBorders>
            <w:vAlign w:val="bottom"/>
          </w:tcPr>
          <w:p w14:paraId="1AB3DB99"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hAnsi="Calibri"/>
                <w:color w:val="000000"/>
              </w:rPr>
              <w:t>85.9%</w:t>
            </w:r>
          </w:p>
        </w:tc>
        <w:tc>
          <w:tcPr>
            <w:tcW w:w="580" w:type="pct"/>
            <w:tcBorders>
              <w:top w:val="nil"/>
              <w:left w:val="nil"/>
              <w:bottom w:val="nil"/>
              <w:right w:val="nil"/>
            </w:tcBorders>
            <w:vAlign w:val="bottom"/>
          </w:tcPr>
          <w:p w14:paraId="00FC3276"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hAnsi="Calibri"/>
                <w:color w:val="000000"/>
              </w:rPr>
              <w:t>90.2%</w:t>
            </w:r>
          </w:p>
        </w:tc>
        <w:tc>
          <w:tcPr>
            <w:tcW w:w="462" w:type="pct"/>
            <w:tcBorders>
              <w:top w:val="nil"/>
              <w:left w:val="nil"/>
              <w:bottom w:val="nil"/>
              <w:right w:val="nil"/>
            </w:tcBorders>
            <w:vAlign w:val="bottom"/>
          </w:tcPr>
          <w:p w14:paraId="66287CFB"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hAnsi="Calibri"/>
                <w:color w:val="000000"/>
              </w:rPr>
              <w:t>100.0%</w:t>
            </w:r>
          </w:p>
        </w:tc>
      </w:tr>
      <w:tr w:rsidR="00CD14DC" w:rsidRPr="008320EB" w14:paraId="49CF1BEC" w14:textId="77777777" w:rsidTr="00040D91">
        <w:trPr>
          <w:trHeight w:val="256"/>
        </w:trPr>
        <w:tc>
          <w:tcPr>
            <w:tcW w:w="391" w:type="pct"/>
            <w:tcBorders>
              <w:top w:val="nil"/>
              <w:left w:val="nil"/>
              <w:bottom w:val="single" w:sz="4" w:space="0" w:color="auto"/>
              <w:right w:val="nil"/>
            </w:tcBorders>
            <w:shd w:val="clear" w:color="auto" w:fill="auto"/>
            <w:vAlign w:val="center"/>
            <w:hideMark/>
          </w:tcPr>
          <w:p w14:paraId="1A8CF5D9"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2014</w:t>
            </w:r>
          </w:p>
        </w:tc>
        <w:tc>
          <w:tcPr>
            <w:tcW w:w="391" w:type="pct"/>
            <w:tcBorders>
              <w:top w:val="nil"/>
              <w:left w:val="nil"/>
              <w:bottom w:val="single" w:sz="4" w:space="0" w:color="auto"/>
              <w:right w:val="nil"/>
            </w:tcBorders>
            <w:shd w:val="clear" w:color="auto" w:fill="auto"/>
            <w:vAlign w:val="center"/>
            <w:hideMark/>
          </w:tcPr>
          <w:p w14:paraId="2CC04BF7"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813</w:t>
            </w:r>
          </w:p>
        </w:tc>
        <w:tc>
          <w:tcPr>
            <w:tcW w:w="396" w:type="pct"/>
            <w:tcBorders>
              <w:top w:val="nil"/>
              <w:left w:val="nil"/>
              <w:bottom w:val="single" w:sz="4" w:space="0" w:color="auto"/>
              <w:right w:val="nil"/>
            </w:tcBorders>
            <w:shd w:val="clear" w:color="auto" w:fill="auto"/>
            <w:noWrap/>
            <w:vAlign w:val="bottom"/>
            <w:hideMark/>
          </w:tcPr>
          <w:p w14:paraId="682F1D2B"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80.3%</w:t>
            </w:r>
          </w:p>
        </w:tc>
        <w:tc>
          <w:tcPr>
            <w:tcW w:w="396" w:type="pct"/>
            <w:tcBorders>
              <w:top w:val="nil"/>
              <w:left w:val="nil"/>
              <w:bottom w:val="single" w:sz="4" w:space="0" w:color="auto"/>
              <w:right w:val="nil"/>
            </w:tcBorders>
            <w:shd w:val="clear" w:color="auto" w:fill="auto"/>
            <w:noWrap/>
            <w:vAlign w:val="bottom"/>
            <w:hideMark/>
          </w:tcPr>
          <w:p w14:paraId="727EDDAC"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15.5%</w:t>
            </w:r>
          </w:p>
        </w:tc>
        <w:tc>
          <w:tcPr>
            <w:tcW w:w="391" w:type="pct"/>
            <w:tcBorders>
              <w:top w:val="nil"/>
              <w:left w:val="nil"/>
              <w:bottom w:val="single" w:sz="4" w:space="0" w:color="auto"/>
              <w:right w:val="nil"/>
            </w:tcBorders>
            <w:shd w:val="clear" w:color="auto" w:fill="auto"/>
            <w:noWrap/>
            <w:vAlign w:val="bottom"/>
            <w:hideMark/>
          </w:tcPr>
          <w:p w14:paraId="080B14A3"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0.0%</w:t>
            </w:r>
          </w:p>
        </w:tc>
        <w:tc>
          <w:tcPr>
            <w:tcW w:w="580" w:type="pct"/>
            <w:tcBorders>
              <w:top w:val="nil"/>
              <w:left w:val="nil"/>
              <w:bottom w:val="single" w:sz="4" w:space="0" w:color="auto"/>
              <w:right w:val="nil"/>
            </w:tcBorders>
            <w:shd w:val="clear" w:color="auto" w:fill="auto"/>
            <w:noWrap/>
            <w:vAlign w:val="bottom"/>
            <w:hideMark/>
          </w:tcPr>
          <w:p w14:paraId="2C235C26"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65.0%</w:t>
            </w:r>
          </w:p>
        </w:tc>
        <w:tc>
          <w:tcPr>
            <w:tcW w:w="473" w:type="pct"/>
            <w:tcBorders>
              <w:top w:val="nil"/>
              <w:left w:val="nil"/>
              <w:bottom w:val="single" w:sz="4" w:space="0" w:color="auto"/>
              <w:right w:val="nil"/>
            </w:tcBorders>
            <w:shd w:val="clear" w:color="auto" w:fill="auto"/>
            <w:noWrap/>
            <w:vAlign w:val="bottom"/>
            <w:hideMark/>
          </w:tcPr>
          <w:p w14:paraId="6392FAB7"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76.5%</w:t>
            </w:r>
          </w:p>
        </w:tc>
        <w:tc>
          <w:tcPr>
            <w:tcW w:w="467" w:type="pct"/>
            <w:tcBorders>
              <w:top w:val="nil"/>
              <w:left w:val="nil"/>
              <w:bottom w:val="single" w:sz="4" w:space="0" w:color="auto"/>
              <w:right w:val="nil"/>
            </w:tcBorders>
            <w:shd w:val="clear" w:color="auto" w:fill="auto"/>
            <w:noWrap/>
            <w:vAlign w:val="bottom"/>
            <w:hideMark/>
          </w:tcPr>
          <w:p w14:paraId="18A92150"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eastAsia="Times New Roman" w:hAnsi="Calibri" w:cs="Times New Roman"/>
                <w:color w:val="000000"/>
                <w:lang w:eastAsia="en-US" w:bidi="ar-SA"/>
              </w:rPr>
              <w:t>84.2%</w:t>
            </w:r>
          </w:p>
        </w:tc>
        <w:tc>
          <w:tcPr>
            <w:tcW w:w="473" w:type="pct"/>
            <w:tcBorders>
              <w:top w:val="nil"/>
              <w:left w:val="nil"/>
              <w:bottom w:val="single" w:sz="4" w:space="0" w:color="auto"/>
              <w:right w:val="nil"/>
            </w:tcBorders>
            <w:vAlign w:val="bottom"/>
          </w:tcPr>
          <w:p w14:paraId="2B6FC3F2"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hAnsi="Calibri"/>
                <w:color w:val="000000"/>
              </w:rPr>
              <w:t>89.1%</w:t>
            </w:r>
          </w:p>
        </w:tc>
        <w:tc>
          <w:tcPr>
            <w:tcW w:w="580" w:type="pct"/>
            <w:tcBorders>
              <w:top w:val="nil"/>
              <w:left w:val="nil"/>
              <w:bottom w:val="single" w:sz="4" w:space="0" w:color="auto"/>
              <w:right w:val="nil"/>
            </w:tcBorders>
            <w:vAlign w:val="bottom"/>
          </w:tcPr>
          <w:p w14:paraId="79BCD222"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hAnsi="Calibri"/>
                <w:color w:val="000000"/>
              </w:rPr>
              <w:t>93.1%</w:t>
            </w:r>
          </w:p>
        </w:tc>
        <w:tc>
          <w:tcPr>
            <w:tcW w:w="462" w:type="pct"/>
            <w:tcBorders>
              <w:top w:val="nil"/>
              <w:left w:val="nil"/>
              <w:bottom w:val="single" w:sz="4" w:space="0" w:color="auto"/>
              <w:right w:val="nil"/>
            </w:tcBorders>
            <w:vAlign w:val="bottom"/>
          </w:tcPr>
          <w:p w14:paraId="5BD65D88" w14:textId="77777777" w:rsidR="00CD14DC" w:rsidRPr="008320EB" w:rsidRDefault="00CD14DC" w:rsidP="00CD14DC">
            <w:pPr>
              <w:jc w:val="center"/>
              <w:rPr>
                <w:rFonts w:ascii="Calibri" w:eastAsia="Times New Roman" w:hAnsi="Calibri" w:cs="Times New Roman"/>
                <w:color w:val="000000"/>
                <w:lang w:eastAsia="en-US" w:bidi="ar-SA"/>
              </w:rPr>
            </w:pPr>
            <w:r w:rsidRPr="008320EB">
              <w:rPr>
                <w:rFonts w:ascii="Calibri" w:hAnsi="Calibri"/>
                <w:color w:val="000000"/>
              </w:rPr>
              <w:t>100.0%</w:t>
            </w:r>
          </w:p>
        </w:tc>
      </w:tr>
    </w:tbl>
    <w:p w14:paraId="296F0DB1" w14:textId="77777777" w:rsidR="00CD14DC" w:rsidRPr="008320EB" w:rsidRDefault="00CD14DC" w:rsidP="00CD14DC">
      <w:pPr>
        <w:ind w:right="140"/>
        <w:rPr>
          <w:rFonts w:asciiTheme="minorHAnsi" w:hAnsiTheme="minorHAnsi"/>
          <w:color w:val="00000A"/>
          <w:sz w:val="24"/>
          <w:szCs w:val="24"/>
        </w:rPr>
      </w:pPr>
    </w:p>
    <w:p w14:paraId="246D1ACA" w14:textId="77777777" w:rsidR="00CD14DC" w:rsidRPr="008320EB" w:rsidRDefault="00CD14DC" w:rsidP="00CD14DC">
      <w:pPr>
        <w:ind w:right="140"/>
        <w:rPr>
          <w:rFonts w:asciiTheme="minorHAnsi" w:hAnsiTheme="minorHAnsi"/>
          <w:i/>
          <w:color w:val="00000A"/>
        </w:rPr>
      </w:pPr>
      <w:r w:rsidRPr="008320EB">
        <w:rPr>
          <w:rFonts w:asciiTheme="minorHAnsi" w:hAnsiTheme="minorHAnsi"/>
          <w:i/>
          <w:color w:val="00000A"/>
        </w:rPr>
        <w:t>Data source</w:t>
      </w:r>
    </w:p>
    <w:p w14:paraId="08A988E9" w14:textId="77777777" w:rsidR="00CD14DC" w:rsidRPr="008320EB" w:rsidRDefault="00CD14DC" w:rsidP="00CD14DC">
      <w:pPr>
        <w:ind w:right="140"/>
        <w:rPr>
          <w:rFonts w:asciiTheme="minorHAnsi" w:hAnsiTheme="minorHAnsi"/>
          <w:i/>
          <w:color w:val="00000A"/>
        </w:rPr>
      </w:pPr>
    </w:p>
    <w:p w14:paraId="6AF5F7BB" w14:textId="1088DFCF" w:rsidR="00CD14DC" w:rsidRPr="008320EB" w:rsidRDefault="00CD14DC" w:rsidP="00CD14DC">
      <w:pPr>
        <w:pStyle w:val="NormalWeb"/>
        <w:widowControl w:val="0"/>
        <w:spacing w:before="0" w:beforeAutospacing="0"/>
        <w:rPr>
          <w:rFonts w:asciiTheme="minorHAnsi" w:hAnsiTheme="minorHAnsi" w:cs="Arial"/>
          <w:bCs/>
          <w:color w:val="000000"/>
          <w:sz w:val="22"/>
          <w:szCs w:val="22"/>
        </w:rPr>
      </w:pPr>
      <w:r w:rsidRPr="008320EB">
        <w:rPr>
          <w:rFonts w:asciiTheme="minorHAnsi" w:hAnsiTheme="minorHAnsi"/>
          <w:color w:val="00000A"/>
          <w:sz w:val="22"/>
          <w:szCs w:val="22"/>
        </w:rPr>
        <w:t xml:space="preserve">The data source for this analysis is the Ryan White HIV/AIDS Program Services Report (RSR). </w:t>
      </w:r>
      <w:r w:rsidRPr="008320EB">
        <w:rPr>
          <w:rFonts w:asciiTheme="minorHAnsi" w:hAnsiTheme="minorHAnsi" w:cs="Arial"/>
          <w:color w:val="000000"/>
          <w:sz w:val="22"/>
          <w:szCs w:val="22"/>
        </w:rPr>
        <w:t>T</w:t>
      </w:r>
      <w:r w:rsidR="00324534">
        <w:rPr>
          <w:rFonts w:asciiTheme="minorHAnsi" w:hAnsiTheme="minorHAnsi" w:cs="Arial"/>
          <w:color w:val="000000"/>
          <w:sz w:val="22"/>
          <w:szCs w:val="22"/>
        </w:rPr>
        <w:t xml:space="preserve">he Ryan White HIV/AIDS Program </w:t>
      </w:r>
      <w:r w:rsidRPr="008320EB">
        <w:rPr>
          <w:rFonts w:asciiTheme="minorHAnsi" w:hAnsiTheme="minorHAnsi" w:cs="Arial"/>
          <w:color w:val="000000"/>
          <w:sz w:val="22"/>
          <w:szCs w:val="22"/>
        </w:rPr>
        <w:t>supports a comprehensive system of care that ensures ongoing access to high quality HIV care, treatment, and support services.</w:t>
      </w:r>
      <w:r w:rsidRPr="008320EB">
        <w:rPr>
          <w:rFonts w:asciiTheme="minorHAnsi" w:hAnsiTheme="minorHAnsi"/>
          <w:color w:val="000000"/>
          <w:sz w:val="22"/>
          <w:szCs w:val="22"/>
        </w:rPr>
        <w:t xml:space="preserve"> </w:t>
      </w:r>
      <w:r w:rsidRPr="008320EB">
        <w:rPr>
          <w:rFonts w:asciiTheme="minorHAnsi" w:hAnsiTheme="minorHAnsi" w:cs="Arial"/>
          <w:sz w:val="22"/>
          <w:szCs w:val="22"/>
        </w:rPr>
        <w:t xml:space="preserve">The RSR dataset is the HRSA HIV/AIDS Bureau’s primary source of annual, provider- and client-level data collected from more than 2,000 funded grant recipients and subrecipients. Since 2010, RSR data have been used to assess the numbers and types of clients receiving services and their HIV-related outcomes. The </w:t>
      </w:r>
      <w:r w:rsidRPr="008320EB">
        <w:rPr>
          <w:rFonts w:asciiTheme="minorHAnsi" w:hAnsiTheme="minorHAnsi"/>
          <w:sz w:val="22"/>
          <w:szCs w:val="22"/>
        </w:rPr>
        <w:t>analysis</w:t>
      </w:r>
      <w:r w:rsidRPr="008320EB">
        <w:rPr>
          <w:rFonts w:asciiTheme="minorHAnsi" w:hAnsiTheme="minorHAnsi" w:cs="Arial"/>
          <w:sz w:val="22"/>
          <w:szCs w:val="22"/>
        </w:rPr>
        <w:t xml:space="preserve"> includes data reported to the RSR for clients living with HIV served by the </w:t>
      </w:r>
      <w:r w:rsidR="00324534" w:rsidRPr="00324534">
        <w:rPr>
          <w:rFonts w:asciiTheme="minorHAnsi" w:hAnsiTheme="minorHAnsi" w:cs="Arial"/>
          <w:sz w:val="22"/>
          <w:szCs w:val="22"/>
        </w:rPr>
        <w:t xml:space="preserve">Ryan White HIV/AIDS Program </w:t>
      </w:r>
      <w:r w:rsidRPr="008320EB">
        <w:rPr>
          <w:rFonts w:asciiTheme="minorHAnsi" w:hAnsiTheme="minorHAnsi" w:cs="Arial"/>
          <w:sz w:val="22"/>
          <w:szCs w:val="22"/>
        </w:rPr>
        <w:t>during calendar years 201</w:t>
      </w:r>
      <w:r w:rsidRPr="008320EB">
        <w:rPr>
          <w:rFonts w:asciiTheme="minorHAnsi" w:hAnsiTheme="minorHAnsi"/>
          <w:sz w:val="22"/>
          <w:szCs w:val="22"/>
        </w:rPr>
        <w:t>0</w:t>
      </w:r>
      <w:r w:rsidRPr="008320EB">
        <w:rPr>
          <w:rFonts w:asciiTheme="minorHAnsi" w:hAnsiTheme="minorHAnsi" w:cs="Arial"/>
          <w:sz w:val="22"/>
          <w:szCs w:val="22"/>
        </w:rPr>
        <w:t xml:space="preserve"> through 201</w:t>
      </w:r>
      <w:r w:rsidRPr="008320EB">
        <w:rPr>
          <w:rFonts w:asciiTheme="minorHAnsi" w:hAnsiTheme="minorHAnsi"/>
          <w:sz w:val="22"/>
          <w:szCs w:val="22"/>
        </w:rPr>
        <w:t>4</w:t>
      </w:r>
      <w:r w:rsidRPr="008320EB">
        <w:rPr>
          <w:rFonts w:asciiTheme="minorHAnsi" w:hAnsiTheme="minorHAnsi" w:cs="Arial"/>
          <w:sz w:val="22"/>
          <w:szCs w:val="22"/>
        </w:rPr>
        <w:t xml:space="preserve">. The data are inclusive of all </w:t>
      </w:r>
      <w:r w:rsidR="00324534" w:rsidRPr="00324534">
        <w:rPr>
          <w:rFonts w:asciiTheme="minorHAnsi" w:hAnsiTheme="minorHAnsi" w:cs="Arial"/>
          <w:sz w:val="22"/>
          <w:szCs w:val="22"/>
        </w:rPr>
        <w:t xml:space="preserve">Ryan White HIV/AIDS Program </w:t>
      </w:r>
      <w:r w:rsidRPr="008320EB">
        <w:rPr>
          <w:rFonts w:asciiTheme="minorHAnsi" w:hAnsiTheme="minorHAnsi" w:cs="Arial"/>
          <w:sz w:val="22"/>
          <w:szCs w:val="22"/>
        </w:rPr>
        <w:t>providers delivering outpatient ambulatory medical care to clients living with HIV.</w:t>
      </w:r>
      <w:r w:rsidRPr="008320EB">
        <w:rPr>
          <w:rFonts w:asciiTheme="minorHAnsi" w:hAnsiTheme="minorHAnsi" w:cs="Arial"/>
          <w:bCs/>
          <w:color w:val="000000"/>
          <w:sz w:val="22"/>
          <w:szCs w:val="22"/>
        </w:rPr>
        <w:t xml:space="preserve"> </w:t>
      </w:r>
    </w:p>
    <w:p w14:paraId="792DBDC3" w14:textId="77777777" w:rsidR="00CD14DC" w:rsidRPr="008320EB" w:rsidRDefault="00CD14DC" w:rsidP="00CD14DC">
      <w:pPr>
        <w:pStyle w:val="NormalWeb"/>
        <w:widowControl w:val="0"/>
        <w:spacing w:before="0" w:beforeAutospacing="0" w:after="0" w:afterAutospacing="0"/>
        <w:rPr>
          <w:rFonts w:asciiTheme="minorHAnsi" w:hAnsiTheme="minorHAnsi" w:cs="Arial"/>
          <w:sz w:val="22"/>
          <w:szCs w:val="22"/>
        </w:rPr>
      </w:pPr>
      <w:r w:rsidRPr="008320EB">
        <w:rPr>
          <w:rFonts w:asciiTheme="minorHAnsi" w:hAnsiTheme="minorHAnsi" w:cs="Arial"/>
          <w:sz w:val="22"/>
          <w:szCs w:val="22"/>
        </w:rPr>
        <w:t>Summary of measured entities (providers) and patients, by year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2085"/>
        <w:gridCol w:w="2086"/>
      </w:tblGrid>
      <w:tr w:rsidR="00CD14DC" w:rsidRPr="008320EB" w14:paraId="3FE01FD6" w14:textId="77777777" w:rsidTr="00CD14DC">
        <w:trPr>
          <w:trHeight w:val="263"/>
        </w:trPr>
        <w:tc>
          <w:tcPr>
            <w:tcW w:w="2085" w:type="dxa"/>
            <w:tcBorders>
              <w:top w:val="single" w:sz="4" w:space="0" w:color="auto"/>
              <w:bottom w:val="single" w:sz="4" w:space="0" w:color="auto"/>
            </w:tcBorders>
          </w:tcPr>
          <w:p w14:paraId="6AD5D35B" w14:textId="77777777" w:rsidR="00CD14DC" w:rsidRPr="008320EB" w:rsidRDefault="00CD14DC" w:rsidP="00CD14DC">
            <w:pPr>
              <w:pStyle w:val="NormalWeb"/>
              <w:widowControl w:val="0"/>
              <w:spacing w:before="0" w:beforeAutospacing="0" w:after="0" w:afterAutospacing="0"/>
              <w:rPr>
                <w:rFonts w:asciiTheme="minorHAnsi" w:hAnsiTheme="minorHAnsi" w:cs="Arial"/>
                <w:sz w:val="22"/>
                <w:szCs w:val="22"/>
              </w:rPr>
            </w:pPr>
            <w:r w:rsidRPr="008320EB">
              <w:rPr>
                <w:rFonts w:asciiTheme="minorHAnsi" w:hAnsiTheme="minorHAnsi" w:cs="Arial"/>
                <w:sz w:val="22"/>
                <w:szCs w:val="22"/>
              </w:rPr>
              <w:t>Year</w:t>
            </w:r>
          </w:p>
        </w:tc>
        <w:tc>
          <w:tcPr>
            <w:tcW w:w="2085" w:type="dxa"/>
            <w:tcBorders>
              <w:top w:val="single" w:sz="4" w:space="0" w:color="auto"/>
              <w:bottom w:val="single" w:sz="4" w:space="0" w:color="auto"/>
            </w:tcBorders>
          </w:tcPr>
          <w:p w14:paraId="281A2B18" w14:textId="77777777" w:rsidR="00CD14DC" w:rsidRPr="008320EB" w:rsidRDefault="00CD14DC" w:rsidP="00CD14DC">
            <w:pPr>
              <w:pStyle w:val="NormalWeb"/>
              <w:widowControl w:val="0"/>
              <w:spacing w:before="0" w:beforeAutospacing="0" w:after="0" w:afterAutospacing="0"/>
              <w:rPr>
                <w:rFonts w:asciiTheme="minorHAnsi" w:hAnsiTheme="minorHAnsi" w:cs="Arial"/>
                <w:sz w:val="22"/>
                <w:szCs w:val="22"/>
              </w:rPr>
            </w:pPr>
            <w:r w:rsidRPr="008320EB">
              <w:rPr>
                <w:rFonts w:asciiTheme="minorHAnsi" w:hAnsiTheme="minorHAnsi" w:cs="Arial"/>
                <w:sz w:val="22"/>
                <w:szCs w:val="22"/>
              </w:rPr>
              <w:t>Providers (N)</w:t>
            </w:r>
          </w:p>
        </w:tc>
        <w:tc>
          <w:tcPr>
            <w:tcW w:w="2086" w:type="dxa"/>
            <w:tcBorders>
              <w:top w:val="single" w:sz="4" w:space="0" w:color="auto"/>
              <w:bottom w:val="single" w:sz="4" w:space="0" w:color="auto"/>
            </w:tcBorders>
          </w:tcPr>
          <w:p w14:paraId="0EF3F3E4" w14:textId="77777777" w:rsidR="00CD14DC" w:rsidRPr="008320EB" w:rsidRDefault="00CD14DC" w:rsidP="00CD14DC">
            <w:pPr>
              <w:pStyle w:val="NormalWeb"/>
              <w:widowControl w:val="0"/>
              <w:spacing w:before="0" w:beforeAutospacing="0" w:after="0" w:afterAutospacing="0"/>
              <w:rPr>
                <w:rFonts w:asciiTheme="minorHAnsi" w:hAnsiTheme="minorHAnsi" w:cs="Arial"/>
                <w:sz w:val="22"/>
                <w:szCs w:val="22"/>
              </w:rPr>
            </w:pPr>
            <w:r w:rsidRPr="008320EB">
              <w:rPr>
                <w:rFonts w:asciiTheme="minorHAnsi" w:hAnsiTheme="minorHAnsi" w:cs="Arial"/>
                <w:sz w:val="22"/>
                <w:szCs w:val="22"/>
              </w:rPr>
              <w:t>Patients (N)</w:t>
            </w:r>
          </w:p>
        </w:tc>
      </w:tr>
      <w:tr w:rsidR="00CD14DC" w:rsidRPr="008320EB" w14:paraId="3237BB71" w14:textId="77777777" w:rsidTr="00CD14DC">
        <w:trPr>
          <w:trHeight w:val="263"/>
        </w:trPr>
        <w:tc>
          <w:tcPr>
            <w:tcW w:w="2085" w:type="dxa"/>
            <w:tcBorders>
              <w:top w:val="single" w:sz="4" w:space="0" w:color="auto"/>
            </w:tcBorders>
          </w:tcPr>
          <w:p w14:paraId="14321C74"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2010</w:t>
            </w:r>
          </w:p>
        </w:tc>
        <w:tc>
          <w:tcPr>
            <w:tcW w:w="2085" w:type="dxa"/>
            <w:tcBorders>
              <w:top w:val="single" w:sz="4" w:space="0" w:color="auto"/>
            </w:tcBorders>
          </w:tcPr>
          <w:p w14:paraId="617A3B19"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846</w:t>
            </w:r>
          </w:p>
        </w:tc>
        <w:tc>
          <w:tcPr>
            <w:tcW w:w="2086" w:type="dxa"/>
            <w:tcBorders>
              <w:top w:val="single" w:sz="4" w:space="0" w:color="auto"/>
            </w:tcBorders>
          </w:tcPr>
          <w:p w14:paraId="293A0753"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324,455</w:t>
            </w:r>
          </w:p>
        </w:tc>
      </w:tr>
      <w:tr w:rsidR="00CD14DC" w:rsidRPr="008320EB" w14:paraId="311C8350" w14:textId="77777777" w:rsidTr="00CD14DC">
        <w:trPr>
          <w:trHeight w:val="277"/>
        </w:trPr>
        <w:tc>
          <w:tcPr>
            <w:tcW w:w="2085" w:type="dxa"/>
          </w:tcPr>
          <w:p w14:paraId="1F1EB20C"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2011</w:t>
            </w:r>
          </w:p>
        </w:tc>
        <w:tc>
          <w:tcPr>
            <w:tcW w:w="2085" w:type="dxa"/>
          </w:tcPr>
          <w:p w14:paraId="77A14196"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811</w:t>
            </w:r>
          </w:p>
        </w:tc>
        <w:tc>
          <w:tcPr>
            <w:tcW w:w="2086" w:type="dxa"/>
          </w:tcPr>
          <w:p w14:paraId="005DFF6C"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327,744</w:t>
            </w:r>
          </w:p>
        </w:tc>
      </w:tr>
      <w:tr w:rsidR="00CD14DC" w:rsidRPr="008320EB" w14:paraId="34DE317C" w14:textId="77777777" w:rsidTr="00CD14DC">
        <w:trPr>
          <w:trHeight w:val="249"/>
        </w:trPr>
        <w:tc>
          <w:tcPr>
            <w:tcW w:w="2085" w:type="dxa"/>
          </w:tcPr>
          <w:p w14:paraId="2DE66CEE"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2012</w:t>
            </w:r>
          </w:p>
        </w:tc>
        <w:tc>
          <w:tcPr>
            <w:tcW w:w="2085" w:type="dxa"/>
          </w:tcPr>
          <w:p w14:paraId="7BEDB8A7"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816</w:t>
            </w:r>
          </w:p>
        </w:tc>
        <w:tc>
          <w:tcPr>
            <w:tcW w:w="2086" w:type="dxa"/>
          </w:tcPr>
          <w:p w14:paraId="69D1E8D5"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335,408</w:t>
            </w:r>
          </w:p>
        </w:tc>
      </w:tr>
      <w:tr w:rsidR="00CD14DC" w:rsidRPr="008320EB" w14:paraId="2C05D003" w14:textId="77777777" w:rsidTr="00CD14DC">
        <w:trPr>
          <w:trHeight w:val="249"/>
        </w:trPr>
        <w:tc>
          <w:tcPr>
            <w:tcW w:w="2085" w:type="dxa"/>
          </w:tcPr>
          <w:p w14:paraId="4B1D306C"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2013</w:t>
            </w:r>
          </w:p>
        </w:tc>
        <w:tc>
          <w:tcPr>
            <w:tcW w:w="2085" w:type="dxa"/>
          </w:tcPr>
          <w:p w14:paraId="39D778ED"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823</w:t>
            </w:r>
          </w:p>
        </w:tc>
        <w:tc>
          <w:tcPr>
            <w:tcW w:w="2086" w:type="dxa"/>
          </w:tcPr>
          <w:p w14:paraId="1A46DFD6"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327,618</w:t>
            </w:r>
          </w:p>
        </w:tc>
      </w:tr>
      <w:tr w:rsidR="00CD14DC" w:rsidRPr="00CD14DC" w14:paraId="78F5AABC" w14:textId="77777777" w:rsidTr="00CD14DC">
        <w:trPr>
          <w:trHeight w:val="249"/>
        </w:trPr>
        <w:tc>
          <w:tcPr>
            <w:tcW w:w="2085" w:type="dxa"/>
          </w:tcPr>
          <w:p w14:paraId="7609D090"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2014</w:t>
            </w:r>
          </w:p>
        </w:tc>
        <w:tc>
          <w:tcPr>
            <w:tcW w:w="2085" w:type="dxa"/>
          </w:tcPr>
          <w:p w14:paraId="71931D78"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813</w:t>
            </w:r>
          </w:p>
        </w:tc>
        <w:tc>
          <w:tcPr>
            <w:tcW w:w="2086" w:type="dxa"/>
          </w:tcPr>
          <w:p w14:paraId="33DE79DC" w14:textId="77777777" w:rsidR="00CD14DC" w:rsidRPr="00CD14DC"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316,087</w:t>
            </w:r>
          </w:p>
        </w:tc>
      </w:tr>
    </w:tbl>
    <w:p w14:paraId="161AFE2D" w14:textId="77777777" w:rsidR="00CD14DC" w:rsidRPr="00D16929" w:rsidRDefault="00CD14DC" w:rsidP="00D16929">
      <w:pPr>
        <w:ind w:right="140"/>
        <w:rPr>
          <w:rFonts w:asciiTheme="minorHAnsi" w:hAnsiTheme="minorHAnsi"/>
          <w:color w:val="00000A"/>
        </w:rPr>
      </w:pPr>
    </w:p>
    <w:p w14:paraId="2701671B" w14:textId="77777777" w:rsidR="001D2F6F" w:rsidRPr="00D16929" w:rsidRDefault="001D2F6F" w:rsidP="00D16929">
      <w:pPr>
        <w:rPr>
          <w:rFonts w:asciiTheme="minorHAnsi" w:hAnsiTheme="minorHAnsi"/>
          <w:color w:val="00000A"/>
        </w:rPr>
      </w:pPr>
    </w:p>
    <w:p w14:paraId="2701671C" w14:textId="156BD8EA" w:rsidR="001D2F6F" w:rsidRPr="00D16929" w:rsidRDefault="002313E0" w:rsidP="00705D01">
      <w:pPr>
        <w:jc w:val="both"/>
        <w:rPr>
          <w:rFonts w:asciiTheme="minorHAnsi" w:hAnsiTheme="minorHAnsi"/>
          <w:color w:val="00000A"/>
        </w:rPr>
      </w:pPr>
      <w:r w:rsidRPr="00D16929">
        <w:rPr>
          <w:rFonts w:asciiTheme="minorHAnsi" w:eastAsia="Trebuchet MS" w:hAnsiTheme="minorHAnsi" w:cs="Trebuchet MS"/>
          <w:color w:val="00000A"/>
        </w:rPr>
        <w:t xml:space="preserve">1b.3. </w:t>
      </w:r>
      <w:r w:rsidRPr="00D16929">
        <w:rPr>
          <w:rFonts w:asciiTheme="minorHAnsi" w:eastAsia="Trebuchet MS" w:hAnsiTheme="minorHAnsi" w:cs="Trebuchet MS"/>
          <w:color w:val="00000A"/>
          <w:u w:val="single" w:color="00000A"/>
        </w:rPr>
        <w:t>If no or limited performance data on the measure as specified is reported in 1b2</w:t>
      </w:r>
      <w:r w:rsidRPr="00D16929">
        <w:rPr>
          <w:rFonts w:asciiTheme="minorHAnsi" w:eastAsia="Trebuchet MS" w:hAnsiTheme="minorHAnsi" w:cs="Trebuchet MS"/>
          <w:color w:val="00000A"/>
        </w:rPr>
        <w:t>, then provide a summary of data from the literature that indicates opportunity for improvement or overall less than optimal performance on the specific focus of measurement. Include citations</w:t>
      </w:r>
      <w:r w:rsidRPr="00705D01">
        <w:rPr>
          <w:rFonts w:asciiTheme="minorHAnsi" w:eastAsia="Trebuchet MS" w:hAnsiTheme="minorHAnsi" w:cs="Trebuchet MS"/>
          <w:color w:val="00000A"/>
        </w:rPr>
        <w:t>.</w:t>
      </w:r>
      <w:r w:rsidR="00CD14DC" w:rsidRPr="00705D01">
        <w:rPr>
          <w:rFonts w:asciiTheme="minorHAnsi" w:eastAsia="Trebuchet MS" w:hAnsiTheme="minorHAnsi" w:cs="Trebuchet MS"/>
          <w:color w:val="00000A"/>
        </w:rPr>
        <w:t xml:space="preserve">  N/A</w:t>
      </w:r>
    </w:p>
    <w:p w14:paraId="2701671E" w14:textId="77777777" w:rsidR="001D2F6F" w:rsidRPr="00D16929" w:rsidRDefault="001D2F6F" w:rsidP="00D16929">
      <w:pPr>
        <w:rPr>
          <w:rFonts w:asciiTheme="minorHAnsi" w:hAnsiTheme="minorHAnsi"/>
          <w:color w:val="00000A"/>
        </w:rPr>
      </w:pPr>
    </w:p>
    <w:p w14:paraId="27016720" w14:textId="2D45953C" w:rsidR="001D2F6F" w:rsidRDefault="002313E0" w:rsidP="00CD14DC">
      <w:pPr>
        <w:ind w:right="180"/>
        <w:rPr>
          <w:rFonts w:asciiTheme="minorHAnsi" w:eastAsia="Trebuchet MS" w:hAnsiTheme="minorHAnsi" w:cs="Trebuchet MS"/>
          <w:color w:val="00000A"/>
        </w:rPr>
      </w:pPr>
      <w:r w:rsidRPr="00D16929">
        <w:rPr>
          <w:rFonts w:asciiTheme="minorHAnsi" w:eastAsia="Trebuchet MS" w:hAnsiTheme="minorHAnsi" w:cs="Trebuchet MS"/>
          <w:color w:val="00000A"/>
        </w:rPr>
        <w:t>1b.4. Provide disparities data from the measure as specified (</w:t>
      </w:r>
      <w:r w:rsidRPr="00D16929">
        <w:rPr>
          <w:rFonts w:asciiTheme="minorHAnsi" w:eastAsia="Trebuchet MS" w:hAnsiTheme="minorHAnsi" w:cs="Trebuchet MS"/>
          <w:color w:val="00000A"/>
          <w:u w:val="single" w:color="00000A"/>
        </w:rPr>
        <w:t>current and over time</w:t>
      </w:r>
      <w:r w:rsidRPr="00D16929">
        <w:rPr>
          <w:rFonts w:asciiTheme="minorHAnsi" w:eastAsia="Trebuchet MS" w:hAnsiTheme="minorHAnsi" w:cs="Trebuchet MS"/>
          <w:color w:val="00000A"/>
        </w:rPr>
        <w:t>) by population group, e.g., by race/ethnicity, gender, age, insurance status, socioeconomic status, and/or disability. (</w:t>
      </w:r>
      <w:r w:rsidRPr="00D16929">
        <w:rPr>
          <w:rFonts w:asciiTheme="minorHAnsi" w:eastAsia="Trebuchet MS" w:hAnsiTheme="minorHAnsi" w:cs="Trebuchet MS"/>
          <w:color w:val="00000A"/>
          <w:u w:val="single" w:color="00000A"/>
        </w:rPr>
        <w:t>This is required for</w:t>
      </w:r>
      <w:r w:rsidRPr="00D16929">
        <w:rPr>
          <w:rFonts w:asciiTheme="minorHAnsi" w:eastAsia="Trebuchet MS" w:hAnsiTheme="minorHAnsi" w:cs="Trebuchet MS"/>
          <w:color w:val="00000A"/>
        </w:rPr>
        <w:t xml:space="preserve"> </w:t>
      </w:r>
      <w:r w:rsidRPr="00D16929">
        <w:rPr>
          <w:rFonts w:asciiTheme="minorHAnsi" w:eastAsia="Trebuchet MS" w:hAnsiTheme="minorHAnsi" w:cs="Trebuchet MS"/>
          <w:color w:val="00000A"/>
          <w:u w:val="single" w:color="00000A"/>
        </w:rPr>
        <w:t>maintenance of endorsement.</w:t>
      </w:r>
      <w:r w:rsidRPr="00D16929">
        <w:rPr>
          <w:rFonts w:asciiTheme="minorHAnsi" w:eastAsia="Trebuchet MS" w:hAnsiTheme="minorHAnsi" w:cs="Trebuchet MS"/>
          <w:color w:val="00000A"/>
        </w:rPr>
        <w:t xml:space="preserve"> </w:t>
      </w:r>
    </w:p>
    <w:p w14:paraId="6CB450CB" w14:textId="77777777" w:rsidR="00CD14DC" w:rsidRPr="008320EB" w:rsidRDefault="00CD14DC" w:rsidP="00CD14DC">
      <w:pPr>
        <w:spacing w:line="410" w:lineRule="auto"/>
        <w:ind w:right="140"/>
        <w:rPr>
          <w:rFonts w:asciiTheme="minorHAnsi" w:eastAsia="Trebuchet MS" w:hAnsiTheme="minorHAnsi" w:cs="Trebuchet MS"/>
          <w:i/>
          <w:color w:val="00000A"/>
        </w:rPr>
      </w:pPr>
      <w:r w:rsidRPr="008320EB">
        <w:rPr>
          <w:rFonts w:asciiTheme="minorHAnsi" w:eastAsia="Trebuchet MS" w:hAnsiTheme="minorHAnsi" w:cs="Trebuchet MS"/>
          <w:i/>
          <w:color w:val="00000A"/>
        </w:rPr>
        <w:t>Performance scores</w:t>
      </w:r>
    </w:p>
    <w:p w14:paraId="5C8C7368" w14:textId="77777777" w:rsidR="00CD14DC" w:rsidRPr="008320EB" w:rsidRDefault="00CD14DC" w:rsidP="00CD14DC">
      <w:pPr>
        <w:ind w:right="140"/>
        <w:rPr>
          <w:rFonts w:asciiTheme="minorHAnsi" w:hAnsiTheme="minorHAnsi"/>
          <w:color w:val="00000A"/>
        </w:rPr>
      </w:pPr>
      <w:r w:rsidRPr="008320EB">
        <w:rPr>
          <w:rFonts w:asciiTheme="minorHAnsi" w:hAnsiTheme="minorHAnsi"/>
          <w:color w:val="00000A"/>
        </w:rPr>
        <w:t xml:space="preserve">Client-level performance scores for viral load suppression for 2010-2014 (overall and by population group) are presented below. </w:t>
      </w:r>
    </w:p>
    <w:p w14:paraId="133439C5" w14:textId="6EBEF905" w:rsidR="00CD14DC" w:rsidRDefault="00CD14DC" w:rsidP="00CD14DC">
      <w:pPr>
        <w:ind w:right="140"/>
        <w:rPr>
          <w:rFonts w:asciiTheme="minorHAnsi" w:hAnsiTheme="minorHAnsi"/>
          <w:color w:val="00000A"/>
          <w:sz w:val="24"/>
          <w:szCs w:val="24"/>
        </w:rPr>
      </w:pPr>
    </w:p>
    <w:p w14:paraId="2F642057" w14:textId="2F397642" w:rsidR="00957972" w:rsidRDefault="00957972" w:rsidP="00CD14DC">
      <w:pPr>
        <w:ind w:right="140"/>
        <w:rPr>
          <w:rFonts w:asciiTheme="minorHAnsi" w:hAnsiTheme="minorHAnsi"/>
          <w:color w:val="00000A"/>
          <w:sz w:val="24"/>
          <w:szCs w:val="24"/>
        </w:rPr>
      </w:pPr>
    </w:p>
    <w:p w14:paraId="4A7A94D9" w14:textId="5BAD1EA0" w:rsidR="00957972" w:rsidRDefault="00957972" w:rsidP="00CD14DC">
      <w:pPr>
        <w:ind w:right="140"/>
        <w:rPr>
          <w:rFonts w:asciiTheme="minorHAnsi" w:hAnsiTheme="minorHAnsi"/>
          <w:color w:val="00000A"/>
          <w:sz w:val="24"/>
          <w:szCs w:val="24"/>
        </w:rPr>
      </w:pPr>
    </w:p>
    <w:p w14:paraId="1B7CB924" w14:textId="1AD76BD4" w:rsidR="00957972" w:rsidRDefault="00957972" w:rsidP="00CD14DC">
      <w:pPr>
        <w:ind w:right="140"/>
        <w:rPr>
          <w:rFonts w:asciiTheme="minorHAnsi" w:hAnsiTheme="minorHAnsi"/>
          <w:color w:val="00000A"/>
          <w:sz w:val="24"/>
          <w:szCs w:val="24"/>
        </w:rPr>
      </w:pPr>
    </w:p>
    <w:p w14:paraId="55505E02" w14:textId="07336333" w:rsidR="00957972" w:rsidRDefault="00957972" w:rsidP="00CD14DC">
      <w:pPr>
        <w:ind w:right="140"/>
        <w:rPr>
          <w:rFonts w:asciiTheme="minorHAnsi" w:hAnsiTheme="minorHAnsi"/>
          <w:color w:val="00000A"/>
          <w:sz w:val="24"/>
          <w:szCs w:val="24"/>
        </w:rPr>
      </w:pPr>
    </w:p>
    <w:p w14:paraId="5971414A" w14:textId="68E2A2B3" w:rsidR="00957972" w:rsidRDefault="00957972" w:rsidP="00CD14DC">
      <w:pPr>
        <w:ind w:right="140"/>
        <w:rPr>
          <w:rFonts w:asciiTheme="minorHAnsi" w:hAnsiTheme="minorHAnsi"/>
          <w:color w:val="00000A"/>
          <w:sz w:val="24"/>
          <w:szCs w:val="24"/>
        </w:rPr>
      </w:pPr>
    </w:p>
    <w:p w14:paraId="59889FAB" w14:textId="69623983" w:rsidR="00957972" w:rsidRDefault="00957972" w:rsidP="00CD14DC">
      <w:pPr>
        <w:ind w:right="140"/>
        <w:rPr>
          <w:rFonts w:asciiTheme="minorHAnsi" w:hAnsiTheme="minorHAnsi"/>
          <w:color w:val="00000A"/>
          <w:sz w:val="24"/>
          <w:szCs w:val="24"/>
        </w:rPr>
      </w:pPr>
    </w:p>
    <w:p w14:paraId="784540FC" w14:textId="13DB010E" w:rsidR="00957972" w:rsidRDefault="00957972" w:rsidP="00CD14DC">
      <w:pPr>
        <w:ind w:right="140"/>
        <w:rPr>
          <w:rFonts w:asciiTheme="minorHAnsi" w:hAnsiTheme="minorHAnsi"/>
          <w:color w:val="00000A"/>
          <w:sz w:val="24"/>
          <w:szCs w:val="24"/>
        </w:rPr>
      </w:pPr>
    </w:p>
    <w:p w14:paraId="53C43327" w14:textId="28EB3A6F" w:rsidR="00957972" w:rsidRDefault="00957972" w:rsidP="00CD14DC">
      <w:pPr>
        <w:ind w:right="140"/>
        <w:rPr>
          <w:rFonts w:asciiTheme="minorHAnsi" w:hAnsiTheme="minorHAnsi"/>
          <w:color w:val="00000A"/>
          <w:sz w:val="24"/>
          <w:szCs w:val="24"/>
        </w:rPr>
      </w:pPr>
    </w:p>
    <w:p w14:paraId="632D70F0" w14:textId="6152A55D" w:rsidR="00957972" w:rsidRDefault="00957972" w:rsidP="00CD14DC">
      <w:pPr>
        <w:ind w:right="140"/>
        <w:rPr>
          <w:rFonts w:asciiTheme="minorHAnsi" w:hAnsiTheme="minorHAnsi"/>
          <w:color w:val="00000A"/>
          <w:sz w:val="24"/>
          <w:szCs w:val="24"/>
        </w:rPr>
      </w:pPr>
    </w:p>
    <w:p w14:paraId="3A9EDC7E" w14:textId="77777777" w:rsidR="00957972" w:rsidRPr="008320EB" w:rsidRDefault="00957972" w:rsidP="00CD14DC">
      <w:pPr>
        <w:ind w:right="140"/>
        <w:rPr>
          <w:rFonts w:asciiTheme="minorHAnsi" w:hAnsiTheme="minorHAnsi"/>
          <w:color w:val="00000A"/>
          <w:sz w:val="24"/>
          <w:szCs w:val="24"/>
        </w:rPr>
      </w:pPr>
    </w:p>
    <w:p w14:paraId="74AED46A" w14:textId="77777777" w:rsidR="00957972" w:rsidRDefault="00957972" w:rsidP="00CD14DC">
      <w:pPr>
        <w:rPr>
          <w:rFonts w:ascii="Calibri" w:eastAsia="Times New Roman" w:hAnsi="Calibri" w:cs="Times New Roman"/>
          <w:b/>
          <w:bCs/>
          <w:color w:val="000000"/>
          <w:sz w:val="16"/>
          <w:szCs w:val="16"/>
          <w:lang w:eastAsia="en-US" w:bidi="ar-SA"/>
        </w:rPr>
        <w:sectPr w:rsidR="00957972" w:rsidSect="002C065A">
          <w:headerReference w:type="default" r:id="rId16"/>
          <w:pgSz w:w="12240" w:h="15840"/>
          <w:pgMar w:top="275" w:right="1440" w:bottom="1170" w:left="1440" w:header="0" w:footer="0" w:gutter="0"/>
          <w:cols w:space="720"/>
          <w:formProt w:val="0"/>
          <w:docGrid w:linePitch="299" w:charSpace="-2049"/>
        </w:sectPr>
      </w:pPr>
    </w:p>
    <w:tbl>
      <w:tblPr>
        <w:tblW w:w="4245" w:type="pct"/>
        <w:tblLook w:val="04A0" w:firstRow="1" w:lastRow="0" w:firstColumn="1" w:lastColumn="0" w:noHBand="0" w:noVBand="1"/>
      </w:tblPr>
      <w:tblGrid>
        <w:gridCol w:w="1889"/>
        <w:gridCol w:w="743"/>
        <w:gridCol w:w="743"/>
        <w:gridCol w:w="581"/>
        <w:gridCol w:w="743"/>
        <w:gridCol w:w="743"/>
        <w:gridCol w:w="581"/>
        <w:gridCol w:w="743"/>
        <w:gridCol w:w="743"/>
        <w:gridCol w:w="582"/>
        <w:gridCol w:w="743"/>
        <w:gridCol w:w="743"/>
        <w:gridCol w:w="582"/>
        <w:gridCol w:w="743"/>
        <w:gridCol w:w="743"/>
        <w:gridCol w:w="581"/>
      </w:tblGrid>
      <w:tr w:rsidR="00957972" w:rsidRPr="008320EB" w14:paraId="596FAA6D" w14:textId="77777777" w:rsidTr="0007032A">
        <w:trPr>
          <w:trHeight w:val="255"/>
        </w:trPr>
        <w:tc>
          <w:tcPr>
            <w:tcW w:w="4999" w:type="pct"/>
            <w:gridSpan w:val="16"/>
            <w:tcBorders>
              <w:top w:val="nil"/>
              <w:left w:val="nil"/>
              <w:bottom w:val="nil"/>
            </w:tcBorders>
            <w:shd w:val="clear" w:color="auto" w:fill="auto"/>
            <w:noWrap/>
            <w:vAlign w:val="bottom"/>
            <w:hideMark/>
          </w:tcPr>
          <w:p w14:paraId="08D473EB" w14:textId="4A352A91" w:rsidR="00957972" w:rsidRPr="008320EB" w:rsidRDefault="00957972" w:rsidP="00CD14DC">
            <w:pPr>
              <w:rPr>
                <w:rFonts w:ascii="Times New Roman" w:eastAsia="Times New Roman" w:hAnsi="Times New Roman" w:cs="Times New Roman"/>
                <w:sz w:val="16"/>
                <w:szCs w:val="16"/>
                <w:lang w:eastAsia="en-US" w:bidi="ar-SA"/>
              </w:rPr>
            </w:pPr>
            <w:r w:rsidRPr="008320EB">
              <w:rPr>
                <w:rFonts w:ascii="Calibri" w:eastAsia="Times New Roman" w:hAnsi="Calibri" w:cs="Times New Roman"/>
                <w:b/>
                <w:bCs/>
                <w:color w:val="000000"/>
                <w:sz w:val="16"/>
                <w:szCs w:val="16"/>
                <w:lang w:eastAsia="en-US" w:bidi="ar-SA"/>
              </w:rPr>
              <w:lastRenderedPageBreak/>
              <w:t>Viral suppression by select characteristics and key NHAS populations</w:t>
            </w:r>
          </w:p>
        </w:tc>
      </w:tr>
      <w:tr w:rsidR="0007032A" w:rsidRPr="008320EB" w14:paraId="15339B51" w14:textId="77777777" w:rsidTr="0007032A">
        <w:trPr>
          <w:trHeight w:val="255"/>
        </w:trPr>
        <w:tc>
          <w:tcPr>
            <w:tcW w:w="773" w:type="pct"/>
            <w:tcBorders>
              <w:top w:val="nil"/>
              <w:left w:val="nil"/>
              <w:bottom w:val="nil"/>
              <w:right w:val="nil"/>
            </w:tcBorders>
            <w:shd w:val="clear" w:color="auto" w:fill="auto"/>
            <w:noWrap/>
            <w:vAlign w:val="bottom"/>
            <w:hideMark/>
          </w:tcPr>
          <w:p w14:paraId="2BEA104F"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D807214"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3A538C3"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047F8655"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B51172A"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60F26725"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4E6BDBD2"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1ADCD7EA"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553F092"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2040CC3C"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0E7E04D"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0A94E742"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0D787711"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617C8178"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007FBE93"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3FBEC90C" w14:textId="77777777" w:rsidR="00CD14DC" w:rsidRPr="008320EB" w:rsidRDefault="00CD14DC" w:rsidP="00CD14DC">
            <w:pPr>
              <w:rPr>
                <w:rFonts w:ascii="Times New Roman" w:eastAsia="Times New Roman" w:hAnsi="Times New Roman" w:cs="Times New Roman"/>
                <w:sz w:val="16"/>
                <w:szCs w:val="16"/>
                <w:lang w:eastAsia="en-US" w:bidi="ar-SA"/>
              </w:rPr>
            </w:pPr>
          </w:p>
        </w:tc>
      </w:tr>
      <w:tr w:rsidR="0007032A" w:rsidRPr="008320EB" w14:paraId="4E915FD7" w14:textId="77777777" w:rsidTr="0007032A">
        <w:trPr>
          <w:trHeight w:val="255"/>
        </w:trPr>
        <w:tc>
          <w:tcPr>
            <w:tcW w:w="1076" w:type="pct"/>
            <w:gridSpan w:val="2"/>
            <w:tcBorders>
              <w:top w:val="nil"/>
              <w:left w:val="nil"/>
              <w:bottom w:val="nil"/>
              <w:right w:val="nil"/>
            </w:tcBorders>
            <w:shd w:val="clear" w:color="auto" w:fill="auto"/>
            <w:noWrap/>
            <w:vAlign w:val="bottom"/>
            <w:hideMark/>
          </w:tcPr>
          <w:p w14:paraId="77DA3C14" w14:textId="77777777" w:rsidR="00CD14DC" w:rsidRPr="008320EB" w:rsidRDefault="00CD14DC" w:rsidP="00CD14DC">
            <w:pPr>
              <w:rPr>
                <w:rFonts w:ascii="Calibri" w:eastAsia="Times New Roman" w:hAnsi="Calibri" w:cs="Times New Roman"/>
                <w:i/>
                <w:iCs/>
                <w:color w:val="000000"/>
                <w:sz w:val="16"/>
                <w:szCs w:val="16"/>
                <w:lang w:eastAsia="en-US" w:bidi="ar-SA"/>
              </w:rPr>
            </w:pPr>
            <w:r w:rsidRPr="008320EB">
              <w:rPr>
                <w:rFonts w:ascii="Calibri" w:eastAsia="Times New Roman" w:hAnsi="Calibri" w:cs="Times New Roman"/>
                <w:i/>
                <w:iCs/>
                <w:color w:val="000000"/>
                <w:sz w:val="16"/>
                <w:szCs w:val="16"/>
                <w:lang w:eastAsia="en-US" w:bidi="ar-SA"/>
              </w:rPr>
              <w:t>Viral suppression overall</w:t>
            </w:r>
          </w:p>
        </w:tc>
        <w:tc>
          <w:tcPr>
            <w:tcW w:w="304" w:type="pct"/>
            <w:tcBorders>
              <w:top w:val="nil"/>
              <w:left w:val="nil"/>
              <w:bottom w:val="nil"/>
              <w:right w:val="nil"/>
            </w:tcBorders>
            <w:shd w:val="clear" w:color="auto" w:fill="auto"/>
            <w:noWrap/>
            <w:vAlign w:val="bottom"/>
            <w:hideMark/>
          </w:tcPr>
          <w:p w14:paraId="0A3FBA50" w14:textId="77777777" w:rsidR="00CD14DC" w:rsidRPr="008320EB" w:rsidRDefault="00CD14DC" w:rsidP="00CD14DC">
            <w:pPr>
              <w:rPr>
                <w:rFonts w:ascii="Calibri" w:eastAsia="Times New Roman" w:hAnsi="Calibri" w:cs="Times New Roman"/>
                <w:i/>
                <w:iCs/>
                <w:color w:val="000000"/>
                <w:sz w:val="16"/>
                <w:szCs w:val="16"/>
                <w:lang w:eastAsia="en-US" w:bidi="ar-SA"/>
              </w:rPr>
            </w:pPr>
          </w:p>
        </w:tc>
        <w:tc>
          <w:tcPr>
            <w:tcW w:w="238" w:type="pct"/>
            <w:tcBorders>
              <w:top w:val="nil"/>
              <w:left w:val="nil"/>
              <w:bottom w:val="nil"/>
              <w:right w:val="nil"/>
            </w:tcBorders>
            <w:shd w:val="clear" w:color="auto" w:fill="auto"/>
            <w:noWrap/>
            <w:vAlign w:val="bottom"/>
            <w:hideMark/>
          </w:tcPr>
          <w:p w14:paraId="49DB4A08"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CB3ECDE"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1D930A4B"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2CFEACA6"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1322822"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3C3A734C"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2966075F"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A359C68"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05BE13E8"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680E61C1"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0AC904FB"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CD0B8D2"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4E4F2D80" w14:textId="77777777" w:rsidR="00CD14DC" w:rsidRPr="008320EB" w:rsidRDefault="00CD14DC" w:rsidP="00CD14DC">
            <w:pPr>
              <w:rPr>
                <w:rFonts w:ascii="Times New Roman" w:eastAsia="Times New Roman" w:hAnsi="Times New Roman" w:cs="Times New Roman"/>
                <w:sz w:val="16"/>
                <w:szCs w:val="16"/>
                <w:lang w:eastAsia="en-US" w:bidi="ar-SA"/>
              </w:rPr>
            </w:pPr>
          </w:p>
        </w:tc>
      </w:tr>
      <w:tr w:rsidR="00CD14DC" w:rsidRPr="008320EB" w14:paraId="5473EA1F" w14:textId="77777777" w:rsidTr="0007032A">
        <w:trPr>
          <w:trHeight w:val="255"/>
        </w:trPr>
        <w:tc>
          <w:tcPr>
            <w:tcW w:w="773" w:type="pct"/>
            <w:tcBorders>
              <w:top w:val="single" w:sz="4" w:space="0" w:color="auto"/>
              <w:left w:val="nil"/>
              <w:bottom w:val="nil"/>
              <w:right w:val="nil"/>
            </w:tcBorders>
            <w:shd w:val="clear" w:color="auto" w:fill="auto"/>
            <w:noWrap/>
            <w:vAlign w:val="center"/>
            <w:hideMark/>
          </w:tcPr>
          <w:p w14:paraId="3A169ADD" w14:textId="77777777" w:rsidR="00CD14DC" w:rsidRPr="008320EB" w:rsidRDefault="00CD14DC" w:rsidP="00CD14DC">
            <w:pPr>
              <w:rPr>
                <w:rFonts w:ascii="Calibri" w:eastAsia="Times New Roman" w:hAnsi="Calibri" w:cs="Times New Roman"/>
                <w:i/>
                <w:iCs/>
                <w:color w:val="000000"/>
                <w:sz w:val="16"/>
                <w:szCs w:val="16"/>
                <w:lang w:eastAsia="en-US" w:bidi="ar-SA"/>
              </w:rPr>
            </w:pPr>
            <w:r w:rsidRPr="008320EB">
              <w:rPr>
                <w:rFonts w:ascii="Calibri" w:eastAsia="Times New Roman" w:hAnsi="Calibri" w:cs="Times New Roman"/>
                <w:i/>
                <w:iCs/>
                <w:color w:val="000000"/>
                <w:sz w:val="16"/>
                <w:szCs w:val="16"/>
                <w:lang w:eastAsia="en-US" w:bidi="ar-SA"/>
              </w:rPr>
              <w:t> </w:t>
            </w:r>
          </w:p>
        </w:tc>
        <w:tc>
          <w:tcPr>
            <w:tcW w:w="845" w:type="pct"/>
            <w:gridSpan w:val="3"/>
            <w:tcBorders>
              <w:top w:val="single" w:sz="4" w:space="0" w:color="auto"/>
              <w:left w:val="nil"/>
              <w:bottom w:val="nil"/>
              <w:right w:val="nil"/>
            </w:tcBorders>
            <w:shd w:val="clear" w:color="auto" w:fill="auto"/>
            <w:noWrap/>
            <w:vAlign w:val="bottom"/>
            <w:hideMark/>
          </w:tcPr>
          <w:p w14:paraId="103FEF5F"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2010</w:t>
            </w:r>
          </w:p>
        </w:tc>
        <w:tc>
          <w:tcPr>
            <w:tcW w:w="845" w:type="pct"/>
            <w:gridSpan w:val="3"/>
            <w:tcBorders>
              <w:top w:val="single" w:sz="4" w:space="0" w:color="auto"/>
              <w:left w:val="nil"/>
              <w:bottom w:val="nil"/>
              <w:right w:val="nil"/>
            </w:tcBorders>
            <w:shd w:val="clear" w:color="auto" w:fill="auto"/>
            <w:noWrap/>
            <w:vAlign w:val="bottom"/>
            <w:hideMark/>
          </w:tcPr>
          <w:p w14:paraId="7FCED63E"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2011</w:t>
            </w:r>
          </w:p>
        </w:tc>
        <w:tc>
          <w:tcPr>
            <w:tcW w:w="846" w:type="pct"/>
            <w:gridSpan w:val="3"/>
            <w:tcBorders>
              <w:top w:val="single" w:sz="4" w:space="0" w:color="auto"/>
              <w:left w:val="nil"/>
              <w:bottom w:val="nil"/>
              <w:right w:val="nil"/>
            </w:tcBorders>
            <w:shd w:val="clear" w:color="auto" w:fill="auto"/>
            <w:noWrap/>
            <w:vAlign w:val="bottom"/>
            <w:hideMark/>
          </w:tcPr>
          <w:p w14:paraId="3CFDF459"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2012</w:t>
            </w:r>
          </w:p>
        </w:tc>
        <w:tc>
          <w:tcPr>
            <w:tcW w:w="846" w:type="pct"/>
            <w:gridSpan w:val="3"/>
            <w:tcBorders>
              <w:top w:val="single" w:sz="4" w:space="0" w:color="auto"/>
              <w:left w:val="nil"/>
              <w:bottom w:val="nil"/>
              <w:right w:val="nil"/>
            </w:tcBorders>
            <w:shd w:val="clear" w:color="auto" w:fill="auto"/>
            <w:noWrap/>
            <w:vAlign w:val="bottom"/>
            <w:hideMark/>
          </w:tcPr>
          <w:p w14:paraId="7593BC7E"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2013</w:t>
            </w:r>
          </w:p>
        </w:tc>
        <w:tc>
          <w:tcPr>
            <w:tcW w:w="845" w:type="pct"/>
            <w:gridSpan w:val="3"/>
            <w:tcBorders>
              <w:top w:val="single" w:sz="4" w:space="0" w:color="auto"/>
              <w:left w:val="nil"/>
              <w:bottom w:val="nil"/>
              <w:right w:val="nil"/>
            </w:tcBorders>
            <w:shd w:val="clear" w:color="auto" w:fill="auto"/>
            <w:noWrap/>
            <w:vAlign w:val="bottom"/>
            <w:hideMark/>
          </w:tcPr>
          <w:p w14:paraId="3FB31686"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2014</w:t>
            </w:r>
          </w:p>
        </w:tc>
      </w:tr>
      <w:tr w:rsidR="0007032A" w:rsidRPr="008320EB" w14:paraId="15E696CE" w14:textId="77777777" w:rsidTr="0007032A">
        <w:trPr>
          <w:trHeight w:val="255"/>
        </w:trPr>
        <w:tc>
          <w:tcPr>
            <w:tcW w:w="773" w:type="pct"/>
            <w:tcBorders>
              <w:top w:val="nil"/>
              <w:left w:val="nil"/>
              <w:bottom w:val="single" w:sz="4" w:space="0" w:color="auto"/>
              <w:right w:val="nil"/>
            </w:tcBorders>
            <w:shd w:val="clear" w:color="auto" w:fill="auto"/>
            <w:noWrap/>
            <w:vAlign w:val="center"/>
            <w:hideMark/>
          </w:tcPr>
          <w:p w14:paraId="7DE98020" w14:textId="77777777" w:rsidR="00CD14DC" w:rsidRPr="008320EB" w:rsidRDefault="00CD14DC" w:rsidP="00CD14DC">
            <w:pPr>
              <w:rPr>
                <w:rFonts w:ascii="Calibri" w:eastAsia="Times New Roman" w:hAnsi="Calibri" w:cs="Times New Roman"/>
                <w:i/>
                <w:iCs/>
                <w:color w:val="000000"/>
                <w:sz w:val="16"/>
                <w:szCs w:val="16"/>
                <w:lang w:eastAsia="en-US" w:bidi="ar-SA"/>
              </w:rPr>
            </w:pPr>
            <w:r w:rsidRPr="008320EB">
              <w:rPr>
                <w:rFonts w:ascii="Calibri" w:eastAsia="Times New Roman" w:hAnsi="Calibri" w:cs="Times New Roman"/>
                <w:i/>
                <w:iCs/>
                <w:color w:val="000000"/>
                <w:sz w:val="16"/>
                <w:szCs w:val="16"/>
                <w:lang w:eastAsia="en-US" w:bidi="ar-SA"/>
              </w:rPr>
              <w:t> </w:t>
            </w:r>
          </w:p>
        </w:tc>
        <w:tc>
          <w:tcPr>
            <w:tcW w:w="304" w:type="pct"/>
            <w:tcBorders>
              <w:top w:val="nil"/>
              <w:left w:val="nil"/>
              <w:bottom w:val="single" w:sz="4" w:space="0" w:color="auto"/>
              <w:right w:val="nil"/>
            </w:tcBorders>
            <w:shd w:val="clear" w:color="auto" w:fill="auto"/>
            <w:noWrap/>
            <w:vAlign w:val="bottom"/>
            <w:hideMark/>
          </w:tcPr>
          <w:p w14:paraId="01E535CD"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N</w:t>
            </w:r>
          </w:p>
        </w:tc>
        <w:tc>
          <w:tcPr>
            <w:tcW w:w="304" w:type="pct"/>
            <w:tcBorders>
              <w:top w:val="nil"/>
              <w:left w:val="nil"/>
              <w:bottom w:val="single" w:sz="4" w:space="0" w:color="auto"/>
              <w:right w:val="nil"/>
            </w:tcBorders>
            <w:shd w:val="clear" w:color="auto" w:fill="auto"/>
            <w:noWrap/>
            <w:vAlign w:val="bottom"/>
            <w:hideMark/>
          </w:tcPr>
          <w:p w14:paraId="514DBBC9"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n</w:t>
            </w:r>
          </w:p>
        </w:tc>
        <w:tc>
          <w:tcPr>
            <w:tcW w:w="238" w:type="pct"/>
            <w:tcBorders>
              <w:top w:val="nil"/>
              <w:left w:val="nil"/>
              <w:bottom w:val="single" w:sz="4" w:space="0" w:color="auto"/>
              <w:right w:val="nil"/>
            </w:tcBorders>
            <w:shd w:val="clear" w:color="auto" w:fill="auto"/>
            <w:noWrap/>
            <w:vAlign w:val="bottom"/>
            <w:hideMark/>
          </w:tcPr>
          <w:p w14:paraId="2E29DE59"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single" w:sz="4" w:space="0" w:color="auto"/>
              <w:right w:val="nil"/>
            </w:tcBorders>
            <w:shd w:val="clear" w:color="auto" w:fill="auto"/>
            <w:noWrap/>
            <w:vAlign w:val="bottom"/>
            <w:hideMark/>
          </w:tcPr>
          <w:p w14:paraId="1743BC06"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N</w:t>
            </w:r>
          </w:p>
        </w:tc>
        <w:tc>
          <w:tcPr>
            <w:tcW w:w="304" w:type="pct"/>
            <w:tcBorders>
              <w:top w:val="nil"/>
              <w:left w:val="nil"/>
              <w:bottom w:val="single" w:sz="4" w:space="0" w:color="auto"/>
              <w:right w:val="nil"/>
            </w:tcBorders>
            <w:shd w:val="clear" w:color="auto" w:fill="auto"/>
            <w:noWrap/>
            <w:vAlign w:val="bottom"/>
            <w:hideMark/>
          </w:tcPr>
          <w:p w14:paraId="1C90F4CB"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n</w:t>
            </w:r>
          </w:p>
        </w:tc>
        <w:tc>
          <w:tcPr>
            <w:tcW w:w="238" w:type="pct"/>
            <w:tcBorders>
              <w:top w:val="nil"/>
              <w:left w:val="nil"/>
              <w:bottom w:val="single" w:sz="4" w:space="0" w:color="auto"/>
              <w:right w:val="nil"/>
            </w:tcBorders>
            <w:shd w:val="clear" w:color="auto" w:fill="auto"/>
            <w:noWrap/>
            <w:vAlign w:val="bottom"/>
            <w:hideMark/>
          </w:tcPr>
          <w:p w14:paraId="000BD595"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single" w:sz="4" w:space="0" w:color="auto"/>
              <w:right w:val="nil"/>
            </w:tcBorders>
            <w:shd w:val="clear" w:color="auto" w:fill="auto"/>
            <w:noWrap/>
            <w:vAlign w:val="bottom"/>
            <w:hideMark/>
          </w:tcPr>
          <w:p w14:paraId="610D73B1"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N</w:t>
            </w:r>
          </w:p>
        </w:tc>
        <w:tc>
          <w:tcPr>
            <w:tcW w:w="304" w:type="pct"/>
            <w:tcBorders>
              <w:top w:val="nil"/>
              <w:left w:val="nil"/>
              <w:bottom w:val="single" w:sz="4" w:space="0" w:color="auto"/>
              <w:right w:val="nil"/>
            </w:tcBorders>
            <w:shd w:val="clear" w:color="auto" w:fill="auto"/>
            <w:noWrap/>
            <w:vAlign w:val="bottom"/>
            <w:hideMark/>
          </w:tcPr>
          <w:p w14:paraId="5C1C40D7"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n</w:t>
            </w:r>
          </w:p>
        </w:tc>
        <w:tc>
          <w:tcPr>
            <w:tcW w:w="238" w:type="pct"/>
            <w:tcBorders>
              <w:top w:val="nil"/>
              <w:left w:val="nil"/>
              <w:bottom w:val="single" w:sz="4" w:space="0" w:color="auto"/>
              <w:right w:val="nil"/>
            </w:tcBorders>
            <w:shd w:val="clear" w:color="auto" w:fill="auto"/>
            <w:noWrap/>
            <w:vAlign w:val="bottom"/>
            <w:hideMark/>
          </w:tcPr>
          <w:p w14:paraId="42F06307"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single" w:sz="4" w:space="0" w:color="auto"/>
              <w:right w:val="nil"/>
            </w:tcBorders>
            <w:shd w:val="clear" w:color="auto" w:fill="auto"/>
            <w:noWrap/>
            <w:vAlign w:val="bottom"/>
            <w:hideMark/>
          </w:tcPr>
          <w:p w14:paraId="1B13E51A"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N</w:t>
            </w:r>
          </w:p>
        </w:tc>
        <w:tc>
          <w:tcPr>
            <w:tcW w:w="304" w:type="pct"/>
            <w:tcBorders>
              <w:top w:val="nil"/>
              <w:left w:val="nil"/>
              <w:bottom w:val="single" w:sz="4" w:space="0" w:color="auto"/>
              <w:right w:val="nil"/>
            </w:tcBorders>
            <w:shd w:val="clear" w:color="auto" w:fill="auto"/>
            <w:noWrap/>
            <w:vAlign w:val="bottom"/>
            <w:hideMark/>
          </w:tcPr>
          <w:p w14:paraId="6548DCF3"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n</w:t>
            </w:r>
          </w:p>
        </w:tc>
        <w:tc>
          <w:tcPr>
            <w:tcW w:w="238" w:type="pct"/>
            <w:tcBorders>
              <w:top w:val="nil"/>
              <w:left w:val="nil"/>
              <w:bottom w:val="single" w:sz="4" w:space="0" w:color="auto"/>
              <w:right w:val="nil"/>
            </w:tcBorders>
            <w:shd w:val="clear" w:color="auto" w:fill="auto"/>
            <w:noWrap/>
            <w:vAlign w:val="bottom"/>
            <w:hideMark/>
          </w:tcPr>
          <w:p w14:paraId="3751538F"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single" w:sz="4" w:space="0" w:color="auto"/>
              <w:right w:val="nil"/>
            </w:tcBorders>
            <w:shd w:val="clear" w:color="auto" w:fill="auto"/>
            <w:noWrap/>
            <w:vAlign w:val="bottom"/>
            <w:hideMark/>
          </w:tcPr>
          <w:p w14:paraId="45FF6366"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N</w:t>
            </w:r>
          </w:p>
        </w:tc>
        <w:tc>
          <w:tcPr>
            <w:tcW w:w="304" w:type="pct"/>
            <w:tcBorders>
              <w:top w:val="nil"/>
              <w:left w:val="nil"/>
              <w:bottom w:val="single" w:sz="4" w:space="0" w:color="auto"/>
              <w:right w:val="nil"/>
            </w:tcBorders>
            <w:shd w:val="clear" w:color="auto" w:fill="auto"/>
            <w:noWrap/>
            <w:vAlign w:val="bottom"/>
            <w:hideMark/>
          </w:tcPr>
          <w:p w14:paraId="719520B6"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n</w:t>
            </w:r>
          </w:p>
        </w:tc>
        <w:tc>
          <w:tcPr>
            <w:tcW w:w="238" w:type="pct"/>
            <w:tcBorders>
              <w:top w:val="nil"/>
              <w:left w:val="nil"/>
              <w:bottom w:val="single" w:sz="4" w:space="0" w:color="auto"/>
              <w:right w:val="nil"/>
            </w:tcBorders>
            <w:shd w:val="clear" w:color="auto" w:fill="auto"/>
            <w:noWrap/>
            <w:vAlign w:val="bottom"/>
            <w:hideMark/>
          </w:tcPr>
          <w:p w14:paraId="0114CC19"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r>
      <w:tr w:rsidR="0007032A" w:rsidRPr="008320EB" w14:paraId="535FE88D" w14:textId="77777777" w:rsidTr="0007032A">
        <w:trPr>
          <w:trHeight w:val="975"/>
        </w:trPr>
        <w:tc>
          <w:tcPr>
            <w:tcW w:w="773" w:type="pct"/>
            <w:tcBorders>
              <w:top w:val="nil"/>
              <w:left w:val="nil"/>
              <w:bottom w:val="nil"/>
              <w:right w:val="nil"/>
            </w:tcBorders>
            <w:shd w:val="clear" w:color="auto" w:fill="auto"/>
            <w:vAlign w:val="center"/>
            <w:hideMark/>
          </w:tcPr>
          <w:p w14:paraId="4A340765" w14:textId="77777777" w:rsidR="00CD14DC" w:rsidRPr="008320EB" w:rsidRDefault="00CD14DC" w:rsidP="00CD14DC">
            <w:pP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Total number of patients</w:t>
            </w:r>
          </w:p>
        </w:tc>
        <w:tc>
          <w:tcPr>
            <w:tcW w:w="304" w:type="pct"/>
            <w:tcBorders>
              <w:top w:val="nil"/>
              <w:left w:val="nil"/>
              <w:bottom w:val="nil"/>
              <w:right w:val="nil"/>
            </w:tcBorders>
            <w:shd w:val="clear" w:color="auto" w:fill="auto"/>
            <w:vAlign w:val="center"/>
            <w:hideMark/>
          </w:tcPr>
          <w:p w14:paraId="490C99A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324,455</w:t>
            </w:r>
          </w:p>
        </w:tc>
        <w:tc>
          <w:tcPr>
            <w:tcW w:w="304" w:type="pct"/>
            <w:tcBorders>
              <w:top w:val="nil"/>
              <w:left w:val="nil"/>
              <w:bottom w:val="nil"/>
              <w:right w:val="nil"/>
            </w:tcBorders>
            <w:shd w:val="clear" w:color="auto" w:fill="auto"/>
            <w:noWrap/>
            <w:vAlign w:val="center"/>
            <w:hideMark/>
          </w:tcPr>
          <w:p w14:paraId="036E6EE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center"/>
            <w:hideMark/>
          </w:tcPr>
          <w:p w14:paraId="3EA0B33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vAlign w:val="center"/>
            <w:hideMark/>
          </w:tcPr>
          <w:p w14:paraId="3606FF2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327,744</w:t>
            </w:r>
          </w:p>
        </w:tc>
        <w:tc>
          <w:tcPr>
            <w:tcW w:w="304" w:type="pct"/>
            <w:tcBorders>
              <w:top w:val="nil"/>
              <w:left w:val="nil"/>
              <w:bottom w:val="nil"/>
              <w:right w:val="nil"/>
            </w:tcBorders>
            <w:shd w:val="clear" w:color="auto" w:fill="auto"/>
            <w:noWrap/>
            <w:vAlign w:val="center"/>
            <w:hideMark/>
          </w:tcPr>
          <w:p w14:paraId="4578007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center"/>
            <w:hideMark/>
          </w:tcPr>
          <w:p w14:paraId="27B5D78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vAlign w:val="center"/>
            <w:hideMark/>
          </w:tcPr>
          <w:p w14:paraId="06192B4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335,408</w:t>
            </w:r>
          </w:p>
        </w:tc>
        <w:tc>
          <w:tcPr>
            <w:tcW w:w="304" w:type="pct"/>
            <w:tcBorders>
              <w:top w:val="nil"/>
              <w:left w:val="nil"/>
              <w:bottom w:val="nil"/>
              <w:right w:val="nil"/>
            </w:tcBorders>
            <w:shd w:val="clear" w:color="auto" w:fill="auto"/>
            <w:noWrap/>
            <w:vAlign w:val="center"/>
            <w:hideMark/>
          </w:tcPr>
          <w:p w14:paraId="0E9E449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center"/>
            <w:hideMark/>
          </w:tcPr>
          <w:p w14:paraId="68B95F9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vAlign w:val="center"/>
            <w:hideMark/>
          </w:tcPr>
          <w:p w14:paraId="2A9519C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327,618</w:t>
            </w:r>
          </w:p>
        </w:tc>
        <w:tc>
          <w:tcPr>
            <w:tcW w:w="304" w:type="pct"/>
            <w:tcBorders>
              <w:top w:val="nil"/>
              <w:left w:val="nil"/>
              <w:bottom w:val="nil"/>
              <w:right w:val="nil"/>
            </w:tcBorders>
            <w:shd w:val="clear" w:color="auto" w:fill="auto"/>
            <w:noWrap/>
            <w:vAlign w:val="center"/>
            <w:hideMark/>
          </w:tcPr>
          <w:p w14:paraId="350B56D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center"/>
            <w:hideMark/>
          </w:tcPr>
          <w:p w14:paraId="0F0F44A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vAlign w:val="center"/>
            <w:hideMark/>
          </w:tcPr>
          <w:p w14:paraId="57C8BC1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316,087</w:t>
            </w:r>
          </w:p>
        </w:tc>
        <w:tc>
          <w:tcPr>
            <w:tcW w:w="304" w:type="pct"/>
            <w:tcBorders>
              <w:top w:val="nil"/>
              <w:left w:val="nil"/>
              <w:bottom w:val="nil"/>
              <w:right w:val="nil"/>
            </w:tcBorders>
            <w:shd w:val="clear" w:color="auto" w:fill="auto"/>
            <w:noWrap/>
            <w:vAlign w:val="center"/>
            <w:hideMark/>
          </w:tcPr>
          <w:p w14:paraId="4AE5866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center"/>
            <w:hideMark/>
          </w:tcPr>
          <w:p w14:paraId="62618CB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r>
      <w:tr w:rsidR="0007032A" w:rsidRPr="008320EB" w14:paraId="28F1ED7E" w14:textId="77777777" w:rsidTr="0007032A">
        <w:trPr>
          <w:trHeight w:val="975"/>
        </w:trPr>
        <w:tc>
          <w:tcPr>
            <w:tcW w:w="773" w:type="pct"/>
            <w:tcBorders>
              <w:top w:val="nil"/>
              <w:left w:val="nil"/>
              <w:bottom w:val="nil"/>
              <w:right w:val="nil"/>
            </w:tcBorders>
            <w:shd w:val="clear" w:color="auto" w:fill="auto"/>
            <w:vAlign w:val="center"/>
            <w:hideMark/>
          </w:tcPr>
          <w:p w14:paraId="2169392C" w14:textId="77777777" w:rsidR="00CD14DC" w:rsidRPr="008320EB" w:rsidRDefault="00CD14DC" w:rsidP="00CD14DC">
            <w:pP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Patients with 1 or more medical visits during measurement year (n)</w:t>
            </w:r>
          </w:p>
        </w:tc>
        <w:tc>
          <w:tcPr>
            <w:tcW w:w="304" w:type="pct"/>
            <w:tcBorders>
              <w:top w:val="nil"/>
              <w:left w:val="nil"/>
              <w:bottom w:val="nil"/>
              <w:right w:val="nil"/>
            </w:tcBorders>
            <w:shd w:val="clear" w:color="auto" w:fill="auto"/>
            <w:vAlign w:val="center"/>
            <w:hideMark/>
          </w:tcPr>
          <w:p w14:paraId="5CC31F8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324,455</w:t>
            </w:r>
          </w:p>
        </w:tc>
        <w:tc>
          <w:tcPr>
            <w:tcW w:w="304" w:type="pct"/>
            <w:tcBorders>
              <w:top w:val="nil"/>
              <w:left w:val="nil"/>
              <w:bottom w:val="nil"/>
              <w:right w:val="nil"/>
            </w:tcBorders>
            <w:shd w:val="clear" w:color="auto" w:fill="auto"/>
            <w:noWrap/>
            <w:vAlign w:val="center"/>
            <w:hideMark/>
          </w:tcPr>
          <w:p w14:paraId="449E6AD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324,455</w:t>
            </w:r>
          </w:p>
        </w:tc>
        <w:tc>
          <w:tcPr>
            <w:tcW w:w="238" w:type="pct"/>
            <w:tcBorders>
              <w:top w:val="nil"/>
              <w:left w:val="nil"/>
              <w:bottom w:val="nil"/>
              <w:right w:val="nil"/>
            </w:tcBorders>
            <w:shd w:val="clear" w:color="auto" w:fill="auto"/>
            <w:noWrap/>
            <w:vAlign w:val="center"/>
            <w:hideMark/>
          </w:tcPr>
          <w:p w14:paraId="0C76B02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100.0</w:t>
            </w:r>
          </w:p>
        </w:tc>
        <w:tc>
          <w:tcPr>
            <w:tcW w:w="304" w:type="pct"/>
            <w:tcBorders>
              <w:top w:val="nil"/>
              <w:left w:val="nil"/>
              <w:bottom w:val="nil"/>
              <w:right w:val="nil"/>
            </w:tcBorders>
            <w:shd w:val="clear" w:color="auto" w:fill="auto"/>
            <w:vAlign w:val="center"/>
            <w:hideMark/>
          </w:tcPr>
          <w:p w14:paraId="4050720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327,744</w:t>
            </w:r>
          </w:p>
        </w:tc>
        <w:tc>
          <w:tcPr>
            <w:tcW w:w="304" w:type="pct"/>
            <w:tcBorders>
              <w:top w:val="nil"/>
              <w:left w:val="nil"/>
              <w:bottom w:val="nil"/>
              <w:right w:val="nil"/>
            </w:tcBorders>
            <w:shd w:val="clear" w:color="auto" w:fill="auto"/>
            <w:vAlign w:val="center"/>
            <w:hideMark/>
          </w:tcPr>
          <w:p w14:paraId="69344B2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327,744</w:t>
            </w:r>
          </w:p>
        </w:tc>
        <w:tc>
          <w:tcPr>
            <w:tcW w:w="238" w:type="pct"/>
            <w:tcBorders>
              <w:top w:val="nil"/>
              <w:left w:val="nil"/>
              <w:bottom w:val="nil"/>
              <w:right w:val="nil"/>
            </w:tcBorders>
            <w:shd w:val="clear" w:color="auto" w:fill="auto"/>
            <w:noWrap/>
            <w:vAlign w:val="center"/>
            <w:hideMark/>
          </w:tcPr>
          <w:p w14:paraId="1634806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100.0</w:t>
            </w:r>
          </w:p>
        </w:tc>
        <w:tc>
          <w:tcPr>
            <w:tcW w:w="304" w:type="pct"/>
            <w:tcBorders>
              <w:top w:val="nil"/>
              <w:left w:val="nil"/>
              <w:bottom w:val="nil"/>
              <w:right w:val="nil"/>
            </w:tcBorders>
            <w:shd w:val="clear" w:color="auto" w:fill="auto"/>
            <w:vAlign w:val="center"/>
            <w:hideMark/>
          </w:tcPr>
          <w:p w14:paraId="772F73D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335,408</w:t>
            </w:r>
          </w:p>
        </w:tc>
        <w:tc>
          <w:tcPr>
            <w:tcW w:w="304" w:type="pct"/>
            <w:tcBorders>
              <w:top w:val="nil"/>
              <w:left w:val="nil"/>
              <w:bottom w:val="nil"/>
              <w:right w:val="nil"/>
            </w:tcBorders>
            <w:shd w:val="clear" w:color="auto" w:fill="auto"/>
            <w:vAlign w:val="center"/>
            <w:hideMark/>
          </w:tcPr>
          <w:p w14:paraId="727CF42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335,408</w:t>
            </w:r>
          </w:p>
        </w:tc>
        <w:tc>
          <w:tcPr>
            <w:tcW w:w="238" w:type="pct"/>
            <w:tcBorders>
              <w:top w:val="nil"/>
              <w:left w:val="nil"/>
              <w:bottom w:val="nil"/>
              <w:right w:val="nil"/>
            </w:tcBorders>
            <w:shd w:val="clear" w:color="auto" w:fill="auto"/>
            <w:noWrap/>
            <w:vAlign w:val="center"/>
            <w:hideMark/>
          </w:tcPr>
          <w:p w14:paraId="3EB024C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100.0</w:t>
            </w:r>
          </w:p>
        </w:tc>
        <w:tc>
          <w:tcPr>
            <w:tcW w:w="304" w:type="pct"/>
            <w:tcBorders>
              <w:top w:val="nil"/>
              <w:left w:val="nil"/>
              <w:bottom w:val="nil"/>
              <w:right w:val="nil"/>
            </w:tcBorders>
            <w:shd w:val="clear" w:color="auto" w:fill="auto"/>
            <w:vAlign w:val="center"/>
            <w:hideMark/>
          </w:tcPr>
          <w:p w14:paraId="0680F78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327,618</w:t>
            </w:r>
          </w:p>
        </w:tc>
        <w:tc>
          <w:tcPr>
            <w:tcW w:w="304" w:type="pct"/>
            <w:tcBorders>
              <w:top w:val="nil"/>
              <w:left w:val="nil"/>
              <w:bottom w:val="nil"/>
              <w:right w:val="nil"/>
            </w:tcBorders>
            <w:shd w:val="clear" w:color="auto" w:fill="auto"/>
            <w:vAlign w:val="center"/>
            <w:hideMark/>
          </w:tcPr>
          <w:p w14:paraId="1CA5108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327,618</w:t>
            </w:r>
          </w:p>
        </w:tc>
        <w:tc>
          <w:tcPr>
            <w:tcW w:w="238" w:type="pct"/>
            <w:tcBorders>
              <w:top w:val="nil"/>
              <w:left w:val="nil"/>
              <w:bottom w:val="nil"/>
              <w:right w:val="nil"/>
            </w:tcBorders>
            <w:shd w:val="clear" w:color="auto" w:fill="auto"/>
            <w:noWrap/>
            <w:vAlign w:val="center"/>
            <w:hideMark/>
          </w:tcPr>
          <w:p w14:paraId="0378932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100.0</w:t>
            </w:r>
          </w:p>
        </w:tc>
        <w:tc>
          <w:tcPr>
            <w:tcW w:w="304" w:type="pct"/>
            <w:tcBorders>
              <w:top w:val="nil"/>
              <w:left w:val="nil"/>
              <w:bottom w:val="nil"/>
              <w:right w:val="nil"/>
            </w:tcBorders>
            <w:shd w:val="clear" w:color="auto" w:fill="auto"/>
            <w:vAlign w:val="center"/>
            <w:hideMark/>
          </w:tcPr>
          <w:p w14:paraId="43B296F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316,087</w:t>
            </w:r>
          </w:p>
        </w:tc>
        <w:tc>
          <w:tcPr>
            <w:tcW w:w="304" w:type="pct"/>
            <w:tcBorders>
              <w:top w:val="nil"/>
              <w:left w:val="nil"/>
              <w:bottom w:val="nil"/>
              <w:right w:val="nil"/>
            </w:tcBorders>
            <w:shd w:val="clear" w:color="auto" w:fill="auto"/>
            <w:vAlign w:val="center"/>
            <w:hideMark/>
          </w:tcPr>
          <w:p w14:paraId="35563A0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316,087</w:t>
            </w:r>
          </w:p>
        </w:tc>
        <w:tc>
          <w:tcPr>
            <w:tcW w:w="238" w:type="pct"/>
            <w:tcBorders>
              <w:top w:val="nil"/>
              <w:left w:val="nil"/>
              <w:bottom w:val="nil"/>
              <w:right w:val="nil"/>
            </w:tcBorders>
            <w:shd w:val="clear" w:color="auto" w:fill="auto"/>
            <w:noWrap/>
            <w:vAlign w:val="center"/>
            <w:hideMark/>
          </w:tcPr>
          <w:p w14:paraId="47FBFBA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100.0</w:t>
            </w:r>
          </w:p>
        </w:tc>
      </w:tr>
      <w:tr w:rsidR="0007032A" w:rsidRPr="008320EB" w14:paraId="1036A6FC" w14:textId="77777777" w:rsidTr="0007032A">
        <w:trPr>
          <w:trHeight w:val="975"/>
        </w:trPr>
        <w:tc>
          <w:tcPr>
            <w:tcW w:w="773" w:type="pct"/>
            <w:tcBorders>
              <w:top w:val="nil"/>
              <w:left w:val="nil"/>
              <w:bottom w:val="nil"/>
              <w:right w:val="nil"/>
            </w:tcBorders>
            <w:shd w:val="clear" w:color="auto" w:fill="auto"/>
            <w:vAlign w:val="center"/>
            <w:hideMark/>
          </w:tcPr>
          <w:p w14:paraId="6430BA9C" w14:textId="77777777" w:rsidR="00CD14DC" w:rsidRPr="008320EB" w:rsidRDefault="00CD14DC" w:rsidP="00CD14DC">
            <w:pP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Patient had viral load test during measurement year</w:t>
            </w:r>
          </w:p>
        </w:tc>
        <w:tc>
          <w:tcPr>
            <w:tcW w:w="304" w:type="pct"/>
            <w:tcBorders>
              <w:top w:val="nil"/>
              <w:left w:val="nil"/>
              <w:bottom w:val="nil"/>
              <w:right w:val="nil"/>
            </w:tcBorders>
            <w:shd w:val="clear" w:color="auto" w:fill="auto"/>
            <w:noWrap/>
            <w:vAlign w:val="center"/>
            <w:hideMark/>
          </w:tcPr>
          <w:p w14:paraId="3C73E99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324,455</w:t>
            </w:r>
          </w:p>
        </w:tc>
        <w:tc>
          <w:tcPr>
            <w:tcW w:w="304" w:type="pct"/>
            <w:tcBorders>
              <w:top w:val="nil"/>
              <w:left w:val="nil"/>
              <w:bottom w:val="nil"/>
              <w:right w:val="nil"/>
            </w:tcBorders>
            <w:shd w:val="clear" w:color="auto" w:fill="auto"/>
            <w:noWrap/>
            <w:vAlign w:val="center"/>
            <w:hideMark/>
          </w:tcPr>
          <w:p w14:paraId="45D4DD1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264,630</w:t>
            </w:r>
          </w:p>
        </w:tc>
        <w:tc>
          <w:tcPr>
            <w:tcW w:w="238" w:type="pct"/>
            <w:tcBorders>
              <w:top w:val="nil"/>
              <w:left w:val="nil"/>
              <w:bottom w:val="nil"/>
              <w:right w:val="nil"/>
            </w:tcBorders>
            <w:shd w:val="clear" w:color="auto" w:fill="auto"/>
            <w:noWrap/>
            <w:vAlign w:val="center"/>
            <w:hideMark/>
          </w:tcPr>
          <w:p w14:paraId="1232544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81.6</w:t>
            </w:r>
          </w:p>
        </w:tc>
        <w:tc>
          <w:tcPr>
            <w:tcW w:w="304" w:type="pct"/>
            <w:tcBorders>
              <w:top w:val="nil"/>
              <w:left w:val="nil"/>
              <w:bottom w:val="nil"/>
              <w:right w:val="nil"/>
            </w:tcBorders>
            <w:shd w:val="clear" w:color="auto" w:fill="auto"/>
            <w:vAlign w:val="center"/>
            <w:hideMark/>
          </w:tcPr>
          <w:p w14:paraId="2FD920D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327,744</w:t>
            </w:r>
          </w:p>
        </w:tc>
        <w:tc>
          <w:tcPr>
            <w:tcW w:w="304" w:type="pct"/>
            <w:tcBorders>
              <w:top w:val="nil"/>
              <w:left w:val="nil"/>
              <w:bottom w:val="nil"/>
              <w:right w:val="nil"/>
            </w:tcBorders>
            <w:shd w:val="clear" w:color="auto" w:fill="auto"/>
            <w:vAlign w:val="center"/>
            <w:hideMark/>
          </w:tcPr>
          <w:p w14:paraId="37CD65D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273,241</w:t>
            </w:r>
          </w:p>
        </w:tc>
        <w:tc>
          <w:tcPr>
            <w:tcW w:w="238" w:type="pct"/>
            <w:tcBorders>
              <w:top w:val="nil"/>
              <w:left w:val="nil"/>
              <w:bottom w:val="nil"/>
              <w:right w:val="nil"/>
            </w:tcBorders>
            <w:shd w:val="clear" w:color="auto" w:fill="auto"/>
            <w:noWrap/>
            <w:vAlign w:val="center"/>
            <w:hideMark/>
          </w:tcPr>
          <w:p w14:paraId="5DC7E5F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83.4</w:t>
            </w:r>
          </w:p>
        </w:tc>
        <w:tc>
          <w:tcPr>
            <w:tcW w:w="304" w:type="pct"/>
            <w:tcBorders>
              <w:top w:val="nil"/>
              <w:left w:val="nil"/>
              <w:bottom w:val="nil"/>
              <w:right w:val="nil"/>
            </w:tcBorders>
            <w:shd w:val="clear" w:color="auto" w:fill="auto"/>
            <w:vAlign w:val="center"/>
            <w:hideMark/>
          </w:tcPr>
          <w:p w14:paraId="58CEACF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335,408</w:t>
            </w:r>
          </w:p>
        </w:tc>
        <w:tc>
          <w:tcPr>
            <w:tcW w:w="304" w:type="pct"/>
            <w:tcBorders>
              <w:top w:val="nil"/>
              <w:left w:val="nil"/>
              <w:bottom w:val="nil"/>
              <w:right w:val="nil"/>
            </w:tcBorders>
            <w:shd w:val="clear" w:color="auto" w:fill="auto"/>
            <w:vAlign w:val="center"/>
            <w:hideMark/>
          </w:tcPr>
          <w:p w14:paraId="0BCE775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289,563</w:t>
            </w:r>
          </w:p>
        </w:tc>
        <w:tc>
          <w:tcPr>
            <w:tcW w:w="238" w:type="pct"/>
            <w:tcBorders>
              <w:top w:val="nil"/>
              <w:left w:val="nil"/>
              <w:bottom w:val="nil"/>
              <w:right w:val="nil"/>
            </w:tcBorders>
            <w:shd w:val="clear" w:color="auto" w:fill="auto"/>
            <w:noWrap/>
            <w:vAlign w:val="center"/>
            <w:hideMark/>
          </w:tcPr>
          <w:p w14:paraId="0AC4345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86.3</w:t>
            </w:r>
          </w:p>
        </w:tc>
        <w:tc>
          <w:tcPr>
            <w:tcW w:w="304" w:type="pct"/>
            <w:tcBorders>
              <w:top w:val="nil"/>
              <w:left w:val="nil"/>
              <w:bottom w:val="nil"/>
              <w:right w:val="nil"/>
            </w:tcBorders>
            <w:shd w:val="clear" w:color="auto" w:fill="auto"/>
            <w:vAlign w:val="center"/>
            <w:hideMark/>
          </w:tcPr>
          <w:p w14:paraId="2419E11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327,618</w:t>
            </w:r>
          </w:p>
        </w:tc>
        <w:tc>
          <w:tcPr>
            <w:tcW w:w="304" w:type="pct"/>
            <w:tcBorders>
              <w:top w:val="nil"/>
              <w:left w:val="nil"/>
              <w:bottom w:val="nil"/>
              <w:right w:val="nil"/>
            </w:tcBorders>
            <w:shd w:val="clear" w:color="auto" w:fill="auto"/>
            <w:vAlign w:val="center"/>
            <w:hideMark/>
          </w:tcPr>
          <w:p w14:paraId="0FDD6BF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297,066</w:t>
            </w:r>
          </w:p>
        </w:tc>
        <w:tc>
          <w:tcPr>
            <w:tcW w:w="238" w:type="pct"/>
            <w:tcBorders>
              <w:top w:val="nil"/>
              <w:left w:val="nil"/>
              <w:bottom w:val="nil"/>
              <w:right w:val="nil"/>
            </w:tcBorders>
            <w:shd w:val="clear" w:color="auto" w:fill="auto"/>
            <w:noWrap/>
            <w:vAlign w:val="center"/>
            <w:hideMark/>
          </w:tcPr>
          <w:p w14:paraId="3C832A6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90.7</w:t>
            </w:r>
          </w:p>
        </w:tc>
        <w:tc>
          <w:tcPr>
            <w:tcW w:w="304" w:type="pct"/>
            <w:tcBorders>
              <w:top w:val="nil"/>
              <w:left w:val="nil"/>
              <w:bottom w:val="nil"/>
              <w:right w:val="nil"/>
            </w:tcBorders>
            <w:shd w:val="clear" w:color="auto" w:fill="auto"/>
            <w:vAlign w:val="center"/>
            <w:hideMark/>
          </w:tcPr>
          <w:p w14:paraId="0EFDDB0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316,087</w:t>
            </w:r>
          </w:p>
        </w:tc>
        <w:tc>
          <w:tcPr>
            <w:tcW w:w="304" w:type="pct"/>
            <w:tcBorders>
              <w:top w:val="nil"/>
              <w:left w:val="nil"/>
              <w:bottom w:val="nil"/>
              <w:right w:val="nil"/>
            </w:tcBorders>
            <w:shd w:val="clear" w:color="auto" w:fill="auto"/>
            <w:vAlign w:val="center"/>
            <w:hideMark/>
          </w:tcPr>
          <w:p w14:paraId="3BC864D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293,237</w:t>
            </w:r>
          </w:p>
        </w:tc>
        <w:tc>
          <w:tcPr>
            <w:tcW w:w="238" w:type="pct"/>
            <w:tcBorders>
              <w:top w:val="nil"/>
              <w:left w:val="nil"/>
              <w:bottom w:val="nil"/>
              <w:right w:val="nil"/>
            </w:tcBorders>
            <w:shd w:val="clear" w:color="auto" w:fill="auto"/>
            <w:noWrap/>
            <w:vAlign w:val="center"/>
            <w:hideMark/>
          </w:tcPr>
          <w:p w14:paraId="11D0BED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92.8</w:t>
            </w:r>
          </w:p>
        </w:tc>
      </w:tr>
      <w:tr w:rsidR="0007032A" w:rsidRPr="008320EB" w14:paraId="0DB525BB" w14:textId="77777777" w:rsidTr="0007032A">
        <w:trPr>
          <w:trHeight w:val="975"/>
        </w:trPr>
        <w:tc>
          <w:tcPr>
            <w:tcW w:w="773" w:type="pct"/>
            <w:tcBorders>
              <w:top w:val="nil"/>
              <w:left w:val="nil"/>
              <w:bottom w:val="single" w:sz="4" w:space="0" w:color="auto"/>
              <w:right w:val="nil"/>
            </w:tcBorders>
            <w:shd w:val="clear" w:color="auto" w:fill="auto"/>
            <w:vAlign w:val="center"/>
            <w:hideMark/>
          </w:tcPr>
          <w:p w14:paraId="1BB0D9B5" w14:textId="77777777" w:rsidR="00CD14DC" w:rsidRPr="008320EB" w:rsidRDefault="00CD14DC" w:rsidP="00CD14DC">
            <w:pP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Patients with viral suppression (a)</w:t>
            </w:r>
          </w:p>
        </w:tc>
        <w:tc>
          <w:tcPr>
            <w:tcW w:w="304" w:type="pct"/>
            <w:tcBorders>
              <w:top w:val="nil"/>
              <w:left w:val="nil"/>
              <w:bottom w:val="single" w:sz="4" w:space="0" w:color="auto"/>
              <w:right w:val="nil"/>
            </w:tcBorders>
            <w:shd w:val="clear" w:color="auto" w:fill="auto"/>
            <w:noWrap/>
            <w:vAlign w:val="center"/>
            <w:hideMark/>
          </w:tcPr>
          <w:p w14:paraId="6A9CA52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264,630</w:t>
            </w:r>
          </w:p>
        </w:tc>
        <w:tc>
          <w:tcPr>
            <w:tcW w:w="304" w:type="pct"/>
            <w:tcBorders>
              <w:top w:val="nil"/>
              <w:left w:val="nil"/>
              <w:bottom w:val="single" w:sz="4" w:space="0" w:color="auto"/>
              <w:right w:val="nil"/>
            </w:tcBorders>
            <w:shd w:val="clear" w:color="auto" w:fill="auto"/>
            <w:noWrap/>
            <w:vAlign w:val="center"/>
            <w:hideMark/>
          </w:tcPr>
          <w:p w14:paraId="1678D66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200,584</w:t>
            </w:r>
          </w:p>
        </w:tc>
        <w:tc>
          <w:tcPr>
            <w:tcW w:w="238" w:type="pct"/>
            <w:tcBorders>
              <w:top w:val="nil"/>
              <w:left w:val="nil"/>
              <w:bottom w:val="single" w:sz="4" w:space="0" w:color="auto"/>
              <w:right w:val="nil"/>
            </w:tcBorders>
            <w:shd w:val="clear" w:color="auto" w:fill="auto"/>
            <w:noWrap/>
            <w:vAlign w:val="center"/>
            <w:hideMark/>
          </w:tcPr>
          <w:p w14:paraId="34C63CA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61.8</w:t>
            </w:r>
          </w:p>
        </w:tc>
        <w:tc>
          <w:tcPr>
            <w:tcW w:w="304" w:type="pct"/>
            <w:tcBorders>
              <w:top w:val="nil"/>
              <w:left w:val="nil"/>
              <w:bottom w:val="single" w:sz="4" w:space="0" w:color="auto"/>
              <w:right w:val="nil"/>
            </w:tcBorders>
            <w:shd w:val="clear" w:color="auto" w:fill="auto"/>
            <w:vAlign w:val="center"/>
            <w:hideMark/>
          </w:tcPr>
          <w:p w14:paraId="3412C47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273,241</w:t>
            </w:r>
          </w:p>
        </w:tc>
        <w:tc>
          <w:tcPr>
            <w:tcW w:w="304" w:type="pct"/>
            <w:tcBorders>
              <w:top w:val="nil"/>
              <w:left w:val="nil"/>
              <w:bottom w:val="single" w:sz="4" w:space="0" w:color="auto"/>
              <w:right w:val="nil"/>
            </w:tcBorders>
            <w:shd w:val="clear" w:color="auto" w:fill="auto"/>
            <w:vAlign w:val="center"/>
            <w:hideMark/>
          </w:tcPr>
          <w:p w14:paraId="4F06E5B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214,650</w:t>
            </w:r>
          </w:p>
        </w:tc>
        <w:tc>
          <w:tcPr>
            <w:tcW w:w="238" w:type="pct"/>
            <w:tcBorders>
              <w:top w:val="nil"/>
              <w:left w:val="nil"/>
              <w:bottom w:val="single" w:sz="4" w:space="0" w:color="auto"/>
              <w:right w:val="nil"/>
            </w:tcBorders>
            <w:shd w:val="clear" w:color="auto" w:fill="auto"/>
            <w:noWrap/>
            <w:vAlign w:val="center"/>
            <w:hideMark/>
          </w:tcPr>
          <w:p w14:paraId="56A8507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65.5</w:t>
            </w:r>
          </w:p>
        </w:tc>
        <w:tc>
          <w:tcPr>
            <w:tcW w:w="304" w:type="pct"/>
            <w:tcBorders>
              <w:top w:val="nil"/>
              <w:left w:val="nil"/>
              <w:bottom w:val="single" w:sz="4" w:space="0" w:color="auto"/>
              <w:right w:val="nil"/>
            </w:tcBorders>
            <w:shd w:val="clear" w:color="auto" w:fill="auto"/>
            <w:vAlign w:val="center"/>
            <w:hideMark/>
          </w:tcPr>
          <w:p w14:paraId="12239FA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289,563</w:t>
            </w:r>
          </w:p>
        </w:tc>
        <w:tc>
          <w:tcPr>
            <w:tcW w:w="304" w:type="pct"/>
            <w:tcBorders>
              <w:top w:val="nil"/>
              <w:left w:val="nil"/>
              <w:bottom w:val="single" w:sz="4" w:space="0" w:color="auto"/>
              <w:right w:val="nil"/>
            </w:tcBorders>
            <w:shd w:val="clear" w:color="auto" w:fill="auto"/>
            <w:vAlign w:val="center"/>
            <w:hideMark/>
          </w:tcPr>
          <w:p w14:paraId="7BB17D6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234,505</w:t>
            </w:r>
          </w:p>
        </w:tc>
        <w:tc>
          <w:tcPr>
            <w:tcW w:w="238" w:type="pct"/>
            <w:tcBorders>
              <w:top w:val="nil"/>
              <w:left w:val="nil"/>
              <w:bottom w:val="single" w:sz="4" w:space="0" w:color="auto"/>
              <w:right w:val="nil"/>
            </w:tcBorders>
            <w:shd w:val="clear" w:color="auto" w:fill="auto"/>
            <w:noWrap/>
            <w:vAlign w:val="center"/>
            <w:hideMark/>
          </w:tcPr>
          <w:p w14:paraId="63248BD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69.9</w:t>
            </w:r>
          </w:p>
        </w:tc>
        <w:tc>
          <w:tcPr>
            <w:tcW w:w="304" w:type="pct"/>
            <w:tcBorders>
              <w:top w:val="nil"/>
              <w:left w:val="nil"/>
              <w:bottom w:val="single" w:sz="4" w:space="0" w:color="auto"/>
              <w:right w:val="nil"/>
            </w:tcBorders>
            <w:shd w:val="clear" w:color="auto" w:fill="auto"/>
            <w:vAlign w:val="center"/>
            <w:hideMark/>
          </w:tcPr>
          <w:p w14:paraId="0C14C22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297,066</w:t>
            </w:r>
          </w:p>
        </w:tc>
        <w:tc>
          <w:tcPr>
            <w:tcW w:w="304" w:type="pct"/>
            <w:tcBorders>
              <w:top w:val="nil"/>
              <w:left w:val="nil"/>
              <w:bottom w:val="single" w:sz="4" w:space="0" w:color="auto"/>
              <w:right w:val="nil"/>
            </w:tcBorders>
            <w:shd w:val="clear" w:color="auto" w:fill="auto"/>
            <w:vAlign w:val="center"/>
            <w:hideMark/>
          </w:tcPr>
          <w:p w14:paraId="1368CA8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249,436</w:t>
            </w:r>
          </w:p>
        </w:tc>
        <w:tc>
          <w:tcPr>
            <w:tcW w:w="238" w:type="pct"/>
            <w:tcBorders>
              <w:top w:val="nil"/>
              <w:left w:val="nil"/>
              <w:bottom w:val="single" w:sz="4" w:space="0" w:color="auto"/>
              <w:right w:val="nil"/>
            </w:tcBorders>
            <w:shd w:val="clear" w:color="auto" w:fill="auto"/>
            <w:noWrap/>
            <w:vAlign w:val="center"/>
            <w:hideMark/>
          </w:tcPr>
          <w:p w14:paraId="362E62A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76.1</w:t>
            </w:r>
          </w:p>
        </w:tc>
        <w:tc>
          <w:tcPr>
            <w:tcW w:w="304" w:type="pct"/>
            <w:tcBorders>
              <w:top w:val="nil"/>
              <w:left w:val="nil"/>
              <w:bottom w:val="single" w:sz="4" w:space="0" w:color="auto"/>
              <w:right w:val="nil"/>
            </w:tcBorders>
            <w:shd w:val="clear" w:color="auto" w:fill="auto"/>
            <w:vAlign w:val="center"/>
            <w:hideMark/>
          </w:tcPr>
          <w:p w14:paraId="2C8B70B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293,237</w:t>
            </w:r>
          </w:p>
        </w:tc>
        <w:tc>
          <w:tcPr>
            <w:tcW w:w="304" w:type="pct"/>
            <w:tcBorders>
              <w:top w:val="nil"/>
              <w:left w:val="nil"/>
              <w:bottom w:val="single" w:sz="4" w:space="0" w:color="auto"/>
              <w:right w:val="nil"/>
            </w:tcBorders>
            <w:shd w:val="clear" w:color="auto" w:fill="auto"/>
            <w:noWrap/>
            <w:vAlign w:val="center"/>
            <w:hideMark/>
          </w:tcPr>
          <w:p w14:paraId="7C6F0FD6" w14:textId="77777777" w:rsidR="00CD14DC" w:rsidRPr="008320EB" w:rsidRDefault="00CD14DC" w:rsidP="00CD14DC">
            <w:pPr>
              <w:jc w:val="right"/>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255,342</w:t>
            </w:r>
          </w:p>
        </w:tc>
        <w:tc>
          <w:tcPr>
            <w:tcW w:w="238" w:type="pct"/>
            <w:tcBorders>
              <w:top w:val="nil"/>
              <w:left w:val="nil"/>
              <w:bottom w:val="single" w:sz="4" w:space="0" w:color="auto"/>
              <w:right w:val="nil"/>
            </w:tcBorders>
            <w:shd w:val="clear" w:color="auto" w:fill="auto"/>
            <w:noWrap/>
            <w:vAlign w:val="center"/>
            <w:hideMark/>
          </w:tcPr>
          <w:p w14:paraId="4BBF874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80.8</w:t>
            </w:r>
          </w:p>
        </w:tc>
      </w:tr>
      <w:tr w:rsidR="00CD14DC" w:rsidRPr="008320EB" w14:paraId="1F086E65" w14:textId="77777777" w:rsidTr="0007032A">
        <w:trPr>
          <w:trHeight w:val="649"/>
        </w:trPr>
        <w:tc>
          <w:tcPr>
            <w:tcW w:w="4999" w:type="pct"/>
            <w:gridSpan w:val="16"/>
            <w:tcBorders>
              <w:top w:val="nil"/>
              <w:left w:val="nil"/>
              <w:bottom w:val="nil"/>
              <w:right w:val="nil"/>
            </w:tcBorders>
            <w:shd w:val="clear" w:color="auto" w:fill="auto"/>
            <w:vAlign w:val="bottom"/>
            <w:hideMark/>
          </w:tcPr>
          <w:p w14:paraId="79752B3B" w14:textId="77777777" w:rsidR="00CD14DC" w:rsidRPr="008320EB" w:rsidRDefault="00CD14DC" w:rsidP="00CD14DC">
            <w:pPr>
              <w:rPr>
                <w:rFonts w:ascii="Times New Roman" w:eastAsia="Times New Roman" w:hAnsi="Times New Roman" w:cs="Times New Roman"/>
                <w:sz w:val="16"/>
                <w:szCs w:val="16"/>
                <w:lang w:eastAsia="en-US" w:bidi="ar-SA"/>
              </w:rPr>
            </w:pPr>
            <w:r w:rsidRPr="008320EB">
              <w:rPr>
                <w:rFonts w:ascii="Calibri" w:eastAsia="Times New Roman" w:hAnsi="Calibri" w:cs="Times New Roman"/>
                <w:i/>
                <w:iCs/>
                <w:color w:val="000000"/>
                <w:sz w:val="16"/>
                <w:szCs w:val="16"/>
                <w:lang w:eastAsia="en-US" w:bidi="ar-SA"/>
              </w:rPr>
              <w:t>Viral suppression by subgroup</w:t>
            </w:r>
          </w:p>
        </w:tc>
      </w:tr>
      <w:tr w:rsidR="00CD14DC" w:rsidRPr="008320EB" w14:paraId="05A65C0C" w14:textId="77777777" w:rsidTr="0007032A">
        <w:trPr>
          <w:trHeight w:val="255"/>
        </w:trPr>
        <w:tc>
          <w:tcPr>
            <w:tcW w:w="773" w:type="pct"/>
            <w:tcBorders>
              <w:top w:val="single" w:sz="4" w:space="0" w:color="auto"/>
              <w:left w:val="nil"/>
              <w:bottom w:val="nil"/>
              <w:right w:val="nil"/>
            </w:tcBorders>
            <w:shd w:val="clear" w:color="auto" w:fill="auto"/>
            <w:vAlign w:val="center"/>
            <w:hideMark/>
          </w:tcPr>
          <w:p w14:paraId="217FEB31" w14:textId="77777777" w:rsidR="00CD14DC" w:rsidRPr="008320EB" w:rsidRDefault="00CD14DC" w:rsidP="00CD14DC">
            <w:pPr>
              <w:rPr>
                <w:rFonts w:ascii="Calibri" w:eastAsia="Times New Roman" w:hAnsi="Calibri" w:cs="Times New Roman"/>
                <w:i/>
                <w:iCs/>
                <w:color w:val="000000"/>
                <w:sz w:val="16"/>
                <w:szCs w:val="16"/>
                <w:lang w:eastAsia="en-US" w:bidi="ar-SA"/>
              </w:rPr>
            </w:pPr>
            <w:r w:rsidRPr="008320EB">
              <w:rPr>
                <w:rFonts w:ascii="Calibri" w:eastAsia="Times New Roman" w:hAnsi="Calibri" w:cs="Times New Roman"/>
                <w:i/>
                <w:iCs/>
                <w:color w:val="000000"/>
                <w:sz w:val="16"/>
                <w:szCs w:val="16"/>
                <w:lang w:eastAsia="en-US" w:bidi="ar-SA"/>
              </w:rPr>
              <w:t> </w:t>
            </w:r>
          </w:p>
        </w:tc>
        <w:tc>
          <w:tcPr>
            <w:tcW w:w="845" w:type="pct"/>
            <w:gridSpan w:val="3"/>
            <w:tcBorders>
              <w:top w:val="single" w:sz="4" w:space="0" w:color="auto"/>
              <w:left w:val="nil"/>
              <w:bottom w:val="nil"/>
              <w:right w:val="nil"/>
            </w:tcBorders>
            <w:shd w:val="clear" w:color="auto" w:fill="auto"/>
            <w:noWrap/>
            <w:vAlign w:val="bottom"/>
            <w:hideMark/>
          </w:tcPr>
          <w:p w14:paraId="436E69C1"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2010</w:t>
            </w:r>
          </w:p>
        </w:tc>
        <w:tc>
          <w:tcPr>
            <w:tcW w:w="845" w:type="pct"/>
            <w:gridSpan w:val="3"/>
            <w:tcBorders>
              <w:top w:val="single" w:sz="4" w:space="0" w:color="auto"/>
              <w:left w:val="nil"/>
              <w:bottom w:val="nil"/>
              <w:right w:val="nil"/>
            </w:tcBorders>
            <w:shd w:val="clear" w:color="auto" w:fill="auto"/>
            <w:noWrap/>
            <w:vAlign w:val="bottom"/>
            <w:hideMark/>
          </w:tcPr>
          <w:p w14:paraId="7DDBD85E"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2011</w:t>
            </w:r>
          </w:p>
        </w:tc>
        <w:tc>
          <w:tcPr>
            <w:tcW w:w="846" w:type="pct"/>
            <w:gridSpan w:val="3"/>
            <w:tcBorders>
              <w:top w:val="single" w:sz="4" w:space="0" w:color="auto"/>
              <w:left w:val="nil"/>
              <w:bottom w:val="nil"/>
              <w:right w:val="nil"/>
            </w:tcBorders>
            <w:shd w:val="clear" w:color="auto" w:fill="auto"/>
            <w:noWrap/>
            <w:vAlign w:val="bottom"/>
            <w:hideMark/>
          </w:tcPr>
          <w:p w14:paraId="76088462"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2012</w:t>
            </w:r>
          </w:p>
        </w:tc>
        <w:tc>
          <w:tcPr>
            <w:tcW w:w="846" w:type="pct"/>
            <w:gridSpan w:val="3"/>
            <w:tcBorders>
              <w:top w:val="single" w:sz="4" w:space="0" w:color="auto"/>
              <w:left w:val="nil"/>
              <w:bottom w:val="nil"/>
              <w:right w:val="nil"/>
            </w:tcBorders>
            <w:shd w:val="clear" w:color="auto" w:fill="auto"/>
            <w:noWrap/>
            <w:vAlign w:val="bottom"/>
            <w:hideMark/>
          </w:tcPr>
          <w:p w14:paraId="3FCB95B8"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2013</w:t>
            </w:r>
          </w:p>
        </w:tc>
        <w:tc>
          <w:tcPr>
            <w:tcW w:w="845" w:type="pct"/>
            <w:gridSpan w:val="3"/>
            <w:tcBorders>
              <w:top w:val="single" w:sz="4" w:space="0" w:color="auto"/>
              <w:left w:val="nil"/>
              <w:bottom w:val="nil"/>
              <w:right w:val="nil"/>
            </w:tcBorders>
            <w:shd w:val="clear" w:color="auto" w:fill="auto"/>
            <w:noWrap/>
            <w:vAlign w:val="bottom"/>
            <w:hideMark/>
          </w:tcPr>
          <w:p w14:paraId="003B7FE6"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2014</w:t>
            </w:r>
          </w:p>
        </w:tc>
      </w:tr>
      <w:tr w:rsidR="0007032A" w:rsidRPr="008320EB" w14:paraId="395D82C2" w14:textId="77777777" w:rsidTr="0007032A">
        <w:trPr>
          <w:trHeight w:val="255"/>
        </w:trPr>
        <w:tc>
          <w:tcPr>
            <w:tcW w:w="773" w:type="pct"/>
            <w:tcBorders>
              <w:top w:val="nil"/>
              <w:left w:val="nil"/>
              <w:bottom w:val="single" w:sz="4" w:space="0" w:color="auto"/>
              <w:right w:val="nil"/>
            </w:tcBorders>
            <w:shd w:val="clear" w:color="auto" w:fill="auto"/>
            <w:vAlign w:val="center"/>
            <w:hideMark/>
          </w:tcPr>
          <w:p w14:paraId="5A25E265" w14:textId="77777777" w:rsidR="00CD14DC" w:rsidRPr="008320EB" w:rsidRDefault="00CD14DC" w:rsidP="00CD14DC">
            <w:pPr>
              <w:rPr>
                <w:rFonts w:ascii="Calibri" w:eastAsia="Times New Roman" w:hAnsi="Calibri" w:cs="Times New Roman"/>
                <w:i/>
                <w:iCs/>
                <w:color w:val="000000"/>
                <w:sz w:val="16"/>
                <w:szCs w:val="16"/>
                <w:lang w:eastAsia="en-US" w:bidi="ar-SA"/>
              </w:rPr>
            </w:pPr>
            <w:r w:rsidRPr="008320EB">
              <w:rPr>
                <w:rFonts w:ascii="Calibri" w:eastAsia="Times New Roman" w:hAnsi="Calibri" w:cs="Times New Roman"/>
                <w:i/>
                <w:iCs/>
                <w:color w:val="000000"/>
                <w:sz w:val="16"/>
                <w:szCs w:val="16"/>
                <w:lang w:eastAsia="en-US" w:bidi="ar-SA"/>
              </w:rPr>
              <w:t> </w:t>
            </w:r>
          </w:p>
        </w:tc>
        <w:tc>
          <w:tcPr>
            <w:tcW w:w="304" w:type="pct"/>
            <w:tcBorders>
              <w:top w:val="nil"/>
              <w:left w:val="nil"/>
              <w:bottom w:val="single" w:sz="4" w:space="0" w:color="auto"/>
              <w:right w:val="nil"/>
            </w:tcBorders>
            <w:shd w:val="clear" w:color="auto" w:fill="auto"/>
            <w:noWrap/>
            <w:vAlign w:val="bottom"/>
            <w:hideMark/>
          </w:tcPr>
          <w:p w14:paraId="7A6B2114"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N</w:t>
            </w:r>
          </w:p>
        </w:tc>
        <w:tc>
          <w:tcPr>
            <w:tcW w:w="304" w:type="pct"/>
            <w:tcBorders>
              <w:top w:val="nil"/>
              <w:left w:val="nil"/>
              <w:bottom w:val="single" w:sz="4" w:space="0" w:color="auto"/>
              <w:right w:val="nil"/>
            </w:tcBorders>
            <w:shd w:val="clear" w:color="auto" w:fill="auto"/>
            <w:noWrap/>
            <w:vAlign w:val="bottom"/>
            <w:hideMark/>
          </w:tcPr>
          <w:p w14:paraId="7AE0F4E6"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n</w:t>
            </w:r>
          </w:p>
        </w:tc>
        <w:tc>
          <w:tcPr>
            <w:tcW w:w="238" w:type="pct"/>
            <w:tcBorders>
              <w:top w:val="nil"/>
              <w:left w:val="nil"/>
              <w:bottom w:val="single" w:sz="4" w:space="0" w:color="auto"/>
              <w:right w:val="nil"/>
            </w:tcBorders>
            <w:shd w:val="clear" w:color="auto" w:fill="auto"/>
            <w:noWrap/>
            <w:vAlign w:val="bottom"/>
            <w:hideMark/>
          </w:tcPr>
          <w:p w14:paraId="2320067B"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single" w:sz="4" w:space="0" w:color="auto"/>
              <w:right w:val="nil"/>
            </w:tcBorders>
            <w:shd w:val="clear" w:color="auto" w:fill="auto"/>
            <w:noWrap/>
            <w:vAlign w:val="bottom"/>
            <w:hideMark/>
          </w:tcPr>
          <w:p w14:paraId="1EA557F4"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N</w:t>
            </w:r>
          </w:p>
        </w:tc>
        <w:tc>
          <w:tcPr>
            <w:tcW w:w="304" w:type="pct"/>
            <w:tcBorders>
              <w:top w:val="nil"/>
              <w:left w:val="nil"/>
              <w:bottom w:val="single" w:sz="4" w:space="0" w:color="auto"/>
              <w:right w:val="nil"/>
            </w:tcBorders>
            <w:shd w:val="clear" w:color="auto" w:fill="auto"/>
            <w:noWrap/>
            <w:vAlign w:val="bottom"/>
            <w:hideMark/>
          </w:tcPr>
          <w:p w14:paraId="482BF91E"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n</w:t>
            </w:r>
          </w:p>
        </w:tc>
        <w:tc>
          <w:tcPr>
            <w:tcW w:w="238" w:type="pct"/>
            <w:tcBorders>
              <w:top w:val="nil"/>
              <w:left w:val="nil"/>
              <w:bottom w:val="single" w:sz="4" w:space="0" w:color="auto"/>
              <w:right w:val="nil"/>
            </w:tcBorders>
            <w:shd w:val="clear" w:color="auto" w:fill="auto"/>
            <w:noWrap/>
            <w:vAlign w:val="bottom"/>
            <w:hideMark/>
          </w:tcPr>
          <w:p w14:paraId="5A00C6B1"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single" w:sz="4" w:space="0" w:color="auto"/>
              <w:right w:val="nil"/>
            </w:tcBorders>
            <w:shd w:val="clear" w:color="auto" w:fill="auto"/>
            <w:noWrap/>
            <w:vAlign w:val="bottom"/>
            <w:hideMark/>
          </w:tcPr>
          <w:p w14:paraId="6AD3697D"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N</w:t>
            </w:r>
          </w:p>
        </w:tc>
        <w:tc>
          <w:tcPr>
            <w:tcW w:w="304" w:type="pct"/>
            <w:tcBorders>
              <w:top w:val="nil"/>
              <w:left w:val="nil"/>
              <w:bottom w:val="single" w:sz="4" w:space="0" w:color="auto"/>
              <w:right w:val="nil"/>
            </w:tcBorders>
            <w:shd w:val="clear" w:color="auto" w:fill="auto"/>
            <w:noWrap/>
            <w:vAlign w:val="bottom"/>
            <w:hideMark/>
          </w:tcPr>
          <w:p w14:paraId="4B82BD8C"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n</w:t>
            </w:r>
          </w:p>
        </w:tc>
        <w:tc>
          <w:tcPr>
            <w:tcW w:w="238" w:type="pct"/>
            <w:tcBorders>
              <w:top w:val="nil"/>
              <w:left w:val="nil"/>
              <w:bottom w:val="single" w:sz="4" w:space="0" w:color="auto"/>
              <w:right w:val="nil"/>
            </w:tcBorders>
            <w:shd w:val="clear" w:color="auto" w:fill="auto"/>
            <w:noWrap/>
            <w:vAlign w:val="bottom"/>
            <w:hideMark/>
          </w:tcPr>
          <w:p w14:paraId="71AE754E"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single" w:sz="4" w:space="0" w:color="auto"/>
              <w:right w:val="nil"/>
            </w:tcBorders>
            <w:shd w:val="clear" w:color="auto" w:fill="auto"/>
            <w:noWrap/>
            <w:vAlign w:val="bottom"/>
            <w:hideMark/>
          </w:tcPr>
          <w:p w14:paraId="4CD71C2F"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N</w:t>
            </w:r>
          </w:p>
        </w:tc>
        <w:tc>
          <w:tcPr>
            <w:tcW w:w="304" w:type="pct"/>
            <w:tcBorders>
              <w:top w:val="nil"/>
              <w:left w:val="nil"/>
              <w:bottom w:val="single" w:sz="4" w:space="0" w:color="auto"/>
              <w:right w:val="nil"/>
            </w:tcBorders>
            <w:shd w:val="clear" w:color="auto" w:fill="auto"/>
            <w:noWrap/>
            <w:vAlign w:val="bottom"/>
            <w:hideMark/>
          </w:tcPr>
          <w:p w14:paraId="736111CF"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n</w:t>
            </w:r>
          </w:p>
        </w:tc>
        <w:tc>
          <w:tcPr>
            <w:tcW w:w="238" w:type="pct"/>
            <w:tcBorders>
              <w:top w:val="nil"/>
              <w:left w:val="nil"/>
              <w:bottom w:val="single" w:sz="4" w:space="0" w:color="auto"/>
              <w:right w:val="nil"/>
            </w:tcBorders>
            <w:shd w:val="clear" w:color="auto" w:fill="auto"/>
            <w:noWrap/>
            <w:vAlign w:val="bottom"/>
            <w:hideMark/>
          </w:tcPr>
          <w:p w14:paraId="6DF53120"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single" w:sz="4" w:space="0" w:color="auto"/>
              <w:right w:val="nil"/>
            </w:tcBorders>
            <w:shd w:val="clear" w:color="auto" w:fill="auto"/>
            <w:noWrap/>
            <w:vAlign w:val="bottom"/>
            <w:hideMark/>
          </w:tcPr>
          <w:p w14:paraId="726A8D6F"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N</w:t>
            </w:r>
          </w:p>
        </w:tc>
        <w:tc>
          <w:tcPr>
            <w:tcW w:w="304" w:type="pct"/>
            <w:tcBorders>
              <w:top w:val="nil"/>
              <w:left w:val="nil"/>
              <w:bottom w:val="single" w:sz="4" w:space="0" w:color="auto"/>
              <w:right w:val="nil"/>
            </w:tcBorders>
            <w:shd w:val="clear" w:color="auto" w:fill="auto"/>
            <w:noWrap/>
            <w:vAlign w:val="bottom"/>
            <w:hideMark/>
          </w:tcPr>
          <w:p w14:paraId="7CC0E26B"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n</w:t>
            </w:r>
          </w:p>
        </w:tc>
        <w:tc>
          <w:tcPr>
            <w:tcW w:w="238" w:type="pct"/>
            <w:tcBorders>
              <w:top w:val="nil"/>
              <w:left w:val="nil"/>
              <w:bottom w:val="single" w:sz="4" w:space="0" w:color="auto"/>
              <w:right w:val="nil"/>
            </w:tcBorders>
            <w:shd w:val="clear" w:color="auto" w:fill="auto"/>
            <w:noWrap/>
            <w:vAlign w:val="bottom"/>
            <w:hideMark/>
          </w:tcPr>
          <w:p w14:paraId="0EBB0FE5" w14:textId="77777777" w:rsidR="00CD14DC" w:rsidRPr="008320EB" w:rsidRDefault="00CD14DC" w:rsidP="00CD14DC">
            <w:pPr>
              <w:jc w:val="cente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r>
      <w:tr w:rsidR="0007032A" w:rsidRPr="008320EB" w14:paraId="14132BFD" w14:textId="77777777" w:rsidTr="0007032A">
        <w:trPr>
          <w:trHeight w:val="255"/>
        </w:trPr>
        <w:tc>
          <w:tcPr>
            <w:tcW w:w="773" w:type="pct"/>
            <w:tcBorders>
              <w:top w:val="nil"/>
              <w:left w:val="nil"/>
              <w:bottom w:val="nil"/>
              <w:right w:val="nil"/>
            </w:tcBorders>
            <w:shd w:val="clear" w:color="auto" w:fill="auto"/>
            <w:noWrap/>
            <w:vAlign w:val="bottom"/>
            <w:hideMark/>
          </w:tcPr>
          <w:p w14:paraId="536E19A7" w14:textId="77777777" w:rsidR="00CD14DC" w:rsidRPr="008320EB" w:rsidRDefault="00CD14DC" w:rsidP="00CD14DC">
            <w:pPr>
              <w:rPr>
                <w:rFonts w:ascii="Calibri" w:eastAsia="Times New Roman" w:hAnsi="Calibri" w:cs="Times New Roman"/>
                <w:b/>
                <w:bCs/>
                <w:color w:val="000000"/>
                <w:sz w:val="16"/>
                <w:szCs w:val="16"/>
                <w:lang w:eastAsia="en-US" w:bidi="ar-SA"/>
              </w:rPr>
            </w:pPr>
            <w:r w:rsidRPr="008320EB">
              <w:rPr>
                <w:rFonts w:ascii="Calibri" w:eastAsia="Times New Roman" w:hAnsi="Calibri" w:cs="Times New Roman"/>
                <w:b/>
                <w:bCs/>
                <w:color w:val="000000"/>
                <w:sz w:val="16"/>
                <w:szCs w:val="16"/>
                <w:lang w:eastAsia="en-US" w:bidi="ar-SA"/>
              </w:rPr>
              <w:t>AGE GROUP</w:t>
            </w:r>
          </w:p>
        </w:tc>
        <w:tc>
          <w:tcPr>
            <w:tcW w:w="304" w:type="pct"/>
            <w:tcBorders>
              <w:top w:val="nil"/>
              <w:left w:val="nil"/>
              <w:bottom w:val="nil"/>
              <w:right w:val="nil"/>
            </w:tcBorders>
            <w:shd w:val="clear" w:color="auto" w:fill="auto"/>
            <w:noWrap/>
            <w:vAlign w:val="bottom"/>
            <w:hideMark/>
          </w:tcPr>
          <w:p w14:paraId="41DAF8F4" w14:textId="77777777" w:rsidR="00CD14DC" w:rsidRPr="008320EB" w:rsidRDefault="00CD14DC" w:rsidP="00CD14DC">
            <w:pPr>
              <w:rPr>
                <w:rFonts w:ascii="Calibri" w:eastAsia="Times New Roman" w:hAnsi="Calibri" w:cs="Times New Roman"/>
                <w:b/>
                <w:bCs/>
                <w:color w:val="000000"/>
                <w:sz w:val="16"/>
                <w:szCs w:val="16"/>
                <w:lang w:eastAsia="en-US" w:bidi="ar-SA"/>
              </w:rPr>
            </w:pPr>
          </w:p>
        </w:tc>
        <w:tc>
          <w:tcPr>
            <w:tcW w:w="304" w:type="pct"/>
            <w:tcBorders>
              <w:top w:val="nil"/>
              <w:left w:val="nil"/>
              <w:bottom w:val="nil"/>
              <w:right w:val="nil"/>
            </w:tcBorders>
            <w:shd w:val="clear" w:color="auto" w:fill="auto"/>
            <w:noWrap/>
            <w:vAlign w:val="bottom"/>
            <w:hideMark/>
          </w:tcPr>
          <w:p w14:paraId="088D87F4"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38A550EA"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391E0078"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F04BECE"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0418BC0E"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3F3290C"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627A8188"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10C825E3"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69622305"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4E66170"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4534F1BC"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1B2A9071"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AF3FC0B"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0D19064B" w14:textId="77777777" w:rsidR="00CD14DC" w:rsidRPr="008320EB" w:rsidRDefault="00CD14DC" w:rsidP="00CD14DC">
            <w:pPr>
              <w:rPr>
                <w:rFonts w:ascii="Times New Roman" w:eastAsia="Times New Roman" w:hAnsi="Times New Roman" w:cs="Times New Roman"/>
                <w:sz w:val="16"/>
                <w:szCs w:val="16"/>
                <w:lang w:eastAsia="en-US" w:bidi="ar-SA"/>
              </w:rPr>
            </w:pPr>
          </w:p>
        </w:tc>
      </w:tr>
      <w:tr w:rsidR="0007032A" w:rsidRPr="008320EB" w14:paraId="696341D7" w14:textId="77777777" w:rsidTr="0007032A">
        <w:trPr>
          <w:trHeight w:val="255"/>
        </w:trPr>
        <w:tc>
          <w:tcPr>
            <w:tcW w:w="773" w:type="pct"/>
            <w:tcBorders>
              <w:top w:val="nil"/>
              <w:left w:val="nil"/>
              <w:bottom w:val="nil"/>
              <w:right w:val="nil"/>
            </w:tcBorders>
            <w:shd w:val="clear" w:color="auto" w:fill="auto"/>
            <w:vAlign w:val="bottom"/>
            <w:hideMark/>
          </w:tcPr>
          <w:p w14:paraId="3E8B39FD" w14:textId="77777777" w:rsidR="00CD14DC" w:rsidRPr="008320EB" w:rsidRDefault="00CD14DC" w:rsidP="00CD14DC">
            <w:pPr>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&lt;13</w:t>
            </w:r>
          </w:p>
        </w:tc>
        <w:tc>
          <w:tcPr>
            <w:tcW w:w="304" w:type="pct"/>
            <w:tcBorders>
              <w:top w:val="nil"/>
              <w:left w:val="nil"/>
              <w:bottom w:val="nil"/>
              <w:right w:val="nil"/>
            </w:tcBorders>
            <w:shd w:val="clear" w:color="auto" w:fill="auto"/>
            <w:noWrap/>
            <w:vAlign w:val="bottom"/>
            <w:hideMark/>
          </w:tcPr>
          <w:p w14:paraId="7E3C77C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3,696</w:t>
            </w:r>
          </w:p>
        </w:tc>
        <w:tc>
          <w:tcPr>
            <w:tcW w:w="304" w:type="pct"/>
            <w:tcBorders>
              <w:top w:val="nil"/>
              <w:left w:val="nil"/>
              <w:bottom w:val="nil"/>
              <w:right w:val="nil"/>
            </w:tcBorders>
            <w:shd w:val="clear" w:color="auto" w:fill="auto"/>
            <w:noWrap/>
            <w:vAlign w:val="bottom"/>
            <w:hideMark/>
          </w:tcPr>
          <w:p w14:paraId="70CBD11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1,340</w:t>
            </w:r>
          </w:p>
        </w:tc>
        <w:tc>
          <w:tcPr>
            <w:tcW w:w="238" w:type="pct"/>
            <w:tcBorders>
              <w:top w:val="nil"/>
              <w:left w:val="nil"/>
              <w:bottom w:val="nil"/>
              <w:right w:val="nil"/>
            </w:tcBorders>
            <w:shd w:val="clear" w:color="auto" w:fill="auto"/>
            <w:noWrap/>
            <w:vAlign w:val="bottom"/>
            <w:hideMark/>
          </w:tcPr>
          <w:p w14:paraId="5621BB1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36.3</w:t>
            </w:r>
          </w:p>
        </w:tc>
        <w:tc>
          <w:tcPr>
            <w:tcW w:w="304" w:type="pct"/>
            <w:tcBorders>
              <w:top w:val="nil"/>
              <w:left w:val="nil"/>
              <w:bottom w:val="nil"/>
              <w:right w:val="nil"/>
            </w:tcBorders>
            <w:shd w:val="clear" w:color="auto" w:fill="auto"/>
            <w:noWrap/>
            <w:vAlign w:val="bottom"/>
            <w:hideMark/>
          </w:tcPr>
          <w:p w14:paraId="671464A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3,634</w:t>
            </w:r>
          </w:p>
        </w:tc>
        <w:tc>
          <w:tcPr>
            <w:tcW w:w="304" w:type="pct"/>
            <w:tcBorders>
              <w:top w:val="nil"/>
              <w:left w:val="nil"/>
              <w:bottom w:val="nil"/>
              <w:right w:val="nil"/>
            </w:tcBorders>
            <w:shd w:val="clear" w:color="auto" w:fill="auto"/>
            <w:noWrap/>
            <w:vAlign w:val="bottom"/>
            <w:hideMark/>
          </w:tcPr>
          <w:p w14:paraId="14667D6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1,108</w:t>
            </w:r>
          </w:p>
        </w:tc>
        <w:tc>
          <w:tcPr>
            <w:tcW w:w="238" w:type="pct"/>
            <w:tcBorders>
              <w:top w:val="nil"/>
              <w:left w:val="nil"/>
              <w:bottom w:val="nil"/>
              <w:right w:val="nil"/>
            </w:tcBorders>
            <w:shd w:val="clear" w:color="auto" w:fill="auto"/>
            <w:noWrap/>
            <w:vAlign w:val="bottom"/>
            <w:hideMark/>
          </w:tcPr>
          <w:p w14:paraId="3AE6131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30.5</w:t>
            </w:r>
          </w:p>
        </w:tc>
        <w:tc>
          <w:tcPr>
            <w:tcW w:w="304" w:type="pct"/>
            <w:tcBorders>
              <w:top w:val="nil"/>
              <w:left w:val="nil"/>
              <w:bottom w:val="nil"/>
              <w:right w:val="nil"/>
            </w:tcBorders>
            <w:shd w:val="clear" w:color="auto" w:fill="auto"/>
            <w:noWrap/>
            <w:vAlign w:val="bottom"/>
            <w:hideMark/>
          </w:tcPr>
          <w:p w14:paraId="2776389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3,138</w:t>
            </w:r>
          </w:p>
        </w:tc>
        <w:tc>
          <w:tcPr>
            <w:tcW w:w="304" w:type="pct"/>
            <w:tcBorders>
              <w:top w:val="nil"/>
              <w:left w:val="nil"/>
              <w:bottom w:val="nil"/>
              <w:right w:val="nil"/>
            </w:tcBorders>
            <w:shd w:val="clear" w:color="auto" w:fill="auto"/>
            <w:noWrap/>
            <w:vAlign w:val="bottom"/>
            <w:hideMark/>
          </w:tcPr>
          <w:p w14:paraId="7D64A76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1,138</w:t>
            </w:r>
          </w:p>
        </w:tc>
        <w:tc>
          <w:tcPr>
            <w:tcW w:w="238" w:type="pct"/>
            <w:tcBorders>
              <w:top w:val="nil"/>
              <w:left w:val="nil"/>
              <w:bottom w:val="nil"/>
              <w:right w:val="nil"/>
            </w:tcBorders>
            <w:shd w:val="clear" w:color="auto" w:fill="auto"/>
            <w:noWrap/>
            <w:vAlign w:val="bottom"/>
            <w:hideMark/>
          </w:tcPr>
          <w:p w14:paraId="19780CD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36.3</w:t>
            </w:r>
          </w:p>
        </w:tc>
        <w:tc>
          <w:tcPr>
            <w:tcW w:w="304" w:type="pct"/>
            <w:tcBorders>
              <w:top w:val="nil"/>
              <w:left w:val="nil"/>
              <w:bottom w:val="nil"/>
              <w:right w:val="nil"/>
            </w:tcBorders>
            <w:shd w:val="clear" w:color="auto" w:fill="auto"/>
            <w:noWrap/>
            <w:vAlign w:val="bottom"/>
            <w:hideMark/>
          </w:tcPr>
          <w:p w14:paraId="2D92555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2,663</w:t>
            </w:r>
          </w:p>
        </w:tc>
        <w:tc>
          <w:tcPr>
            <w:tcW w:w="304" w:type="pct"/>
            <w:tcBorders>
              <w:top w:val="nil"/>
              <w:left w:val="nil"/>
              <w:bottom w:val="nil"/>
              <w:right w:val="nil"/>
            </w:tcBorders>
            <w:shd w:val="clear" w:color="auto" w:fill="auto"/>
            <w:noWrap/>
            <w:vAlign w:val="bottom"/>
            <w:hideMark/>
          </w:tcPr>
          <w:p w14:paraId="61E01F3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1,008</w:t>
            </w:r>
          </w:p>
        </w:tc>
        <w:tc>
          <w:tcPr>
            <w:tcW w:w="238" w:type="pct"/>
            <w:tcBorders>
              <w:top w:val="nil"/>
              <w:left w:val="nil"/>
              <w:bottom w:val="nil"/>
              <w:right w:val="nil"/>
            </w:tcBorders>
            <w:shd w:val="clear" w:color="auto" w:fill="auto"/>
            <w:noWrap/>
            <w:vAlign w:val="bottom"/>
            <w:hideMark/>
          </w:tcPr>
          <w:p w14:paraId="6E1AD83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37.9</w:t>
            </w:r>
          </w:p>
        </w:tc>
        <w:tc>
          <w:tcPr>
            <w:tcW w:w="304" w:type="pct"/>
            <w:tcBorders>
              <w:top w:val="nil"/>
              <w:left w:val="nil"/>
              <w:bottom w:val="nil"/>
              <w:right w:val="nil"/>
            </w:tcBorders>
            <w:shd w:val="clear" w:color="auto" w:fill="auto"/>
            <w:noWrap/>
            <w:vAlign w:val="bottom"/>
            <w:hideMark/>
          </w:tcPr>
          <w:p w14:paraId="16E6E37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2,649</w:t>
            </w:r>
          </w:p>
        </w:tc>
        <w:tc>
          <w:tcPr>
            <w:tcW w:w="304" w:type="pct"/>
            <w:tcBorders>
              <w:top w:val="nil"/>
              <w:left w:val="nil"/>
              <w:bottom w:val="nil"/>
              <w:right w:val="nil"/>
            </w:tcBorders>
            <w:shd w:val="clear" w:color="auto" w:fill="auto"/>
            <w:noWrap/>
            <w:vAlign w:val="bottom"/>
            <w:hideMark/>
          </w:tcPr>
          <w:p w14:paraId="32B152B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940</w:t>
            </w:r>
          </w:p>
        </w:tc>
        <w:tc>
          <w:tcPr>
            <w:tcW w:w="238" w:type="pct"/>
            <w:tcBorders>
              <w:top w:val="nil"/>
              <w:left w:val="nil"/>
              <w:bottom w:val="nil"/>
              <w:right w:val="nil"/>
            </w:tcBorders>
            <w:shd w:val="clear" w:color="auto" w:fill="auto"/>
            <w:noWrap/>
            <w:vAlign w:val="bottom"/>
            <w:hideMark/>
          </w:tcPr>
          <w:p w14:paraId="57BF852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35.5</w:t>
            </w:r>
          </w:p>
        </w:tc>
      </w:tr>
      <w:tr w:rsidR="0007032A" w:rsidRPr="008320EB" w14:paraId="7D9D68B0" w14:textId="77777777" w:rsidTr="0007032A">
        <w:trPr>
          <w:trHeight w:val="255"/>
        </w:trPr>
        <w:tc>
          <w:tcPr>
            <w:tcW w:w="773" w:type="pct"/>
            <w:tcBorders>
              <w:top w:val="nil"/>
              <w:left w:val="nil"/>
              <w:bottom w:val="nil"/>
              <w:right w:val="nil"/>
            </w:tcBorders>
            <w:shd w:val="clear" w:color="auto" w:fill="auto"/>
            <w:vAlign w:val="bottom"/>
            <w:hideMark/>
          </w:tcPr>
          <w:p w14:paraId="1FE1C2CE" w14:textId="77777777" w:rsidR="00CD14DC" w:rsidRPr="008320EB" w:rsidRDefault="00CD14DC" w:rsidP="00CD14DC">
            <w:pPr>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13–14</w:t>
            </w:r>
          </w:p>
        </w:tc>
        <w:tc>
          <w:tcPr>
            <w:tcW w:w="304" w:type="pct"/>
            <w:tcBorders>
              <w:top w:val="nil"/>
              <w:left w:val="nil"/>
              <w:bottom w:val="nil"/>
              <w:right w:val="nil"/>
            </w:tcBorders>
            <w:shd w:val="clear" w:color="auto" w:fill="auto"/>
            <w:noWrap/>
            <w:vAlign w:val="bottom"/>
            <w:hideMark/>
          </w:tcPr>
          <w:p w14:paraId="32FB095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619</w:t>
            </w:r>
          </w:p>
        </w:tc>
        <w:tc>
          <w:tcPr>
            <w:tcW w:w="304" w:type="pct"/>
            <w:tcBorders>
              <w:top w:val="nil"/>
              <w:left w:val="nil"/>
              <w:bottom w:val="nil"/>
              <w:right w:val="nil"/>
            </w:tcBorders>
            <w:shd w:val="clear" w:color="auto" w:fill="auto"/>
            <w:noWrap/>
            <w:vAlign w:val="bottom"/>
            <w:hideMark/>
          </w:tcPr>
          <w:p w14:paraId="63A12FE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377</w:t>
            </w:r>
          </w:p>
        </w:tc>
        <w:tc>
          <w:tcPr>
            <w:tcW w:w="238" w:type="pct"/>
            <w:tcBorders>
              <w:top w:val="nil"/>
              <w:left w:val="nil"/>
              <w:bottom w:val="nil"/>
              <w:right w:val="nil"/>
            </w:tcBorders>
            <w:shd w:val="clear" w:color="auto" w:fill="auto"/>
            <w:noWrap/>
            <w:vAlign w:val="bottom"/>
            <w:hideMark/>
          </w:tcPr>
          <w:p w14:paraId="39B7BC0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60.9</w:t>
            </w:r>
          </w:p>
        </w:tc>
        <w:tc>
          <w:tcPr>
            <w:tcW w:w="304" w:type="pct"/>
            <w:tcBorders>
              <w:top w:val="nil"/>
              <w:left w:val="nil"/>
              <w:bottom w:val="nil"/>
              <w:right w:val="nil"/>
            </w:tcBorders>
            <w:shd w:val="clear" w:color="auto" w:fill="auto"/>
            <w:noWrap/>
            <w:vAlign w:val="bottom"/>
            <w:hideMark/>
          </w:tcPr>
          <w:p w14:paraId="58B6710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598</w:t>
            </w:r>
          </w:p>
        </w:tc>
        <w:tc>
          <w:tcPr>
            <w:tcW w:w="304" w:type="pct"/>
            <w:tcBorders>
              <w:top w:val="nil"/>
              <w:left w:val="nil"/>
              <w:bottom w:val="nil"/>
              <w:right w:val="nil"/>
            </w:tcBorders>
            <w:shd w:val="clear" w:color="auto" w:fill="auto"/>
            <w:noWrap/>
            <w:vAlign w:val="bottom"/>
            <w:hideMark/>
          </w:tcPr>
          <w:p w14:paraId="6A1BE54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414</w:t>
            </w:r>
          </w:p>
        </w:tc>
        <w:tc>
          <w:tcPr>
            <w:tcW w:w="238" w:type="pct"/>
            <w:tcBorders>
              <w:top w:val="nil"/>
              <w:left w:val="nil"/>
              <w:bottom w:val="nil"/>
              <w:right w:val="nil"/>
            </w:tcBorders>
            <w:shd w:val="clear" w:color="auto" w:fill="auto"/>
            <w:noWrap/>
            <w:vAlign w:val="bottom"/>
            <w:hideMark/>
          </w:tcPr>
          <w:p w14:paraId="4B36A6C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69.2</w:t>
            </w:r>
          </w:p>
        </w:tc>
        <w:tc>
          <w:tcPr>
            <w:tcW w:w="304" w:type="pct"/>
            <w:tcBorders>
              <w:top w:val="nil"/>
              <w:left w:val="nil"/>
              <w:bottom w:val="nil"/>
              <w:right w:val="nil"/>
            </w:tcBorders>
            <w:shd w:val="clear" w:color="auto" w:fill="auto"/>
            <w:noWrap/>
            <w:vAlign w:val="bottom"/>
            <w:hideMark/>
          </w:tcPr>
          <w:p w14:paraId="0AAA35E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466</w:t>
            </w:r>
          </w:p>
        </w:tc>
        <w:tc>
          <w:tcPr>
            <w:tcW w:w="304" w:type="pct"/>
            <w:tcBorders>
              <w:top w:val="nil"/>
              <w:left w:val="nil"/>
              <w:bottom w:val="nil"/>
              <w:right w:val="nil"/>
            </w:tcBorders>
            <w:shd w:val="clear" w:color="auto" w:fill="auto"/>
            <w:noWrap/>
            <w:vAlign w:val="bottom"/>
            <w:hideMark/>
          </w:tcPr>
          <w:p w14:paraId="3EE1DB0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355</w:t>
            </w:r>
          </w:p>
        </w:tc>
        <w:tc>
          <w:tcPr>
            <w:tcW w:w="238" w:type="pct"/>
            <w:tcBorders>
              <w:top w:val="nil"/>
              <w:left w:val="nil"/>
              <w:bottom w:val="nil"/>
              <w:right w:val="nil"/>
            </w:tcBorders>
            <w:shd w:val="clear" w:color="auto" w:fill="auto"/>
            <w:noWrap/>
            <w:vAlign w:val="bottom"/>
            <w:hideMark/>
          </w:tcPr>
          <w:p w14:paraId="799D1AD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76.2</w:t>
            </w:r>
          </w:p>
        </w:tc>
        <w:tc>
          <w:tcPr>
            <w:tcW w:w="304" w:type="pct"/>
            <w:tcBorders>
              <w:top w:val="nil"/>
              <w:left w:val="nil"/>
              <w:bottom w:val="nil"/>
              <w:right w:val="nil"/>
            </w:tcBorders>
            <w:shd w:val="clear" w:color="auto" w:fill="auto"/>
            <w:noWrap/>
            <w:vAlign w:val="bottom"/>
            <w:hideMark/>
          </w:tcPr>
          <w:p w14:paraId="1B1AE4B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359</w:t>
            </w:r>
          </w:p>
        </w:tc>
        <w:tc>
          <w:tcPr>
            <w:tcW w:w="304" w:type="pct"/>
            <w:tcBorders>
              <w:top w:val="nil"/>
              <w:left w:val="nil"/>
              <w:bottom w:val="nil"/>
              <w:right w:val="nil"/>
            </w:tcBorders>
            <w:shd w:val="clear" w:color="auto" w:fill="auto"/>
            <w:noWrap/>
            <w:vAlign w:val="bottom"/>
            <w:hideMark/>
          </w:tcPr>
          <w:p w14:paraId="71C55F8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293</w:t>
            </w:r>
          </w:p>
        </w:tc>
        <w:tc>
          <w:tcPr>
            <w:tcW w:w="238" w:type="pct"/>
            <w:tcBorders>
              <w:top w:val="nil"/>
              <w:left w:val="nil"/>
              <w:bottom w:val="nil"/>
              <w:right w:val="nil"/>
            </w:tcBorders>
            <w:shd w:val="clear" w:color="auto" w:fill="auto"/>
            <w:noWrap/>
            <w:vAlign w:val="bottom"/>
            <w:hideMark/>
          </w:tcPr>
          <w:p w14:paraId="3BEF95F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81.6</w:t>
            </w:r>
          </w:p>
        </w:tc>
        <w:tc>
          <w:tcPr>
            <w:tcW w:w="304" w:type="pct"/>
            <w:tcBorders>
              <w:top w:val="nil"/>
              <w:left w:val="nil"/>
              <w:bottom w:val="nil"/>
              <w:right w:val="nil"/>
            </w:tcBorders>
            <w:shd w:val="clear" w:color="auto" w:fill="auto"/>
            <w:noWrap/>
            <w:vAlign w:val="bottom"/>
            <w:hideMark/>
          </w:tcPr>
          <w:p w14:paraId="7158F46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334</w:t>
            </w:r>
          </w:p>
        </w:tc>
        <w:tc>
          <w:tcPr>
            <w:tcW w:w="304" w:type="pct"/>
            <w:tcBorders>
              <w:top w:val="nil"/>
              <w:left w:val="nil"/>
              <w:bottom w:val="nil"/>
              <w:right w:val="nil"/>
            </w:tcBorders>
            <w:shd w:val="clear" w:color="auto" w:fill="auto"/>
            <w:noWrap/>
            <w:vAlign w:val="bottom"/>
            <w:hideMark/>
          </w:tcPr>
          <w:p w14:paraId="7CA40A4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280</w:t>
            </w:r>
          </w:p>
        </w:tc>
        <w:tc>
          <w:tcPr>
            <w:tcW w:w="238" w:type="pct"/>
            <w:tcBorders>
              <w:top w:val="nil"/>
              <w:left w:val="nil"/>
              <w:bottom w:val="nil"/>
              <w:right w:val="nil"/>
            </w:tcBorders>
            <w:shd w:val="clear" w:color="auto" w:fill="auto"/>
            <w:noWrap/>
            <w:vAlign w:val="bottom"/>
            <w:hideMark/>
          </w:tcPr>
          <w:p w14:paraId="3C2BF68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83.8</w:t>
            </w:r>
          </w:p>
        </w:tc>
      </w:tr>
      <w:tr w:rsidR="0007032A" w:rsidRPr="008320EB" w14:paraId="7E10B778" w14:textId="77777777" w:rsidTr="0007032A">
        <w:trPr>
          <w:trHeight w:val="255"/>
        </w:trPr>
        <w:tc>
          <w:tcPr>
            <w:tcW w:w="773" w:type="pct"/>
            <w:tcBorders>
              <w:top w:val="nil"/>
              <w:left w:val="nil"/>
              <w:bottom w:val="nil"/>
              <w:right w:val="nil"/>
            </w:tcBorders>
            <w:shd w:val="clear" w:color="auto" w:fill="auto"/>
            <w:vAlign w:val="bottom"/>
            <w:hideMark/>
          </w:tcPr>
          <w:p w14:paraId="1AC62B5D" w14:textId="77777777" w:rsidR="00CD14DC" w:rsidRPr="008320EB" w:rsidRDefault="00CD14DC" w:rsidP="00CD14DC">
            <w:pPr>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15–19</w:t>
            </w:r>
          </w:p>
        </w:tc>
        <w:tc>
          <w:tcPr>
            <w:tcW w:w="304" w:type="pct"/>
            <w:tcBorders>
              <w:top w:val="nil"/>
              <w:left w:val="nil"/>
              <w:bottom w:val="nil"/>
              <w:right w:val="nil"/>
            </w:tcBorders>
            <w:shd w:val="clear" w:color="auto" w:fill="auto"/>
            <w:noWrap/>
            <w:vAlign w:val="bottom"/>
            <w:hideMark/>
          </w:tcPr>
          <w:p w14:paraId="3F7A595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3,629</w:t>
            </w:r>
          </w:p>
        </w:tc>
        <w:tc>
          <w:tcPr>
            <w:tcW w:w="304" w:type="pct"/>
            <w:tcBorders>
              <w:top w:val="nil"/>
              <w:left w:val="nil"/>
              <w:bottom w:val="nil"/>
              <w:right w:val="nil"/>
            </w:tcBorders>
            <w:shd w:val="clear" w:color="auto" w:fill="auto"/>
            <w:noWrap/>
            <w:vAlign w:val="bottom"/>
            <w:hideMark/>
          </w:tcPr>
          <w:p w14:paraId="53C22E2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1,851</w:t>
            </w:r>
          </w:p>
        </w:tc>
        <w:tc>
          <w:tcPr>
            <w:tcW w:w="238" w:type="pct"/>
            <w:tcBorders>
              <w:top w:val="nil"/>
              <w:left w:val="nil"/>
              <w:bottom w:val="nil"/>
              <w:right w:val="nil"/>
            </w:tcBorders>
            <w:shd w:val="clear" w:color="auto" w:fill="auto"/>
            <w:noWrap/>
            <w:vAlign w:val="bottom"/>
            <w:hideMark/>
          </w:tcPr>
          <w:p w14:paraId="5B7270C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51.0</w:t>
            </w:r>
          </w:p>
        </w:tc>
        <w:tc>
          <w:tcPr>
            <w:tcW w:w="304" w:type="pct"/>
            <w:tcBorders>
              <w:top w:val="nil"/>
              <w:left w:val="nil"/>
              <w:bottom w:val="nil"/>
              <w:right w:val="nil"/>
            </w:tcBorders>
            <w:shd w:val="clear" w:color="auto" w:fill="auto"/>
            <w:noWrap/>
            <w:vAlign w:val="bottom"/>
            <w:hideMark/>
          </w:tcPr>
          <w:p w14:paraId="505E5D5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3,469</w:t>
            </w:r>
          </w:p>
        </w:tc>
        <w:tc>
          <w:tcPr>
            <w:tcW w:w="304" w:type="pct"/>
            <w:tcBorders>
              <w:top w:val="nil"/>
              <w:left w:val="nil"/>
              <w:bottom w:val="nil"/>
              <w:right w:val="nil"/>
            </w:tcBorders>
            <w:shd w:val="clear" w:color="auto" w:fill="auto"/>
            <w:noWrap/>
            <w:vAlign w:val="bottom"/>
            <w:hideMark/>
          </w:tcPr>
          <w:p w14:paraId="4F307A0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1,867</w:t>
            </w:r>
          </w:p>
        </w:tc>
        <w:tc>
          <w:tcPr>
            <w:tcW w:w="238" w:type="pct"/>
            <w:tcBorders>
              <w:top w:val="nil"/>
              <w:left w:val="nil"/>
              <w:bottom w:val="nil"/>
              <w:right w:val="nil"/>
            </w:tcBorders>
            <w:shd w:val="clear" w:color="auto" w:fill="auto"/>
            <w:noWrap/>
            <w:vAlign w:val="bottom"/>
            <w:hideMark/>
          </w:tcPr>
          <w:p w14:paraId="11C7003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53.8</w:t>
            </w:r>
          </w:p>
        </w:tc>
        <w:tc>
          <w:tcPr>
            <w:tcW w:w="304" w:type="pct"/>
            <w:tcBorders>
              <w:top w:val="nil"/>
              <w:left w:val="nil"/>
              <w:bottom w:val="nil"/>
              <w:right w:val="nil"/>
            </w:tcBorders>
            <w:shd w:val="clear" w:color="auto" w:fill="auto"/>
            <w:noWrap/>
            <w:vAlign w:val="bottom"/>
            <w:hideMark/>
          </w:tcPr>
          <w:p w14:paraId="1A60205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3,000</w:t>
            </w:r>
          </w:p>
        </w:tc>
        <w:tc>
          <w:tcPr>
            <w:tcW w:w="304" w:type="pct"/>
            <w:tcBorders>
              <w:top w:val="nil"/>
              <w:left w:val="nil"/>
              <w:bottom w:val="nil"/>
              <w:right w:val="nil"/>
            </w:tcBorders>
            <w:shd w:val="clear" w:color="auto" w:fill="auto"/>
            <w:noWrap/>
            <w:vAlign w:val="bottom"/>
            <w:hideMark/>
          </w:tcPr>
          <w:p w14:paraId="74C6563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1,720</w:t>
            </w:r>
          </w:p>
        </w:tc>
        <w:tc>
          <w:tcPr>
            <w:tcW w:w="238" w:type="pct"/>
            <w:tcBorders>
              <w:top w:val="nil"/>
              <w:left w:val="nil"/>
              <w:bottom w:val="nil"/>
              <w:right w:val="nil"/>
            </w:tcBorders>
            <w:shd w:val="clear" w:color="auto" w:fill="auto"/>
            <w:noWrap/>
            <w:vAlign w:val="bottom"/>
            <w:hideMark/>
          </w:tcPr>
          <w:p w14:paraId="77E6724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57.3</w:t>
            </w:r>
          </w:p>
        </w:tc>
        <w:tc>
          <w:tcPr>
            <w:tcW w:w="304" w:type="pct"/>
            <w:tcBorders>
              <w:top w:val="nil"/>
              <w:left w:val="nil"/>
              <w:bottom w:val="nil"/>
              <w:right w:val="nil"/>
            </w:tcBorders>
            <w:shd w:val="clear" w:color="auto" w:fill="auto"/>
            <w:noWrap/>
            <w:vAlign w:val="bottom"/>
            <w:hideMark/>
          </w:tcPr>
          <w:p w14:paraId="5EBB79E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2,548</w:t>
            </w:r>
          </w:p>
        </w:tc>
        <w:tc>
          <w:tcPr>
            <w:tcW w:w="304" w:type="pct"/>
            <w:tcBorders>
              <w:top w:val="nil"/>
              <w:left w:val="nil"/>
              <w:bottom w:val="nil"/>
              <w:right w:val="nil"/>
            </w:tcBorders>
            <w:shd w:val="clear" w:color="auto" w:fill="auto"/>
            <w:noWrap/>
            <w:vAlign w:val="bottom"/>
            <w:hideMark/>
          </w:tcPr>
          <w:p w14:paraId="5940072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1,666</w:t>
            </w:r>
          </w:p>
        </w:tc>
        <w:tc>
          <w:tcPr>
            <w:tcW w:w="238" w:type="pct"/>
            <w:tcBorders>
              <w:top w:val="nil"/>
              <w:left w:val="nil"/>
              <w:bottom w:val="nil"/>
              <w:right w:val="nil"/>
            </w:tcBorders>
            <w:shd w:val="clear" w:color="auto" w:fill="auto"/>
            <w:noWrap/>
            <w:vAlign w:val="bottom"/>
            <w:hideMark/>
          </w:tcPr>
          <w:p w14:paraId="085F4F8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65.4</w:t>
            </w:r>
          </w:p>
        </w:tc>
        <w:tc>
          <w:tcPr>
            <w:tcW w:w="304" w:type="pct"/>
            <w:tcBorders>
              <w:top w:val="nil"/>
              <w:left w:val="nil"/>
              <w:bottom w:val="nil"/>
              <w:right w:val="nil"/>
            </w:tcBorders>
            <w:shd w:val="clear" w:color="auto" w:fill="auto"/>
            <w:noWrap/>
            <w:vAlign w:val="bottom"/>
            <w:hideMark/>
          </w:tcPr>
          <w:p w14:paraId="4B7A477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2,123</w:t>
            </w:r>
          </w:p>
        </w:tc>
        <w:tc>
          <w:tcPr>
            <w:tcW w:w="304" w:type="pct"/>
            <w:tcBorders>
              <w:top w:val="nil"/>
              <w:left w:val="nil"/>
              <w:bottom w:val="nil"/>
              <w:right w:val="nil"/>
            </w:tcBorders>
            <w:shd w:val="clear" w:color="auto" w:fill="auto"/>
            <w:noWrap/>
            <w:vAlign w:val="bottom"/>
            <w:hideMark/>
          </w:tcPr>
          <w:p w14:paraId="2D14187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1,519</w:t>
            </w:r>
          </w:p>
        </w:tc>
        <w:tc>
          <w:tcPr>
            <w:tcW w:w="238" w:type="pct"/>
            <w:tcBorders>
              <w:top w:val="nil"/>
              <w:left w:val="nil"/>
              <w:bottom w:val="nil"/>
              <w:right w:val="nil"/>
            </w:tcBorders>
            <w:shd w:val="clear" w:color="auto" w:fill="auto"/>
            <w:noWrap/>
            <w:vAlign w:val="bottom"/>
            <w:hideMark/>
          </w:tcPr>
          <w:p w14:paraId="76FA5EB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71.5</w:t>
            </w:r>
          </w:p>
        </w:tc>
      </w:tr>
      <w:tr w:rsidR="0007032A" w:rsidRPr="008320EB" w14:paraId="3197625D" w14:textId="77777777" w:rsidTr="0007032A">
        <w:trPr>
          <w:trHeight w:val="255"/>
        </w:trPr>
        <w:tc>
          <w:tcPr>
            <w:tcW w:w="773" w:type="pct"/>
            <w:tcBorders>
              <w:top w:val="nil"/>
              <w:left w:val="nil"/>
              <w:bottom w:val="nil"/>
              <w:right w:val="nil"/>
            </w:tcBorders>
            <w:shd w:val="clear" w:color="auto" w:fill="auto"/>
            <w:vAlign w:val="bottom"/>
            <w:hideMark/>
          </w:tcPr>
          <w:p w14:paraId="625B75E5" w14:textId="77777777" w:rsidR="00CD14DC" w:rsidRPr="008320EB" w:rsidRDefault="00CD14DC" w:rsidP="00CD14DC">
            <w:pPr>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20–24</w:t>
            </w:r>
          </w:p>
        </w:tc>
        <w:tc>
          <w:tcPr>
            <w:tcW w:w="304" w:type="pct"/>
            <w:tcBorders>
              <w:top w:val="nil"/>
              <w:left w:val="nil"/>
              <w:bottom w:val="nil"/>
              <w:right w:val="nil"/>
            </w:tcBorders>
            <w:shd w:val="clear" w:color="auto" w:fill="auto"/>
            <w:noWrap/>
            <w:vAlign w:val="bottom"/>
            <w:hideMark/>
          </w:tcPr>
          <w:p w14:paraId="69C6C36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13,581</w:t>
            </w:r>
          </w:p>
        </w:tc>
        <w:tc>
          <w:tcPr>
            <w:tcW w:w="304" w:type="pct"/>
            <w:tcBorders>
              <w:top w:val="nil"/>
              <w:left w:val="nil"/>
              <w:bottom w:val="nil"/>
              <w:right w:val="nil"/>
            </w:tcBorders>
            <w:shd w:val="clear" w:color="auto" w:fill="auto"/>
            <w:noWrap/>
            <w:vAlign w:val="bottom"/>
            <w:hideMark/>
          </w:tcPr>
          <w:p w14:paraId="0943583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5,683</w:t>
            </w:r>
          </w:p>
        </w:tc>
        <w:tc>
          <w:tcPr>
            <w:tcW w:w="238" w:type="pct"/>
            <w:tcBorders>
              <w:top w:val="nil"/>
              <w:left w:val="nil"/>
              <w:bottom w:val="nil"/>
              <w:right w:val="nil"/>
            </w:tcBorders>
            <w:shd w:val="clear" w:color="auto" w:fill="auto"/>
            <w:noWrap/>
            <w:vAlign w:val="bottom"/>
            <w:hideMark/>
          </w:tcPr>
          <w:p w14:paraId="779C950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41.8</w:t>
            </w:r>
          </w:p>
        </w:tc>
        <w:tc>
          <w:tcPr>
            <w:tcW w:w="304" w:type="pct"/>
            <w:tcBorders>
              <w:top w:val="nil"/>
              <w:left w:val="nil"/>
              <w:bottom w:val="nil"/>
              <w:right w:val="nil"/>
            </w:tcBorders>
            <w:shd w:val="clear" w:color="auto" w:fill="auto"/>
            <w:noWrap/>
            <w:vAlign w:val="bottom"/>
            <w:hideMark/>
          </w:tcPr>
          <w:p w14:paraId="4D0E970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14,316</w:t>
            </w:r>
          </w:p>
        </w:tc>
        <w:tc>
          <w:tcPr>
            <w:tcW w:w="304" w:type="pct"/>
            <w:tcBorders>
              <w:top w:val="nil"/>
              <w:left w:val="nil"/>
              <w:bottom w:val="nil"/>
              <w:right w:val="nil"/>
            </w:tcBorders>
            <w:shd w:val="clear" w:color="auto" w:fill="auto"/>
            <w:noWrap/>
            <w:vAlign w:val="bottom"/>
            <w:hideMark/>
          </w:tcPr>
          <w:p w14:paraId="43C4745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6,711</w:t>
            </w:r>
          </w:p>
        </w:tc>
        <w:tc>
          <w:tcPr>
            <w:tcW w:w="238" w:type="pct"/>
            <w:tcBorders>
              <w:top w:val="nil"/>
              <w:left w:val="nil"/>
              <w:bottom w:val="nil"/>
              <w:right w:val="nil"/>
            </w:tcBorders>
            <w:shd w:val="clear" w:color="auto" w:fill="auto"/>
            <w:noWrap/>
            <w:vAlign w:val="bottom"/>
            <w:hideMark/>
          </w:tcPr>
          <w:p w14:paraId="62B0A33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46.9</w:t>
            </w:r>
          </w:p>
        </w:tc>
        <w:tc>
          <w:tcPr>
            <w:tcW w:w="304" w:type="pct"/>
            <w:tcBorders>
              <w:top w:val="nil"/>
              <w:left w:val="nil"/>
              <w:bottom w:val="nil"/>
              <w:right w:val="nil"/>
            </w:tcBorders>
            <w:shd w:val="clear" w:color="auto" w:fill="auto"/>
            <w:noWrap/>
            <w:vAlign w:val="bottom"/>
            <w:hideMark/>
          </w:tcPr>
          <w:p w14:paraId="2D72853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15,254</w:t>
            </w:r>
          </w:p>
        </w:tc>
        <w:tc>
          <w:tcPr>
            <w:tcW w:w="304" w:type="pct"/>
            <w:tcBorders>
              <w:top w:val="nil"/>
              <w:left w:val="nil"/>
              <w:bottom w:val="nil"/>
              <w:right w:val="nil"/>
            </w:tcBorders>
            <w:shd w:val="clear" w:color="auto" w:fill="auto"/>
            <w:noWrap/>
            <w:vAlign w:val="bottom"/>
            <w:hideMark/>
          </w:tcPr>
          <w:p w14:paraId="1D6D821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7,731</w:t>
            </w:r>
          </w:p>
        </w:tc>
        <w:tc>
          <w:tcPr>
            <w:tcW w:w="238" w:type="pct"/>
            <w:tcBorders>
              <w:top w:val="nil"/>
              <w:left w:val="nil"/>
              <w:bottom w:val="nil"/>
              <w:right w:val="nil"/>
            </w:tcBorders>
            <w:shd w:val="clear" w:color="auto" w:fill="auto"/>
            <w:noWrap/>
            <w:vAlign w:val="bottom"/>
            <w:hideMark/>
          </w:tcPr>
          <w:p w14:paraId="0D23C66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50.7</w:t>
            </w:r>
          </w:p>
        </w:tc>
        <w:tc>
          <w:tcPr>
            <w:tcW w:w="304" w:type="pct"/>
            <w:tcBorders>
              <w:top w:val="nil"/>
              <w:left w:val="nil"/>
              <w:bottom w:val="nil"/>
              <w:right w:val="nil"/>
            </w:tcBorders>
            <w:shd w:val="clear" w:color="auto" w:fill="auto"/>
            <w:noWrap/>
            <w:vAlign w:val="bottom"/>
            <w:hideMark/>
          </w:tcPr>
          <w:p w14:paraId="307E48E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15,095</w:t>
            </w:r>
          </w:p>
        </w:tc>
        <w:tc>
          <w:tcPr>
            <w:tcW w:w="304" w:type="pct"/>
            <w:tcBorders>
              <w:top w:val="nil"/>
              <w:left w:val="nil"/>
              <w:bottom w:val="nil"/>
              <w:right w:val="nil"/>
            </w:tcBorders>
            <w:shd w:val="clear" w:color="auto" w:fill="auto"/>
            <w:noWrap/>
            <w:vAlign w:val="bottom"/>
            <w:hideMark/>
          </w:tcPr>
          <w:p w14:paraId="77BFEC0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9,091</w:t>
            </w:r>
          </w:p>
        </w:tc>
        <w:tc>
          <w:tcPr>
            <w:tcW w:w="238" w:type="pct"/>
            <w:tcBorders>
              <w:top w:val="nil"/>
              <w:left w:val="nil"/>
              <w:bottom w:val="nil"/>
              <w:right w:val="nil"/>
            </w:tcBorders>
            <w:shd w:val="clear" w:color="auto" w:fill="auto"/>
            <w:noWrap/>
            <w:vAlign w:val="bottom"/>
            <w:hideMark/>
          </w:tcPr>
          <w:p w14:paraId="18CEE37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60.2</w:t>
            </w:r>
          </w:p>
        </w:tc>
        <w:tc>
          <w:tcPr>
            <w:tcW w:w="304" w:type="pct"/>
            <w:tcBorders>
              <w:top w:val="nil"/>
              <w:left w:val="nil"/>
              <w:bottom w:val="nil"/>
              <w:right w:val="nil"/>
            </w:tcBorders>
            <w:shd w:val="clear" w:color="auto" w:fill="auto"/>
            <w:noWrap/>
            <w:vAlign w:val="bottom"/>
            <w:hideMark/>
          </w:tcPr>
          <w:p w14:paraId="53FA4AE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12,272</w:t>
            </w:r>
          </w:p>
        </w:tc>
        <w:tc>
          <w:tcPr>
            <w:tcW w:w="304" w:type="pct"/>
            <w:tcBorders>
              <w:top w:val="nil"/>
              <w:left w:val="nil"/>
              <w:bottom w:val="nil"/>
              <w:right w:val="nil"/>
            </w:tcBorders>
            <w:shd w:val="clear" w:color="auto" w:fill="auto"/>
            <w:noWrap/>
            <w:vAlign w:val="bottom"/>
            <w:hideMark/>
          </w:tcPr>
          <w:p w14:paraId="4417D8C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8,375</w:t>
            </w:r>
          </w:p>
        </w:tc>
        <w:tc>
          <w:tcPr>
            <w:tcW w:w="238" w:type="pct"/>
            <w:tcBorders>
              <w:top w:val="nil"/>
              <w:left w:val="nil"/>
              <w:bottom w:val="nil"/>
              <w:right w:val="nil"/>
            </w:tcBorders>
            <w:shd w:val="clear" w:color="auto" w:fill="auto"/>
            <w:noWrap/>
            <w:vAlign w:val="bottom"/>
            <w:hideMark/>
          </w:tcPr>
          <w:p w14:paraId="61E537B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68.2</w:t>
            </w:r>
          </w:p>
        </w:tc>
      </w:tr>
      <w:tr w:rsidR="0007032A" w:rsidRPr="008320EB" w14:paraId="2AB29B33" w14:textId="77777777" w:rsidTr="0007032A">
        <w:trPr>
          <w:trHeight w:val="255"/>
        </w:trPr>
        <w:tc>
          <w:tcPr>
            <w:tcW w:w="773" w:type="pct"/>
            <w:tcBorders>
              <w:top w:val="nil"/>
              <w:left w:val="nil"/>
              <w:bottom w:val="nil"/>
              <w:right w:val="nil"/>
            </w:tcBorders>
            <w:shd w:val="clear" w:color="auto" w:fill="auto"/>
            <w:vAlign w:val="bottom"/>
            <w:hideMark/>
          </w:tcPr>
          <w:p w14:paraId="17A55F6E" w14:textId="77777777" w:rsidR="00CD14DC" w:rsidRPr="008320EB" w:rsidRDefault="00CD14DC" w:rsidP="00CD14DC">
            <w:pPr>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25–29</w:t>
            </w:r>
          </w:p>
        </w:tc>
        <w:tc>
          <w:tcPr>
            <w:tcW w:w="304" w:type="pct"/>
            <w:tcBorders>
              <w:top w:val="nil"/>
              <w:left w:val="nil"/>
              <w:bottom w:val="nil"/>
              <w:right w:val="nil"/>
            </w:tcBorders>
            <w:shd w:val="clear" w:color="auto" w:fill="auto"/>
            <w:noWrap/>
            <w:vAlign w:val="bottom"/>
            <w:hideMark/>
          </w:tcPr>
          <w:p w14:paraId="3E4ACA0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21,278</w:t>
            </w:r>
          </w:p>
        </w:tc>
        <w:tc>
          <w:tcPr>
            <w:tcW w:w="304" w:type="pct"/>
            <w:tcBorders>
              <w:top w:val="nil"/>
              <w:left w:val="nil"/>
              <w:bottom w:val="nil"/>
              <w:right w:val="nil"/>
            </w:tcBorders>
            <w:shd w:val="clear" w:color="auto" w:fill="auto"/>
            <w:noWrap/>
            <w:vAlign w:val="bottom"/>
            <w:hideMark/>
          </w:tcPr>
          <w:p w14:paraId="5635BB9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10,403</w:t>
            </w:r>
          </w:p>
        </w:tc>
        <w:tc>
          <w:tcPr>
            <w:tcW w:w="238" w:type="pct"/>
            <w:tcBorders>
              <w:top w:val="nil"/>
              <w:left w:val="nil"/>
              <w:bottom w:val="nil"/>
              <w:right w:val="nil"/>
            </w:tcBorders>
            <w:shd w:val="clear" w:color="auto" w:fill="auto"/>
            <w:noWrap/>
            <w:vAlign w:val="bottom"/>
            <w:hideMark/>
          </w:tcPr>
          <w:p w14:paraId="666BA25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48.9</w:t>
            </w:r>
          </w:p>
        </w:tc>
        <w:tc>
          <w:tcPr>
            <w:tcW w:w="304" w:type="pct"/>
            <w:tcBorders>
              <w:top w:val="nil"/>
              <w:left w:val="nil"/>
              <w:bottom w:val="nil"/>
              <w:right w:val="nil"/>
            </w:tcBorders>
            <w:shd w:val="clear" w:color="auto" w:fill="auto"/>
            <w:noWrap/>
            <w:vAlign w:val="bottom"/>
            <w:hideMark/>
          </w:tcPr>
          <w:p w14:paraId="4A40E7A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22,437</w:t>
            </w:r>
          </w:p>
        </w:tc>
        <w:tc>
          <w:tcPr>
            <w:tcW w:w="304" w:type="pct"/>
            <w:tcBorders>
              <w:top w:val="nil"/>
              <w:left w:val="nil"/>
              <w:bottom w:val="nil"/>
              <w:right w:val="nil"/>
            </w:tcBorders>
            <w:shd w:val="clear" w:color="auto" w:fill="auto"/>
            <w:noWrap/>
            <w:vAlign w:val="bottom"/>
            <w:hideMark/>
          </w:tcPr>
          <w:p w14:paraId="37040D5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12,005</w:t>
            </w:r>
          </w:p>
        </w:tc>
        <w:tc>
          <w:tcPr>
            <w:tcW w:w="238" w:type="pct"/>
            <w:tcBorders>
              <w:top w:val="nil"/>
              <w:left w:val="nil"/>
              <w:bottom w:val="nil"/>
              <w:right w:val="nil"/>
            </w:tcBorders>
            <w:shd w:val="clear" w:color="auto" w:fill="auto"/>
            <w:noWrap/>
            <w:vAlign w:val="bottom"/>
            <w:hideMark/>
          </w:tcPr>
          <w:p w14:paraId="3181BA3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53.5</w:t>
            </w:r>
          </w:p>
        </w:tc>
        <w:tc>
          <w:tcPr>
            <w:tcW w:w="304" w:type="pct"/>
            <w:tcBorders>
              <w:top w:val="nil"/>
              <w:left w:val="nil"/>
              <w:bottom w:val="nil"/>
              <w:right w:val="nil"/>
            </w:tcBorders>
            <w:shd w:val="clear" w:color="auto" w:fill="auto"/>
            <w:noWrap/>
            <w:vAlign w:val="bottom"/>
            <w:hideMark/>
          </w:tcPr>
          <w:p w14:paraId="58D1E5D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24,155</w:t>
            </w:r>
          </w:p>
        </w:tc>
        <w:tc>
          <w:tcPr>
            <w:tcW w:w="304" w:type="pct"/>
            <w:tcBorders>
              <w:top w:val="nil"/>
              <w:left w:val="nil"/>
              <w:bottom w:val="nil"/>
              <w:right w:val="nil"/>
            </w:tcBorders>
            <w:shd w:val="clear" w:color="auto" w:fill="auto"/>
            <w:noWrap/>
            <w:vAlign w:val="bottom"/>
            <w:hideMark/>
          </w:tcPr>
          <w:p w14:paraId="076B276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14,080</w:t>
            </w:r>
          </w:p>
        </w:tc>
        <w:tc>
          <w:tcPr>
            <w:tcW w:w="238" w:type="pct"/>
            <w:tcBorders>
              <w:top w:val="nil"/>
              <w:left w:val="nil"/>
              <w:bottom w:val="nil"/>
              <w:right w:val="nil"/>
            </w:tcBorders>
            <w:shd w:val="clear" w:color="auto" w:fill="auto"/>
            <w:noWrap/>
            <w:vAlign w:val="bottom"/>
            <w:hideMark/>
          </w:tcPr>
          <w:p w14:paraId="34D23F2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58.3</w:t>
            </w:r>
          </w:p>
        </w:tc>
        <w:tc>
          <w:tcPr>
            <w:tcW w:w="304" w:type="pct"/>
            <w:tcBorders>
              <w:top w:val="nil"/>
              <w:left w:val="nil"/>
              <w:bottom w:val="nil"/>
              <w:right w:val="nil"/>
            </w:tcBorders>
            <w:shd w:val="clear" w:color="auto" w:fill="auto"/>
            <w:noWrap/>
            <w:vAlign w:val="bottom"/>
            <w:hideMark/>
          </w:tcPr>
          <w:p w14:paraId="00CE8F1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24,848</w:t>
            </w:r>
          </w:p>
        </w:tc>
        <w:tc>
          <w:tcPr>
            <w:tcW w:w="304" w:type="pct"/>
            <w:tcBorders>
              <w:top w:val="nil"/>
              <w:left w:val="nil"/>
              <w:bottom w:val="nil"/>
              <w:right w:val="nil"/>
            </w:tcBorders>
            <w:shd w:val="clear" w:color="auto" w:fill="auto"/>
            <w:noWrap/>
            <w:vAlign w:val="bottom"/>
            <w:hideMark/>
          </w:tcPr>
          <w:p w14:paraId="0F554FB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16,467</w:t>
            </w:r>
          </w:p>
        </w:tc>
        <w:tc>
          <w:tcPr>
            <w:tcW w:w="238" w:type="pct"/>
            <w:tcBorders>
              <w:top w:val="nil"/>
              <w:left w:val="nil"/>
              <w:bottom w:val="nil"/>
              <w:right w:val="nil"/>
            </w:tcBorders>
            <w:shd w:val="clear" w:color="auto" w:fill="auto"/>
            <w:noWrap/>
            <w:vAlign w:val="bottom"/>
            <w:hideMark/>
          </w:tcPr>
          <w:p w14:paraId="56DFBC7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66.3</w:t>
            </w:r>
          </w:p>
        </w:tc>
        <w:tc>
          <w:tcPr>
            <w:tcW w:w="304" w:type="pct"/>
            <w:tcBorders>
              <w:top w:val="nil"/>
              <w:left w:val="nil"/>
              <w:bottom w:val="nil"/>
              <w:right w:val="nil"/>
            </w:tcBorders>
            <w:shd w:val="clear" w:color="auto" w:fill="auto"/>
            <w:noWrap/>
            <w:vAlign w:val="bottom"/>
            <w:hideMark/>
          </w:tcPr>
          <w:p w14:paraId="604E84F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23,475</w:t>
            </w:r>
          </w:p>
        </w:tc>
        <w:tc>
          <w:tcPr>
            <w:tcW w:w="304" w:type="pct"/>
            <w:tcBorders>
              <w:top w:val="nil"/>
              <w:left w:val="nil"/>
              <w:bottom w:val="nil"/>
              <w:right w:val="nil"/>
            </w:tcBorders>
            <w:shd w:val="clear" w:color="auto" w:fill="auto"/>
            <w:noWrap/>
            <w:vAlign w:val="bottom"/>
            <w:hideMark/>
          </w:tcPr>
          <w:p w14:paraId="3F50352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17,013</w:t>
            </w:r>
          </w:p>
        </w:tc>
        <w:tc>
          <w:tcPr>
            <w:tcW w:w="238" w:type="pct"/>
            <w:tcBorders>
              <w:top w:val="nil"/>
              <w:left w:val="nil"/>
              <w:bottom w:val="nil"/>
              <w:right w:val="nil"/>
            </w:tcBorders>
            <w:shd w:val="clear" w:color="auto" w:fill="auto"/>
            <w:noWrap/>
            <w:vAlign w:val="bottom"/>
            <w:hideMark/>
          </w:tcPr>
          <w:p w14:paraId="0313D3D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72.5</w:t>
            </w:r>
          </w:p>
        </w:tc>
      </w:tr>
      <w:tr w:rsidR="0007032A" w:rsidRPr="008320EB" w14:paraId="2720B509" w14:textId="77777777" w:rsidTr="0007032A">
        <w:trPr>
          <w:trHeight w:val="255"/>
        </w:trPr>
        <w:tc>
          <w:tcPr>
            <w:tcW w:w="773" w:type="pct"/>
            <w:tcBorders>
              <w:top w:val="nil"/>
              <w:left w:val="nil"/>
              <w:bottom w:val="nil"/>
              <w:right w:val="nil"/>
            </w:tcBorders>
            <w:shd w:val="clear" w:color="auto" w:fill="auto"/>
            <w:vAlign w:val="bottom"/>
            <w:hideMark/>
          </w:tcPr>
          <w:p w14:paraId="20F8C0EF" w14:textId="77777777" w:rsidR="00CD14DC" w:rsidRPr="008320EB" w:rsidRDefault="00CD14DC" w:rsidP="00CD14DC">
            <w:pPr>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30–34</w:t>
            </w:r>
          </w:p>
        </w:tc>
        <w:tc>
          <w:tcPr>
            <w:tcW w:w="304" w:type="pct"/>
            <w:tcBorders>
              <w:top w:val="nil"/>
              <w:left w:val="nil"/>
              <w:bottom w:val="nil"/>
              <w:right w:val="nil"/>
            </w:tcBorders>
            <w:shd w:val="clear" w:color="auto" w:fill="auto"/>
            <w:noWrap/>
            <w:vAlign w:val="bottom"/>
            <w:hideMark/>
          </w:tcPr>
          <w:p w14:paraId="020E4D4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27,698</w:t>
            </w:r>
          </w:p>
        </w:tc>
        <w:tc>
          <w:tcPr>
            <w:tcW w:w="304" w:type="pct"/>
            <w:tcBorders>
              <w:top w:val="nil"/>
              <w:left w:val="nil"/>
              <w:bottom w:val="nil"/>
              <w:right w:val="nil"/>
            </w:tcBorders>
            <w:shd w:val="clear" w:color="auto" w:fill="auto"/>
            <w:noWrap/>
            <w:vAlign w:val="bottom"/>
            <w:hideMark/>
          </w:tcPr>
          <w:p w14:paraId="79B8001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15,295</w:t>
            </w:r>
          </w:p>
        </w:tc>
        <w:tc>
          <w:tcPr>
            <w:tcW w:w="238" w:type="pct"/>
            <w:tcBorders>
              <w:top w:val="nil"/>
              <w:left w:val="nil"/>
              <w:bottom w:val="nil"/>
              <w:right w:val="nil"/>
            </w:tcBorders>
            <w:shd w:val="clear" w:color="auto" w:fill="auto"/>
            <w:noWrap/>
            <w:vAlign w:val="bottom"/>
            <w:hideMark/>
          </w:tcPr>
          <w:p w14:paraId="22E9A93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55.2</w:t>
            </w:r>
          </w:p>
        </w:tc>
        <w:tc>
          <w:tcPr>
            <w:tcW w:w="304" w:type="pct"/>
            <w:tcBorders>
              <w:top w:val="nil"/>
              <w:left w:val="nil"/>
              <w:bottom w:val="nil"/>
              <w:right w:val="nil"/>
            </w:tcBorders>
            <w:shd w:val="clear" w:color="auto" w:fill="auto"/>
            <w:noWrap/>
            <w:vAlign w:val="bottom"/>
            <w:hideMark/>
          </w:tcPr>
          <w:p w14:paraId="790D687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28,423</w:t>
            </w:r>
          </w:p>
        </w:tc>
        <w:tc>
          <w:tcPr>
            <w:tcW w:w="304" w:type="pct"/>
            <w:tcBorders>
              <w:top w:val="nil"/>
              <w:left w:val="nil"/>
              <w:bottom w:val="nil"/>
              <w:right w:val="nil"/>
            </w:tcBorders>
            <w:shd w:val="clear" w:color="auto" w:fill="auto"/>
            <w:noWrap/>
            <w:vAlign w:val="bottom"/>
            <w:hideMark/>
          </w:tcPr>
          <w:p w14:paraId="126C792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16,904</w:t>
            </w:r>
          </w:p>
        </w:tc>
        <w:tc>
          <w:tcPr>
            <w:tcW w:w="238" w:type="pct"/>
            <w:tcBorders>
              <w:top w:val="nil"/>
              <w:left w:val="nil"/>
              <w:bottom w:val="nil"/>
              <w:right w:val="nil"/>
            </w:tcBorders>
            <w:shd w:val="clear" w:color="auto" w:fill="auto"/>
            <w:noWrap/>
            <w:vAlign w:val="bottom"/>
            <w:hideMark/>
          </w:tcPr>
          <w:p w14:paraId="667015A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59.5</w:t>
            </w:r>
          </w:p>
        </w:tc>
        <w:tc>
          <w:tcPr>
            <w:tcW w:w="304" w:type="pct"/>
            <w:tcBorders>
              <w:top w:val="nil"/>
              <w:left w:val="nil"/>
              <w:bottom w:val="nil"/>
              <w:right w:val="nil"/>
            </w:tcBorders>
            <w:shd w:val="clear" w:color="auto" w:fill="auto"/>
            <w:noWrap/>
            <w:vAlign w:val="bottom"/>
            <w:hideMark/>
          </w:tcPr>
          <w:p w14:paraId="74FB444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29,158</w:t>
            </w:r>
          </w:p>
        </w:tc>
        <w:tc>
          <w:tcPr>
            <w:tcW w:w="304" w:type="pct"/>
            <w:tcBorders>
              <w:top w:val="nil"/>
              <w:left w:val="nil"/>
              <w:bottom w:val="nil"/>
              <w:right w:val="nil"/>
            </w:tcBorders>
            <w:shd w:val="clear" w:color="auto" w:fill="auto"/>
            <w:noWrap/>
            <w:vAlign w:val="bottom"/>
            <w:hideMark/>
          </w:tcPr>
          <w:p w14:paraId="6677B38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18,527</w:t>
            </w:r>
          </w:p>
        </w:tc>
        <w:tc>
          <w:tcPr>
            <w:tcW w:w="238" w:type="pct"/>
            <w:tcBorders>
              <w:top w:val="nil"/>
              <w:left w:val="nil"/>
              <w:bottom w:val="nil"/>
              <w:right w:val="nil"/>
            </w:tcBorders>
            <w:shd w:val="clear" w:color="auto" w:fill="auto"/>
            <w:noWrap/>
            <w:vAlign w:val="bottom"/>
            <w:hideMark/>
          </w:tcPr>
          <w:p w14:paraId="1930455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63.5</w:t>
            </w:r>
          </w:p>
        </w:tc>
        <w:tc>
          <w:tcPr>
            <w:tcW w:w="304" w:type="pct"/>
            <w:tcBorders>
              <w:top w:val="nil"/>
              <w:left w:val="nil"/>
              <w:bottom w:val="nil"/>
              <w:right w:val="nil"/>
            </w:tcBorders>
            <w:shd w:val="clear" w:color="auto" w:fill="auto"/>
            <w:noWrap/>
            <w:vAlign w:val="bottom"/>
            <w:hideMark/>
          </w:tcPr>
          <w:p w14:paraId="6BE13D5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28,648</w:t>
            </w:r>
          </w:p>
        </w:tc>
        <w:tc>
          <w:tcPr>
            <w:tcW w:w="304" w:type="pct"/>
            <w:tcBorders>
              <w:top w:val="nil"/>
              <w:left w:val="nil"/>
              <w:bottom w:val="nil"/>
              <w:right w:val="nil"/>
            </w:tcBorders>
            <w:shd w:val="clear" w:color="auto" w:fill="auto"/>
            <w:noWrap/>
            <w:vAlign w:val="bottom"/>
            <w:hideMark/>
          </w:tcPr>
          <w:p w14:paraId="3AFB6D4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20,187</w:t>
            </w:r>
          </w:p>
        </w:tc>
        <w:tc>
          <w:tcPr>
            <w:tcW w:w="238" w:type="pct"/>
            <w:tcBorders>
              <w:top w:val="nil"/>
              <w:left w:val="nil"/>
              <w:bottom w:val="nil"/>
              <w:right w:val="nil"/>
            </w:tcBorders>
            <w:shd w:val="clear" w:color="auto" w:fill="auto"/>
            <w:noWrap/>
            <w:vAlign w:val="bottom"/>
            <w:hideMark/>
          </w:tcPr>
          <w:p w14:paraId="5A9B1C1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70.5</w:t>
            </w:r>
          </w:p>
        </w:tc>
        <w:tc>
          <w:tcPr>
            <w:tcW w:w="304" w:type="pct"/>
            <w:tcBorders>
              <w:top w:val="nil"/>
              <w:left w:val="nil"/>
              <w:bottom w:val="nil"/>
              <w:right w:val="nil"/>
            </w:tcBorders>
            <w:shd w:val="clear" w:color="auto" w:fill="auto"/>
            <w:noWrap/>
            <w:vAlign w:val="bottom"/>
            <w:hideMark/>
          </w:tcPr>
          <w:p w14:paraId="0B90C6F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26,668</w:t>
            </w:r>
          </w:p>
        </w:tc>
        <w:tc>
          <w:tcPr>
            <w:tcW w:w="304" w:type="pct"/>
            <w:tcBorders>
              <w:top w:val="nil"/>
              <w:left w:val="nil"/>
              <w:bottom w:val="nil"/>
              <w:right w:val="nil"/>
            </w:tcBorders>
            <w:shd w:val="clear" w:color="auto" w:fill="auto"/>
            <w:noWrap/>
            <w:vAlign w:val="bottom"/>
            <w:hideMark/>
          </w:tcPr>
          <w:p w14:paraId="4C2EB9B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20,250</w:t>
            </w:r>
          </w:p>
        </w:tc>
        <w:tc>
          <w:tcPr>
            <w:tcW w:w="238" w:type="pct"/>
            <w:tcBorders>
              <w:top w:val="nil"/>
              <w:left w:val="nil"/>
              <w:bottom w:val="nil"/>
              <w:right w:val="nil"/>
            </w:tcBorders>
            <w:shd w:val="clear" w:color="auto" w:fill="auto"/>
            <w:noWrap/>
            <w:vAlign w:val="bottom"/>
            <w:hideMark/>
          </w:tcPr>
          <w:p w14:paraId="379696B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75.9</w:t>
            </w:r>
          </w:p>
        </w:tc>
      </w:tr>
      <w:tr w:rsidR="0007032A" w:rsidRPr="008320EB" w14:paraId="0852F2FE" w14:textId="77777777" w:rsidTr="0007032A">
        <w:trPr>
          <w:trHeight w:val="255"/>
        </w:trPr>
        <w:tc>
          <w:tcPr>
            <w:tcW w:w="773" w:type="pct"/>
            <w:tcBorders>
              <w:top w:val="nil"/>
              <w:left w:val="nil"/>
              <w:bottom w:val="nil"/>
              <w:right w:val="nil"/>
            </w:tcBorders>
            <w:shd w:val="clear" w:color="auto" w:fill="auto"/>
            <w:vAlign w:val="bottom"/>
            <w:hideMark/>
          </w:tcPr>
          <w:p w14:paraId="2CCDE9D8" w14:textId="77777777" w:rsidR="00CD14DC" w:rsidRPr="008320EB" w:rsidRDefault="00CD14DC" w:rsidP="00CD14DC">
            <w:pPr>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35–39</w:t>
            </w:r>
          </w:p>
        </w:tc>
        <w:tc>
          <w:tcPr>
            <w:tcW w:w="304" w:type="pct"/>
            <w:tcBorders>
              <w:top w:val="nil"/>
              <w:left w:val="nil"/>
              <w:bottom w:val="nil"/>
              <w:right w:val="nil"/>
            </w:tcBorders>
            <w:shd w:val="clear" w:color="auto" w:fill="auto"/>
            <w:noWrap/>
            <w:vAlign w:val="bottom"/>
            <w:hideMark/>
          </w:tcPr>
          <w:p w14:paraId="7290D98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34,131</w:t>
            </w:r>
          </w:p>
        </w:tc>
        <w:tc>
          <w:tcPr>
            <w:tcW w:w="304" w:type="pct"/>
            <w:tcBorders>
              <w:top w:val="nil"/>
              <w:left w:val="nil"/>
              <w:bottom w:val="nil"/>
              <w:right w:val="nil"/>
            </w:tcBorders>
            <w:shd w:val="clear" w:color="auto" w:fill="auto"/>
            <w:noWrap/>
            <w:vAlign w:val="bottom"/>
            <w:hideMark/>
          </w:tcPr>
          <w:p w14:paraId="39F737D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20,462</w:t>
            </w:r>
          </w:p>
        </w:tc>
        <w:tc>
          <w:tcPr>
            <w:tcW w:w="238" w:type="pct"/>
            <w:tcBorders>
              <w:top w:val="nil"/>
              <w:left w:val="nil"/>
              <w:bottom w:val="nil"/>
              <w:right w:val="nil"/>
            </w:tcBorders>
            <w:shd w:val="clear" w:color="auto" w:fill="auto"/>
            <w:noWrap/>
            <w:vAlign w:val="bottom"/>
            <w:hideMark/>
          </w:tcPr>
          <w:p w14:paraId="5C25F45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60.0</w:t>
            </w:r>
          </w:p>
        </w:tc>
        <w:tc>
          <w:tcPr>
            <w:tcW w:w="304" w:type="pct"/>
            <w:tcBorders>
              <w:top w:val="nil"/>
              <w:left w:val="nil"/>
              <w:bottom w:val="nil"/>
              <w:right w:val="nil"/>
            </w:tcBorders>
            <w:shd w:val="clear" w:color="auto" w:fill="auto"/>
            <w:noWrap/>
            <w:vAlign w:val="bottom"/>
            <w:hideMark/>
          </w:tcPr>
          <w:p w14:paraId="371C9C0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32,691</w:t>
            </w:r>
          </w:p>
        </w:tc>
        <w:tc>
          <w:tcPr>
            <w:tcW w:w="304" w:type="pct"/>
            <w:tcBorders>
              <w:top w:val="nil"/>
              <w:left w:val="nil"/>
              <w:bottom w:val="nil"/>
              <w:right w:val="nil"/>
            </w:tcBorders>
            <w:shd w:val="clear" w:color="auto" w:fill="auto"/>
            <w:noWrap/>
            <w:vAlign w:val="bottom"/>
            <w:hideMark/>
          </w:tcPr>
          <w:p w14:paraId="5F99B4B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20,582</w:t>
            </w:r>
          </w:p>
        </w:tc>
        <w:tc>
          <w:tcPr>
            <w:tcW w:w="238" w:type="pct"/>
            <w:tcBorders>
              <w:top w:val="nil"/>
              <w:left w:val="nil"/>
              <w:bottom w:val="nil"/>
              <w:right w:val="nil"/>
            </w:tcBorders>
            <w:shd w:val="clear" w:color="auto" w:fill="auto"/>
            <w:noWrap/>
            <w:vAlign w:val="bottom"/>
            <w:hideMark/>
          </w:tcPr>
          <w:p w14:paraId="26B7C9D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63.0</w:t>
            </w:r>
          </w:p>
        </w:tc>
        <w:tc>
          <w:tcPr>
            <w:tcW w:w="304" w:type="pct"/>
            <w:tcBorders>
              <w:top w:val="nil"/>
              <w:left w:val="nil"/>
              <w:bottom w:val="nil"/>
              <w:right w:val="nil"/>
            </w:tcBorders>
            <w:shd w:val="clear" w:color="auto" w:fill="auto"/>
            <w:noWrap/>
            <w:vAlign w:val="bottom"/>
            <w:hideMark/>
          </w:tcPr>
          <w:p w14:paraId="73C64D3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32,125</w:t>
            </w:r>
          </w:p>
        </w:tc>
        <w:tc>
          <w:tcPr>
            <w:tcW w:w="304" w:type="pct"/>
            <w:tcBorders>
              <w:top w:val="nil"/>
              <w:left w:val="nil"/>
              <w:bottom w:val="nil"/>
              <w:right w:val="nil"/>
            </w:tcBorders>
            <w:shd w:val="clear" w:color="auto" w:fill="auto"/>
            <w:noWrap/>
            <w:vAlign w:val="bottom"/>
            <w:hideMark/>
          </w:tcPr>
          <w:p w14:paraId="198DEFB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21,619</w:t>
            </w:r>
          </w:p>
        </w:tc>
        <w:tc>
          <w:tcPr>
            <w:tcW w:w="238" w:type="pct"/>
            <w:tcBorders>
              <w:top w:val="nil"/>
              <w:left w:val="nil"/>
              <w:bottom w:val="nil"/>
              <w:right w:val="nil"/>
            </w:tcBorders>
            <w:shd w:val="clear" w:color="auto" w:fill="auto"/>
            <w:noWrap/>
            <w:vAlign w:val="bottom"/>
            <w:hideMark/>
          </w:tcPr>
          <w:p w14:paraId="7532B95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67.3</w:t>
            </w:r>
          </w:p>
        </w:tc>
        <w:tc>
          <w:tcPr>
            <w:tcW w:w="304" w:type="pct"/>
            <w:tcBorders>
              <w:top w:val="nil"/>
              <w:left w:val="nil"/>
              <w:bottom w:val="nil"/>
              <w:right w:val="nil"/>
            </w:tcBorders>
            <w:shd w:val="clear" w:color="auto" w:fill="auto"/>
            <w:noWrap/>
            <w:vAlign w:val="bottom"/>
            <w:hideMark/>
          </w:tcPr>
          <w:p w14:paraId="35FE1C3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30,748</w:t>
            </w:r>
          </w:p>
        </w:tc>
        <w:tc>
          <w:tcPr>
            <w:tcW w:w="304" w:type="pct"/>
            <w:tcBorders>
              <w:top w:val="nil"/>
              <w:left w:val="nil"/>
              <w:bottom w:val="nil"/>
              <w:right w:val="nil"/>
            </w:tcBorders>
            <w:shd w:val="clear" w:color="auto" w:fill="auto"/>
            <w:noWrap/>
            <w:vAlign w:val="bottom"/>
            <w:hideMark/>
          </w:tcPr>
          <w:p w14:paraId="708D7ED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22,646</w:t>
            </w:r>
          </w:p>
        </w:tc>
        <w:tc>
          <w:tcPr>
            <w:tcW w:w="238" w:type="pct"/>
            <w:tcBorders>
              <w:top w:val="nil"/>
              <w:left w:val="nil"/>
              <w:bottom w:val="nil"/>
              <w:right w:val="nil"/>
            </w:tcBorders>
            <w:shd w:val="clear" w:color="auto" w:fill="auto"/>
            <w:noWrap/>
            <w:vAlign w:val="bottom"/>
            <w:hideMark/>
          </w:tcPr>
          <w:p w14:paraId="7F48BB0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73.7</w:t>
            </w:r>
          </w:p>
        </w:tc>
        <w:tc>
          <w:tcPr>
            <w:tcW w:w="304" w:type="pct"/>
            <w:tcBorders>
              <w:top w:val="nil"/>
              <w:left w:val="nil"/>
              <w:bottom w:val="nil"/>
              <w:right w:val="nil"/>
            </w:tcBorders>
            <w:shd w:val="clear" w:color="auto" w:fill="auto"/>
            <w:noWrap/>
            <w:vAlign w:val="bottom"/>
            <w:hideMark/>
          </w:tcPr>
          <w:p w14:paraId="243CC8C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29,265</w:t>
            </w:r>
          </w:p>
        </w:tc>
        <w:tc>
          <w:tcPr>
            <w:tcW w:w="304" w:type="pct"/>
            <w:tcBorders>
              <w:top w:val="nil"/>
              <w:left w:val="nil"/>
              <w:bottom w:val="nil"/>
              <w:right w:val="nil"/>
            </w:tcBorders>
            <w:shd w:val="clear" w:color="auto" w:fill="auto"/>
            <w:noWrap/>
            <w:vAlign w:val="bottom"/>
            <w:hideMark/>
          </w:tcPr>
          <w:p w14:paraId="4AEE3E4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22,817</w:t>
            </w:r>
          </w:p>
        </w:tc>
        <w:tc>
          <w:tcPr>
            <w:tcW w:w="238" w:type="pct"/>
            <w:tcBorders>
              <w:top w:val="nil"/>
              <w:left w:val="nil"/>
              <w:bottom w:val="nil"/>
              <w:right w:val="nil"/>
            </w:tcBorders>
            <w:shd w:val="clear" w:color="auto" w:fill="auto"/>
            <w:noWrap/>
            <w:vAlign w:val="bottom"/>
            <w:hideMark/>
          </w:tcPr>
          <w:p w14:paraId="30D8CD9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78.0</w:t>
            </w:r>
          </w:p>
        </w:tc>
      </w:tr>
      <w:tr w:rsidR="0007032A" w:rsidRPr="008320EB" w14:paraId="5EC85723" w14:textId="77777777" w:rsidTr="0007032A">
        <w:trPr>
          <w:trHeight w:val="255"/>
        </w:trPr>
        <w:tc>
          <w:tcPr>
            <w:tcW w:w="773" w:type="pct"/>
            <w:tcBorders>
              <w:top w:val="nil"/>
              <w:left w:val="nil"/>
              <w:bottom w:val="nil"/>
              <w:right w:val="nil"/>
            </w:tcBorders>
            <w:shd w:val="clear" w:color="auto" w:fill="auto"/>
            <w:vAlign w:val="bottom"/>
            <w:hideMark/>
          </w:tcPr>
          <w:p w14:paraId="7140C067" w14:textId="77777777" w:rsidR="00CD14DC" w:rsidRPr="008320EB" w:rsidRDefault="00CD14DC" w:rsidP="00CD14DC">
            <w:pPr>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40–44</w:t>
            </w:r>
          </w:p>
        </w:tc>
        <w:tc>
          <w:tcPr>
            <w:tcW w:w="304" w:type="pct"/>
            <w:tcBorders>
              <w:top w:val="nil"/>
              <w:left w:val="nil"/>
              <w:bottom w:val="nil"/>
              <w:right w:val="nil"/>
            </w:tcBorders>
            <w:shd w:val="clear" w:color="auto" w:fill="auto"/>
            <w:noWrap/>
            <w:vAlign w:val="bottom"/>
            <w:hideMark/>
          </w:tcPr>
          <w:p w14:paraId="5C22303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49,480</w:t>
            </w:r>
          </w:p>
        </w:tc>
        <w:tc>
          <w:tcPr>
            <w:tcW w:w="304" w:type="pct"/>
            <w:tcBorders>
              <w:top w:val="nil"/>
              <w:left w:val="nil"/>
              <w:bottom w:val="nil"/>
              <w:right w:val="nil"/>
            </w:tcBorders>
            <w:shd w:val="clear" w:color="auto" w:fill="auto"/>
            <w:noWrap/>
            <w:vAlign w:val="bottom"/>
            <w:hideMark/>
          </w:tcPr>
          <w:p w14:paraId="26A0B77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30,936</w:t>
            </w:r>
          </w:p>
        </w:tc>
        <w:tc>
          <w:tcPr>
            <w:tcW w:w="238" w:type="pct"/>
            <w:tcBorders>
              <w:top w:val="nil"/>
              <w:left w:val="nil"/>
              <w:bottom w:val="nil"/>
              <w:right w:val="nil"/>
            </w:tcBorders>
            <w:shd w:val="clear" w:color="auto" w:fill="auto"/>
            <w:noWrap/>
            <w:vAlign w:val="bottom"/>
            <w:hideMark/>
          </w:tcPr>
          <w:p w14:paraId="7EAB82B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62.5</w:t>
            </w:r>
          </w:p>
        </w:tc>
        <w:tc>
          <w:tcPr>
            <w:tcW w:w="304" w:type="pct"/>
            <w:tcBorders>
              <w:top w:val="nil"/>
              <w:left w:val="nil"/>
              <w:bottom w:val="nil"/>
              <w:right w:val="nil"/>
            </w:tcBorders>
            <w:shd w:val="clear" w:color="auto" w:fill="auto"/>
            <w:noWrap/>
            <w:vAlign w:val="bottom"/>
            <w:hideMark/>
          </w:tcPr>
          <w:p w14:paraId="14C24D3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46,859</w:t>
            </w:r>
          </w:p>
        </w:tc>
        <w:tc>
          <w:tcPr>
            <w:tcW w:w="304" w:type="pct"/>
            <w:tcBorders>
              <w:top w:val="nil"/>
              <w:left w:val="nil"/>
              <w:bottom w:val="nil"/>
              <w:right w:val="nil"/>
            </w:tcBorders>
            <w:shd w:val="clear" w:color="auto" w:fill="auto"/>
            <w:noWrap/>
            <w:vAlign w:val="bottom"/>
            <w:hideMark/>
          </w:tcPr>
          <w:p w14:paraId="7D1933B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30,942</w:t>
            </w:r>
          </w:p>
        </w:tc>
        <w:tc>
          <w:tcPr>
            <w:tcW w:w="238" w:type="pct"/>
            <w:tcBorders>
              <w:top w:val="nil"/>
              <w:left w:val="nil"/>
              <w:bottom w:val="nil"/>
              <w:right w:val="nil"/>
            </w:tcBorders>
            <w:shd w:val="clear" w:color="auto" w:fill="auto"/>
            <w:noWrap/>
            <w:vAlign w:val="bottom"/>
            <w:hideMark/>
          </w:tcPr>
          <w:p w14:paraId="4AE29DB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66.0</w:t>
            </w:r>
          </w:p>
        </w:tc>
        <w:tc>
          <w:tcPr>
            <w:tcW w:w="304" w:type="pct"/>
            <w:tcBorders>
              <w:top w:val="nil"/>
              <w:left w:val="nil"/>
              <w:bottom w:val="nil"/>
              <w:right w:val="nil"/>
            </w:tcBorders>
            <w:shd w:val="clear" w:color="auto" w:fill="auto"/>
            <w:noWrap/>
            <w:vAlign w:val="bottom"/>
            <w:hideMark/>
          </w:tcPr>
          <w:p w14:paraId="72C88CC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44,377</w:t>
            </w:r>
          </w:p>
        </w:tc>
        <w:tc>
          <w:tcPr>
            <w:tcW w:w="304" w:type="pct"/>
            <w:tcBorders>
              <w:top w:val="nil"/>
              <w:left w:val="nil"/>
              <w:bottom w:val="nil"/>
              <w:right w:val="nil"/>
            </w:tcBorders>
            <w:shd w:val="clear" w:color="auto" w:fill="auto"/>
            <w:noWrap/>
            <w:vAlign w:val="bottom"/>
            <w:hideMark/>
          </w:tcPr>
          <w:p w14:paraId="12CE9E3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31,204</w:t>
            </w:r>
          </w:p>
        </w:tc>
        <w:tc>
          <w:tcPr>
            <w:tcW w:w="238" w:type="pct"/>
            <w:tcBorders>
              <w:top w:val="nil"/>
              <w:left w:val="nil"/>
              <w:bottom w:val="nil"/>
              <w:right w:val="nil"/>
            </w:tcBorders>
            <w:shd w:val="clear" w:color="auto" w:fill="auto"/>
            <w:noWrap/>
            <w:vAlign w:val="bottom"/>
            <w:hideMark/>
          </w:tcPr>
          <w:p w14:paraId="1B97923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70.3</w:t>
            </w:r>
          </w:p>
        </w:tc>
        <w:tc>
          <w:tcPr>
            <w:tcW w:w="304" w:type="pct"/>
            <w:tcBorders>
              <w:top w:val="nil"/>
              <w:left w:val="nil"/>
              <w:bottom w:val="nil"/>
              <w:right w:val="nil"/>
            </w:tcBorders>
            <w:shd w:val="clear" w:color="auto" w:fill="auto"/>
            <w:noWrap/>
            <w:vAlign w:val="bottom"/>
            <w:hideMark/>
          </w:tcPr>
          <w:p w14:paraId="20D2499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39,853</w:t>
            </w:r>
          </w:p>
        </w:tc>
        <w:tc>
          <w:tcPr>
            <w:tcW w:w="304" w:type="pct"/>
            <w:tcBorders>
              <w:top w:val="nil"/>
              <w:left w:val="nil"/>
              <w:bottom w:val="nil"/>
              <w:right w:val="nil"/>
            </w:tcBorders>
            <w:shd w:val="clear" w:color="auto" w:fill="auto"/>
            <w:noWrap/>
            <w:vAlign w:val="bottom"/>
            <w:hideMark/>
          </w:tcPr>
          <w:p w14:paraId="3E5CE88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30,267</w:t>
            </w:r>
          </w:p>
        </w:tc>
        <w:tc>
          <w:tcPr>
            <w:tcW w:w="238" w:type="pct"/>
            <w:tcBorders>
              <w:top w:val="nil"/>
              <w:left w:val="nil"/>
              <w:bottom w:val="nil"/>
              <w:right w:val="nil"/>
            </w:tcBorders>
            <w:shd w:val="clear" w:color="auto" w:fill="auto"/>
            <w:noWrap/>
            <w:vAlign w:val="bottom"/>
            <w:hideMark/>
          </w:tcPr>
          <w:p w14:paraId="0D50C33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75.9</w:t>
            </w:r>
          </w:p>
        </w:tc>
        <w:tc>
          <w:tcPr>
            <w:tcW w:w="304" w:type="pct"/>
            <w:tcBorders>
              <w:top w:val="nil"/>
              <w:left w:val="nil"/>
              <w:bottom w:val="nil"/>
              <w:right w:val="nil"/>
            </w:tcBorders>
            <w:shd w:val="clear" w:color="auto" w:fill="auto"/>
            <w:noWrap/>
            <w:vAlign w:val="bottom"/>
            <w:hideMark/>
          </w:tcPr>
          <w:p w14:paraId="6E5D850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35,779</w:t>
            </w:r>
          </w:p>
        </w:tc>
        <w:tc>
          <w:tcPr>
            <w:tcW w:w="304" w:type="pct"/>
            <w:tcBorders>
              <w:top w:val="nil"/>
              <w:left w:val="nil"/>
              <w:bottom w:val="nil"/>
              <w:right w:val="nil"/>
            </w:tcBorders>
            <w:shd w:val="clear" w:color="auto" w:fill="auto"/>
            <w:noWrap/>
            <w:vAlign w:val="bottom"/>
            <w:hideMark/>
          </w:tcPr>
          <w:p w14:paraId="14C4F69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28,597</w:t>
            </w:r>
          </w:p>
        </w:tc>
        <w:tc>
          <w:tcPr>
            <w:tcW w:w="238" w:type="pct"/>
            <w:tcBorders>
              <w:top w:val="nil"/>
              <w:left w:val="nil"/>
              <w:bottom w:val="nil"/>
              <w:right w:val="nil"/>
            </w:tcBorders>
            <w:shd w:val="clear" w:color="auto" w:fill="auto"/>
            <w:noWrap/>
            <w:vAlign w:val="bottom"/>
            <w:hideMark/>
          </w:tcPr>
          <w:p w14:paraId="63340C4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79.9</w:t>
            </w:r>
          </w:p>
        </w:tc>
      </w:tr>
      <w:tr w:rsidR="0007032A" w:rsidRPr="008320EB" w14:paraId="5594B6D8" w14:textId="77777777" w:rsidTr="0007032A">
        <w:trPr>
          <w:trHeight w:val="255"/>
        </w:trPr>
        <w:tc>
          <w:tcPr>
            <w:tcW w:w="773" w:type="pct"/>
            <w:tcBorders>
              <w:top w:val="nil"/>
              <w:left w:val="nil"/>
              <w:bottom w:val="nil"/>
              <w:right w:val="nil"/>
            </w:tcBorders>
            <w:shd w:val="clear" w:color="auto" w:fill="auto"/>
            <w:vAlign w:val="bottom"/>
            <w:hideMark/>
          </w:tcPr>
          <w:p w14:paraId="46C3B4E7" w14:textId="77777777" w:rsidR="00CD14DC" w:rsidRPr="008320EB" w:rsidRDefault="00CD14DC" w:rsidP="00CD14DC">
            <w:pPr>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45–49</w:t>
            </w:r>
          </w:p>
        </w:tc>
        <w:tc>
          <w:tcPr>
            <w:tcW w:w="304" w:type="pct"/>
            <w:tcBorders>
              <w:top w:val="nil"/>
              <w:left w:val="nil"/>
              <w:bottom w:val="nil"/>
              <w:right w:val="nil"/>
            </w:tcBorders>
            <w:shd w:val="clear" w:color="auto" w:fill="auto"/>
            <w:noWrap/>
            <w:vAlign w:val="bottom"/>
            <w:hideMark/>
          </w:tcPr>
          <w:p w14:paraId="5CFFDDE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58,975</w:t>
            </w:r>
          </w:p>
        </w:tc>
        <w:tc>
          <w:tcPr>
            <w:tcW w:w="304" w:type="pct"/>
            <w:tcBorders>
              <w:top w:val="nil"/>
              <w:left w:val="nil"/>
              <w:bottom w:val="nil"/>
              <w:right w:val="nil"/>
            </w:tcBorders>
            <w:shd w:val="clear" w:color="auto" w:fill="auto"/>
            <w:noWrap/>
            <w:vAlign w:val="bottom"/>
            <w:hideMark/>
          </w:tcPr>
          <w:p w14:paraId="5EF1CF6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38,295</w:t>
            </w:r>
          </w:p>
        </w:tc>
        <w:tc>
          <w:tcPr>
            <w:tcW w:w="238" w:type="pct"/>
            <w:tcBorders>
              <w:top w:val="nil"/>
              <w:left w:val="nil"/>
              <w:bottom w:val="nil"/>
              <w:right w:val="nil"/>
            </w:tcBorders>
            <w:shd w:val="clear" w:color="auto" w:fill="auto"/>
            <w:noWrap/>
            <w:vAlign w:val="bottom"/>
            <w:hideMark/>
          </w:tcPr>
          <w:p w14:paraId="7DAE510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64.9</w:t>
            </w:r>
          </w:p>
        </w:tc>
        <w:tc>
          <w:tcPr>
            <w:tcW w:w="304" w:type="pct"/>
            <w:tcBorders>
              <w:top w:val="nil"/>
              <w:left w:val="nil"/>
              <w:bottom w:val="nil"/>
              <w:right w:val="nil"/>
            </w:tcBorders>
            <w:shd w:val="clear" w:color="auto" w:fill="auto"/>
            <w:noWrap/>
            <w:vAlign w:val="bottom"/>
            <w:hideMark/>
          </w:tcPr>
          <w:p w14:paraId="23672C4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58,314</w:t>
            </w:r>
          </w:p>
        </w:tc>
        <w:tc>
          <w:tcPr>
            <w:tcW w:w="304" w:type="pct"/>
            <w:tcBorders>
              <w:top w:val="nil"/>
              <w:left w:val="nil"/>
              <w:bottom w:val="nil"/>
              <w:right w:val="nil"/>
            </w:tcBorders>
            <w:shd w:val="clear" w:color="auto" w:fill="auto"/>
            <w:noWrap/>
            <w:vAlign w:val="bottom"/>
            <w:hideMark/>
          </w:tcPr>
          <w:p w14:paraId="481A2BD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39,962</w:t>
            </w:r>
          </w:p>
        </w:tc>
        <w:tc>
          <w:tcPr>
            <w:tcW w:w="238" w:type="pct"/>
            <w:tcBorders>
              <w:top w:val="nil"/>
              <w:left w:val="nil"/>
              <w:bottom w:val="nil"/>
              <w:right w:val="nil"/>
            </w:tcBorders>
            <w:shd w:val="clear" w:color="auto" w:fill="auto"/>
            <w:noWrap/>
            <w:vAlign w:val="bottom"/>
            <w:hideMark/>
          </w:tcPr>
          <w:p w14:paraId="2F1153C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68.5</w:t>
            </w:r>
          </w:p>
        </w:tc>
        <w:tc>
          <w:tcPr>
            <w:tcW w:w="304" w:type="pct"/>
            <w:tcBorders>
              <w:top w:val="nil"/>
              <w:left w:val="nil"/>
              <w:bottom w:val="nil"/>
              <w:right w:val="nil"/>
            </w:tcBorders>
            <w:shd w:val="clear" w:color="auto" w:fill="auto"/>
            <w:noWrap/>
            <w:vAlign w:val="bottom"/>
            <w:hideMark/>
          </w:tcPr>
          <w:p w14:paraId="46C74C9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57,107</w:t>
            </w:r>
          </w:p>
        </w:tc>
        <w:tc>
          <w:tcPr>
            <w:tcW w:w="304" w:type="pct"/>
            <w:tcBorders>
              <w:top w:val="nil"/>
              <w:left w:val="nil"/>
              <w:bottom w:val="nil"/>
              <w:right w:val="nil"/>
            </w:tcBorders>
            <w:shd w:val="clear" w:color="auto" w:fill="auto"/>
            <w:noWrap/>
            <w:vAlign w:val="bottom"/>
            <w:hideMark/>
          </w:tcPr>
          <w:p w14:paraId="66D0F94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41,622</w:t>
            </w:r>
          </w:p>
        </w:tc>
        <w:tc>
          <w:tcPr>
            <w:tcW w:w="238" w:type="pct"/>
            <w:tcBorders>
              <w:top w:val="nil"/>
              <w:left w:val="nil"/>
              <w:bottom w:val="nil"/>
              <w:right w:val="nil"/>
            </w:tcBorders>
            <w:shd w:val="clear" w:color="auto" w:fill="auto"/>
            <w:noWrap/>
            <w:vAlign w:val="bottom"/>
            <w:hideMark/>
          </w:tcPr>
          <w:p w14:paraId="79F888E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72.9</w:t>
            </w:r>
          </w:p>
        </w:tc>
        <w:tc>
          <w:tcPr>
            <w:tcW w:w="304" w:type="pct"/>
            <w:tcBorders>
              <w:top w:val="nil"/>
              <w:left w:val="nil"/>
              <w:bottom w:val="nil"/>
              <w:right w:val="nil"/>
            </w:tcBorders>
            <w:shd w:val="clear" w:color="auto" w:fill="auto"/>
            <w:noWrap/>
            <w:vAlign w:val="bottom"/>
            <w:hideMark/>
          </w:tcPr>
          <w:p w14:paraId="4EAA3F1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51,928</w:t>
            </w:r>
          </w:p>
        </w:tc>
        <w:tc>
          <w:tcPr>
            <w:tcW w:w="304" w:type="pct"/>
            <w:tcBorders>
              <w:top w:val="nil"/>
              <w:left w:val="nil"/>
              <w:bottom w:val="nil"/>
              <w:right w:val="nil"/>
            </w:tcBorders>
            <w:shd w:val="clear" w:color="auto" w:fill="auto"/>
            <w:noWrap/>
            <w:vAlign w:val="bottom"/>
            <w:hideMark/>
          </w:tcPr>
          <w:p w14:paraId="744368B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40,707</w:t>
            </w:r>
          </w:p>
        </w:tc>
        <w:tc>
          <w:tcPr>
            <w:tcW w:w="238" w:type="pct"/>
            <w:tcBorders>
              <w:top w:val="nil"/>
              <w:left w:val="nil"/>
              <w:bottom w:val="nil"/>
              <w:right w:val="nil"/>
            </w:tcBorders>
            <w:shd w:val="clear" w:color="auto" w:fill="auto"/>
            <w:noWrap/>
            <w:vAlign w:val="bottom"/>
            <w:hideMark/>
          </w:tcPr>
          <w:p w14:paraId="5915FF8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78.4</w:t>
            </w:r>
          </w:p>
        </w:tc>
        <w:tc>
          <w:tcPr>
            <w:tcW w:w="304" w:type="pct"/>
            <w:tcBorders>
              <w:top w:val="nil"/>
              <w:left w:val="nil"/>
              <w:bottom w:val="nil"/>
              <w:right w:val="nil"/>
            </w:tcBorders>
            <w:shd w:val="clear" w:color="auto" w:fill="auto"/>
            <w:noWrap/>
            <w:vAlign w:val="bottom"/>
            <w:hideMark/>
          </w:tcPr>
          <w:p w14:paraId="3BF8315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46,757</w:t>
            </w:r>
          </w:p>
        </w:tc>
        <w:tc>
          <w:tcPr>
            <w:tcW w:w="304" w:type="pct"/>
            <w:tcBorders>
              <w:top w:val="nil"/>
              <w:left w:val="nil"/>
              <w:bottom w:val="nil"/>
              <w:right w:val="nil"/>
            </w:tcBorders>
            <w:shd w:val="clear" w:color="auto" w:fill="auto"/>
            <w:noWrap/>
            <w:vAlign w:val="bottom"/>
            <w:hideMark/>
          </w:tcPr>
          <w:p w14:paraId="3B88930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38,386</w:t>
            </w:r>
          </w:p>
        </w:tc>
        <w:tc>
          <w:tcPr>
            <w:tcW w:w="238" w:type="pct"/>
            <w:tcBorders>
              <w:top w:val="nil"/>
              <w:left w:val="nil"/>
              <w:bottom w:val="nil"/>
              <w:right w:val="nil"/>
            </w:tcBorders>
            <w:shd w:val="clear" w:color="auto" w:fill="auto"/>
            <w:noWrap/>
            <w:vAlign w:val="bottom"/>
            <w:hideMark/>
          </w:tcPr>
          <w:p w14:paraId="017DE3B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82.1</w:t>
            </w:r>
          </w:p>
        </w:tc>
      </w:tr>
      <w:tr w:rsidR="0007032A" w:rsidRPr="008320EB" w14:paraId="513EB80F" w14:textId="77777777" w:rsidTr="0007032A">
        <w:trPr>
          <w:trHeight w:val="255"/>
        </w:trPr>
        <w:tc>
          <w:tcPr>
            <w:tcW w:w="773" w:type="pct"/>
            <w:tcBorders>
              <w:top w:val="nil"/>
              <w:left w:val="nil"/>
              <w:bottom w:val="nil"/>
              <w:right w:val="nil"/>
            </w:tcBorders>
            <w:shd w:val="clear" w:color="auto" w:fill="auto"/>
            <w:vAlign w:val="bottom"/>
            <w:hideMark/>
          </w:tcPr>
          <w:p w14:paraId="4537697E" w14:textId="77777777" w:rsidR="00CD14DC" w:rsidRPr="008320EB" w:rsidRDefault="00CD14DC" w:rsidP="00CD14DC">
            <w:pPr>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50–54</w:t>
            </w:r>
          </w:p>
        </w:tc>
        <w:tc>
          <w:tcPr>
            <w:tcW w:w="304" w:type="pct"/>
            <w:tcBorders>
              <w:top w:val="nil"/>
              <w:left w:val="nil"/>
              <w:bottom w:val="nil"/>
              <w:right w:val="nil"/>
            </w:tcBorders>
            <w:shd w:val="clear" w:color="auto" w:fill="auto"/>
            <w:noWrap/>
            <w:vAlign w:val="bottom"/>
            <w:hideMark/>
          </w:tcPr>
          <w:p w14:paraId="79D6D0B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45,519</w:t>
            </w:r>
          </w:p>
        </w:tc>
        <w:tc>
          <w:tcPr>
            <w:tcW w:w="304" w:type="pct"/>
            <w:tcBorders>
              <w:top w:val="nil"/>
              <w:left w:val="nil"/>
              <w:bottom w:val="nil"/>
              <w:right w:val="nil"/>
            </w:tcBorders>
            <w:shd w:val="clear" w:color="auto" w:fill="auto"/>
            <w:noWrap/>
            <w:vAlign w:val="bottom"/>
            <w:hideMark/>
          </w:tcPr>
          <w:p w14:paraId="4112542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30,170</w:t>
            </w:r>
          </w:p>
        </w:tc>
        <w:tc>
          <w:tcPr>
            <w:tcW w:w="238" w:type="pct"/>
            <w:tcBorders>
              <w:top w:val="nil"/>
              <w:left w:val="nil"/>
              <w:bottom w:val="nil"/>
              <w:right w:val="nil"/>
            </w:tcBorders>
            <w:shd w:val="clear" w:color="auto" w:fill="auto"/>
            <w:noWrap/>
            <w:vAlign w:val="bottom"/>
            <w:hideMark/>
          </w:tcPr>
          <w:p w14:paraId="7732207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66.3</w:t>
            </w:r>
          </w:p>
        </w:tc>
        <w:tc>
          <w:tcPr>
            <w:tcW w:w="304" w:type="pct"/>
            <w:tcBorders>
              <w:top w:val="nil"/>
              <w:left w:val="nil"/>
              <w:bottom w:val="nil"/>
              <w:right w:val="nil"/>
            </w:tcBorders>
            <w:shd w:val="clear" w:color="auto" w:fill="auto"/>
            <w:noWrap/>
            <w:vAlign w:val="bottom"/>
            <w:hideMark/>
          </w:tcPr>
          <w:p w14:paraId="59149B6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47,841</w:t>
            </w:r>
          </w:p>
        </w:tc>
        <w:tc>
          <w:tcPr>
            <w:tcW w:w="304" w:type="pct"/>
            <w:tcBorders>
              <w:top w:val="nil"/>
              <w:left w:val="nil"/>
              <w:bottom w:val="nil"/>
              <w:right w:val="nil"/>
            </w:tcBorders>
            <w:shd w:val="clear" w:color="auto" w:fill="auto"/>
            <w:noWrap/>
            <w:vAlign w:val="bottom"/>
            <w:hideMark/>
          </w:tcPr>
          <w:p w14:paraId="069B539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33,591</w:t>
            </w:r>
          </w:p>
        </w:tc>
        <w:tc>
          <w:tcPr>
            <w:tcW w:w="238" w:type="pct"/>
            <w:tcBorders>
              <w:top w:val="nil"/>
              <w:left w:val="nil"/>
              <w:bottom w:val="nil"/>
              <w:right w:val="nil"/>
            </w:tcBorders>
            <w:shd w:val="clear" w:color="auto" w:fill="auto"/>
            <w:noWrap/>
            <w:vAlign w:val="bottom"/>
            <w:hideMark/>
          </w:tcPr>
          <w:p w14:paraId="0FE22A5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70.2</w:t>
            </w:r>
          </w:p>
        </w:tc>
        <w:tc>
          <w:tcPr>
            <w:tcW w:w="304" w:type="pct"/>
            <w:tcBorders>
              <w:top w:val="nil"/>
              <w:left w:val="nil"/>
              <w:bottom w:val="nil"/>
              <w:right w:val="nil"/>
            </w:tcBorders>
            <w:shd w:val="clear" w:color="auto" w:fill="auto"/>
            <w:noWrap/>
            <w:vAlign w:val="bottom"/>
            <w:hideMark/>
          </w:tcPr>
          <w:p w14:paraId="727EE95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50,094</w:t>
            </w:r>
          </w:p>
        </w:tc>
        <w:tc>
          <w:tcPr>
            <w:tcW w:w="304" w:type="pct"/>
            <w:tcBorders>
              <w:top w:val="nil"/>
              <w:left w:val="nil"/>
              <w:bottom w:val="nil"/>
              <w:right w:val="nil"/>
            </w:tcBorders>
            <w:shd w:val="clear" w:color="auto" w:fill="auto"/>
            <w:noWrap/>
            <w:vAlign w:val="bottom"/>
            <w:hideMark/>
          </w:tcPr>
          <w:p w14:paraId="09CAFFC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37,599</w:t>
            </w:r>
          </w:p>
        </w:tc>
        <w:tc>
          <w:tcPr>
            <w:tcW w:w="238" w:type="pct"/>
            <w:tcBorders>
              <w:top w:val="nil"/>
              <w:left w:val="nil"/>
              <w:bottom w:val="nil"/>
              <w:right w:val="nil"/>
            </w:tcBorders>
            <w:shd w:val="clear" w:color="auto" w:fill="auto"/>
            <w:noWrap/>
            <w:vAlign w:val="bottom"/>
            <w:hideMark/>
          </w:tcPr>
          <w:p w14:paraId="4BC4611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75.1</w:t>
            </w:r>
          </w:p>
        </w:tc>
        <w:tc>
          <w:tcPr>
            <w:tcW w:w="304" w:type="pct"/>
            <w:tcBorders>
              <w:top w:val="nil"/>
              <w:left w:val="nil"/>
              <w:bottom w:val="nil"/>
              <w:right w:val="nil"/>
            </w:tcBorders>
            <w:shd w:val="clear" w:color="auto" w:fill="auto"/>
            <w:noWrap/>
            <w:vAlign w:val="bottom"/>
            <w:hideMark/>
          </w:tcPr>
          <w:p w14:paraId="47CCC43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49,757</w:t>
            </w:r>
          </w:p>
        </w:tc>
        <w:tc>
          <w:tcPr>
            <w:tcW w:w="304" w:type="pct"/>
            <w:tcBorders>
              <w:top w:val="nil"/>
              <w:left w:val="nil"/>
              <w:bottom w:val="nil"/>
              <w:right w:val="nil"/>
            </w:tcBorders>
            <w:shd w:val="clear" w:color="auto" w:fill="auto"/>
            <w:noWrap/>
            <w:vAlign w:val="bottom"/>
            <w:hideMark/>
          </w:tcPr>
          <w:p w14:paraId="159008D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39,940</w:t>
            </w:r>
          </w:p>
        </w:tc>
        <w:tc>
          <w:tcPr>
            <w:tcW w:w="238" w:type="pct"/>
            <w:tcBorders>
              <w:top w:val="nil"/>
              <w:left w:val="nil"/>
              <w:bottom w:val="nil"/>
              <w:right w:val="nil"/>
            </w:tcBorders>
            <w:shd w:val="clear" w:color="auto" w:fill="auto"/>
            <w:noWrap/>
            <w:vAlign w:val="bottom"/>
            <w:hideMark/>
          </w:tcPr>
          <w:p w14:paraId="51AFBC9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80.3</w:t>
            </w:r>
          </w:p>
        </w:tc>
        <w:tc>
          <w:tcPr>
            <w:tcW w:w="304" w:type="pct"/>
            <w:tcBorders>
              <w:top w:val="nil"/>
              <w:left w:val="nil"/>
              <w:bottom w:val="nil"/>
              <w:right w:val="nil"/>
            </w:tcBorders>
            <w:shd w:val="clear" w:color="auto" w:fill="auto"/>
            <w:noWrap/>
            <w:vAlign w:val="bottom"/>
            <w:hideMark/>
          </w:tcPr>
          <w:p w14:paraId="5DE2548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49,520</w:t>
            </w:r>
          </w:p>
        </w:tc>
        <w:tc>
          <w:tcPr>
            <w:tcW w:w="304" w:type="pct"/>
            <w:tcBorders>
              <w:top w:val="nil"/>
              <w:left w:val="nil"/>
              <w:bottom w:val="nil"/>
              <w:right w:val="nil"/>
            </w:tcBorders>
            <w:shd w:val="clear" w:color="auto" w:fill="auto"/>
            <w:noWrap/>
            <w:vAlign w:val="bottom"/>
            <w:hideMark/>
          </w:tcPr>
          <w:p w14:paraId="4ED0B16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41,611</w:t>
            </w:r>
          </w:p>
        </w:tc>
        <w:tc>
          <w:tcPr>
            <w:tcW w:w="238" w:type="pct"/>
            <w:tcBorders>
              <w:top w:val="nil"/>
              <w:left w:val="nil"/>
              <w:bottom w:val="nil"/>
              <w:right w:val="nil"/>
            </w:tcBorders>
            <w:shd w:val="clear" w:color="auto" w:fill="auto"/>
            <w:noWrap/>
            <w:vAlign w:val="bottom"/>
            <w:hideMark/>
          </w:tcPr>
          <w:p w14:paraId="3733974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84.0</w:t>
            </w:r>
          </w:p>
        </w:tc>
      </w:tr>
      <w:tr w:rsidR="0007032A" w:rsidRPr="008320EB" w14:paraId="3C6931E1" w14:textId="77777777" w:rsidTr="0007032A">
        <w:trPr>
          <w:trHeight w:val="255"/>
        </w:trPr>
        <w:tc>
          <w:tcPr>
            <w:tcW w:w="773" w:type="pct"/>
            <w:tcBorders>
              <w:top w:val="nil"/>
              <w:left w:val="nil"/>
              <w:bottom w:val="nil"/>
              <w:right w:val="nil"/>
            </w:tcBorders>
            <w:shd w:val="clear" w:color="auto" w:fill="auto"/>
            <w:vAlign w:val="bottom"/>
            <w:hideMark/>
          </w:tcPr>
          <w:p w14:paraId="6E2805AB" w14:textId="77777777" w:rsidR="00CD14DC" w:rsidRPr="008320EB" w:rsidRDefault="00CD14DC" w:rsidP="00CD14DC">
            <w:pPr>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lastRenderedPageBreak/>
              <w:t>55–59</w:t>
            </w:r>
          </w:p>
        </w:tc>
        <w:tc>
          <w:tcPr>
            <w:tcW w:w="304" w:type="pct"/>
            <w:tcBorders>
              <w:top w:val="nil"/>
              <w:left w:val="nil"/>
              <w:bottom w:val="nil"/>
              <w:right w:val="nil"/>
            </w:tcBorders>
            <w:shd w:val="clear" w:color="auto" w:fill="auto"/>
            <w:noWrap/>
            <w:vAlign w:val="bottom"/>
            <w:hideMark/>
          </w:tcPr>
          <w:p w14:paraId="106E526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27,507</w:t>
            </w:r>
          </w:p>
        </w:tc>
        <w:tc>
          <w:tcPr>
            <w:tcW w:w="304" w:type="pct"/>
            <w:tcBorders>
              <w:top w:val="nil"/>
              <w:left w:val="nil"/>
              <w:bottom w:val="nil"/>
              <w:right w:val="nil"/>
            </w:tcBorders>
            <w:shd w:val="clear" w:color="auto" w:fill="auto"/>
            <w:noWrap/>
            <w:vAlign w:val="bottom"/>
            <w:hideMark/>
          </w:tcPr>
          <w:p w14:paraId="735B246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18,644</w:t>
            </w:r>
          </w:p>
        </w:tc>
        <w:tc>
          <w:tcPr>
            <w:tcW w:w="238" w:type="pct"/>
            <w:tcBorders>
              <w:top w:val="nil"/>
              <w:left w:val="nil"/>
              <w:bottom w:val="nil"/>
              <w:right w:val="nil"/>
            </w:tcBorders>
            <w:shd w:val="clear" w:color="auto" w:fill="auto"/>
            <w:noWrap/>
            <w:vAlign w:val="bottom"/>
            <w:hideMark/>
          </w:tcPr>
          <w:p w14:paraId="0A8FB8F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67.8</w:t>
            </w:r>
          </w:p>
        </w:tc>
        <w:tc>
          <w:tcPr>
            <w:tcW w:w="304" w:type="pct"/>
            <w:tcBorders>
              <w:top w:val="nil"/>
              <w:left w:val="nil"/>
              <w:bottom w:val="nil"/>
              <w:right w:val="nil"/>
            </w:tcBorders>
            <w:shd w:val="clear" w:color="auto" w:fill="auto"/>
            <w:noWrap/>
            <w:vAlign w:val="bottom"/>
            <w:hideMark/>
          </w:tcPr>
          <w:p w14:paraId="46B6BA6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30,171</w:t>
            </w:r>
          </w:p>
        </w:tc>
        <w:tc>
          <w:tcPr>
            <w:tcW w:w="304" w:type="pct"/>
            <w:tcBorders>
              <w:top w:val="nil"/>
              <w:left w:val="nil"/>
              <w:bottom w:val="nil"/>
              <w:right w:val="nil"/>
            </w:tcBorders>
            <w:shd w:val="clear" w:color="auto" w:fill="auto"/>
            <w:noWrap/>
            <w:vAlign w:val="bottom"/>
            <w:hideMark/>
          </w:tcPr>
          <w:p w14:paraId="6B1A253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21,729</w:t>
            </w:r>
          </w:p>
        </w:tc>
        <w:tc>
          <w:tcPr>
            <w:tcW w:w="238" w:type="pct"/>
            <w:tcBorders>
              <w:top w:val="nil"/>
              <w:left w:val="nil"/>
              <w:bottom w:val="nil"/>
              <w:right w:val="nil"/>
            </w:tcBorders>
            <w:shd w:val="clear" w:color="auto" w:fill="auto"/>
            <w:noWrap/>
            <w:vAlign w:val="bottom"/>
            <w:hideMark/>
          </w:tcPr>
          <w:p w14:paraId="6512650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72.0</w:t>
            </w:r>
          </w:p>
        </w:tc>
        <w:tc>
          <w:tcPr>
            <w:tcW w:w="304" w:type="pct"/>
            <w:tcBorders>
              <w:top w:val="nil"/>
              <w:left w:val="nil"/>
              <w:bottom w:val="nil"/>
              <w:right w:val="nil"/>
            </w:tcBorders>
            <w:shd w:val="clear" w:color="auto" w:fill="auto"/>
            <w:noWrap/>
            <w:vAlign w:val="bottom"/>
            <w:hideMark/>
          </w:tcPr>
          <w:p w14:paraId="0DB9AFD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32,796</w:t>
            </w:r>
          </w:p>
        </w:tc>
        <w:tc>
          <w:tcPr>
            <w:tcW w:w="304" w:type="pct"/>
            <w:tcBorders>
              <w:top w:val="nil"/>
              <w:left w:val="nil"/>
              <w:bottom w:val="nil"/>
              <w:right w:val="nil"/>
            </w:tcBorders>
            <w:shd w:val="clear" w:color="auto" w:fill="auto"/>
            <w:noWrap/>
            <w:vAlign w:val="bottom"/>
            <w:hideMark/>
          </w:tcPr>
          <w:p w14:paraId="279C2BE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25,245</w:t>
            </w:r>
          </w:p>
        </w:tc>
        <w:tc>
          <w:tcPr>
            <w:tcW w:w="238" w:type="pct"/>
            <w:tcBorders>
              <w:top w:val="nil"/>
              <w:left w:val="nil"/>
              <w:bottom w:val="nil"/>
              <w:right w:val="nil"/>
            </w:tcBorders>
            <w:shd w:val="clear" w:color="auto" w:fill="auto"/>
            <w:noWrap/>
            <w:vAlign w:val="bottom"/>
            <w:hideMark/>
          </w:tcPr>
          <w:p w14:paraId="2D4CA0A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77.0</w:t>
            </w:r>
          </w:p>
        </w:tc>
        <w:tc>
          <w:tcPr>
            <w:tcW w:w="304" w:type="pct"/>
            <w:tcBorders>
              <w:top w:val="nil"/>
              <w:left w:val="nil"/>
              <w:bottom w:val="nil"/>
              <w:right w:val="nil"/>
            </w:tcBorders>
            <w:shd w:val="clear" w:color="auto" w:fill="auto"/>
            <w:noWrap/>
            <w:vAlign w:val="bottom"/>
            <w:hideMark/>
          </w:tcPr>
          <w:p w14:paraId="6FBCADF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33,065</w:t>
            </w:r>
          </w:p>
        </w:tc>
        <w:tc>
          <w:tcPr>
            <w:tcW w:w="304" w:type="pct"/>
            <w:tcBorders>
              <w:top w:val="nil"/>
              <w:left w:val="nil"/>
              <w:bottom w:val="nil"/>
              <w:right w:val="nil"/>
            </w:tcBorders>
            <w:shd w:val="clear" w:color="auto" w:fill="auto"/>
            <w:noWrap/>
            <w:vAlign w:val="bottom"/>
            <w:hideMark/>
          </w:tcPr>
          <w:p w14:paraId="346AC18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27,089</w:t>
            </w:r>
          </w:p>
        </w:tc>
        <w:tc>
          <w:tcPr>
            <w:tcW w:w="238" w:type="pct"/>
            <w:tcBorders>
              <w:top w:val="nil"/>
              <w:left w:val="nil"/>
              <w:bottom w:val="nil"/>
              <w:right w:val="nil"/>
            </w:tcBorders>
            <w:shd w:val="clear" w:color="auto" w:fill="auto"/>
            <w:noWrap/>
            <w:vAlign w:val="bottom"/>
            <w:hideMark/>
          </w:tcPr>
          <w:p w14:paraId="7E8E7DE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81.9</w:t>
            </w:r>
          </w:p>
        </w:tc>
        <w:tc>
          <w:tcPr>
            <w:tcW w:w="304" w:type="pct"/>
            <w:tcBorders>
              <w:top w:val="nil"/>
              <w:left w:val="nil"/>
              <w:bottom w:val="nil"/>
              <w:right w:val="nil"/>
            </w:tcBorders>
            <w:shd w:val="clear" w:color="auto" w:fill="auto"/>
            <w:noWrap/>
            <w:vAlign w:val="bottom"/>
            <w:hideMark/>
          </w:tcPr>
          <w:p w14:paraId="3B80F36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33,989</w:t>
            </w:r>
          </w:p>
        </w:tc>
        <w:tc>
          <w:tcPr>
            <w:tcW w:w="304" w:type="pct"/>
            <w:tcBorders>
              <w:top w:val="nil"/>
              <w:left w:val="nil"/>
              <w:bottom w:val="nil"/>
              <w:right w:val="nil"/>
            </w:tcBorders>
            <w:shd w:val="clear" w:color="auto" w:fill="auto"/>
            <w:noWrap/>
            <w:vAlign w:val="bottom"/>
            <w:hideMark/>
          </w:tcPr>
          <w:p w14:paraId="5D0703F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29,140</w:t>
            </w:r>
          </w:p>
        </w:tc>
        <w:tc>
          <w:tcPr>
            <w:tcW w:w="238" w:type="pct"/>
            <w:tcBorders>
              <w:top w:val="nil"/>
              <w:left w:val="nil"/>
              <w:bottom w:val="nil"/>
              <w:right w:val="nil"/>
            </w:tcBorders>
            <w:shd w:val="clear" w:color="auto" w:fill="auto"/>
            <w:noWrap/>
            <w:vAlign w:val="bottom"/>
            <w:hideMark/>
          </w:tcPr>
          <w:p w14:paraId="712F3DF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85.7</w:t>
            </w:r>
          </w:p>
        </w:tc>
      </w:tr>
      <w:tr w:rsidR="0007032A" w:rsidRPr="008320EB" w14:paraId="2CFD8F73" w14:textId="77777777" w:rsidTr="0007032A">
        <w:trPr>
          <w:trHeight w:val="255"/>
        </w:trPr>
        <w:tc>
          <w:tcPr>
            <w:tcW w:w="773" w:type="pct"/>
            <w:tcBorders>
              <w:top w:val="nil"/>
              <w:left w:val="nil"/>
              <w:bottom w:val="nil"/>
              <w:right w:val="nil"/>
            </w:tcBorders>
            <w:shd w:val="clear" w:color="auto" w:fill="auto"/>
            <w:vAlign w:val="bottom"/>
            <w:hideMark/>
          </w:tcPr>
          <w:p w14:paraId="2AAB5609" w14:textId="77777777" w:rsidR="00CD14DC" w:rsidRPr="008320EB" w:rsidRDefault="00CD14DC" w:rsidP="00CD14DC">
            <w:pPr>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60–64</w:t>
            </w:r>
          </w:p>
        </w:tc>
        <w:tc>
          <w:tcPr>
            <w:tcW w:w="304" w:type="pct"/>
            <w:tcBorders>
              <w:top w:val="nil"/>
              <w:left w:val="nil"/>
              <w:bottom w:val="nil"/>
              <w:right w:val="nil"/>
            </w:tcBorders>
            <w:shd w:val="clear" w:color="auto" w:fill="auto"/>
            <w:noWrap/>
            <w:vAlign w:val="bottom"/>
            <w:hideMark/>
          </w:tcPr>
          <w:p w14:paraId="0A10742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13,216</w:t>
            </w:r>
          </w:p>
        </w:tc>
        <w:tc>
          <w:tcPr>
            <w:tcW w:w="304" w:type="pct"/>
            <w:tcBorders>
              <w:top w:val="nil"/>
              <w:left w:val="nil"/>
              <w:bottom w:val="nil"/>
              <w:right w:val="nil"/>
            </w:tcBorders>
            <w:shd w:val="clear" w:color="auto" w:fill="auto"/>
            <w:noWrap/>
            <w:vAlign w:val="bottom"/>
            <w:hideMark/>
          </w:tcPr>
          <w:p w14:paraId="3445EB8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9,205</w:t>
            </w:r>
          </w:p>
        </w:tc>
        <w:tc>
          <w:tcPr>
            <w:tcW w:w="238" w:type="pct"/>
            <w:tcBorders>
              <w:top w:val="nil"/>
              <w:left w:val="nil"/>
              <w:bottom w:val="nil"/>
              <w:right w:val="nil"/>
            </w:tcBorders>
            <w:shd w:val="clear" w:color="auto" w:fill="auto"/>
            <w:noWrap/>
            <w:vAlign w:val="bottom"/>
            <w:hideMark/>
          </w:tcPr>
          <w:p w14:paraId="7969FD5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69.7</w:t>
            </w:r>
          </w:p>
        </w:tc>
        <w:tc>
          <w:tcPr>
            <w:tcW w:w="304" w:type="pct"/>
            <w:tcBorders>
              <w:top w:val="nil"/>
              <w:left w:val="nil"/>
              <w:bottom w:val="nil"/>
              <w:right w:val="nil"/>
            </w:tcBorders>
            <w:shd w:val="clear" w:color="auto" w:fill="auto"/>
            <w:noWrap/>
            <w:vAlign w:val="bottom"/>
            <w:hideMark/>
          </w:tcPr>
          <w:p w14:paraId="722A297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15,026</w:t>
            </w:r>
          </w:p>
        </w:tc>
        <w:tc>
          <w:tcPr>
            <w:tcW w:w="304" w:type="pct"/>
            <w:tcBorders>
              <w:top w:val="nil"/>
              <w:left w:val="nil"/>
              <w:bottom w:val="nil"/>
              <w:right w:val="nil"/>
            </w:tcBorders>
            <w:shd w:val="clear" w:color="auto" w:fill="auto"/>
            <w:noWrap/>
            <w:vAlign w:val="bottom"/>
            <w:hideMark/>
          </w:tcPr>
          <w:p w14:paraId="568568C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11,095</w:t>
            </w:r>
          </w:p>
        </w:tc>
        <w:tc>
          <w:tcPr>
            <w:tcW w:w="238" w:type="pct"/>
            <w:tcBorders>
              <w:top w:val="nil"/>
              <w:left w:val="nil"/>
              <w:bottom w:val="nil"/>
              <w:right w:val="nil"/>
            </w:tcBorders>
            <w:shd w:val="clear" w:color="auto" w:fill="auto"/>
            <w:noWrap/>
            <w:vAlign w:val="bottom"/>
            <w:hideMark/>
          </w:tcPr>
          <w:p w14:paraId="5710D30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73.8</w:t>
            </w:r>
          </w:p>
        </w:tc>
        <w:tc>
          <w:tcPr>
            <w:tcW w:w="304" w:type="pct"/>
            <w:tcBorders>
              <w:top w:val="nil"/>
              <w:left w:val="nil"/>
              <w:bottom w:val="nil"/>
              <w:right w:val="nil"/>
            </w:tcBorders>
            <w:shd w:val="clear" w:color="auto" w:fill="auto"/>
            <w:noWrap/>
            <w:vAlign w:val="bottom"/>
            <w:hideMark/>
          </w:tcPr>
          <w:p w14:paraId="3B7CE41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16,791</w:t>
            </w:r>
          </w:p>
        </w:tc>
        <w:tc>
          <w:tcPr>
            <w:tcW w:w="304" w:type="pct"/>
            <w:tcBorders>
              <w:top w:val="nil"/>
              <w:left w:val="nil"/>
              <w:bottom w:val="nil"/>
              <w:right w:val="nil"/>
            </w:tcBorders>
            <w:shd w:val="clear" w:color="auto" w:fill="auto"/>
            <w:noWrap/>
            <w:vAlign w:val="bottom"/>
            <w:hideMark/>
          </w:tcPr>
          <w:p w14:paraId="414684A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13,182</w:t>
            </w:r>
          </w:p>
        </w:tc>
        <w:tc>
          <w:tcPr>
            <w:tcW w:w="238" w:type="pct"/>
            <w:tcBorders>
              <w:top w:val="nil"/>
              <w:left w:val="nil"/>
              <w:bottom w:val="nil"/>
              <w:right w:val="nil"/>
            </w:tcBorders>
            <w:shd w:val="clear" w:color="auto" w:fill="auto"/>
            <w:noWrap/>
            <w:vAlign w:val="bottom"/>
            <w:hideMark/>
          </w:tcPr>
          <w:p w14:paraId="495B7C5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78.5</w:t>
            </w:r>
          </w:p>
        </w:tc>
        <w:tc>
          <w:tcPr>
            <w:tcW w:w="304" w:type="pct"/>
            <w:tcBorders>
              <w:top w:val="nil"/>
              <w:left w:val="nil"/>
              <w:bottom w:val="nil"/>
              <w:right w:val="nil"/>
            </w:tcBorders>
            <w:shd w:val="clear" w:color="auto" w:fill="auto"/>
            <w:noWrap/>
            <w:vAlign w:val="bottom"/>
            <w:hideMark/>
          </w:tcPr>
          <w:p w14:paraId="55BD091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17,580</w:t>
            </w:r>
          </w:p>
        </w:tc>
        <w:tc>
          <w:tcPr>
            <w:tcW w:w="304" w:type="pct"/>
            <w:tcBorders>
              <w:top w:val="nil"/>
              <w:left w:val="nil"/>
              <w:bottom w:val="nil"/>
              <w:right w:val="nil"/>
            </w:tcBorders>
            <w:shd w:val="clear" w:color="auto" w:fill="auto"/>
            <w:noWrap/>
            <w:vAlign w:val="bottom"/>
            <w:hideMark/>
          </w:tcPr>
          <w:p w14:paraId="501387A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14,654</w:t>
            </w:r>
          </w:p>
        </w:tc>
        <w:tc>
          <w:tcPr>
            <w:tcW w:w="238" w:type="pct"/>
            <w:tcBorders>
              <w:top w:val="nil"/>
              <w:left w:val="nil"/>
              <w:bottom w:val="nil"/>
              <w:right w:val="nil"/>
            </w:tcBorders>
            <w:shd w:val="clear" w:color="auto" w:fill="auto"/>
            <w:noWrap/>
            <w:vAlign w:val="bottom"/>
            <w:hideMark/>
          </w:tcPr>
          <w:p w14:paraId="1847337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83.4</w:t>
            </w:r>
          </w:p>
        </w:tc>
        <w:tc>
          <w:tcPr>
            <w:tcW w:w="304" w:type="pct"/>
            <w:tcBorders>
              <w:top w:val="nil"/>
              <w:left w:val="nil"/>
              <w:bottom w:val="nil"/>
              <w:right w:val="nil"/>
            </w:tcBorders>
            <w:shd w:val="clear" w:color="auto" w:fill="auto"/>
            <w:noWrap/>
            <w:vAlign w:val="bottom"/>
            <w:hideMark/>
          </w:tcPr>
          <w:p w14:paraId="7E8EE98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19,083</w:t>
            </w:r>
          </w:p>
        </w:tc>
        <w:tc>
          <w:tcPr>
            <w:tcW w:w="304" w:type="pct"/>
            <w:tcBorders>
              <w:top w:val="nil"/>
              <w:left w:val="nil"/>
              <w:bottom w:val="nil"/>
              <w:right w:val="nil"/>
            </w:tcBorders>
            <w:shd w:val="clear" w:color="auto" w:fill="auto"/>
            <w:noWrap/>
            <w:vAlign w:val="bottom"/>
            <w:hideMark/>
          </w:tcPr>
          <w:p w14:paraId="4BA18C7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16,622</w:t>
            </w:r>
          </w:p>
        </w:tc>
        <w:tc>
          <w:tcPr>
            <w:tcW w:w="238" w:type="pct"/>
            <w:tcBorders>
              <w:top w:val="nil"/>
              <w:left w:val="nil"/>
              <w:bottom w:val="nil"/>
              <w:right w:val="nil"/>
            </w:tcBorders>
            <w:shd w:val="clear" w:color="auto" w:fill="auto"/>
            <w:noWrap/>
            <w:vAlign w:val="bottom"/>
            <w:hideMark/>
          </w:tcPr>
          <w:p w14:paraId="0F96F33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87.1</w:t>
            </w:r>
          </w:p>
        </w:tc>
      </w:tr>
      <w:tr w:rsidR="0007032A" w:rsidRPr="008320EB" w14:paraId="041B7D09" w14:textId="77777777" w:rsidTr="0007032A">
        <w:trPr>
          <w:trHeight w:val="255"/>
        </w:trPr>
        <w:tc>
          <w:tcPr>
            <w:tcW w:w="773" w:type="pct"/>
            <w:tcBorders>
              <w:top w:val="nil"/>
              <w:left w:val="nil"/>
              <w:bottom w:val="nil"/>
              <w:right w:val="nil"/>
            </w:tcBorders>
            <w:shd w:val="clear" w:color="auto" w:fill="auto"/>
            <w:vAlign w:val="bottom"/>
            <w:hideMark/>
          </w:tcPr>
          <w:p w14:paraId="1674FC08" w14:textId="77777777" w:rsidR="00CD14DC" w:rsidRPr="008320EB" w:rsidRDefault="00CD14DC" w:rsidP="00CD14DC">
            <w:pPr>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≥65</w:t>
            </w:r>
          </w:p>
        </w:tc>
        <w:tc>
          <w:tcPr>
            <w:tcW w:w="304" w:type="pct"/>
            <w:tcBorders>
              <w:top w:val="nil"/>
              <w:left w:val="nil"/>
              <w:bottom w:val="nil"/>
              <w:right w:val="nil"/>
            </w:tcBorders>
            <w:shd w:val="clear" w:color="auto" w:fill="auto"/>
            <w:noWrap/>
            <w:vAlign w:val="bottom"/>
            <w:hideMark/>
          </w:tcPr>
          <w:p w14:paraId="20F57CC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8,055</w:t>
            </w:r>
          </w:p>
        </w:tc>
        <w:tc>
          <w:tcPr>
            <w:tcW w:w="304" w:type="pct"/>
            <w:tcBorders>
              <w:top w:val="nil"/>
              <w:left w:val="nil"/>
              <w:bottom w:val="nil"/>
              <w:right w:val="nil"/>
            </w:tcBorders>
            <w:shd w:val="clear" w:color="auto" w:fill="auto"/>
            <w:noWrap/>
            <w:vAlign w:val="bottom"/>
            <w:hideMark/>
          </w:tcPr>
          <w:p w14:paraId="04C1794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5,691</w:t>
            </w:r>
          </w:p>
        </w:tc>
        <w:tc>
          <w:tcPr>
            <w:tcW w:w="238" w:type="pct"/>
            <w:tcBorders>
              <w:top w:val="nil"/>
              <w:left w:val="nil"/>
              <w:bottom w:val="nil"/>
              <w:right w:val="nil"/>
            </w:tcBorders>
            <w:shd w:val="clear" w:color="auto" w:fill="auto"/>
            <w:noWrap/>
            <w:vAlign w:val="bottom"/>
            <w:hideMark/>
          </w:tcPr>
          <w:p w14:paraId="0D5734A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70.7</w:t>
            </w:r>
          </w:p>
        </w:tc>
        <w:tc>
          <w:tcPr>
            <w:tcW w:w="304" w:type="pct"/>
            <w:tcBorders>
              <w:top w:val="nil"/>
              <w:left w:val="nil"/>
              <w:bottom w:val="nil"/>
              <w:right w:val="nil"/>
            </w:tcBorders>
            <w:shd w:val="clear" w:color="auto" w:fill="auto"/>
            <w:noWrap/>
            <w:vAlign w:val="bottom"/>
            <w:hideMark/>
          </w:tcPr>
          <w:p w14:paraId="658A93B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8,853</w:t>
            </w:r>
          </w:p>
        </w:tc>
        <w:tc>
          <w:tcPr>
            <w:tcW w:w="304" w:type="pct"/>
            <w:tcBorders>
              <w:top w:val="nil"/>
              <w:left w:val="nil"/>
              <w:bottom w:val="nil"/>
              <w:right w:val="nil"/>
            </w:tcBorders>
            <w:shd w:val="clear" w:color="auto" w:fill="auto"/>
            <w:noWrap/>
            <w:vAlign w:val="bottom"/>
            <w:hideMark/>
          </w:tcPr>
          <w:p w14:paraId="10510F0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6,609</w:t>
            </w:r>
          </w:p>
        </w:tc>
        <w:tc>
          <w:tcPr>
            <w:tcW w:w="238" w:type="pct"/>
            <w:tcBorders>
              <w:top w:val="nil"/>
              <w:left w:val="nil"/>
              <w:bottom w:val="nil"/>
              <w:right w:val="nil"/>
            </w:tcBorders>
            <w:shd w:val="clear" w:color="auto" w:fill="auto"/>
            <w:noWrap/>
            <w:vAlign w:val="bottom"/>
            <w:hideMark/>
          </w:tcPr>
          <w:p w14:paraId="10B925B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74.7</w:t>
            </w:r>
          </w:p>
        </w:tc>
        <w:tc>
          <w:tcPr>
            <w:tcW w:w="304" w:type="pct"/>
            <w:tcBorders>
              <w:top w:val="nil"/>
              <w:left w:val="nil"/>
              <w:bottom w:val="nil"/>
              <w:right w:val="nil"/>
            </w:tcBorders>
            <w:shd w:val="clear" w:color="auto" w:fill="auto"/>
            <w:noWrap/>
            <w:vAlign w:val="bottom"/>
            <w:hideMark/>
          </w:tcPr>
          <w:p w14:paraId="29E9294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10,050</w:t>
            </w:r>
          </w:p>
        </w:tc>
        <w:tc>
          <w:tcPr>
            <w:tcW w:w="304" w:type="pct"/>
            <w:tcBorders>
              <w:top w:val="nil"/>
              <w:left w:val="nil"/>
              <w:bottom w:val="nil"/>
              <w:right w:val="nil"/>
            </w:tcBorders>
            <w:shd w:val="clear" w:color="auto" w:fill="auto"/>
            <w:noWrap/>
            <w:vAlign w:val="bottom"/>
            <w:hideMark/>
          </w:tcPr>
          <w:p w14:paraId="70E1B1C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8,109</w:t>
            </w:r>
          </w:p>
        </w:tc>
        <w:tc>
          <w:tcPr>
            <w:tcW w:w="238" w:type="pct"/>
            <w:tcBorders>
              <w:top w:val="nil"/>
              <w:left w:val="nil"/>
              <w:bottom w:val="nil"/>
              <w:right w:val="nil"/>
            </w:tcBorders>
            <w:shd w:val="clear" w:color="auto" w:fill="auto"/>
            <w:noWrap/>
            <w:vAlign w:val="bottom"/>
            <w:hideMark/>
          </w:tcPr>
          <w:p w14:paraId="1D6D29F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80.7</w:t>
            </w:r>
          </w:p>
        </w:tc>
        <w:tc>
          <w:tcPr>
            <w:tcW w:w="304" w:type="pct"/>
            <w:tcBorders>
              <w:top w:val="nil"/>
              <w:left w:val="nil"/>
              <w:bottom w:val="nil"/>
              <w:right w:val="nil"/>
            </w:tcBorders>
            <w:shd w:val="clear" w:color="auto" w:fill="auto"/>
            <w:noWrap/>
            <w:vAlign w:val="bottom"/>
            <w:hideMark/>
          </w:tcPr>
          <w:p w14:paraId="7FEF64C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10,684</w:t>
            </w:r>
          </w:p>
        </w:tc>
        <w:tc>
          <w:tcPr>
            <w:tcW w:w="304" w:type="pct"/>
            <w:tcBorders>
              <w:top w:val="nil"/>
              <w:left w:val="nil"/>
              <w:bottom w:val="nil"/>
              <w:right w:val="nil"/>
            </w:tcBorders>
            <w:shd w:val="clear" w:color="auto" w:fill="auto"/>
            <w:noWrap/>
            <w:vAlign w:val="bottom"/>
            <w:hideMark/>
          </w:tcPr>
          <w:p w14:paraId="1DF94EA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9,048</w:t>
            </w:r>
          </w:p>
        </w:tc>
        <w:tc>
          <w:tcPr>
            <w:tcW w:w="238" w:type="pct"/>
            <w:tcBorders>
              <w:top w:val="nil"/>
              <w:left w:val="nil"/>
              <w:bottom w:val="nil"/>
              <w:right w:val="nil"/>
            </w:tcBorders>
            <w:shd w:val="clear" w:color="auto" w:fill="auto"/>
            <w:noWrap/>
            <w:vAlign w:val="bottom"/>
            <w:hideMark/>
          </w:tcPr>
          <w:p w14:paraId="004A3C8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84.7</w:t>
            </w:r>
          </w:p>
        </w:tc>
        <w:tc>
          <w:tcPr>
            <w:tcW w:w="304" w:type="pct"/>
            <w:tcBorders>
              <w:top w:val="nil"/>
              <w:left w:val="nil"/>
              <w:bottom w:val="nil"/>
              <w:right w:val="nil"/>
            </w:tcBorders>
            <w:shd w:val="clear" w:color="auto" w:fill="auto"/>
            <w:noWrap/>
            <w:vAlign w:val="bottom"/>
            <w:hideMark/>
          </w:tcPr>
          <w:p w14:paraId="3B019A5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12,033</w:t>
            </w:r>
          </w:p>
        </w:tc>
        <w:tc>
          <w:tcPr>
            <w:tcW w:w="304" w:type="pct"/>
            <w:tcBorders>
              <w:top w:val="nil"/>
              <w:left w:val="nil"/>
              <w:bottom w:val="nil"/>
              <w:right w:val="nil"/>
            </w:tcBorders>
            <w:shd w:val="clear" w:color="auto" w:fill="auto"/>
            <w:noWrap/>
            <w:vAlign w:val="bottom"/>
            <w:hideMark/>
          </w:tcPr>
          <w:p w14:paraId="478A6FB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10,641</w:t>
            </w:r>
          </w:p>
        </w:tc>
        <w:tc>
          <w:tcPr>
            <w:tcW w:w="238" w:type="pct"/>
            <w:tcBorders>
              <w:top w:val="nil"/>
              <w:left w:val="nil"/>
              <w:bottom w:val="nil"/>
              <w:right w:val="nil"/>
            </w:tcBorders>
            <w:shd w:val="clear" w:color="auto" w:fill="auto"/>
            <w:noWrap/>
            <w:vAlign w:val="bottom"/>
            <w:hideMark/>
          </w:tcPr>
          <w:p w14:paraId="24EBC61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88.4</w:t>
            </w:r>
          </w:p>
        </w:tc>
      </w:tr>
      <w:tr w:rsidR="0007032A" w:rsidRPr="008320EB" w14:paraId="5E9AB6FB" w14:textId="77777777" w:rsidTr="0007032A">
        <w:trPr>
          <w:trHeight w:val="255"/>
        </w:trPr>
        <w:tc>
          <w:tcPr>
            <w:tcW w:w="773" w:type="pct"/>
            <w:tcBorders>
              <w:top w:val="nil"/>
              <w:left w:val="nil"/>
              <w:bottom w:val="nil"/>
              <w:right w:val="nil"/>
            </w:tcBorders>
            <w:shd w:val="clear" w:color="auto" w:fill="auto"/>
            <w:vAlign w:val="bottom"/>
            <w:hideMark/>
          </w:tcPr>
          <w:p w14:paraId="2D986E7B" w14:textId="77777777" w:rsidR="00CD14DC" w:rsidRPr="008320EB" w:rsidRDefault="00CD14DC" w:rsidP="00CD14DC">
            <w:pPr>
              <w:jc w:val="right"/>
              <w:rPr>
                <w:rFonts w:ascii="Calibri" w:eastAsia="Times New Roman" w:hAnsi="Calibri" w:cs="Times New Roman"/>
                <w:color w:val="000000"/>
                <w:sz w:val="16"/>
                <w:szCs w:val="16"/>
                <w:lang w:eastAsia="en-US" w:bidi="ar-SA"/>
              </w:rPr>
            </w:pPr>
          </w:p>
        </w:tc>
        <w:tc>
          <w:tcPr>
            <w:tcW w:w="304" w:type="pct"/>
            <w:tcBorders>
              <w:top w:val="nil"/>
              <w:left w:val="nil"/>
              <w:bottom w:val="nil"/>
              <w:right w:val="nil"/>
            </w:tcBorders>
            <w:shd w:val="clear" w:color="auto" w:fill="auto"/>
            <w:noWrap/>
            <w:vAlign w:val="bottom"/>
            <w:hideMark/>
          </w:tcPr>
          <w:p w14:paraId="4BD31E9A"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D49E371"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16A75CAA"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D9AADEA"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20EC0C7"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2B0652CF"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CA391BD"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1A1ABE87"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0F0C03BC"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AF7E9BC"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3CEB21A"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5B93835C"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5233A43"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37EEE02"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677DC27A"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r>
      <w:tr w:rsidR="0007032A" w:rsidRPr="008320EB" w14:paraId="01309B10" w14:textId="77777777" w:rsidTr="0007032A">
        <w:trPr>
          <w:trHeight w:val="255"/>
        </w:trPr>
        <w:tc>
          <w:tcPr>
            <w:tcW w:w="773" w:type="pct"/>
            <w:tcBorders>
              <w:top w:val="nil"/>
              <w:left w:val="nil"/>
              <w:bottom w:val="nil"/>
              <w:right w:val="nil"/>
            </w:tcBorders>
            <w:shd w:val="clear" w:color="auto" w:fill="auto"/>
            <w:noWrap/>
            <w:vAlign w:val="bottom"/>
            <w:hideMark/>
          </w:tcPr>
          <w:p w14:paraId="706AB444" w14:textId="77777777" w:rsidR="00CD14DC" w:rsidRPr="008320EB" w:rsidRDefault="00CD14DC" w:rsidP="00CD14DC">
            <w:pPr>
              <w:rPr>
                <w:rFonts w:ascii="Calibri" w:eastAsia="Times New Roman" w:hAnsi="Calibri" w:cs="Times New Roman"/>
                <w:b/>
                <w:bCs/>
                <w:color w:val="000000"/>
                <w:sz w:val="16"/>
                <w:szCs w:val="16"/>
                <w:lang w:eastAsia="en-US" w:bidi="ar-SA"/>
              </w:rPr>
            </w:pPr>
            <w:r w:rsidRPr="008320EB">
              <w:rPr>
                <w:rFonts w:ascii="Calibri" w:eastAsia="Times New Roman" w:hAnsi="Calibri" w:cs="Times New Roman"/>
                <w:b/>
                <w:bCs/>
                <w:color w:val="000000"/>
                <w:sz w:val="16"/>
                <w:szCs w:val="16"/>
                <w:lang w:eastAsia="en-US" w:bidi="ar-SA"/>
              </w:rPr>
              <w:t>RACE/ETHNICITY</w:t>
            </w:r>
          </w:p>
        </w:tc>
        <w:tc>
          <w:tcPr>
            <w:tcW w:w="304" w:type="pct"/>
            <w:tcBorders>
              <w:top w:val="nil"/>
              <w:left w:val="nil"/>
              <w:bottom w:val="nil"/>
              <w:right w:val="nil"/>
            </w:tcBorders>
            <w:shd w:val="clear" w:color="auto" w:fill="auto"/>
            <w:noWrap/>
            <w:vAlign w:val="bottom"/>
            <w:hideMark/>
          </w:tcPr>
          <w:p w14:paraId="489282EC" w14:textId="77777777" w:rsidR="00CD14DC" w:rsidRPr="008320EB" w:rsidRDefault="00CD14DC" w:rsidP="00CD14DC">
            <w:pPr>
              <w:jc w:val="right"/>
              <w:rPr>
                <w:rFonts w:ascii="Calibri" w:eastAsia="Times New Roman" w:hAnsi="Calibri" w:cs="Times New Roman"/>
                <w:b/>
                <w:bCs/>
                <w:color w:val="000000"/>
                <w:sz w:val="16"/>
                <w:szCs w:val="16"/>
                <w:lang w:eastAsia="en-US" w:bidi="ar-SA"/>
              </w:rPr>
            </w:pPr>
          </w:p>
        </w:tc>
        <w:tc>
          <w:tcPr>
            <w:tcW w:w="304" w:type="pct"/>
            <w:tcBorders>
              <w:top w:val="nil"/>
              <w:left w:val="nil"/>
              <w:bottom w:val="nil"/>
              <w:right w:val="nil"/>
            </w:tcBorders>
            <w:shd w:val="clear" w:color="auto" w:fill="auto"/>
            <w:noWrap/>
            <w:vAlign w:val="bottom"/>
            <w:hideMark/>
          </w:tcPr>
          <w:p w14:paraId="37B57911"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47F25924"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37529D5C"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76B9FBF"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76DC4D9B"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C9A30CF"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24F7EFE"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7EC7B19C"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DF5979F"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61C6829B"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178D57F7"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4746889"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0DB2664"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125C7CE8"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r>
      <w:tr w:rsidR="0007032A" w:rsidRPr="008320EB" w14:paraId="23C07FB7" w14:textId="77777777" w:rsidTr="0007032A">
        <w:trPr>
          <w:trHeight w:val="510"/>
        </w:trPr>
        <w:tc>
          <w:tcPr>
            <w:tcW w:w="773" w:type="pct"/>
            <w:tcBorders>
              <w:top w:val="nil"/>
              <w:left w:val="nil"/>
              <w:bottom w:val="nil"/>
              <w:right w:val="nil"/>
            </w:tcBorders>
            <w:shd w:val="clear" w:color="auto" w:fill="auto"/>
            <w:vAlign w:val="bottom"/>
            <w:hideMark/>
          </w:tcPr>
          <w:p w14:paraId="40B972EE" w14:textId="77777777" w:rsidR="00CD14DC" w:rsidRPr="008320EB" w:rsidRDefault="00CD14DC" w:rsidP="00CD14DC">
            <w:pPr>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American Indian/Alaska Native</w:t>
            </w:r>
          </w:p>
        </w:tc>
        <w:tc>
          <w:tcPr>
            <w:tcW w:w="304" w:type="pct"/>
            <w:tcBorders>
              <w:top w:val="nil"/>
              <w:left w:val="nil"/>
              <w:bottom w:val="nil"/>
              <w:right w:val="nil"/>
            </w:tcBorders>
            <w:shd w:val="clear" w:color="auto" w:fill="auto"/>
            <w:vAlign w:val="bottom"/>
            <w:hideMark/>
          </w:tcPr>
          <w:p w14:paraId="257ADE3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1,426</w:t>
            </w:r>
          </w:p>
        </w:tc>
        <w:tc>
          <w:tcPr>
            <w:tcW w:w="304" w:type="pct"/>
            <w:tcBorders>
              <w:top w:val="nil"/>
              <w:left w:val="nil"/>
              <w:bottom w:val="nil"/>
              <w:right w:val="nil"/>
            </w:tcBorders>
            <w:shd w:val="clear" w:color="auto" w:fill="auto"/>
            <w:vAlign w:val="bottom"/>
            <w:hideMark/>
          </w:tcPr>
          <w:p w14:paraId="75AAD8E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926</w:t>
            </w:r>
          </w:p>
        </w:tc>
        <w:tc>
          <w:tcPr>
            <w:tcW w:w="238" w:type="pct"/>
            <w:tcBorders>
              <w:top w:val="nil"/>
              <w:left w:val="nil"/>
              <w:bottom w:val="nil"/>
              <w:right w:val="nil"/>
            </w:tcBorders>
            <w:shd w:val="clear" w:color="auto" w:fill="auto"/>
            <w:noWrap/>
            <w:vAlign w:val="bottom"/>
            <w:hideMark/>
          </w:tcPr>
          <w:p w14:paraId="36505E0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64.9</w:t>
            </w:r>
          </w:p>
        </w:tc>
        <w:tc>
          <w:tcPr>
            <w:tcW w:w="304" w:type="pct"/>
            <w:tcBorders>
              <w:top w:val="nil"/>
              <w:left w:val="nil"/>
              <w:bottom w:val="nil"/>
              <w:right w:val="nil"/>
            </w:tcBorders>
            <w:shd w:val="clear" w:color="auto" w:fill="auto"/>
            <w:vAlign w:val="bottom"/>
            <w:hideMark/>
          </w:tcPr>
          <w:p w14:paraId="4434F8D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1,334</w:t>
            </w:r>
          </w:p>
        </w:tc>
        <w:tc>
          <w:tcPr>
            <w:tcW w:w="304" w:type="pct"/>
            <w:tcBorders>
              <w:top w:val="nil"/>
              <w:left w:val="nil"/>
              <w:bottom w:val="nil"/>
              <w:right w:val="nil"/>
            </w:tcBorders>
            <w:shd w:val="clear" w:color="auto" w:fill="auto"/>
            <w:vAlign w:val="bottom"/>
            <w:hideMark/>
          </w:tcPr>
          <w:p w14:paraId="3F3BC51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910</w:t>
            </w:r>
          </w:p>
        </w:tc>
        <w:tc>
          <w:tcPr>
            <w:tcW w:w="238" w:type="pct"/>
            <w:tcBorders>
              <w:top w:val="nil"/>
              <w:left w:val="nil"/>
              <w:bottom w:val="nil"/>
              <w:right w:val="nil"/>
            </w:tcBorders>
            <w:shd w:val="clear" w:color="auto" w:fill="auto"/>
            <w:noWrap/>
            <w:vAlign w:val="bottom"/>
            <w:hideMark/>
          </w:tcPr>
          <w:p w14:paraId="73060EC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68.2</w:t>
            </w:r>
          </w:p>
        </w:tc>
        <w:tc>
          <w:tcPr>
            <w:tcW w:w="304" w:type="pct"/>
            <w:tcBorders>
              <w:top w:val="nil"/>
              <w:left w:val="nil"/>
              <w:bottom w:val="nil"/>
              <w:right w:val="nil"/>
            </w:tcBorders>
            <w:shd w:val="clear" w:color="auto" w:fill="auto"/>
            <w:vAlign w:val="bottom"/>
            <w:hideMark/>
          </w:tcPr>
          <w:p w14:paraId="4A70C97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1,338</w:t>
            </w:r>
          </w:p>
        </w:tc>
        <w:tc>
          <w:tcPr>
            <w:tcW w:w="304" w:type="pct"/>
            <w:tcBorders>
              <w:top w:val="nil"/>
              <w:left w:val="nil"/>
              <w:bottom w:val="nil"/>
              <w:right w:val="nil"/>
            </w:tcBorders>
            <w:shd w:val="clear" w:color="auto" w:fill="auto"/>
            <w:vAlign w:val="bottom"/>
            <w:hideMark/>
          </w:tcPr>
          <w:p w14:paraId="63ECF14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968</w:t>
            </w:r>
          </w:p>
        </w:tc>
        <w:tc>
          <w:tcPr>
            <w:tcW w:w="238" w:type="pct"/>
            <w:tcBorders>
              <w:top w:val="nil"/>
              <w:left w:val="nil"/>
              <w:bottom w:val="nil"/>
              <w:right w:val="nil"/>
            </w:tcBorders>
            <w:shd w:val="clear" w:color="auto" w:fill="auto"/>
            <w:noWrap/>
            <w:vAlign w:val="bottom"/>
            <w:hideMark/>
          </w:tcPr>
          <w:p w14:paraId="13F0387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72.3</w:t>
            </w:r>
          </w:p>
        </w:tc>
        <w:tc>
          <w:tcPr>
            <w:tcW w:w="304" w:type="pct"/>
            <w:tcBorders>
              <w:top w:val="nil"/>
              <w:left w:val="nil"/>
              <w:bottom w:val="nil"/>
              <w:right w:val="nil"/>
            </w:tcBorders>
            <w:shd w:val="clear" w:color="auto" w:fill="auto"/>
            <w:vAlign w:val="bottom"/>
            <w:hideMark/>
          </w:tcPr>
          <w:p w14:paraId="01B2C54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1,389</w:t>
            </w:r>
          </w:p>
        </w:tc>
        <w:tc>
          <w:tcPr>
            <w:tcW w:w="304" w:type="pct"/>
            <w:tcBorders>
              <w:top w:val="nil"/>
              <w:left w:val="nil"/>
              <w:bottom w:val="nil"/>
              <w:right w:val="nil"/>
            </w:tcBorders>
            <w:shd w:val="clear" w:color="auto" w:fill="auto"/>
            <w:vAlign w:val="bottom"/>
            <w:hideMark/>
          </w:tcPr>
          <w:p w14:paraId="424740C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1,031</w:t>
            </w:r>
          </w:p>
        </w:tc>
        <w:tc>
          <w:tcPr>
            <w:tcW w:w="238" w:type="pct"/>
            <w:tcBorders>
              <w:top w:val="nil"/>
              <w:left w:val="nil"/>
              <w:bottom w:val="nil"/>
              <w:right w:val="nil"/>
            </w:tcBorders>
            <w:shd w:val="clear" w:color="auto" w:fill="auto"/>
            <w:noWrap/>
            <w:vAlign w:val="bottom"/>
            <w:hideMark/>
          </w:tcPr>
          <w:p w14:paraId="428C380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74.2</w:t>
            </w:r>
          </w:p>
        </w:tc>
        <w:tc>
          <w:tcPr>
            <w:tcW w:w="304" w:type="pct"/>
            <w:tcBorders>
              <w:top w:val="nil"/>
              <w:left w:val="nil"/>
              <w:bottom w:val="nil"/>
              <w:right w:val="nil"/>
            </w:tcBorders>
            <w:shd w:val="clear" w:color="auto" w:fill="auto"/>
            <w:vAlign w:val="bottom"/>
            <w:hideMark/>
          </w:tcPr>
          <w:p w14:paraId="184D73E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1,222</w:t>
            </w:r>
          </w:p>
        </w:tc>
        <w:tc>
          <w:tcPr>
            <w:tcW w:w="304" w:type="pct"/>
            <w:tcBorders>
              <w:top w:val="nil"/>
              <w:left w:val="nil"/>
              <w:bottom w:val="nil"/>
              <w:right w:val="nil"/>
            </w:tcBorders>
            <w:shd w:val="clear" w:color="auto" w:fill="auto"/>
            <w:vAlign w:val="bottom"/>
            <w:hideMark/>
          </w:tcPr>
          <w:p w14:paraId="6E6524B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1,007</w:t>
            </w:r>
          </w:p>
        </w:tc>
        <w:tc>
          <w:tcPr>
            <w:tcW w:w="238" w:type="pct"/>
            <w:tcBorders>
              <w:top w:val="nil"/>
              <w:left w:val="nil"/>
              <w:bottom w:val="nil"/>
              <w:right w:val="nil"/>
            </w:tcBorders>
            <w:shd w:val="clear" w:color="auto" w:fill="auto"/>
            <w:noWrap/>
            <w:vAlign w:val="bottom"/>
            <w:hideMark/>
          </w:tcPr>
          <w:p w14:paraId="393E3D4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82.4</w:t>
            </w:r>
          </w:p>
        </w:tc>
      </w:tr>
      <w:tr w:rsidR="0007032A" w:rsidRPr="008320EB" w14:paraId="77A2EC4C" w14:textId="77777777" w:rsidTr="0007032A">
        <w:trPr>
          <w:trHeight w:val="255"/>
        </w:trPr>
        <w:tc>
          <w:tcPr>
            <w:tcW w:w="773" w:type="pct"/>
            <w:tcBorders>
              <w:top w:val="nil"/>
              <w:left w:val="nil"/>
              <w:bottom w:val="nil"/>
              <w:right w:val="nil"/>
            </w:tcBorders>
            <w:shd w:val="clear" w:color="auto" w:fill="auto"/>
            <w:vAlign w:val="bottom"/>
            <w:hideMark/>
          </w:tcPr>
          <w:p w14:paraId="2AF0638D" w14:textId="77777777" w:rsidR="00CD14DC" w:rsidRPr="008320EB" w:rsidRDefault="00CD14DC" w:rsidP="00CD14DC">
            <w:pPr>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Asian</w:t>
            </w:r>
          </w:p>
        </w:tc>
        <w:tc>
          <w:tcPr>
            <w:tcW w:w="304" w:type="pct"/>
            <w:tcBorders>
              <w:top w:val="nil"/>
              <w:left w:val="nil"/>
              <w:bottom w:val="nil"/>
              <w:right w:val="nil"/>
            </w:tcBorders>
            <w:shd w:val="clear" w:color="auto" w:fill="auto"/>
            <w:vAlign w:val="bottom"/>
            <w:hideMark/>
          </w:tcPr>
          <w:p w14:paraId="6327EA6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3,283</w:t>
            </w:r>
          </w:p>
        </w:tc>
        <w:tc>
          <w:tcPr>
            <w:tcW w:w="304" w:type="pct"/>
            <w:tcBorders>
              <w:top w:val="nil"/>
              <w:left w:val="nil"/>
              <w:bottom w:val="nil"/>
              <w:right w:val="nil"/>
            </w:tcBorders>
            <w:shd w:val="clear" w:color="auto" w:fill="auto"/>
            <w:vAlign w:val="bottom"/>
            <w:hideMark/>
          </w:tcPr>
          <w:p w14:paraId="0D58EEA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2,127</w:t>
            </w:r>
          </w:p>
        </w:tc>
        <w:tc>
          <w:tcPr>
            <w:tcW w:w="238" w:type="pct"/>
            <w:tcBorders>
              <w:top w:val="nil"/>
              <w:left w:val="nil"/>
              <w:bottom w:val="nil"/>
              <w:right w:val="nil"/>
            </w:tcBorders>
            <w:shd w:val="clear" w:color="auto" w:fill="auto"/>
            <w:noWrap/>
            <w:vAlign w:val="bottom"/>
            <w:hideMark/>
          </w:tcPr>
          <w:p w14:paraId="27C93A9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64.8</w:t>
            </w:r>
          </w:p>
        </w:tc>
        <w:tc>
          <w:tcPr>
            <w:tcW w:w="304" w:type="pct"/>
            <w:tcBorders>
              <w:top w:val="nil"/>
              <w:left w:val="nil"/>
              <w:bottom w:val="nil"/>
              <w:right w:val="nil"/>
            </w:tcBorders>
            <w:shd w:val="clear" w:color="auto" w:fill="auto"/>
            <w:vAlign w:val="bottom"/>
            <w:hideMark/>
          </w:tcPr>
          <w:p w14:paraId="6DD9813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3,489</w:t>
            </w:r>
          </w:p>
        </w:tc>
        <w:tc>
          <w:tcPr>
            <w:tcW w:w="304" w:type="pct"/>
            <w:tcBorders>
              <w:top w:val="nil"/>
              <w:left w:val="nil"/>
              <w:bottom w:val="nil"/>
              <w:right w:val="nil"/>
            </w:tcBorders>
            <w:shd w:val="clear" w:color="auto" w:fill="auto"/>
            <w:vAlign w:val="bottom"/>
            <w:hideMark/>
          </w:tcPr>
          <w:p w14:paraId="4C3F8E1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2,357</w:t>
            </w:r>
          </w:p>
        </w:tc>
        <w:tc>
          <w:tcPr>
            <w:tcW w:w="238" w:type="pct"/>
            <w:tcBorders>
              <w:top w:val="nil"/>
              <w:left w:val="nil"/>
              <w:bottom w:val="nil"/>
              <w:right w:val="nil"/>
            </w:tcBorders>
            <w:shd w:val="clear" w:color="auto" w:fill="auto"/>
            <w:noWrap/>
            <w:vAlign w:val="bottom"/>
            <w:hideMark/>
          </w:tcPr>
          <w:p w14:paraId="3D3C257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67.6</w:t>
            </w:r>
          </w:p>
        </w:tc>
        <w:tc>
          <w:tcPr>
            <w:tcW w:w="304" w:type="pct"/>
            <w:tcBorders>
              <w:top w:val="nil"/>
              <w:left w:val="nil"/>
              <w:bottom w:val="nil"/>
              <w:right w:val="nil"/>
            </w:tcBorders>
            <w:shd w:val="clear" w:color="auto" w:fill="auto"/>
            <w:vAlign w:val="bottom"/>
            <w:hideMark/>
          </w:tcPr>
          <w:p w14:paraId="4774FBE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3,883</w:t>
            </w:r>
          </w:p>
        </w:tc>
        <w:tc>
          <w:tcPr>
            <w:tcW w:w="304" w:type="pct"/>
            <w:tcBorders>
              <w:top w:val="nil"/>
              <w:left w:val="nil"/>
              <w:bottom w:val="nil"/>
              <w:right w:val="nil"/>
            </w:tcBorders>
            <w:shd w:val="clear" w:color="auto" w:fill="auto"/>
            <w:vAlign w:val="bottom"/>
            <w:hideMark/>
          </w:tcPr>
          <w:p w14:paraId="6DF17C7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2,812</w:t>
            </w:r>
          </w:p>
        </w:tc>
        <w:tc>
          <w:tcPr>
            <w:tcW w:w="238" w:type="pct"/>
            <w:tcBorders>
              <w:top w:val="nil"/>
              <w:left w:val="nil"/>
              <w:bottom w:val="nil"/>
              <w:right w:val="nil"/>
            </w:tcBorders>
            <w:shd w:val="clear" w:color="auto" w:fill="auto"/>
            <w:noWrap/>
            <w:vAlign w:val="bottom"/>
            <w:hideMark/>
          </w:tcPr>
          <w:p w14:paraId="6440414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72.4</w:t>
            </w:r>
          </w:p>
        </w:tc>
        <w:tc>
          <w:tcPr>
            <w:tcW w:w="304" w:type="pct"/>
            <w:tcBorders>
              <w:top w:val="nil"/>
              <w:left w:val="nil"/>
              <w:bottom w:val="nil"/>
              <w:right w:val="nil"/>
            </w:tcBorders>
            <w:shd w:val="clear" w:color="auto" w:fill="auto"/>
            <w:vAlign w:val="bottom"/>
            <w:hideMark/>
          </w:tcPr>
          <w:p w14:paraId="1016658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3,745</w:t>
            </w:r>
          </w:p>
        </w:tc>
        <w:tc>
          <w:tcPr>
            <w:tcW w:w="304" w:type="pct"/>
            <w:tcBorders>
              <w:top w:val="nil"/>
              <w:left w:val="nil"/>
              <w:bottom w:val="nil"/>
              <w:right w:val="nil"/>
            </w:tcBorders>
            <w:shd w:val="clear" w:color="auto" w:fill="auto"/>
            <w:vAlign w:val="bottom"/>
            <w:hideMark/>
          </w:tcPr>
          <w:p w14:paraId="46414F6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2,939</w:t>
            </w:r>
          </w:p>
        </w:tc>
        <w:tc>
          <w:tcPr>
            <w:tcW w:w="238" w:type="pct"/>
            <w:tcBorders>
              <w:top w:val="nil"/>
              <w:left w:val="nil"/>
              <w:bottom w:val="nil"/>
              <w:right w:val="nil"/>
            </w:tcBorders>
            <w:shd w:val="clear" w:color="auto" w:fill="auto"/>
            <w:noWrap/>
            <w:vAlign w:val="bottom"/>
            <w:hideMark/>
          </w:tcPr>
          <w:p w14:paraId="5290AD3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78.5</w:t>
            </w:r>
          </w:p>
        </w:tc>
        <w:tc>
          <w:tcPr>
            <w:tcW w:w="304" w:type="pct"/>
            <w:tcBorders>
              <w:top w:val="nil"/>
              <w:left w:val="nil"/>
              <w:bottom w:val="nil"/>
              <w:right w:val="nil"/>
            </w:tcBorders>
            <w:shd w:val="clear" w:color="auto" w:fill="auto"/>
            <w:vAlign w:val="bottom"/>
            <w:hideMark/>
          </w:tcPr>
          <w:p w14:paraId="1352D02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3,563</w:t>
            </w:r>
          </w:p>
        </w:tc>
        <w:tc>
          <w:tcPr>
            <w:tcW w:w="304" w:type="pct"/>
            <w:tcBorders>
              <w:top w:val="nil"/>
              <w:left w:val="nil"/>
              <w:bottom w:val="nil"/>
              <w:right w:val="nil"/>
            </w:tcBorders>
            <w:shd w:val="clear" w:color="auto" w:fill="auto"/>
            <w:vAlign w:val="bottom"/>
            <w:hideMark/>
          </w:tcPr>
          <w:p w14:paraId="6B09587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2,973</w:t>
            </w:r>
          </w:p>
        </w:tc>
        <w:tc>
          <w:tcPr>
            <w:tcW w:w="238" w:type="pct"/>
            <w:tcBorders>
              <w:top w:val="nil"/>
              <w:left w:val="nil"/>
              <w:bottom w:val="nil"/>
              <w:right w:val="nil"/>
            </w:tcBorders>
            <w:shd w:val="clear" w:color="auto" w:fill="auto"/>
            <w:noWrap/>
            <w:vAlign w:val="bottom"/>
            <w:hideMark/>
          </w:tcPr>
          <w:p w14:paraId="6092B7D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83.4</w:t>
            </w:r>
          </w:p>
        </w:tc>
      </w:tr>
      <w:tr w:rsidR="0007032A" w:rsidRPr="008320EB" w14:paraId="398EBB7E" w14:textId="77777777" w:rsidTr="0007032A">
        <w:trPr>
          <w:trHeight w:val="255"/>
        </w:trPr>
        <w:tc>
          <w:tcPr>
            <w:tcW w:w="773" w:type="pct"/>
            <w:tcBorders>
              <w:top w:val="nil"/>
              <w:left w:val="nil"/>
              <w:bottom w:val="nil"/>
              <w:right w:val="nil"/>
            </w:tcBorders>
            <w:shd w:val="clear" w:color="auto" w:fill="auto"/>
            <w:vAlign w:val="bottom"/>
            <w:hideMark/>
          </w:tcPr>
          <w:p w14:paraId="405006DC" w14:textId="77777777" w:rsidR="00CD14DC" w:rsidRPr="008320EB" w:rsidRDefault="00CD14DC" w:rsidP="00CD14DC">
            <w:pPr>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Black/African American</w:t>
            </w:r>
          </w:p>
        </w:tc>
        <w:tc>
          <w:tcPr>
            <w:tcW w:w="304" w:type="pct"/>
            <w:tcBorders>
              <w:top w:val="nil"/>
              <w:left w:val="nil"/>
              <w:bottom w:val="nil"/>
              <w:right w:val="nil"/>
            </w:tcBorders>
            <w:shd w:val="clear" w:color="auto" w:fill="auto"/>
            <w:vAlign w:val="bottom"/>
            <w:hideMark/>
          </w:tcPr>
          <w:p w14:paraId="59240B7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142,549</w:t>
            </w:r>
          </w:p>
        </w:tc>
        <w:tc>
          <w:tcPr>
            <w:tcW w:w="304" w:type="pct"/>
            <w:tcBorders>
              <w:top w:val="nil"/>
              <w:left w:val="nil"/>
              <w:bottom w:val="nil"/>
              <w:right w:val="nil"/>
            </w:tcBorders>
            <w:shd w:val="clear" w:color="auto" w:fill="auto"/>
            <w:vAlign w:val="bottom"/>
            <w:hideMark/>
          </w:tcPr>
          <w:p w14:paraId="56D8195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81,081</w:t>
            </w:r>
          </w:p>
        </w:tc>
        <w:tc>
          <w:tcPr>
            <w:tcW w:w="238" w:type="pct"/>
            <w:tcBorders>
              <w:top w:val="nil"/>
              <w:left w:val="nil"/>
              <w:bottom w:val="nil"/>
              <w:right w:val="nil"/>
            </w:tcBorders>
            <w:shd w:val="clear" w:color="auto" w:fill="auto"/>
            <w:noWrap/>
            <w:vAlign w:val="bottom"/>
            <w:hideMark/>
          </w:tcPr>
          <w:p w14:paraId="3B50DAE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56.9</w:t>
            </w:r>
          </w:p>
        </w:tc>
        <w:tc>
          <w:tcPr>
            <w:tcW w:w="304" w:type="pct"/>
            <w:tcBorders>
              <w:top w:val="nil"/>
              <w:left w:val="nil"/>
              <w:bottom w:val="nil"/>
              <w:right w:val="nil"/>
            </w:tcBorders>
            <w:shd w:val="clear" w:color="auto" w:fill="auto"/>
            <w:vAlign w:val="bottom"/>
            <w:hideMark/>
          </w:tcPr>
          <w:p w14:paraId="27EB720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146,376</w:t>
            </w:r>
          </w:p>
        </w:tc>
        <w:tc>
          <w:tcPr>
            <w:tcW w:w="304" w:type="pct"/>
            <w:tcBorders>
              <w:top w:val="nil"/>
              <w:left w:val="nil"/>
              <w:bottom w:val="nil"/>
              <w:right w:val="nil"/>
            </w:tcBorders>
            <w:shd w:val="clear" w:color="auto" w:fill="auto"/>
            <w:vAlign w:val="bottom"/>
            <w:hideMark/>
          </w:tcPr>
          <w:p w14:paraId="0E82CF7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89,621</w:t>
            </w:r>
          </w:p>
        </w:tc>
        <w:tc>
          <w:tcPr>
            <w:tcW w:w="238" w:type="pct"/>
            <w:tcBorders>
              <w:top w:val="nil"/>
              <w:left w:val="nil"/>
              <w:bottom w:val="nil"/>
              <w:right w:val="nil"/>
            </w:tcBorders>
            <w:shd w:val="clear" w:color="auto" w:fill="auto"/>
            <w:noWrap/>
            <w:vAlign w:val="bottom"/>
            <w:hideMark/>
          </w:tcPr>
          <w:p w14:paraId="4B5DB5F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61.2</w:t>
            </w:r>
          </w:p>
        </w:tc>
        <w:tc>
          <w:tcPr>
            <w:tcW w:w="304" w:type="pct"/>
            <w:tcBorders>
              <w:top w:val="nil"/>
              <w:left w:val="nil"/>
              <w:bottom w:val="nil"/>
              <w:right w:val="nil"/>
            </w:tcBorders>
            <w:shd w:val="clear" w:color="auto" w:fill="auto"/>
            <w:vAlign w:val="bottom"/>
            <w:hideMark/>
          </w:tcPr>
          <w:p w14:paraId="65198A6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147,607</w:t>
            </w:r>
          </w:p>
        </w:tc>
        <w:tc>
          <w:tcPr>
            <w:tcW w:w="304" w:type="pct"/>
            <w:tcBorders>
              <w:top w:val="nil"/>
              <w:left w:val="nil"/>
              <w:bottom w:val="nil"/>
              <w:right w:val="nil"/>
            </w:tcBorders>
            <w:shd w:val="clear" w:color="auto" w:fill="auto"/>
            <w:vAlign w:val="bottom"/>
            <w:hideMark/>
          </w:tcPr>
          <w:p w14:paraId="1FDEB56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97,447</w:t>
            </w:r>
          </w:p>
        </w:tc>
        <w:tc>
          <w:tcPr>
            <w:tcW w:w="238" w:type="pct"/>
            <w:tcBorders>
              <w:top w:val="nil"/>
              <w:left w:val="nil"/>
              <w:bottom w:val="nil"/>
              <w:right w:val="nil"/>
            </w:tcBorders>
            <w:shd w:val="clear" w:color="auto" w:fill="auto"/>
            <w:noWrap/>
            <w:vAlign w:val="bottom"/>
            <w:hideMark/>
          </w:tcPr>
          <w:p w14:paraId="3DE22E8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66.0</w:t>
            </w:r>
          </w:p>
        </w:tc>
        <w:tc>
          <w:tcPr>
            <w:tcW w:w="304" w:type="pct"/>
            <w:tcBorders>
              <w:top w:val="nil"/>
              <w:left w:val="nil"/>
              <w:bottom w:val="nil"/>
              <w:right w:val="nil"/>
            </w:tcBorders>
            <w:shd w:val="clear" w:color="auto" w:fill="auto"/>
            <w:vAlign w:val="bottom"/>
            <w:hideMark/>
          </w:tcPr>
          <w:p w14:paraId="291F990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143,006</w:t>
            </w:r>
          </w:p>
        </w:tc>
        <w:tc>
          <w:tcPr>
            <w:tcW w:w="304" w:type="pct"/>
            <w:tcBorders>
              <w:top w:val="nil"/>
              <w:left w:val="nil"/>
              <w:bottom w:val="nil"/>
              <w:right w:val="nil"/>
            </w:tcBorders>
            <w:shd w:val="clear" w:color="auto" w:fill="auto"/>
            <w:vAlign w:val="bottom"/>
            <w:hideMark/>
          </w:tcPr>
          <w:p w14:paraId="3C3F87C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103,348</w:t>
            </w:r>
          </w:p>
        </w:tc>
        <w:tc>
          <w:tcPr>
            <w:tcW w:w="238" w:type="pct"/>
            <w:tcBorders>
              <w:top w:val="nil"/>
              <w:left w:val="nil"/>
              <w:bottom w:val="nil"/>
              <w:right w:val="nil"/>
            </w:tcBorders>
            <w:shd w:val="clear" w:color="auto" w:fill="auto"/>
            <w:noWrap/>
            <w:vAlign w:val="bottom"/>
            <w:hideMark/>
          </w:tcPr>
          <w:p w14:paraId="6C48A10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72.3</w:t>
            </w:r>
          </w:p>
        </w:tc>
        <w:tc>
          <w:tcPr>
            <w:tcW w:w="304" w:type="pct"/>
            <w:tcBorders>
              <w:top w:val="nil"/>
              <w:left w:val="nil"/>
              <w:bottom w:val="nil"/>
              <w:right w:val="nil"/>
            </w:tcBorders>
            <w:shd w:val="clear" w:color="auto" w:fill="auto"/>
            <w:vAlign w:val="bottom"/>
            <w:hideMark/>
          </w:tcPr>
          <w:p w14:paraId="39566B2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136,106</w:t>
            </w:r>
          </w:p>
        </w:tc>
        <w:tc>
          <w:tcPr>
            <w:tcW w:w="304" w:type="pct"/>
            <w:tcBorders>
              <w:top w:val="nil"/>
              <w:left w:val="nil"/>
              <w:bottom w:val="nil"/>
              <w:right w:val="nil"/>
            </w:tcBorders>
            <w:shd w:val="clear" w:color="auto" w:fill="auto"/>
            <w:vAlign w:val="bottom"/>
            <w:hideMark/>
          </w:tcPr>
          <w:p w14:paraId="435A6AE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105,301</w:t>
            </w:r>
          </w:p>
        </w:tc>
        <w:tc>
          <w:tcPr>
            <w:tcW w:w="238" w:type="pct"/>
            <w:tcBorders>
              <w:top w:val="nil"/>
              <w:left w:val="nil"/>
              <w:bottom w:val="nil"/>
              <w:right w:val="nil"/>
            </w:tcBorders>
            <w:shd w:val="clear" w:color="auto" w:fill="auto"/>
            <w:noWrap/>
            <w:vAlign w:val="bottom"/>
            <w:hideMark/>
          </w:tcPr>
          <w:p w14:paraId="7EC3D35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77.4</w:t>
            </w:r>
          </w:p>
        </w:tc>
      </w:tr>
      <w:tr w:rsidR="0007032A" w:rsidRPr="008320EB" w14:paraId="2E72DC71" w14:textId="77777777" w:rsidTr="0007032A">
        <w:trPr>
          <w:trHeight w:val="255"/>
        </w:trPr>
        <w:tc>
          <w:tcPr>
            <w:tcW w:w="773" w:type="pct"/>
            <w:tcBorders>
              <w:top w:val="nil"/>
              <w:left w:val="nil"/>
              <w:bottom w:val="nil"/>
              <w:right w:val="nil"/>
            </w:tcBorders>
            <w:shd w:val="clear" w:color="auto" w:fill="auto"/>
            <w:vAlign w:val="bottom"/>
            <w:hideMark/>
          </w:tcPr>
          <w:p w14:paraId="33BBAE5C" w14:textId="77777777" w:rsidR="00CD14DC" w:rsidRPr="008320EB" w:rsidRDefault="00CD14DC" w:rsidP="00CD14DC">
            <w:pPr>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Hispanic/Latino</w:t>
            </w:r>
          </w:p>
        </w:tc>
        <w:tc>
          <w:tcPr>
            <w:tcW w:w="304" w:type="pct"/>
            <w:tcBorders>
              <w:top w:val="nil"/>
              <w:left w:val="nil"/>
              <w:bottom w:val="nil"/>
              <w:right w:val="nil"/>
            </w:tcBorders>
            <w:shd w:val="clear" w:color="auto" w:fill="auto"/>
            <w:vAlign w:val="bottom"/>
            <w:hideMark/>
          </w:tcPr>
          <w:p w14:paraId="421CD43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69,247</w:t>
            </w:r>
          </w:p>
        </w:tc>
        <w:tc>
          <w:tcPr>
            <w:tcW w:w="304" w:type="pct"/>
            <w:tcBorders>
              <w:top w:val="nil"/>
              <w:left w:val="nil"/>
              <w:bottom w:val="nil"/>
              <w:right w:val="nil"/>
            </w:tcBorders>
            <w:shd w:val="clear" w:color="auto" w:fill="auto"/>
            <w:vAlign w:val="bottom"/>
            <w:hideMark/>
          </w:tcPr>
          <w:p w14:paraId="670719A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43,490</w:t>
            </w:r>
          </w:p>
        </w:tc>
        <w:tc>
          <w:tcPr>
            <w:tcW w:w="238" w:type="pct"/>
            <w:tcBorders>
              <w:top w:val="nil"/>
              <w:left w:val="nil"/>
              <w:bottom w:val="nil"/>
              <w:right w:val="nil"/>
            </w:tcBorders>
            <w:shd w:val="clear" w:color="auto" w:fill="auto"/>
            <w:noWrap/>
            <w:vAlign w:val="bottom"/>
            <w:hideMark/>
          </w:tcPr>
          <w:p w14:paraId="1670E2C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62.8</w:t>
            </w:r>
          </w:p>
        </w:tc>
        <w:tc>
          <w:tcPr>
            <w:tcW w:w="304" w:type="pct"/>
            <w:tcBorders>
              <w:top w:val="nil"/>
              <w:left w:val="nil"/>
              <w:bottom w:val="nil"/>
              <w:right w:val="nil"/>
            </w:tcBorders>
            <w:shd w:val="clear" w:color="auto" w:fill="auto"/>
            <w:vAlign w:val="bottom"/>
            <w:hideMark/>
          </w:tcPr>
          <w:p w14:paraId="03B9D45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69,655</w:t>
            </w:r>
          </w:p>
        </w:tc>
        <w:tc>
          <w:tcPr>
            <w:tcW w:w="304" w:type="pct"/>
            <w:tcBorders>
              <w:top w:val="nil"/>
              <w:left w:val="nil"/>
              <w:bottom w:val="nil"/>
              <w:right w:val="nil"/>
            </w:tcBorders>
            <w:shd w:val="clear" w:color="auto" w:fill="auto"/>
            <w:vAlign w:val="bottom"/>
            <w:hideMark/>
          </w:tcPr>
          <w:p w14:paraId="0B1345A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47,101</w:t>
            </w:r>
          </w:p>
        </w:tc>
        <w:tc>
          <w:tcPr>
            <w:tcW w:w="238" w:type="pct"/>
            <w:tcBorders>
              <w:top w:val="nil"/>
              <w:left w:val="nil"/>
              <w:bottom w:val="nil"/>
              <w:right w:val="nil"/>
            </w:tcBorders>
            <w:shd w:val="clear" w:color="auto" w:fill="auto"/>
            <w:noWrap/>
            <w:vAlign w:val="bottom"/>
            <w:hideMark/>
          </w:tcPr>
          <w:p w14:paraId="7D64C94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67.6</w:t>
            </w:r>
          </w:p>
        </w:tc>
        <w:tc>
          <w:tcPr>
            <w:tcW w:w="304" w:type="pct"/>
            <w:tcBorders>
              <w:top w:val="nil"/>
              <w:left w:val="nil"/>
              <w:bottom w:val="nil"/>
              <w:right w:val="nil"/>
            </w:tcBorders>
            <w:shd w:val="clear" w:color="auto" w:fill="auto"/>
            <w:vAlign w:val="bottom"/>
            <w:hideMark/>
          </w:tcPr>
          <w:p w14:paraId="1E8B657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73,654</w:t>
            </w:r>
          </w:p>
        </w:tc>
        <w:tc>
          <w:tcPr>
            <w:tcW w:w="304" w:type="pct"/>
            <w:tcBorders>
              <w:top w:val="nil"/>
              <w:left w:val="nil"/>
              <w:bottom w:val="nil"/>
              <w:right w:val="nil"/>
            </w:tcBorders>
            <w:shd w:val="clear" w:color="auto" w:fill="auto"/>
            <w:vAlign w:val="bottom"/>
            <w:hideMark/>
          </w:tcPr>
          <w:p w14:paraId="64BF6B3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53,572</w:t>
            </w:r>
          </w:p>
        </w:tc>
        <w:tc>
          <w:tcPr>
            <w:tcW w:w="238" w:type="pct"/>
            <w:tcBorders>
              <w:top w:val="nil"/>
              <w:left w:val="nil"/>
              <w:bottom w:val="nil"/>
              <w:right w:val="nil"/>
            </w:tcBorders>
            <w:shd w:val="clear" w:color="auto" w:fill="auto"/>
            <w:noWrap/>
            <w:vAlign w:val="bottom"/>
            <w:hideMark/>
          </w:tcPr>
          <w:p w14:paraId="1E808AD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72.7</w:t>
            </w:r>
          </w:p>
        </w:tc>
        <w:tc>
          <w:tcPr>
            <w:tcW w:w="304" w:type="pct"/>
            <w:tcBorders>
              <w:top w:val="nil"/>
              <w:left w:val="nil"/>
              <w:bottom w:val="nil"/>
              <w:right w:val="nil"/>
            </w:tcBorders>
            <w:shd w:val="clear" w:color="auto" w:fill="auto"/>
            <w:vAlign w:val="bottom"/>
            <w:hideMark/>
          </w:tcPr>
          <w:p w14:paraId="445B825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73,434</w:t>
            </w:r>
          </w:p>
        </w:tc>
        <w:tc>
          <w:tcPr>
            <w:tcW w:w="304" w:type="pct"/>
            <w:tcBorders>
              <w:top w:val="nil"/>
              <w:left w:val="nil"/>
              <w:bottom w:val="nil"/>
              <w:right w:val="nil"/>
            </w:tcBorders>
            <w:shd w:val="clear" w:color="auto" w:fill="auto"/>
            <w:vAlign w:val="bottom"/>
            <w:hideMark/>
          </w:tcPr>
          <w:p w14:paraId="05A3555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57,419</w:t>
            </w:r>
          </w:p>
        </w:tc>
        <w:tc>
          <w:tcPr>
            <w:tcW w:w="238" w:type="pct"/>
            <w:tcBorders>
              <w:top w:val="nil"/>
              <w:left w:val="nil"/>
              <w:bottom w:val="nil"/>
              <w:right w:val="nil"/>
            </w:tcBorders>
            <w:shd w:val="clear" w:color="auto" w:fill="auto"/>
            <w:noWrap/>
            <w:vAlign w:val="bottom"/>
            <w:hideMark/>
          </w:tcPr>
          <w:p w14:paraId="660CA98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78.2</w:t>
            </w:r>
          </w:p>
        </w:tc>
        <w:tc>
          <w:tcPr>
            <w:tcW w:w="304" w:type="pct"/>
            <w:tcBorders>
              <w:top w:val="nil"/>
              <w:left w:val="nil"/>
              <w:bottom w:val="nil"/>
              <w:right w:val="nil"/>
            </w:tcBorders>
            <w:shd w:val="clear" w:color="auto" w:fill="auto"/>
            <w:vAlign w:val="bottom"/>
            <w:hideMark/>
          </w:tcPr>
          <w:p w14:paraId="0ED0036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71,726</w:t>
            </w:r>
          </w:p>
        </w:tc>
        <w:tc>
          <w:tcPr>
            <w:tcW w:w="304" w:type="pct"/>
            <w:tcBorders>
              <w:top w:val="nil"/>
              <w:left w:val="nil"/>
              <w:bottom w:val="nil"/>
              <w:right w:val="nil"/>
            </w:tcBorders>
            <w:shd w:val="clear" w:color="auto" w:fill="auto"/>
            <w:vAlign w:val="bottom"/>
            <w:hideMark/>
          </w:tcPr>
          <w:p w14:paraId="5D20113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59,238</w:t>
            </w:r>
          </w:p>
        </w:tc>
        <w:tc>
          <w:tcPr>
            <w:tcW w:w="238" w:type="pct"/>
            <w:tcBorders>
              <w:top w:val="nil"/>
              <w:left w:val="nil"/>
              <w:bottom w:val="nil"/>
              <w:right w:val="nil"/>
            </w:tcBorders>
            <w:shd w:val="clear" w:color="auto" w:fill="auto"/>
            <w:noWrap/>
            <w:vAlign w:val="bottom"/>
            <w:hideMark/>
          </w:tcPr>
          <w:p w14:paraId="3242242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82.6</w:t>
            </w:r>
          </w:p>
        </w:tc>
      </w:tr>
      <w:tr w:rsidR="0007032A" w:rsidRPr="008320EB" w14:paraId="7BA06D51" w14:textId="77777777" w:rsidTr="0007032A">
        <w:trPr>
          <w:trHeight w:val="315"/>
        </w:trPr>
        <w:tc>
          <w:tcPr>
            <w:tcW w:w="773" w:type="pct"/>
            <w:tcBorders>
              <w:top w:val="nil"/>
              <w:left w:val="nil"/>
              <w:bottom w:val="nil"/>
              <w:right w:val="nil"/>
            </w:tcBorders>
            <w:shd w:val="clear" w:color="auto" w:fill="auto"/>
            <w:vAlign w:val="bottom"/>
            <w:hideMark/>
          </w:tcPr>
          <w:p w14:paraId="077FABD4" w14:textId="77777777" w:rsidR="00CD14DC" w:rsidRPr="008320EB" w:rsidRDefault="00CD14DC" w:rsidP="00CD14DC">
            <w:pPr>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Native Hawaiian/Pacific Islander</w:t>
            </w:r>
          </w:p>
        </w:tc>
        <w:tc>
          <w:tcPr>
            <w:tcW w:w="304" w:type="pct"/>
            <w:tcBorders>
              <w:top w:val="nil"/>
              <w:left w:val="nil"/>
              <w:bottom w:val="nil"/>
              <w:right w:val="nil"/>
            </w:tcBorders>
            <w:shd w:val="clear" w:color="auto" w:fill="auto"/>
            <w:vAlign w:val="bottom"/>
            <w:hideMark/>
          </w:tcPr>
          <w:p w14:paraId="47EF902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613</w:t>
            </w:r>
          </w:p>
        </w:tc>
        <w:tc>
          <w:tcPr>
            <w:tcW w:w="304" w:type="pct"/>
            <w:tcBorders>
              <w:top w:val="nil"/>
              <w:left w:val="nil"/>
              <w:bottom w:val="nil"/>
              <w:right w:val="nil"/>
            </w:tcBorders>
            <w:shd w:val="clear" w:color="auto" w:fill="auto"/>
            <w:vAlign w:val="bottom"/>
            <w:hideMark/>
          </w:tcPr>
          <w:p w14:paraId="4C79DB1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355</w:t>
            </w:r>
          </w:p>
        </w:tc>
        <w:tc>
          <w:tcPr>
            <w:tcW w:w="238" w:type="pct"/>
            <w:tcBorders>
              <w:top w:val="nil"/>
              <w:left w:val="nil"/>
              <w:bottom w:val="nil"/>
              <w:right w:val="nil"/>
            </w:tcBorders>
            <w:shd w:val="clear" w:color="auto" w:fill="auto"/>
            <w:noWrap/>
            <w:vAlign w:val="bottom"/>
            <w:hideMark/>
          </w:tcPr>
          <w:p w14:paraId="79D7FB8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57.9</w:t>
            </w:r>
          </w:p>
        </w:tc>
        <w:tc>
          <w:tcPr>
            <w:tcW w:w="304" w:type="pct"/>
            <w:tcBorders>
              <w:top w:val="nil"/>
              <w:left w:val="nil"/>
              <w:bottom w:val="nil"/>
              <w:right w:val="nil"/>
            </w:tcBorders>
            <w:shd w:val="clear" w:color="auto" w:fill="auto"/>
            <w:vAlign w:val="bottom"/>
            <w:hideMark/>
          </w:tcPr>
          <w:p w14:paraId="6DD8ED3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689</w:t>
            </w:r>
          </w:p>
        </w:tc>
        <w:tc>
          <w:tcPr>
            <w:tcW w:w="304" w:type="pct"/>
            <w:tcBorders>
              <w:top w:val="nil"/>
              <w:left w:val="nil"/>
              <w:bottom w:val="nil"/>
              <w:right w:val="nil"/>
            </w:tcBorders>
            <w:shd w:val="clear" w:color="auto" w:fill="auto"/>
            <w:vAlign w:val="bottom"/>
            <w:hideMark/>
          </w:tcPr>
          <w:p w14:paraId="36103C8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468</w:t>
            </w:r>
          </w:p>
        </w:tc>
        <w:tc>
          <w:tcPr>
            <w:tcW w:w="238" w:type="pct"/>
            <w:tcBorders>
              <w:top w:val="nil"/>
              <w:left w:val="nil"/>
              <w:bottom w:val="nil"/>
              <w:right w:val="nil"/>
            </w:tcBorders>
            <w:shd w:val="clear" w:color="auto" w:fill="auto"/>
            <w:noWrap/>
            <w:vAlign w:val="bottom"/>
            <w:hideMark/>
          </w:tcPr>
          <w:p w14:paraId="27EFDFA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67.9</w:t>
            </w:r>
          </w:p>
        </w:tc>
        <w:tc>
          <w:tcPr>
            <w:tcW w:w="304" w:type="pct"/>
            <w:tcBorders>
              <w:top w:val="nil"/>
              <w:left w:val="nil"/>
              <w:bottom w:val="nil"/>
              <w:right w:val="nil"/>
            </w:tcBorders>
            <w:shd w:val="clear" w:color="auto" w:fill="auto"/>
            <w:vAlign w:val="bottom"/>
            <w:hideMark/>
          </w:tcPr>
          <w:p w14:paraId="3863581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563</w:t>
            </w:r>
          </w:p>
        </w:tc>
        <w:tc>
          <w:tcPr>
            <w:tcW w:w="304" w:type="pct"/>
            <w:tcBorders>
              <w:top w:val="nil"/>
              <w:left w:val="nil"/>
              <w:bottom w:val="nil"/>
              <w:right w:val="nil"/>
            </w:tcBorders>
            <w:shd w:val="clear" w:color="auto" w:fill="auto"/>
            <w:vAlign w:val="bottom"/>
            <w:hideMark/>
          </w:tcPr>
          <w:p w14:paraId="5636549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367</w:t>
            </w:r>
          </w:p>
        </w:tc>
        <w:tc>
          <w:tcPr>
            <w:tcW w:w="238" w:type="pct"/>
            <w:tcBorders>
              <w:top w:val="nil"/>
              <w:left w:val="nil"/>
              <w:bottom w:val="nil"/>
              <w:right w:val="nil"/>
            </w:tcBorders>
            <w:shd w:val="clear" w:color="auto" w:fill="auto"/>
            <w:noWrap/>
            <w:vAlign w:val="bottom"/>
            <w:hideMark/>
          </w:tcPr>
          <w:p w14:paraId="7D57616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65.2</w:t>
            </w:r>
          </w:p>
        </w:tc>
        <w:tc>
          <w:tcPr>
            <w:tcW w:w="304" w:type="pct"/>
            <w:tcBorders>
              <w:top w:val="nil"/>
              <w:left w:val="nil"/>
              <w:bottom w:val="nil"/>
              <w:right w:val="nil"/>
            </w:tcBorders>
            <w:shd w:val="clear" w:color="auto" w:fill="auto"/>
            <w:vAlign w:val="bottom"/>
            <w:hideMark/>
          </w:tcPr>
          <w:p w14:paraId="1C4133C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498</w:t>
            </w:r>
          </w:p>
        </w:tc>
        <w:tc>
          <w:tcPr>
            <w:tcW w:w="304" w:type="pct"/>
            <w:tcBorders>
              <w:top w:val="nil"/>
              <w:left w:val="nil"/>
              <w:bottom w:val="nil"/>
              <w:right w:val="nil"/>
            </w:tcBorders>
            <w:shd w:val="clear" w:color="auto" w:fill="auto"/>
            <w:vAlign w:val="bottom"/>
            <w:hideMark/>
          </w:tcPr>
          <w:p w14:paraId="0C6CB83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338</w:t>
            </w:r>
          </w:p>
        </w:tc>
        <w:tc>
          <w:tcPr>
            <w:tcW w:w="238" w:type="pct"/>
            <w:tcBorders>
              <w:top w:val="nil"/>
              <w:left w:val="nil"/>
              <w:bottom w:val="nil"/>
              <w:right w:val="nil"/>
            </w:tcBorders>
            <w:shd w:val="clear" w:color="auto" w:fill="auto"/>
            <w:noWrap/>
            <w:vAlign w:val="bottom"/>
            <w:hideMark/>
          </w:tcPr>
          <w:p w14:paraId="41E38B5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67.9</w:t>
            </w:r>
          </w:p>
        </w:tc>
        <w:tc>
          <w:tcPr>
            <w:tcW w:w="304" w:type="pct"/>
            <w:tcBorders>
              <w:top w:val="nil"/>
              <w:left w:val="nil"/>
              <w:bottom w:val="nil"/>
              <w:right w:val="nil"/>
            </w:tcBorders>
            <w:shd w:val="clear" w:color="auto" w:fill="auto"/>
            <w:vAlign w:val="bottom"/>
            <w:hideMark/>
          </w:tcPr>
          <w:p w14:paraId="51656A6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423</w:t>
            </w:r>
          </w:p>
        </w:tc>
        <w:tc>
          <w:tcPr>
            <w:tcW w:w="304" w:type="pct"/>
            <w:tcBorders>
              <w:top w:val="nil"/>
              <w:left w:val="nil"/>
              <w:bottom w:val="nil"/>
              <w:right w:val="nil"/>
            </w:tcBorders>
            <w:shd w:val="clear" w:color="auto" w:fill="auto"/>
            <w:vAlign w:val="bottom"/>
            <w:hideMark/>
          </w:tcPr>
          <w:p w14:paraId="3AAF336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319</w:t>
            </w:r>
          </w:p>
        </w:tc>
        <w:tc>
          <w:tcPr>
            <w:tcW w:w="238" w:type="pct"/>
            <w:tcBorders>
              <w:top w:val="nil"/>
              <w:left w:val="nil"/>
              <w:bottom w:val="nil"/>
              <w:right w:val="nil"/>
            </w:tcBorders>
            <w:shd w:val="clear" w:color="auto" w:fill="auto"/>
            <w:noWrap/>
            <w:vAlign w:val="bottom"/>
            <w:hideMark/>
          </w:tcPr>
          <w:p w14:paraId="6E52DAC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75.4</w:t>
            </w:r>
          </w:p>
        </w:tc>
      </w:tr>
      <w:tr w:rsidR="0007032A" w:rsidRPr="008320EB" w14:paraId="5EB2F62B" w14:textId="77777777" w:rsidTr="0007032A">
        <w:trPr>
          <w:trHeight w:val="255"/>
        </w:trPr>
        <w:tc>
          <w:tcPr>
            <w:tcW w:w="773" w:type="pct"/>
            <w:tcBorders>
              <w:top w:val="nil"/>
              <w:left w:val="nil"/>
              <w:bottom w:val="nil"/>
              <w:right w:val="nil"/>
            </w:tcBorders>
            <w:shd w:val="clear" w:color="auto" w:fill="auto"/>
            <w:vAlign w:val="bottom"/>
            <w:hideMark/>
          </w:tcPr>
          <w:p w14:paraId="548EB908" w14:textId="77777777" w:rsidR="00CD14DC" w:rsidRPr="008320EB" w:rsidRDefault="00CD14DC" w:rsidP="00CD14DC">
            <w:pPr>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White</w:t>
            </w:r>
          </w:p>
        </w:tc>
        <w:tc>
          <w:tcPr>
            <w:tcW w:w="304" w:type="pct"/>
            <w:tcBorders>
              <w:top w:val="nil"/>
              <w:left w:val="nil"/>
              <w:bottom w:val="nil"/>
              <w:right w:val="nil"/>
            </w:tcBorders>
            <w:shd w:val="clear" w:color="auto" w:fill="auto"/>
            <w:vAlign w:val="bottom"/>
            <w:hideMark/>
          </w:tcPr>
          <w:p w14:paraId="025D447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82,120</w:t>
            </w:r>
          </w:p>
        </w:tc>
        <w:tc>
          <w:tcPr>
            <w:tcW w:w="304" w:type="pct"/>
            <w:tcBorders>
              <w:top w:val="nil"/>
              <w:left w:val="nil"/>
              <w:bottom w:val="nil"/>
              <w:right w:val="nil"/>
            </w:tcBorders>
            <w:shd w:val="clear" w:color="auto" w:fill="auto"/>
            <w:vAlign w:val="bottom"/>
            <w:hideMark/>
          </w:tcPr>
          <w:p w14:paraId="4F17896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56,123</w:t>
            </w:r>
          </w:p>
        </w:tc>
        <w:tc>
          <w:tcPr>
            <w:tcW w:w="238" w:type="pct"/>
            <w:tcBorders>
              <w:top w:val="nil"/>
              <w:left w:val="nil"/>
              <w:bottom w:val="nil"/>
              <w:right w:val="nil"/>
            </w:tcBorders>
            <w:shd w:val="clear" w:color="auto" w:fill="auto"/>
            <w:noWrap/>
            <w:vAlign w:val="bottom"/>
            <w:hideMark/>
          </w:tcPr>
          <w:p w14:paraId="54FF12E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68.3</w:t>
            </w:r>
          </w:p>
        </w:tc>
        <w:tc>
          <w:tcPr>
            <w:tcW w:w="304" w:type="pct"/>
            <w:tcBorders>
              <w:top w:val="nil"/>
              <w:left w:val="nil"/>
              <w:bottom w:val="nil"/>
              <w:right w:val="nil"/>
            </w:tcBorders>
            <w:shd w:val="clear" w:color="auto" w:fill="auto"/>
            <w:vAlign w:val="bottom"/>
            <w:hideMark/>
          </w:tcPr>
          <w:p w14:paraId="58851AA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81,442</w:t>
            </w:r>
          </w:p>
        </w:tc>
        <w:tc>
          <w:tcPr>
            <w:tcW w:w="304" w:type="pct"/>
            <w:tcBorders>
              <w:top w:val="nil"/>
              <w:left w:val="nil"/>
              <w:bottom w:val="nil"/>
              <w:right w:val="nil"/>
            </w:tcBorders>
            <w:shd w:val="clear" w:color="auto" w:fill="auto"/>
            <w:vAlign w:val="bottom"/>
            <w:hideMark/>
          </w:tcPr>
          <w:p w14:paraId="055B963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57,284</w:t>
            </w:r>
          </w:p>
        </w:tc>
        <w:tc>
          <w:tcPr>
            <w:tcW w:w="238" w:type="pct"/>
            <w:tcBorders>
              <w:top w:val="nil"/>
              <w:left w:val="nil"/>
              <w:bottom w:val="nil"/>
              <w:right w:val="nil"/>
            </w:tcBorders>
            <w:shd w:val="clear" w:color="auto" w:fill="auto"/>
            <w:noWrap/>
            <w:vAlign w:val="bottom"/>
            <w:hideMark/>
          </w:tcPr>
          <w:p w14:paraId="259E7BE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70.3</w:t>
            </w:r>
          </w:p>
        </w:tc>
        <w:tc>
          <w:tcPr>
            <w:tcW w:w="304" w:type="pct"/>
            <w:tcBorders>
              <w:top w:val="nil"/>
              <w:left w:val="nil"/>
              <w:bottom w:val="nil"/>
              <w:right w:val="nil"/>
            </w:tcBorders>
            <w:shd w:val="clear" w:color="auto" w:fill="auto"/>
            <w:vAlign w:val="bottom"/>
            <w:hideMark/>
          </w:tcPr>
          <w:p w14:paraId="4C03D7B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82,420</w:t>
            </w:r>
          </w:p>
        </w:tc>
        <w:tc>
          <w:tcPr>
            <w:tcW w:w="304" w:type="pct"/>
            <w:tcBorders>
              <w:top w:val="nil"/>
              <w:left w:val="nil"/>
              <w:bottom w:val="nil"/>
              <w:right w:val="nil"/>
            </w:tcBorders>
            <w:shd w:val="clear" w:color="auto" w:fill="auto"/>
            <w:vAlign w:val="bottom"/>
            <w:hideMark/>
          </w:tcPr>
          <w:p w14:paraId="4A771A9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61,371</w:t>
            </w:r>
          </w:p>
        </w:tc>
        <w:tc>
          <w:tcPr>
            <w:tcW w:w="238" w:type="pct"/>
            <w:tcBorders>
              <w:top w:val="nil"/>
              <w:left w:val="nil"/>
              <w:bottom w:val="nil"/>
              <w:right w:val="nil"/>
            </w:tcBorders>
            <w:shd w:val="clear" w:color="auto" w:fill="auto"/>
            <w:noWrap/>
            <w:vAlign w:val="bottom"/>
            <w:hideMark/>
          </w:tcPr>
          <w:p w14:paraId="5643D28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74.5</w:t>
            </w:r>
          </w:p>
        </w:tc>
        <w:tc>
          <w:tcPr>
            <w:tcW w:w="304" w:type="pct"/>
            <w:tcBorders>
              <w:top w:val="nil"/>
              <w:left w:val="nil"/>
              <w:bottom w:val="nil"/>
              <w:right w:val="nil"/>
            </w:tcBorders>
            <w:shd w:val="clear" w:color="auto" w:fill="auto"/>
            <w:vAlign w:val="bottom"/>
            <w:hideMark/>
          </w:tcPr>
          <w:p w14:paraId="02F1077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77,653</w:t>
            </w:r>
          </w:p>
        </w:tc>
        <w:tc>
          <w:tcPr>
            <w:tcW w:w="304" w:type="pct"/>
            <w:tcBorders>
              <w:top w:val="nil"/>
              <w:left w:val="nil"/>
              <w:bottom w:val="nil"/>
              <w:right w:val="nil"/>
            </w:tcBorders>
            <w:shd w:val="clear" w:color="auto" w:fill="auto"/>
            <w:vAlign w:val="bottom"/>
            <w:hideMark/>
          </w:tcPr>
          <w:p w14:paraId="73B872C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62,245</w:t>
            </w:r>
          </w:p>
        </w:tc>
        <w:tc>
          <w:tcPr>
            <w:tcW w:w="238" w:type="pct"/>
            <w:tcBorders>
              <w:top w:val="nil"/>
              <w:left w:val="nil"/>
              <w:bottom w:val="nil"/>
              <w:right w:val="nil"/>
            </w:tcBorders>
            <w:shd w:val="clear" w:color="auto" w:fill="auto"/>
            <w:noWrap/>
            <w:vAlign w:val="bottom"/>
            <w:hideMark/>
          </w:tcPr>
          <w:p w14:paraId="0618945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80.2</w:t>
            </w:r>
          </w:p>
        </w:tc>
        <w:tc>
          <w:tcPr>
            <w:tcW w:w="304" w:type="pct"/>
            <w:tcBorders>
              <w:top w:val="nil"/>
              <w:left w:val="nil"/>
              <w:bottom w:val="nil"/>
              <w:right w:val="nil"/>
            </w:tcBorders>
            <w:shd w:val="clear" w:color="auto" w:fill="auto"/>
            <w:vAlign w:val="bottom"/>
            <w:hideMark/>
          </w:tcPr>
          <w:p w14:paraId="77FEA53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73,110</w:t>
            </w:r>
          </w:p>
        </w:tc>
        <w:tc>
          <w:tcPr>
            <w:tcW w:w="304" w:type="pct"/>
            <w:tcBorders>
              <w:top w:val="nil"/>
              <w:left w:val="nil"/>
              <w:bottom w:val="nil"/>
              <w:right w:val="nil"/>
            </w:tcBorders>
            <w:shd w:val="clear" w:color="auto" w:fill="auto"/>
            <w:vAlign w:val="bottom"/>
            <w:hideMark/>
          </w:tcPr>
          <w:p w14:paraId="7F160FB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61,231</w:t>
            </w:r>
          </w:p>
        </w:tc>
        <w:tc>
          <w:tcPr>
            <w:tcW w:w="238" w:type="pct"/>
            <w:tcBorders>
              <w:top w:val="nil"/>
              <w:left w:val="nil"/>
              <w:bottom w:val="nil"/>
              <w:right w:val="nil"/>
            </w:tcBorders>
            <w:shd w:val="clear" w:color="auto" w:fill="auto"/>
            <w:noWrap/>
            <w:vAlign w:val="bottom"/>
            <w:hideMark/>
          </w:tcPr>
          <w:p w14:paraId="0C66CC2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83.8</w:t>
            </w:r>
          </w:p>
        </w:tc>
      </w:tr>
      <w:tr w:rsidR="0007032A" w:rsidRPr="008320EB" w14:paraId="7FAAF111" w14:textId="77777777" w:rsidTr="0007032A">
        <w:trPr>
          <w:trHeight w:val="255"/>
        </w:trPr>
        <w:tc>
          <w:tcPr>
            <w:tcW w:w="773" w:type="pct"/>
            <w:tcBorders>
              <w:top w:val="nil"/>
              <w:left w:val="nil"/>
              <w:bottom w:val="nil"/>
              <w:right w:val="nil"/>
            </w:tcBorders>
            <w:shd w:val="clear" w:color="auto" w:fill="auto"/>
            <w:vAlign w:val="bottom"/>
            <w:hideMark/>
          </w:tcPr>
          <w:p w14:paraId="129AAF15" w14:textId="77777777" w:rsidR="00CD14DC" w:rsidRPr="008320EB" w:rsidRDefault="00CD14DC" w:rsidP="00CD14DC">
            <w:pPr>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Multiple races</w:t>
            </w:r>
          </w:p>
        </w:tc>
        <w:tc>
          <w:tcPr>
            <w:tcW w:w="304" w:type="pct"/>
            <w:tcBorders>
              <w:top w:val="nil"/>
              <w:left w:val="nil"/>
              <w:bottom w:val="nil"/>
              <w:right w:val="nil"/>
            </w:tcBorders>
            <w:shd w:val="clear" w:color="auto" w:fill="auto"/>
            <w:vAlign w:val="bottom"/>
            <w:hideMark/>
          </w:tcPr>
          <w:p w14:paraId="533B7BD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3,103</w:t>
            </w:r>
          </w:p>
        </w:tc>
        <w:tc>
          <w:tcPr>
            <w:tcW w:w="304" w:type="pct"/>
            <w:tcBorders>
              <w:top w:val="nil"/>
              <w:left w:val="nil"/>
              <w:bottom w:val="nil"/>
              <w:right w:val="nil"/>
            </w:tcBorders>
            <w:shd w:val="clear" w:color="auto" w:fill="auto"/>
            <w:vAlign w:val="bottom"/>
            <w:hideMark/>
          </w:tcPr>
          <w:p w14:paraId="2C0ABE5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2,073</w:t>
            </w:r>
          </w:p>
        </w:tc>
        <w:tc>
          <w:tcPr>
            <w:tcW w:w="238" w:type="pct"/>
            <w:tcBorders>
              <w:top w:val="nil"/>
              <w:left w:val="nil"/>
              <w:bottom w:val="nil"/>
              <w:right w:val="nil"/>
            </w:tcBorders>
            <w:shd w:val="clear" w:color="auto" w:fill="auto"/>
            <w:noWrap/>
            <w:vAlign w:val="bottom"/>
            <w:hideMark/>
          </w:tcPr>
          <w:p w14:paraId="33343A1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66.8</w:t>
            </w:r>
          </w:p>
        </w:tc>
        <w:tc>
          <w:tcPr>
            <w:tcW w:w="304" w:type="pct"/>
            <w:tcBorders>
              <w:top w:val="nil"/>
              <w:left w:val="nil"/>
              <w:bottom w:val="nil"/>
              <w:right w:val="nil"/>
            </w:tcBorders>
            <w:shd w:val="clear" w:color="auto" w:fill="auto"/>
            <w:vAlign w:val="bottom"/>
            <w:hideMark/>
          </w:tcPr>
          <w:p w14:paraId="75A63AB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3,639</w:t>
            </w:r>
          </w:p>
        </w:tc>
        <w:tc>
          <w:tcPr>
            <w:tcW w:w="304" w:type="pct"/>
            <w:tcBorders>
              <w:top w:val="nil"/>
              <w:left w:val="nil"/>
              <w:bottom w:val="nil"/>
              <w:right w:val="nil"/>
            </w:tcBorders>
            <w:shd w:val="clear" w:color="auto" w:fill="auto"/>
            <w:vAlign w:val="bottom"/>
            <w:hideMark/>
          </w:tcPr>
          <w:p w14:paraId="0527193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2,400</w:t>
            </w:r>
          </w:p>
        </w:tc>
        <w:tc>
          <w:tcPr>
            <w:tcW w:w="238" w:type="pct"/>
            <w:tcBorders>
              <w:top w:val="nil"/>
              <w:left w:val="nil"/>
              <w:bottom w:val="nil"/>
              <w:right w:val="nil"/>
            </w:tcBorders>
            <w:shd w:val="clear" w:color="auto" w:fill="auto"/>
            <w:noWrap/>
            <w:vAlign w:val="bottom"/>
            <w:hideMark/>
          </w:tcPr>
          <w:p w14:paraId="47FFC06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66.0</w:t>
            </w:r>
          </w:p>
        </w:tc>
        <w:tc>
          <w:tcPr>
            <w:tcW w:w="304" w:type="pct"/>
            <w:tcBorders>
              <w:top w:val="nil"/>
              <w:left w:val="nil"/>
              <w:bottom w:val="nil"/>
              <w:right w:val="nil"/>
            </w:tcBorders>
            <w:shd w:val="clear" w:color="auto" w:fill="auto"/>
            <w:vAlign w:val="bottom"/>
            <w:hideMark/>
          </w:tcPr>
          <w:p w14:paraId="3986073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4,174</w:t>
            </w:r>
          </w:p>
        </w:tc>
        <w:tc>
          <w:tcPr>
            <w:tcW w:w="304" w:type="pct"/>
            <w:tcBorders>
              <w:top w:val="nil"/>
              <w:left w:val="nil"/>
              <w:bottom w:val="nil"/>
              <w:right w:val="nil"/>
            </w:tcBorders>
            <w:shd w:val="clear" w:color="auto" w:fill="auto"/>
            <w:vAlign w:val="bottom"/>
            <w:hideMark/>
          </w:tcPr>
          <w:p w14:paraId="65CEA45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2,993</w:t>
            </w:r>
          </w:p>
        </w:tc>
        <w:tc>
          <w:tcPr>
            <w:tcW w:w="238" w:type="pct"/>
            <w:tcBorders>
              <w:top w:val="nil"/>
              <w:left w:val="nil"/>
              <w:bottom w:val="nil"/>
              <w:right w:val="nil"/>
            </w:tcBorders>
            <w:shd w:val="clear" w:color="auto" w:fill="auto"/>
            <w:noWrap/>
            <w:vAlign w:val="bottom"/>
            <w:hideMark/>
          </w:tcPr>
          <w:p w14:paraId="43845B2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71.7</w:t>
            </w:r>
          </w:p>
        </w:tc>
        <w:tc>
          <w:tcPr>
            <w:tcW w:w="304" w:type="pct"/>
            <w:tcBorders>
              <w:top w:val="nil"/>
              <w:left w:val="nil"/>
              <w:bottom w:val="nil"/>
              <w:right w:val="nil"/>
            </w:tcBorders>
            <w:shd w:val="clear" w:color="auto" w:fill="auto"/>
            <w:vAlign w:val="bottom"/>
            <w:hideMark/>
          </w:tcPr>
          <w:p w14:paraId="47A9B91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4,822</w:t>
            </w:r>
          </w:p>
        </w:tc>
        <w:tc>
          <w:tcPr>
            <w:tcW w:w="304" w:type="pct"/>
            <w:tcBorders>
              <w:top w:val="nil"/>
              <w:left w:val="nil"/>
              <w:bottom w:val="nil"/>
              <w:right w:val="nil"/>
            </w:tcBorders>
            <w:shd w:val="clear" w:color="auto" w:fill="auto"/>
            <w:vAlign w:val="bottom"/>
            <w:hideMark/>
          </w:tcPr>
          <w:p w14:paraId="552D891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3,762</w:t>
            </w:r>
          </w:p>
        </w:tc>
        <w:tc>
          <w:tcPr>
            <w:tcW w:w="238" w:type="pct"/>
            <w:tcBorders>
              <w:top w:val="nil"/>
              <w:left w:val="nil"/>
              <w:bottom w:val="nil"/>
              <w:right w:val="nil"/>
            </w:tcBorders>
            <w:shd w:val="clear" w:color="auto" w:fill="auto"/>
            <w:noWrap/>
            <w:vAlign w:val="bottom"/>
            <w:hideMark/>
          </w:tcPr>
          <w:p w14:paraId="4EF1B90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78.0</w:t>
            </w:r>
          </w:p>
        </w:tc>
        <w:tc>
          <w:tcPr>
            <w:tcW w:w="304" w:type="pct"/>
            <w:tcBorders>
              <w:top w:val="nil"/>
              <w:left w:val="nil"/>
              <w:bottom w:val="nil"/>
              <w:right w:val="nil"/>
            </w:tcBorders>
            <w:shd w:val="clear" w:color="auto" w:fill="auto"/>
            <w:vAlign w:val="bottom"/>
            <w:hideMark/>
          </w:tcPr>
          <w:p w14:paraId="2A545B2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5,415</w:t>
            </w:r>
          </w:p>
        </w:tc>
        <w:tc>
          <w:tcPr>
            <w:tcW w:w="304" w:type="pct"/>
            <w:tcBorders>
              <w:top w:val="nil"/>
              <w:left w:val="nil"/>
              <w:bottom w:val="nil"/>
              <w:right w:val="nil"/>
            </w:tcBorders>
            <w:shd w:val="clear" w:color="auto" w:fill="auto"/>
            <w:vAlign w:val="bottom"/>
            <w:hideMark/>
          </w:tcPr>
          <w:p w14:paraId="0139823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4,525</w:t>
            </w:r>
          </w:p>
        </w:tc>
        <w:tc>
          <w:tcPr>
            <w:tcW w:w="238" w:type="pct"/>
            <w:tcBorders>
              <w:top w:val="nil"/>
              <w:left w:val="nil"/>
              <w:bottom w:val="nil"/>
              <w:right w:val="nil"/>
            </w:tcBorders>
            <w:shd w:val="clear" w:color="auto" w:fill="auto"/>
            <w:noWrap/>
            <w:vAlign w:val="bottom"/>
            <w:hideMark/>
          </w:tcPr>
          <w:p w14:paraId="164567C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83.6</w:t>
            </w:r>
          </w:p>
        </w:tc>
      </w:tr>
      <w:tr w:rsidR="0007032A" w:rsidRPr="008320EB" w14:paraId="6B99D391" w14:textId="77777777" w:rsidTr="0007032A">
        <w:trPr>
          <w:trHeight w:val="255"/>
        </w:trPr>
        <w:tc>
          <w:tcPr>
            <w:tcW w:w="773" w:type="pct"/>
            <w:tcBorders>
              <w:top w:val="nil"/>
              <w:left w:val="nil"/>
              <w:bottom w:val="nil"/>
              <w:right w:val="nil"/>
            </w:tcBorders>
            <w:shd w:val="clear" w:color="auto" w:fill="auto"/>
            <w:vAlign w:val="bottom"/>
            <w:hideMark/>
          </w:tcPr>
          <w:p w14:paraId="5BEF1239" w14:textId="77777777" w:rsidR="00CD14DC" w:rsidRPr="008320EB" w:rsidRDefault="00CD14DC" w:rsidP="00CD14DC">
            <w:pPr>
              <w:jc w:val="right"/>
              <w:rPr>
                <w:rFonts w:ascii="Calibri" w:eastAsia="Times New Roman" w:hAnsi="Calibri" w:cs="Times New Roman"/>
                <w:color w:val="000000"/>
                <w:sz w:val="16"/>
                <w:szCs w:val="16"/>
                <w:lang w:eastAsia="en-US" w:bidi="ar-SA"/>
              </w:rPr>
            </w:pPr>
          </w:p>
        </w:tc>
        <w:tc>
          <w:tcPr>
            <w:tcW w:w="304" w:type="pct"/>
            <w:tcBorders>
              <w:top w:val="nil"/>
              <w:left w:val="nil"/>
              <w:bottom w:val="nil"/>
              <w:right w:val="nil"/>
            </w:tcBorders>
            <w:shd w:val="clear" w:color="auto" w:fill="auto"/>
            <w:vAlign w:val="bottom"/>
            <w:hideMark/>
          </w:tcPr>
          <w:p w14:paraId="7D9AEC4B"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vAlign w:val="bottom"/>
            <w:hideMark/>
          </w:tcPr>
          <w:p w14:paraId="3B680669"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vAlign w:val="bottom"/>
            <w:hideMark/>
          </w:tcPr>
          <w:p w14:paraId="20CACC14"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vAlign w:val="bottom"/>
            <w:hideMark/>
          </w:tcPr>
          <w:p w14:paraId="1F03DE41"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vAlign w:val="bottom"/>
            <w:hideMark/>
          </w:tcPr>
          <w:p w14:paraId="727225EC"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vAlign w:val="bottom"/>
            <w:hideMark/>
          </w:tcPr>
          <w:p w14:paraId="2025C56C"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vAlign w:val="bottom"/>
            <w:hideMark/>
          </w:tcPr>
          <w:p w14:paraId="64138F48"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vAlign w:val="bottom"/>
            <w:hideMark/>
          </w:tcPr>
          <w:p w14:paraId="5D6CAF32"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vAlign w:val="bottom"/>
            <w:hideMark/>
          </w:tcPr>
          <w:p w14:paraId="2D89FC8A"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vAlign w:val="bottom"/>
            <w:hideMark/>
          </w:tcPr>
          <w:p w14:paraId="21A9F8C6"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vAlign w:val="bottom"/>
            <w:hideMark/>
          </w:tcPr>
          <w:p w14:paraId="10B99814"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vAlign w:val="bottom"/>
            <w:hideMark/>
          </w:tcPr>
          <w:p w14:paraId="3B0BEA11"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vAlign w:val="bottom"/>
            <w:hideMark/>
          </w:tcPr>
          <w:p w14:paraId="531F6DDC"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vAlign w:val="bottom"/>
            <w:hideMark/>
          </w:tcPr>
          <w:p w14:paraId="77C66909"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vAlign w:val="bottom"/>
            <w:hideMark/>
          </w:tcPr>
          <w:p w14:paraId="11B86F7D"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r>
      <w:tr w:rsidR="0007032A" w:rsidRPr="008320EB" w14:paraId="10026683" w14:textId="77777777" w:rsidTr="0007032A">
        <w:trPr>
          <w:trHeight w:val="255"/>
        </w:trPr>
        <w:tc>
          <w:tcPr>
            <w:tcW w:w="773" w:type="pct"/>
            <w:tcBorders>
              <w:top w:val="nil"/>
              <w:left w:val="nil"/>
              <w:bottom w:val="nil"/>
              <w:right w:val="nil"/>
            </w:tcBorders>
            <w:shd w:val="clear" w:color="auto" w:fill="auto"/>
            <w:noWrap/>
            <w:vAlign w:val="bottom"/>
            <w:hideMark/>
          </w:tcPr>
          <w:p w14:paraId="0756549F" w14:textId="77777777" w:rsidR="00CD14DC" w:rsidRPr="008320EB" w:rsidRDefault="00CD14DC" w:rsidP="00CD14DC">
            <w:pPr>
              <w:rPr>
                <w:rFonts w:ascii="Calibri" w:eastAsia="Times New Roman" w:hAnsi="Calibri" w:cs="Times New Roman"/>
                <w:b/>
                <w:bCs/>
                <w:color w:val="000000"/>
                <w:sz w:val="16"/>
                <w:szCs w:val="16"/>
                <w:lang w:eastAsia="en-US" w:bidi="ar-SA"/>
              </w:rPr>
            </w:pPr>
            <w:r w:rsidRPr="008320EB">
              <w:rPr>
                <w:rFonts w:ascii="Calibri" w:eastAsia="Times New Roman" w:hAnsi="Calibri" w:cs="Times New Roman"/>
                <w:b/>
                <w:bCs/>
                <w:color w:val="000000"/>
                <w:sz w:val="16"/>
                <w:szCs w:val="16"/>
                <w:lang w:eastAsia="en-US" w:bidi="ar-SA"/>
              </w:rPr>
              <w:t>GENDER</w:t>
            </w:r>
          </w:p>
        </w:tc>
        <w:tc>
          <w:tcPr>
            <w:tcW w:w="304" w:type="pct"/>
            <w:tcBorders>
              <w:top w:val="nil"/>
              <w:left w:val="nil"/>
              <w:bottom w:val="nil"/>
              <w:right w:val="nil"/>
            </w:tcBorders>
            <w:shd w:val="clear" w:color="auto" w:fill="auto"/>
            <w:noWrap/>
            <w:vAlign w:val="bottom"/>
            <w:hideMark/>
          </w:tcPr>
          <w:p w14:paraId="15F8FD74" w14:textId="77777777" w:rsidR="00CD14DC" w:rsidRPr="008320EB" w:rsidRDefault="00CD14DC" w:rsidP="00CD14DC">
            <w:pPr>
              <w:jc w:val="right"/>
              <w:rPr>
                <w:rFonts w:ascii="Calibri" w:eastAsia="Times New Roman" w:hAnsi="Calibri" w:cs="Times New Roman"/>
                <w:b/>
                <w:bCs/>
                <w:color w:val="000000"/>
                <w:sz w:val="16"/>
                <w:szCs w:val="16"/>
                <w:lang w:eastAsia="en-US" w:bidi="ar-SA"/>
              </w:rPr>
            </w:pPr>
          </w:p>
        </w:tc>
        <w:tc>
          <w:tcPr>
            <w:tcW w:w="304" w:type="pct"/>
            <w:tcBorders>
              <w:top w:val="nil"/>
              <w:left w:val="nil"/>
              <w:bottom w:val="nil"/>
              <w:right w:val="nil"/>
            </w:tcBorders>
            <w:shd w:val="clear" w:color="auto" w:fill="auto"/>
            <w:noWrap/>
            <w:vAlign w:val="bottom"/>
            <w:hideMark/>
          </w:tcPr>
          <w:p w14:paraId="0C200CA2"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44914CE3"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153F767C"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3EB13A9B"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302211B2"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60D94C9"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211A28E"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299622FD"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FC9120F"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FC6B498"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650B21D4"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71DB075"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9076EAA"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3D2D5AD5"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r>
      <w:tr w:rsidR="0007032A" w:rsidRPr="008320EB" w14:paraId="773E4592" w14:textId="77777777" w:rsidTr="0007032A">
        <w:trPr>
          <w:trHeight w:val="255"/>
        </w:trPr>
        <w:tc>
          <w:tcPr>
            <w:tcW w:w="773" w:type="pct"/>
            <w:tcBorders>
              <w:top w:val="nil"/>
              <w:left w:val="nil"/>
              <w:bottom w:val="nil"/>
              <w:right w:val="nil"/>
            </w:tcBorders>
            <w:shd w:val="clear" w:color="auto" w:fill="auto"/>
            <w:noWrap/>
            <w:vAlign w:val="bottom"/>
            <w:hideMark/>
          </w:tcPr>
          <w:p w14:paraId="47236DDB" w14:textId="77777777" w:rsidR="00CD14DC" w:rsidRPr="008320EB" w:rsidRDefault="00CD14DC" w:rsidP="00CD14DC">
            <w:pP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Male</w:t>
            </w:r>
          </w:p>
        </w:tc>
        <w:tc>
          <w:tcPr>
            <w:tcW w:w="304" w:type="pct"/>
            <w:tcBorders>
              <w:top w:val="nil"/>
              <w:left w:val="nil"/>
              <w:bottom w:val="nil"/>
              <w:right w:val="nil"/>
            </w:tcBorders>
            <w:shd w:val="clear" w:color="auto" w:fill="auto"/>
            <w:noWrap/>
            <w:vAlign w:val="bottom"/>
            <w:hideMark/>
          </w:tcPr>
          <w:p w14:paraId="353A423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213,843</w:t>
            </w:r>
          </w:p>
        </w:tc>
        <w:tc>
          <w:tcPr>
            <w:tcW w:w="304" w:type="pct"/>
            <w:tcBorders>
              <w:top w:val="nil"/>
              <w:left w:val="nil"/>
              <w:bottom w:val="nil"/>
              <w:right w:val="nil"/>
            </w:tcBorders>
            <w:shd w:val="clear" w:color="auto" w:fill="auto"/>
            <w:noWrap/>
            <w:vAlign w:val="bottom"/>
            <w:hideMark/>
          </w:tcPr>
          <w:p w14:paraId="170B727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133,320</w:t>
            </w:r>
          </w:p>
        </w:tc>
        <w:tc>
          <w:tcPr>
            <w:tcW w:w="238" w:type="pct"/>
            <w:tcBorders>
              <w:top w:val="nil"/>
              <w:left w:val="nil"/>
              <w:bottom w:val="nil"/>
              <w:right w:val="nil"/>
            </w:tcBorders>
            <w:shd w:val="clear" w:color="auto" w:fill="auto"/>
            <w:noWrap/>
            <w:vAlign w:val="bottom"/>
            <w:hideMark/>
          </w:tcPr>
          <w:p w14:paraId="2D33902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62.3</w:t>
            </w:r>
          </w:p>
        </w:tc>
        <w:tc>
          <w:tcPr>
            <w:tcW w:w="304" w:type="pct"/>
            <w:tcBorders>
              <w:top w:val="nil"/>
              <w:left w:val="nil"/>
              <w:bottom w:val="nil"/>
              <w:right w:val="nil"/>
            </w:tcBorders>
            <w:shd w:val="clear" w:color="auto" w:fill="auto"/>
            <w:noWrap/>
            <w:vAlign w:val="bottom"/>
            <w:hideMark/>
          </w:tcPr>
          <w:p w14:paraId="2E2D2BB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218,043</w:t>
            </w:r>
          </w:p>
        </w:tc>
        <w:tc>
          <w:tcPr>
            <w:tcW w:w="304" w:type="pct"/>
            <w:tcBorders>
              <w:top w:val="nil"/>
              <w:left w:val="nil"/>
              <w:bottom w:val="nil"/>
              <w:right w:val="nil"/>
            </w:tcBorders>
            <w:shd w:val="clear" w:color="auto" w:fill="auto"/>
            <w:noWrap/>
            <w:vAlign w:val="bottom"/>
            <w:hideMark/>
          </w:tcPr>
          <w:p w14:paraId="15F2CA4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143,322</w:t>
            </w:r>
          </w:p>
        </w:tc>
        <w:tc>
          <w:tcPr>
            <w:tcW w:w="238" w:type="pct"/>
            <w:tcBorders>
              <w:top w:val="nil"/>
              <w:left w:val="nil"/>
              <w:bottom w:val="nil"/>
              <w:right w:val="nil"/>
            </w:tcBorders>
            <w:shd w:val="clear" w:color="auto" w:fill="auto"/>
            <w:noWrap/>
            <w:vAlign w:val="bottom"/>
            <w:hideMark/>
          </w:tcPr>
          <w:p w14:paraId="1E469B2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65.7</w:t>
            </w:r>
          </w:p>
        </w:tc>
        <w:tc>
          <w:tcPr>
            <w:tcW w:w="304" w:type="pct"/>
            <w:tcBorders>
              <w:top w:val="nil"/>
              <w:left w:val="nil"/>
              <w:bottom w:val="nil"/>
              <w:right w:val="nil"/>
            </w:tcBorders>
            <w:shd w:val="clear" w:color="auto" w:fill="auto"/>
            <w:noWrap/>
            <w:vAlign w:val="bottom"/>
            <w:hideMark/>
          </w:tcPr>
          <w:p w14:paraId="15BAD1B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225,121</w:t>
            </w:r>
          </w:p>
        </w:tc>
        <w:tc>
          <w:tcPr>
            <w:tcW w:w="304" w:type="pct"/>
            <w:tcBorders>
              <w:top w:val="nil"/>
              <w:left w:val="nil"/>
              <w:bottom w:val="nil"/>
              <w:right w:val="nil"/>
            </w:tcBorders>
            <w:shd w:val="clear" w:color="auto" w:fill="auto"/>
            <w:noWrap/>
            <w:vAlign w:val="bottom"/>
            <w:hideMark/>
          </w:tcPr>
          <w:p w14:paraId="3B0CAD0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157,962</w:t>
            </w:r>
          </w:p>
        </w:tc>
        <w:tc>
          <w:tcPr>
            <w:tcW w:w="238" w:type="pct"/>
            <w:tcBorders>
              <w:top w:val="nil"/>
              <w:left w:val="nil"/>
              <w:bottom w:val="nil"/>
              <w:right w:val="nil"/>
            </w:tcBorders>
            <w:shd w:val="clear" w:color="auto" w:fill="auto"/>
            <w:noWrap/>
            <w:vAlign w:val="bottom"/>
            <w:hideMark/>
          </w:tcPr>
          <w:p w14:paraId="7055D06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70.2</w:t>
            </w:r>
          </w:p>
        </w:tc>
        <w:tc>
          <w:tcPr>
            <w:tcW w:w="304" w:type="pct"/>
            <w:tcBorders>
              <w:top w:val="nil"/>
              <w:left w:val="nil"/>
              <w:bottom w:val="nil"/>
              <w:right w:val="nil"/>
            </w:tcBorders>
            <w:shd w:val="clear" w:color="auto" w:fill="auto"/>
            <w:noWrap/>
            <w:vAlign w:val="bottom"/>
            <w:hideMark/>
          </w:tcPr>
          <w:p w14:paraId="272A20B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217,285</w:t>
            </w:r>
          </w:p>
        </w:tc>
        <w:tc>
          <w:tcPr>
            <w:tcW w:w="304" w:type="pct"/>
            <w:tcBorders>
              <w:top w:val="nil"/>
              <w:left w:val="nil"/>
              <w:bottom w:val="nil"/>
              <w:right w:val="nil"/>
            </w:tcBorders>
            <w:shd w:val="clear" w:color="auto" w:fill="auto"/>
            <w:noWrap/>
            <w:vAlign w:val="bottom"/>
            <w:hideMark/>
          </w:tcPr>
          <w:p w14:paraId="1635159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165,260</w:t>
            </w:r>
          </w:p>
        </w:tc>
        <w:tc>
          <w:tcPr>
            <w:tcW w:w="238" w:type="pct"/>
            <w:tcBorders>
              <w:top w:val="nil"/>
              <w:left w:val="nil"/>
              <w:bottom w:val="nil"/>
              <w:right w:val="nil"/>
            </w:tcBorders>
            <w:shd w:val="clear" w:color="auto" w:fill="auto"/>
            <w:noWrap/>
            <w:vAlign w:val="bottom"/>
            <w:hideMark/>
          </w:tcPr>
          <w:p w14:paraId="0D8951C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76.1</w:t>
            </w:r>
          </w:p>
        </w:tc>
        <w:tc>
          <w:tcPr>
            <w:tcW w:w="304" w:type="pct"/>
            <w:tcBorders>
              <w:top w:val="nil"/>
              <w:left w:val="nil"/>
              <w:bottom w:val="nil"/>
              <w:right w:val="nil"/>
            </w:tcBorders>
            <w:shd w:val="clear" w:color="auto" w:fill="auto"/>
            <w:noWrap/>
            <w:vAlign w:val="bottom"/>
            <w:hideMark/>
          </w:tcPr>
          <w:p w14:paraId="681289D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206,820</w:t>
            </w:r>
          </w:p>
        </w:tc>
        <w:tc>
          <w:tcPr>
            <w:tcW w:w="304" w:type="pct"/>
            <w:tcBorders>
              <w:top w:val="nil"/>
              <w:left w:val="nil"/>
              <w:bottom w:val="nil"/>
              <w:right w:val="nil"/>
            </w:tcBorders>
            <w:shd w:val="clear" w:color="auto" w:fill="auto"/>
            <w:noWrap/>
            <w:vAlign w:val="bottom"/>
            <w:hideMark/>
          </w:tcPr>
          <w:p w14:paraId="2A3FF64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166,910</w:t>
            </w:r>
          </w:p>
        </w:tc>
        <w:tc>
          <w:tcPr>
            <w:tcW w:w="238" w:type="pct"/>
            <w:tcBorders>
              <w:top w:val="nil"/>
              <w:left w:val="nil"/>
              <w:bottom w:val="nil"/>
              <w:right w:val="nil"/>
            </w:tcBorders>
            <w:shd w:val="clear" w:color="auto" w:fill="auto"/>
            <w:noWrap/>
            <w:vAlign w:val="bottom"/>
            <w:hideMark/>
          </w:tcPr>
          <w:p w14:paraId="72D8839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80.7</w:t>
            </w:r>
          </w:p>
        </w:tc>
      </w:tr>
      <w:tr w:rsidR="0007032A" w:rsidRPr="008320EB" w14:paraId="3B8C9A76" w14:textId="77777777" w:rsidTr="0007032A">
        <w:trPr>
          <w:trHeight w:val="255"/>
        </w:trPr>
        <w:tc>
          <w:tcPr>
            <w:tcW w:w="773" w:type="pct"/>
            <w:tcBorders>
              <w:top w:val="nil"/>
              <w:left w:val="nil"/>
              <w:bottom w:val="nil"/>
              <w:right w:val="nil"/>
            </w:tcBorders>
            <w:shd w:val="clear" w:color="auto" w:fill="auto"/>
            <w:noWrap/>
            <w:vAlign w:val="bottom"/>
            <w:hideMark/>
          </w:tcPr>
          <w:p w14:paraId="2AFFF7F0" w14:textId="77777777" w:rsidR="00CD14DC" w:rsidRPr="008320EB" w:rsidRDefault="00CD14DC" w:rsidP="00CD14DC">
            <w:pP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Female</w:t>
            </w:r>
          </w:p>
        </w:tc>
        <w:tc>
          <w:tcPr>
            <w:tcW w:w="304" w:type="pct"/>
            <w:tcBorders>
              <w:top w:val="nil"/>
              <w:left w:val="nil"/>
              <w:bottom w:val="nil"/>
              <w:right w:val="nil"/>
            </w:tcBorders>
            <w:shd w:val="clear" w:color="auto" w:fill="auto"/>
            <w:noWrap/>
            <w:vAlign w:val="bottom"/>
            <w:hideMark/>
          </w:tcPr>
          <w:p w14:paraId="38D77C7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91,302</w:t>
            </w:r>
          </w:p>
        </w:tc>
        <w:tc>
          <w:tcPr>
            <w:tcW w:w="304" w:type="pct"/>
            <w:tcBorders>
              <w:top w:val="nil"/>
              <w:left w:val="nil"/>
              <w:bottom w:val="nil"/>
              <w:right w:val="nil"/>
            </w:tcBorders>
            <w:shd w:val="clear" w:color="auto" w:fill="auto"/>
            <w:noWrap/>
            <w:vAlign w:val="bottom"/>
            <w:hideMark/>
          </w:tcPr>
          <w:p w14:paraId="3DCDD51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53,803</w:t>
            </w:r>
          </w:p>
        </w:tc>
        <w:tc>
          <w:tcPr>
            <w:tcW w:w="238" w:type="pct"/>
            <w:tcBorders>
              <w:top w:val="nil"/>
              <w:left w:val="nil"/>
              <w:bottom w:val="nil"/>
              <w:right w:val="nil"/>
            </w:tcBorders>
            <w:shd w:val="clear" w:color="auto" w:fill="auto"/>
            <w:noWrap/>
            <w:vAlign w:val="bottom"/>
            <w:hideMark/>
          </w:tcPr>
          <w:p w14:paraId="1C75A01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58.9</w:t>
            </w:r>
          </w:p>
        </w:tc>
        <w:tc>
          <w:tcPr>
            <w:tcW w:w="304" w:type="pct"/>
            <w:tcBorders>
              <w:top w:val="nil"/>
              <w:left w:val="nil"/>
              <w:bottom w:val="nil"/>
              <w:right w:val="nil"/>
            </w:tcBorders>
            <w:shd w:val="clear" w:color="auto" w:fill="auto"/>
            <w:noWrap/>
            <w:vAlign w:val="bottom"/>
            <w:hideMark/>
          </w:tcPr>
          <w:p w14:paraId="678C458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92,015</w:t>
            </w:r>
          </w:p>
        </w:tc>
        <w:tc>
          <w:tcPr>
            <w:tcW w:w="304" w:type="pct"/>
            <w:tcBorders>
              <w:top w:val="nil"/>
              <w:left w:val="nil"/>
              <w:bottom w:val="nil"/>
              <w:right w:val="nil"/>
            </w:tcBorders>
            <w:shd w:val="clear" w:color="auto" w:fill="auto"/>
            <w:noWrap/>
            <w:vAlign w:val="bottom"/>
            <w:hideMark/>
          </w:tcPr>
          <w:p w14:paraId="0B5574A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58,653</w:t>
            </w:r>
          </w:p>
        </w:tc>
        <w:tc>
          <w:tcPr>
            <w:tcW w:w="238" w:type="pct"/>
            <w:tcBorders>
              <w:top w:val="nil"/>
              <w:left w:val="nil"/>
              <w:bottom w:val="nil"/>
              <w:right w:val="nil"/>
            </w:tcBorders>
            <w:shd w:val="clear" w:color="auto" w:fill="auto"/>
            <w:noWrap/>
            <w:vAlign w:val="bottom"/>
            <w:hideMark/>
          </w:tcPr>
          <w:p w14:paraId="68695EF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63.7</w:t>
            </w:r>
          </w:p>
        </w:tc>
        <w:tc>
          <w:tcPr>
            <w:tcW w:w="304" w:type="pct"/>
            <w:tcBorders>
              <w:top w:val="nil"/>
              <w:left w:val="nil"/>
              <w:bottom w:val="nil"/>
              <w:right w:val="nil"/>
            </w:tcBorders>
            <w:shd w:val="clear" w:color="auto" w:fill="auto"/>
            <w:noWrap/>
            <w:vAlign w:val="bottom"/>
            <w:hideMark/>
          </w:tcPr>
          <w:p w14:paraId="2D6C44C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90,579</w:t>
            </w:r>
          </w:p>
        </w:tc>
        <w:tc>
          <w:tcPr>
            <w:tcW w:w="304" w:type="pct"/>
            <w:tcBorders>
              <w:top w:val="nil"/>
              <w:left w:val="nil"/>
              <w:bottom w:val="nil"/>
              <w:right w:val="nil"/>
            </w:tcBorders>
            <w:shd w:val="clear" w:color="auto" w:fill="auto"/>
            <w:noWrap/>
            <w:vAlign w:val="bottom"/>
            <w:hideMark/>
          </w:tcPr>
          <w:p w14:paraId="2D9852F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62,303</w:t>
            </w:r>
          </w:p>
        </w:tc>
        <w:tc>
          <w:tcPr>
            <w:tcW w:w="238" w:type="pct"/>
            <w:tcBorders>
              <w:top w:val="nil"/>
              <w:left w:val="nil"/>
              <w:bottom w:val="nil"/>
              <w:right w:val="nil"/>
            </w:tcBorders>
            <w:shd w:val="clear" w:color="auto" w:fill="auto"/>
            <w:noWrap/>
            <w:vAlign w:val="bottom"/>
            <w:hideMark/>
          </w:tcPr>
          <w:p w14:paraId="47B406E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68.8</w:t>
            </w:r>
          </w:p>
        </w:tc>
        <w:tc>
          <w:tcPr>
            <w:tcW w:w="304" w:type="pct"/>
            <w:tcBorders>
              <w:top w:val="nil"/>
              <w:left w:val="nil"/>
              <w:bottom w:val="nil"/>
              <w:right w:val="nil"/>
            </w:tcBorders>
            <w:shd w:val="clear" w:color="auto" w:fill="auto"/>
            <w:noWrap/>
            <w:vAlign w:val="bottom"/>
            <w:hideMark/>
          </w:tcPr>
          <w:p w14:paraId="6078B93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87,744</w:t>
            </w:r>
          </w:p>
        </w:tc>
        <w:tc>
          <w:tcPr>
            <w:tcW w:w="304" w:type="pct"/>
            <w:tcBorders>
              <w:top w:val="nil"/>
              <w:left w:val="nil"/>
              <w:bottom w:val="nil"/>
              <w:right w:val="nil"/>
            </w:tcBorders>
            <w:shd w:val="clear" w:color="auto" w:fill="auto"/>
            <w:noWrap/>
            <w:vAlign w:val="bottom"/>
            <w:hideMark/>
          </w:tcPr>
          <w:p w14:paraId="12660D6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65,827</w:t>
            </w:r>
          </w:p>
        </w:tc>
        <w:tc>
          <w:tcPr>
            <w:tcW w:w="238" w:type="pct"/>
            <w:tcBorders>
              <w:top w:val="nil"/>
              <w:left w:val="nil"/>
              <w:bottom w:val="nil"/>
              <w:right w:val="nil"/>
            </w:tcBorders>
            <w:shd w:val="clear" w:color="auto" w:fill="auto"/>
            <w:noWrap/>
            <w:vAlign w:val="bottom"/>
            <w:hideMark/>
          </w:tcPr>
          <w:p w14:paraId="701E135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75.0</w:t>
            </w:r>
          </w:p>
        </w:tc>
        <w:tc>
          <w:tcPr>
            <w:tcW w:w="304" w:type="pct"/>
            <w:tcBorders>
              <w:top w:val="nil"/>
              <w:left w:val="nil"/>
              <w:bottom w:val="nil"/>
              <w:right w:val="nil"/>
            </w:tcBorders>
            <w:shd w:val="clear" w:color="auto" w:fill="auto"/>
            <w:noWrap/>
            <w:vAlign w:val="bottom"/>
            <w:hideMark/>
          </w:tcPr>
          <w:p w14:paraId="4CD9F84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84,224</w:t>
            </w:r>
          </w:p>
        </w:tc>
        <w:tc>
          <w:tcPr>
            <w:tcW w:w="304" w:type="pct"/>
            <w:tcBorders>
              <w:top w:val="nil"/>
              <w:left w:val="nil"/>
              <w:bottom w:val="nil"/>
              <w:right w:val="nil"/>
            </w:tcBorders>
            <w:shd w:val="clear" w:color="auto" w:fill="auto"/>
            <w:noWrap/>
            <w:vAlign w:val="bottom"/>
            <w:hideMark/>
          </w:tcPr>
          <w:p w14:paraId="6115C03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67,193</w:t>
            </w:r>
          </w:p>
        </w:tc>
        <w:tc>
          <w:tcPr>
            <w:tcW w:w="238" w:type="pct"/>
            <w:tcBorders>
              <w:top w:val="nil"/>
              <w:left w:val="nil"/>
              <w:bottom w:val="nil"/>
              <w:right w:val="nil"/>
            </w:tcBorders>
            <w:shd w:val="clear" w:color="auto" w:fill="auto"/>
            <w:noWrap/>
            <w:vAlign w:val="bottom"/>
            <w:hideMark/>
          </w:tcPr>
          <w:p w14:paraId="1A7CA9D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79.8</w:t>
            </w:r>
          </w:p>
        </w:tc>
      </w:tr>
      <w:tr w:rsidR="0007032A" w:rsidRPr="008320EB" w14:paraId="57676B34" w14:textId="77777777" w:rsidTr="0007032A">
        <w:trPr>
          <w:trHeight w:val="255"/>
        </w:trPr>
        <w:tc>
          <w:tcPr>
            <w:tcW w:w="773" w:type="pct"/>
            <w:tcBorders>
              <w:top w:val="nil"/>
              <w:left w:val="nil"/>
              <w:bottom w:val="nil"/>
              <w:right w:val="nil"/>
            </w:tcBorders>
            <w:shd w:val="clear" w:color="auto" w:fill="auto"/>
            <w:noWrap/>
            <w:vAlign w:val="bottom"/>
            <w:hideMark/>
          </w:tcPr>
          <w:p w14:paraId="1C0E764A" w14:textId="77777777" w:rsidR="00CD14DC" w:rsidRPr="008320EB" w:rsidRDefault="00CD14DC" w:rsidP="00CD14DC">
            <w:pPr>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Transgender</w:t>
            </w:r>
          </w:p>
        </w:tc>
        <w:tc>
          <w:tcPr>
            <w:tcW w:w="304" w:type="pct"/>
            <w:tcBorders>
              <w:top w:val="nil"/>
              <w:left w:val="nil"/>
              <w:bottom w:val="nil"/>
              <w:right w:val="nil"/>
            </w:tcBorders>
            <w:shd w:val="clear" w:color="auto" w:fill="auto"/>
            <w:noWrap/>
            <w:vAlign w:val="bottom"/>
            <w:hideMark/>
          </w:tcPr>
          <w:p w14:paraId="71DCAB0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2,260</w:t>
            </w:r>
          </w:p>
        </w:tc>
        <w:tc>
          <w:tcPr>
            <w:tcW w:w="304" w:type="pct"/>
            <w:tcBorders>
              <w:top w:val="nil"/>
              <w:left w:val="nil"/>
              <w:bottom w:val="nil"/>
              <w:right w:val="nil"/>
            </w:tcBorders>
            <w:shd w:val="clear" w:color="auto" w:fill="auto"/>
            <w:noWrap/>
            <w:vAlign w:val="bottom"/>
            <w:hideMark/>
          </w:tcPr>
          <w:p w14:paraId="399B1E7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1,252</w:t>
            </w:r>
          </w:p>
        </w:tc>
        <w:tc>
          <w:tcPr>
            <w:tcW w:w="238" w:type="pct"/>
            <w:tcBorders>
              <w:top w:val="nil"/>
              <w:left w:val="nil"/>
              <w:bottom w:val="nil"/>
              <w:right w:val="nil"/>
            </w:tcBorders>
            <w:shd w:val="clear" w:color="auto" w:fill="auto"/>
            <w:noWrap/>
            <w:vAlign w:val="bottom"/>
            <w:hideMark/>
          </w:tcPr>
          <w:p w14:paraId="0EEB8D5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55.4</w:t>
            </w:r>
          </w:p>
        </w:tc>
        <w:tc>
          <w:tcPr>
            <w:tcW w:w="304" w:type="pct"/>
            <w:tcBorders>
              <w:top w:val="nil"/>
              <w:left w:val="nil"/>
              <w:bottom w:val="nil"/>
              <w:right w:val="nil"/>
            </w:tcBorders>
            <w:shd w:val="clear" w:color="auto" w:fill="auto"/>
            <w:noWrap/>
            <w:vAlign w:val="bottom"/>
            <w:hideMark/>
          </w:tcPr>
          <w:p w14:paraId="7D996C6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2,531</w:t>
            </w:r>
          </w:p>
        </w:tc>
        <w:tc>
          <w:tcPr>
            <w:tcW w:w="304" w:type="pct"/>
            <w:tcBorders>
              <w:top w:val="nil"/>
              <w:left w:val="nil"/>
              <w:bottom w:val="nil"/>
              <w:right w:val="nil"/>
            </w:tcBorders>
            <w:shd w:val="clear" w:color="auto" w:fill="auto"/>
            <w:noWrap/>
            <w:vAlign w:val="bottom"/>
            <w:hideMark/>
          </w:tcPr>
          <w:p w14:paraId="01E1E2E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1,521</w:t>
            </w:r>
          </w:p>
        </w:tc>
        <w:tc>
          <w:tcPr>
            <w:tcW w:w="238" w:type="pct"/>
            <w:tcBorders>
              <w:top w:val="nil"/>
              <w:left w:val="nil"/>
              <w:bottom w:val="nil"/>
              <w:right w:val="nil"/>
            </w:tcBorders>
            <w:shd w:val="clear" w:color="auto" w:fill="auto"/>
            <w:noWrap/>
            <w:vAlign w:val="bottom"/>
            <w:hideMark/>
          </w:tcPr>
          <w:p w14:paraId="51C96B4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60.1</w:t>
            </w:r>
          </w:p>
        </w:tc>
        <w:tc>
          <w:tcPr>
            <w:tcW w:w="304" w:type="pct"/>
            <w:tcBorders>
              <w:top w:val="nil"/>
              <w:left w:val="nil"/>
              <w:bottom w:val="nil"/>
              <w:right w:val="nil"/>
            </w:tcBorders>
            <w:shd w:val="clear" w:color="auto" w:fill="auto"/>
            <w:noWrap/>
            <w:vAlign w:val="bottom"/>
            <w:hideMark/>
          </w:tcPr>
          <w:p w14:paraId="3725CD6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2,787</w:t>
            </w:r>
          </w:p>
        </w:tc>
        <w:tc>
          <w:tcPr>
            <w:tcW w:w="304" w:type="pct"/>
            <w:tcBorders>
              <w:top w:val="nil"/>
              <w:left w:val="nil"/>
              <w:bottom w:val="nil"/>
              <w:right w:val="nil"/>
            </w:tcBorders>
            <w:shd w:val="clear" w:color="auto" w:fill="auto"/>
            <w:noWrap/>
            <w:vAlign w:val="bottom"/>
            <w:hideMark/>
          </w:tcPr>
          <w:p w14:paraId="4045B8E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1,849</w:t>
            </w:r>
          </w:p>
        </w:tc>
        <w:tc>
          <w:tcPr>
            <w:tcW w:w="238" w:type="pct"/>
            <w:tcBorders>
              <w:top w:val="nil"/>
              <w:left w:val="nil"/>
              <w:bottom w:val="nil"/>
              <w:right w:val="nil"/>
            </w:tcBorders>
            <w:shd w:val="clear" w:color="auto" w:fill="auto"/>
            <w:noWrap/>
            <w:vAlign w:val="bottom"/>
            <w:hideMark/>
          </w:tcPr>
          <w:p w14:paraId="4DD2DFD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66.3</w:t>
            </w:r>
          </w:p>
        </w:tc>
        <w:tc>
          <w:tcPr>
            <w:tcW w:w="304" w:type="pct"/>
            <w:tcBorders>
              <w:top w:val="nil"/>
              <w:left w:val="nil"/>
              <w:bottom w:val="nil"/>
              <w:right w:val="nil"/>
            </w:tcBorders>
            <w:shd w:val="clear" w:color="auto" w:fill="auto"/>
            <w:noWrap/>
            <w:vAlign w:val="bottom"/>
            <w:hideMark/>
          </w:tcPr>
          <w:p w14:paraId="2DE1185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2,719</w:t>
            </w:r>
          </w:p>
        </w:tc>
        <w:tc>
          <w:tcPr>
            <w:tcW w:w="304" w:type="pct"/>
            <w:tcBorders>
              <w:top w:val="nil"/>
              <w:left w:val="nil"/>
              <w:bottom w:val="nil"/>
              <w:right w:val="nil"/>
            </w:tcBorders>
            <w:shd w:val="clear" w:color="auto" w:fill="auto"/>
            <w:noWrap/>
            <w:vAlign w:val="bottom"/>
            <w:hideMark/>
          </w:tcPr>
          <w:p w14:paraId="2F706D8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1,961</w:t>
            </w:r>
          </w:p>
        </w:tc>
        <w:tc>
          <w:tcPr>
            <w:tcW w:w="238" w:type="pct"/>
            <w:tcBorders>
              <w:top w:val="nil"/>
              <w:left w:val="nil"/>
              <w:bottom w:val="nil"/>
              <w:right w:val="nil"/>
            </w:tcBorders>
            <w:shd w:val="clear" w:color="auto" w:fill="auto"/>
            <w:noWrap/>
            <w:vAlign w:val="bottom"/>
            <w:hideMark/>
          </w:tcPr>
          <w:p w14:paraId="07274B7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72.1</w:t>
            </w:r>
          </w:p>
        </w:tc>
        <w:tc>
          <w:tcPr>
            <w:tcW w:w="304" w:type="pct"/>
            <w:tcBorders>
              <w:top w:val="nil"/>
              <w:left w:val="nil"/>
              <w:bottom w:val="nil"/>
              <w:right w:val="nil"/>
            </w:tcBorders>
            <w:shd w:val="clear" w:color="auto" w:fill="auto"/>
            <w:noWrap/>
            <w:vAlign w:val="bottom"/>
            <w:hideMark/>
          </w:tcPr>
          <w:p w14:paraId="098698C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2,827</w:t>
            </w:r>
          </w:p>
        </w:tc>
        <w:tc>
          <w:tcPr>
            <w:tcW w:w="304" w:type="pct"/>
            <w:tcBorders>
              <w:top w:val="nil"/>
              <w:left w:val="nil"/>
              <w:bottom w:val="nil"/>
              <w:right w:val="nil"/>
            </w:tcBorders>
            <w:shd w:val="clear" w:color="auto" w:fill="auto"/>
            <w:noWrap/>
            <w:vAlign w:val="bottom"/>
            <w:hideMark/>
          </w:tcPr>
          <w:p w14:paraId="0BA0CD6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2,081</w:t>
            </w:r>
          </w:p>
        </w:tc>
        <w:tc>
          <w:tcPr>
            <w:tcW w:w="238" w:type="pct"/>
            <w:tcBorders>
              <w:top w:val="nil"/>
              <w:left w:val="nil"/>
              <w:bottom w:val="nil"/>
              <w:right w:val="nil"/>
            </w:tcBorders>
            <w:shd w:val="clear" w:color="auto" w:fill="auto"/>
            <w:noWrap/>
            <w:vAlign w:val="bottom"/>
            <w:hideMark/>
          </w:tcPr>
          <w:p w14:paraId="32F40B6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73.6</w:t>
            </w:r>
          </w:p>
        </w:tc>
      </w:tr>
      <w:tr w:rsidR="0007032A" w:rsidRPr="008320EB" w14:paraId="7F4EC1BC" w14:textId="77777777" w:rsidTr="0007032A">
        <w:trPr>
          <w:trHeight w:val="255"/>
        </w:trPr>
        <w:tc>
          <w:tcPr>
            <w:tcW w:w="773" w:type="pct"/>
            <w:tcBorders>
              <w:top w:val="nil"/>
              <w:left w:val="nil"/>
              <w:bottom w:val="nil"/>
              <w:right w:val="nil"/>
            </w:tcBorders>
            <w:shd w:val="clear" w:color="auto" w:fill="auto"/>
            <w:noWrap/>
            <w:vAlign w:val="bottom"/>
            <w:hideMark/>
          </w:tcPr>
          <w:p w14:paraId="3588877A" w14:textId="77777777" w:rsidR="00CD14DC" w:rsidRPr="008320EB" w:rsidRDefault="00CD14DC" w:rsidP="00CD14DC">
            <w:pPr>
              <w:jc w:val="right"/>
              <w:rPr>
                <w:rFonts w:ascii="Calibri" w:eastAsia="Times New Roman" w:hAnsi="Calibri" w:cs="Times New Roman"/>
                <w:color w:val="000000"/>
                <w:sz w:val="16"/>
                <w:szCs w:val="16"/>
                <w:lang w:eastAsia="en-US" w:bidi="ar-SA"/>
              </w:rPr>
            </w:pPr>
          </w:p>
        </w:tc>
        <w:tc>
          <w:tcPr>
            <w:tcW w:w="304" w:type="pct"/>
            <w:tcBorders>
              <w:top w:val="nil"/>
              <w:left w:val="nil"/>
              <w:bottom w:val="nil"/>
              <w:right w:val="nil"/>
            </w:tcBorders>
            <w:shd w:val="clear" w:color="auto" w:fill="auto"/>
            <w:noWrap/>
            <w:vAlign w:val="bottom"/>
            <w:hideMark/>
          </w:tcPr>
          <w:p w14:paraId="51C22823"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08AB83C"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04CA9065"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6A1227D0"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58E4E72"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4F645D3B"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85976E6"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B3346EB"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79349EC0"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2BB35D7"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130D7052"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059AACF8"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19EA5BE5"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ED423B4"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3B6A7D1E" w14:textId="77777777" w:rsidR="00CD14DC" w:rsidRPr="008320EB" w:rsidRDefault="00CD14DC" w:rsidP="00CD14DC">
            <w:pPr>
              <w:rPr>
                <w:rFonts w:ascii="Times New Roman" w:eastAsia="Times New Roman" w:hAnsi="Times New Roman" w:cs="Times New Roman"/>
                <w:sz w:val="16"/>
                <w:szCs w:val="16"/>
                <w:lang w:eastAsia="en-US" w:bidi="ar-SA"/>
              </w:rPr>
            </w:pPr>
          </w:p>
        </w:tc>
      </w:tr>
      <w:tr w:rsidR="0007032A" w:rsidRPr="008320EB" w14:paraId="3CD4BA85" w14:textId="77777777" w:rsidTr="0007032A">
        <w:trPr>
          <w:trHeight w:val="255"/>
        </w:trPr>
        <w:tc>
          <w:tcPr>
            <w:tcW w:w="773" w:type="pct"/>
            <w:tcBorders>
              <w:top w:val="nil"/>
              <w:left w:val="nil"/>
              <w:bottom w:val="nil"/>
              <w:right w:val="nil"/>
            </w:tcBorders>
            <w:shd w:val="clear" w:color="auto" w:fill="auto"/>
            <w:vAlign w:val="bottom"/>
            <w:hideMark/>
          </w:tcPr>
          <w:p w14:paraId="0B6B4156" w14:textId="77777777" w:rsidR="00CD14DC" w:rsidRPr="008320EB" w:rsidRDefault="00CD14DC" w:rsidP="00CD14DC">
            <w:pPr>
              <w:rPr>
                <w:rFonts w:ascii="Calibri" w:eastAsia="Times New Roman" w:hAnsi="Calibri" w:cs="Times New Roman"/>
                <w:b/>
                <w:bCs/>
                <w:sz w:val="16"/>
                <w:szCs w:val="16"/>
                <w:lang w:eastAsia="en-US" w:bidi="ar-SA"/>
              </w:rPr>
            </w:pPr>
            <w:r w:rsidRPr="008320EB">
              <w:rPr>
                <w:rFonts w:ascii="Calibri" w:eastAsia="Times New Roman" w:hAnsi="Calibri" w:cs="Times New Roman"/>
                <w:b/>
                <w:bCs/>
                <w:sz w:val="16"/>
                <w:szCs w:val="16"/>
                <w:lang w:eastAsia="en-US" w:bidi="ar-SA"/>
              </w:rPr>
              <w:t xml:space="preserve">TRANSMISSION RISK </w:t>
            </w:r>
          </w:p>
        </w:tc>
        <w:tc>
          <w:tcPr>
            <w:tcW w:w="304" w:type="pct"/>
            <w:tcBorders>
              <w:top w:val="nil"/>
              <w:left w:val="nil"/>
              <w:bottom w:val="nil"/>
              <w:right w:val="nil"/>
            </w:tcBorders>
            <w:shd w:val="clear" w:color="auto" w:fill="auto"/>
            <w:noWrap/>
            <w:vAlign w:val="bottom"/>
            <w:hideMark/>
          </w:tcPr>
          <w:p w14:paraId="2CB6336B" w14:textId="77777777" w:rsidR="00CD14DC" w:rsidRPr="008320EB" w:rsidRDefault="00CD14DC" w:rsidP="00CD14DC">
            <w:pPr>
              <w:rPr>
                <w:rFonts w:ascii="Calibri" w:eastAsia="Times New Roman" w:hAnsi="Calibri" w:cs="Times New Roman"/>
                <w:b/>
                <w:bCs/>
                <w:sz w:val="16"/>
                <w:szCs w:val="16"/>
                <w:lang w:eastAsia="en-US" w:bidi="ar-SA"/>
              </w:rPr>
            </w:pPr>
          </w:p>
        </w:tc>
        <w:tc>
          <w:tcPr>
            <w:tcW w:w="304" w:type="pct"/>
            <w:tcBorders>
              <w:top w:val="nil"/>
              <w:left w:val="nil"/>
              <w:bottom w:val="nil"/>
              <w:right w:val="nil"/>
            </w:tcBorders>
            <w:shd w:val="clear" w:color="auto" w:fill="auto"/>
            <w:noWrap/>
            <w:vAlign w:val="bottom"/>
            <w:hideMark/>
          </w:tcPr>
          <w:p w14:paraId="64DF6C08"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6A4058C7"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19ABD62"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68603270"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4D7BEAB9"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5E89499"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66997FCE"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29C8F3F4"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1D43A39F"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6E8C548"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6AE52FAC"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562D57D"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6BA50DED"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36141E21" w14:textId="77777777" w:rsidR="00CD14DC" w:rsidRPr="008320EB" w:rsidRDefault="00CD14DC" w:rsidP="00CD14DC">
            <w:pPr>
              <w:rPr>
                <w:rFonts w:ascii="Times New Roman" w:eastAsia="Times New Roman" w:hAnsi="Times New Roman" w:cs="Times New Roman"/>
                <w:sz w:val="16"/>
                <w:szCs w:val="16"/>
                <w:lang w:eastAsia="en-US" w:bidi="ar-SA"/>
              </w:rPr>
            </w:pPr>
          </w:p>
        </w:tc>
      </w:tr>
      <w:tr w:rsidR="0007032A" w:rsidRPr="008320EB" w14:paraId="5674F147" w14:textId="77777777" w:rsidTr="0007032A">
        <w:trPr>
          <w:trHeight w:val="255"/>
        </w:trPr>
        <w:tc>
          <w:tcPr>
            <w:tcW w:w="773" w:type="pct"/>
            <w:tcBorders>
              <w:top w:val="nil"/>
              <w:left w:val="nil"/>
              <w:bottom w:val="nil"/>
              <w:right w:val="nil"/>
            </w:tcBorders>
            <w:shd w:val="clear" w:color="auto" w:fill="auto"/>
            <w:vAlign w:val="bottom"/>
            <w:hideMark/>
          </w:tcPr>
          <w:p w14:paraId="480454AF" w14:textId="77777777" w:rsidR="00CD14DC" w:rsidRPr="008320EB" w:rsidRDefault="00CD14DC" w:rsidP="00CD14DC">
            <w:pPr>
              <w:ind w:firstLineChars="100" w:firstLine="161"/>
              <w:rPr>
                <w:rFonts w:ascii="Calibri" w:eastAsia="Times New Roman" w:hAnsi="Calibri" w:cs="Times New Roman"/>
                <w:b/>
                <w:bCs/>
                <w:sz w:val="16"/>
                <w:szCs w:val="16"/>
                <w:lang w:eastAsia="en-US" w:bidi="ar-SA"/>
              </w:rPr>
            </w:pPr>
            <w:r w:rsidRPr="008320EB">
              <w:rPr>
                <w:rFonts w:ascii="Calibri" w:eastAsia="Times New Roman" w:hAnsi="Calibri" w:cs="Times New Roman"/>
                <w:b/>
                <w:bCs/>
                <w:sz w:val="16"/>
                <w:szCs w:val="16"/>
                <w:lang w:eastAsia="en-US" w:bidi="ar-SA"/>
              </w:rPr>
              <w:t>Male client</w:t>
            </w:r>
          </w:p>
        </w:tc>
        <w:tc>
          <w:tcPr>
            <w:tcW w:w="304" w:type="pct"/>
            <w:tcBorders>
              <w:top w:val="nil"/>
              <w:left w:val="nil"/>
              <w:bottom w:val="nil"/>
              <w:right w:val="nil"/>
            </w:tcBorders>
            <w:shd w:val="clear" w:color="auto" w:fill="auto"/>
            <w:noWrap/>
            <w:vAlign w:val="bottom"/>
            <w:hideMark/>
          </w:tcPr>
          <w:p w14:paraId="6931ABA4" w14:textId="77777777" w:rsidR="00CD14DC" w:rsidRPr="008320EB" w:rsidRDefault="00CD14DC" w:rsidP="00CD14DC">
            <w:pPr>
              <w:ind w:firstLineChars="100" w:firstLine="161"/>
              <w:rPr>
                <w:rFonts w:ascii="Calibri" w:eastAsia="Times New Roman" w:hAnsi="Calibri" w:cs="Times New Roman"/>
                <w:b/>
                <w:bCs/>
                <w:sz w:val="16"/>
                <w:szCs w:val="16"/>
                <w:lang w:eastAsia="en-US" w:bidi="ar-SA"/>
              </w:rPr>
            </w:pPr>
          </w:p>
        </w:tc>
        <w:tc>
          <w:tcPr>
            <w:tcW w:w="304" w:type="pct"/>
            <w:tcBorders>
              <w:top w:val="nil"/>
              <w:left w:val="nil"/>
              <w:bottom w:val="nil"/>
              <w:right w:val="nil"/>
            </w:tcBorders>
            <w:shd w:val="clear" w:color="auto" w:fill="auto"/>
            <w:noWrap/>
            <w:vAlign w:val="bottom"/>
            <w:hideMark/>
          </w:tcPr>
          <w:p w14:paraId="3192AC43"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62E75F94"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614A976A"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059FB7DF"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5B5D8AE0"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EA59B4D"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243B057"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19D0CB81"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A1BDBCB"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19CBE2F9"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3DCF3769"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18D7F86"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3C62235A"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1BF30E36" w14:textId="77777777" w:rsidR="00CD14DC" w:rsidRPr="008320EB" w:rsidRDefault="00CD14DC" w:rsidP="00CD14DC">
            <w:pPr>
              <w:rPr>
                <w:rFonts w:ascii="Times New Roman" w:eastAsia="Times New Roman" w:hAnsi="Times New Roman" w:cs="Times New Roman"/>
                <w:sz w:val="16"/>
                <w:szCs w:val="16"/>
                <w:lang w:eastAsia="en-US" w:bidi="ar-SA"/>
              </w:rPr>
            </w:pPr>
          </w:p>
        </w:tc>
      </w:tr>
      <w:tr w:rsidR="0007032A" w:rsidRPr="008320EB" w14:paraId="6C2DBFA1" w14:textId="77777777" w:rsidTr="0007032A">
        <w:trPr>
          <w:trHeight w:val="510"/>
        </w:trPr>
        <w:tc>
          <w:tcPr>
            <w:tcW w:w="773" w:type="pct"/>
            <w:tcBorders>
              <w:top w:val="nil"/>
              <w:left w:val="nil"/>
              <w:bottom w:val="nil"/>
              <w:right w:val="nil"/>
            </w:tcBorders>
            <w:shd w:val="clear" w:color="auto" w:fill="auto"/>
            <w:vAlign w:val="bottom"/>
            <w:hideMark/>
          </w:tcPr>
          <w:p w14:paraId="5F590B74" w14:textId="77777777" w:rsidR="00CD14DC" w:rsidRPr="008320EB" w:rsidRDefault="00CD14DC" w:rsidP="00CD14DC">
            <w:pPr>
              <w:ind w:firstLineChars="100" w:firstLine="160"/>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 xml:space="preserve">Male-to-male </w:t>
            </w:r>
          </w:p>
          <w:p w14:paraId="76195919" w14:textId="77777777" w:rsidR="00CD14DC" w:rsidRPr="008320EB" w:rsidRDefault="00CD14DC" w:rsidP="00CD14DC">
            <w:pPr>
              <w:ind w:firstLineChars="100" w:firstLine="160"/>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sexual contact</w:t>
            </w:r>
          </w:p>
        </w:tc>
        <w:tc>
          <w:tcPr>
            <w:tcW w:w="304" w:type="pct"/>
            <w:tcBorders>
              <w:top w:val="nil"/>
              <w:left w:val="nil"/>
              <w:bottom w:val="nil"/>
              <w:right w:val="nil"/>
            </w:tcBorders>
            <w:shd w:val="clear" w:color="auto" w:fill="auto"/>
            <w:noWrap/>
            <w:vAlign w:val="bottom"/>
            <w:hideMark/>
          </w:tcPr>
          <w:p w14:paraId="457C0CD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114,410</w:t>
            </w:r>
          </w:p>
        </w:tc>
        <w:tc>
          <w:tcPr>
            <w:tcW w:w="304" w:type="pct"/>
            <w:tcBorders>
              <w:top w:val="nil"/>
              <w:left w:val="nil"/>
              <w:bottom w:val="nil"/>
              <w:right w:val="nil"/>
            </w:tcBorders>
            <w:shd w:val="clear" w:color="auto" w:fill="auto"/>
            <w:noWrap/>
            <w:vAlign w:val="bottom"/>
            <w:hideMark/>
          </w:tcPr>
          <w:p w14:paraId="430672F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73,970</w:t>
            </w:r>
          </w:p>
        </w:tc>
        <w:tc>
          <w:tcPr>
            <w:tcW w:w="238" w:type="pct"/>
            <w:tcBorders>
              <w:top w:val="nil"/>
              <w:left w:val="nil"/>
              <w:bottom w:val="nil"/>
              <w:right w:val="nil"/>
            </w:tcBorders>
            <w:shd w:val="clear" w:color="auto" w:fill="auto"/>
            <w:noWrap/>
            <w:vAlign w:val="bottom"/>
            <w:hideMark/>
          </w:tcPr>
          <w:p w14:paraId="69766C0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64.7</w:t>
            </w:r>
          </w:p>
        </w:tc>
        <w:tc>
          <w:tcPr>
            <w:tcW w:w="304" w:type="pct"/>
            <w:tcBorders>
              <w:top w:val="nil"/>
              <w:left w:val="nil"/>
              <w:bottom w:val="nil"/>
              <w:right w:val="nil"/>
            </w:tcBorders>
            <w:shd w:val="clear" w:color="auto" w:fill="auto"/>
            <w:noWrap/>
            <w:vAlign w:val="bottom"/>
            <w:hideMark/>
          </w:tcPr>
          <w:p w14:paraId="7F1AA4F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117,852</w:t>
            </w:r>
          </w:p>
        </w:tc>
        <w:tc>
          <w:tcPr>
            <w:tcW w:w="304" w:type="pct"/>
            <w:tcBorders>
              <w:top w:val="nil"/>
              <w:left w:val="nil"/>
              <w:bottom w:val="nil"/>
              <w:right w:val="nil"/>
            </w:tcBorders>
            <w:shd w:val="clear" w:color="auto" w:fill="auto"/>
            <w:noWrap/>
            <w:vAlign w:val="bottom"/>
            <w:hideMark/>
          </w:tcPr>
          <w:p w14:paraId="3C36F3C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80,107</w:t>
            </w:r>
          </w:p>
        </w:tc>
        <w:tc>
          <w:tcPr>
            <w:tcW w:w="238" w:type="pct"/>
            <w:tcBorders>
              <w:top w:val="nil"/>
              <w:left w:val="nil"/>
              <w:bottom w:val="nil"/>
              <w:right w:val="nil"/>
            </w:tcBorders>
            <w:shd w:val="clear" w:color="auto" w:fill="auto"/>
            <w:noWrap/>
            <w:vAlign w:val="bottom"/>
            <w:hideMark/>
          </w:tcPr>
          <w:p w14:paraId="233278D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68.0</w:t>
            </w:r>
          </w:p>
        </w:tc>
        <w:tc>
          <w:tcPr>
            <w:tcW w:w="304" w:type="pct"/>
            <w:tcBorders>
              <w:top w:val="nil"/>
              <w:left w:val="nil"/>
              <w:bottom w:val="nil"/>
              <w:right w:val="nil"/>
            </w:tcBorders>
            <w:shd w:val="clear" w:color="auto" w:fill="auto"/>
            <w:noWrap/>
            <w:vAlign w:val="bottom"/>
            <w:hideMark/>
          </w:tcPr>
          <w:p w14:paraId="6253041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126,078</w:t>
            </w:r>
          </w:p>
        </w:tc>
        <w:tc>
          <w:tcPr>
            <w:tcW w:w="304" w:type="pct"/>
            <w:tcBorders>
              <w:top w:val="nil"/>
              <w:left w:val="nil"/>
              <w:bottom w:val="nil"/>
              <w:right w:val="nil"/>
            </w:tcBorders>
            <w:shd w:val="clear" w:color="auto" w:fill="auto"/>
            <w:noWrap/>
            <w:vAlign w:val="bottom"/>
            <w:hideMark/>
          </w:tcPr>
          <w:p w14:paraId="25D07F0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90,305</w:t>
            </w:r>
          </w:p>
        </w:tc>
        <w:tc>
          <w:tcPr>
            <w:tcW w:w="238" w:type="pct"/>
            <w:tcBorders>
              <w:top w:val="nil"/>
              <w:left w:val="nil"/>
              <w:bottom w:val="nil"/>
              <w:right w:val="nil"/>
            </w:tcBorders>
            <w:shd w:val="clear" w:color="auto" w:fill="auto"/>
            <w:noWrap/>
            <w:vAlign w:val="bottom"/>
            <w:hideMark/>
          </w:tcPr>
          <w:p w14:paraId="4AA5405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71.6</w:t>
            </w:r>
          </w:p>
        </w:tc>
        <w:tc>
          <w:tcPr>
            <w:tcW w:w="304" w:type="pct"/>
            <w:tcBorders>
              <w:top w:val="nil"/>
              <w:left w:val="nil"/>
              <w:bottom w:val="nil"/>
              <w:right w:val="nil"/>
            </w:tcBorders>
            <w:shd w:val="clear" w:color="auto" w:fill="auto"/>
            <w:noWrap/>
            <w:vAlign w:val="bottom"/>
            <w:hideMark/>
          </w:tcPr>
          <w:p w14:paraId="40A2814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125,023</w:t>
            </w:r>
          </w:p>
        </w:tc>
        <w:tc>
          <w:tcPr>
            <w:tcW w:w="304" w:type="pct"/>
            <w:tcBorders>
              <w:top w:val="nil"/>
              <w:left w:val="nil"/>
              <w:bottom w:val="nil"/>
              <w:right w:val="nil"/>
            </w:tcBorders>
            <w:shd w:val="clear" w:color="auto" w:fill="auto"/>
            <w:noWrap/>
            <w:vAlign w:val="bottom"/>
            <w:hideMark/>
          </w:tcPr>
          <w:p w14:paraId="35457C2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96,849</w:t>
            </w:r>
          </w:p>
        </w:tc>
        <w:tc>
          <w:tcPr>
            <w:tcW w:w="238" w:type="pct"/>
            <w:tcBorders>
              <w:top w:val="nil"/>
              <w:left w:val="nil"/>
              <w:bottom w:val="nil"/>
              <w:right w:val="nil"/>
            </w:tcBorders>
            <w:shd w:val="clear" w:color="auto" w:fill="auto"/>
            <w:noWrap/>
            <w:vAlign w:val="bottom"/>
            <w:hideMark/>
          </w:tcPr>
          <w:p w14:paraId="45B96A7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77.5</w:t>
            </w:r>
          </w:p>
        </w:tc>
        <w:tc>
          <w:tcPr>
            <w:tcW w:w="304" w:type="pct"/>
            <w:tcBorders>
              <w:top w:val="nil"/>
              <w:left w:val="nil"/>
              <w:bottom w:val="nil"/>
              <w:right w:val="nil"/>
            </w:tcBorders>
            <w:shd w:val="clear" w:color="auto" w:fill="auto"/>
            <w:noWrap/>
            <w:vAlign w:val="bottom"/>
            <w:hideMark/>
          </w:tcPr>
          <w:p w14:paraId="75373AB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121,025</w:t>
            </w:r>
          </w:p>
        </w:tc>
        <w:tc>
          <w:tcPr>
            <w:tcW w:w="304" w:type="pct"/>
            <w:tcBorders>
              <w:top w:val="nil"/>
              <w:left w:val="nil"/>
              <w:bottom w:val="nil"/>
              <w:right w:val="nil"/>
            </w:tcBorders>
            <w:shd w:val="clear" w:color="auto" w:fill="auto"/>
            <w:noWrap/>
            <w:vAlign w:val="bottom"/>
            <w:hideMark/>
          </w:tcPr>
          <w:p w14:paraId="62D366C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99,432</w:t>
            </w:r>
          </w:p>
        </w:tc>
        <w:tc>
          <w:tcPr>
            <w:tcW w:w="238" w:type="pct"/>
            <w:tcBorders>
              <w:top w:val="nil"/>
              <w:left w:val="nil"/>
              <w:bottom w:val="nil"/>
              <w:right w:val="nil"/>
            </w:tcBorders>
            <w:shd w:val="clear" w:color="auto" w:fill="auto"/>
            <w:noWrap/>
            <w:vAlign w:val="bottom"/>
            <w:hideMark/>
          </w:tcPr>
          <w:p w14:paraId="6319B47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82.2</w:t>
            </w:r>
          </w:p>
        </w:tc>
      </w:tr>
      <w:tr w:rsidR="0007032A" w:rsidRPr="008320EB" w14:paraId="12A8F3D6" w14:textId="77777777" w:rsidTr="0007032A">
        <w:trPr>
          <w:trHeight w:val="255"/>
        </w:trPr>
        <w:tc>
          <w:tcPr>
            <w:tcW w:w="773" w:type="pct"/>
            <w:tcBorders>
              <w:top w:val="nil"/>
              <w:left w:val="nil"/>
              <w:bottom w:val="nil"/>
              <w:right w:val="nil"/>
            </w:tcBorders>
            <w:shd w:val="clear" w:color="auto" w:fill="auto"/>
            <w:vAlign w:val="bottom"/>
            <w:hideMark/>
          </w:tcPr>
          <w:p w14:paraId="321D6160" w14:textId="77777777" w:rsidR="00CD14DC" w:rsidRPr="008320EB" w:rsidRDefault="00CD14DC" w:rsidP="00CD14DC">
            <w:pPr>
              <w:ind w:firstLineChars="100" w:firstLine="160"/>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Injection drug use</w:t>
            </w:r>
          </w:p>
        </w:tc>
        <w:tc>
          <w:tcPr>
            <w:tcW w:w="304" w:type="pct"/>
            <w:tcBorders>
              <w:top w:val="nil"/>
              <w:left w:val="nil"/>
              <w:bottom w:val="nil"/>
              <w:right w:val="nil"/>
            </w:tcBorders>
            <w:shd w:val="clear" w:color="auto" w:fill="auto"/>
            <w:noWrap/>
            <w:vAlign w:val="bottom"/>
            <w:hideMark/>
          </w:tcPr>
          <w:p w14:paraId="2C2D6A4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17,104</w:t>
            </w:r>
          </w:p>
        </w:tc>
        <w:tc>
          <w:tcPr>
            <w:tcW w:w="304" w:type="pct"/>
            <w:tcBorders>
              <w:top w:val="nil"/>
              <w:left w:val="nil"/>
              <w:bottom w:val="nil"/>
              <w:right w:val="nil"/>
            </w:tcBorders>
            <w:shd w:val="clear" w:color="auto" w:fill="auto"/>
            <w:noWrap/>
            <w:vAlign w:val="bottom"/>
            <w:hideMark/>
          </w:tcPr>
          <w:p w14:paraId="65530DC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10,944</w:t>
            </w:r>
          </w:p>
        </w:tc>
        <w:tc>
          <w:tcPr>
            <w:tcW w:w="238" w:type="pct"/>
            <w:tcBorders>
              <w:top w:val="nil"/>
              <w:left w:val="nil"/>
              <w:bottom w:val="nil"/>
              <w:right w:val="nil"/>
            </w:tcBorders>
            <w:shd w:val="clear" w:color="auto" w:fill="auto"/>
            <w:noWrap/>
            <w:vAlign w:val="bottom"/>
            <w:hideMark/>
          </w:tcPr>
          <w:p w14:paraId="3E45031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64.0</w:t>
            </w:r>
          </w:p>
        </w:tc>
        <w:tc>
          <w:tcPr>
            <w:tcW w:w="304" w:type="pct"/>
            <w:tcBorders>
              <w:top w:val="nil"/>
              <w:left w:val="nil"/>
              <w:bottom w:val="nil"/>
              <w:right w:val="nil"/>
            </w:tcBorders>
            <w:shd w:val="clear" w:color="auto" w:fill="auto"/>
            <w:noWrap/>
            <w:vAlign w:val="bottom"/>
            <w:hideMark/>
          </w:tcPr>
          <w:p w14:paraId="78940A6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16,533</w:t>
            </w:r>
          </w:p>
        </w:tc>
        <w:tc>
          <w:tcPr>
            <w:tcW w:w="304" w:type="pct"/>
            <w:tcBorders>
              <w:top w:val="nil"/>
              <w:left w:val="nil"/>
              <w:bottom w:val="nil"/>
              <w:right w:val="nil"/>
            </w:tcBorders>
            <w:shd w:val="clear" w:color="auto" w:fill="auto"/>
            <w:noWrap/>
            <w:vAlign w:val="bottom"/>
            <w:hideMark/>
          </w:tcPr>
          <w:p w14:paraId="6260001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11,145</w:t>
            </w:r>
          </w:p>
        </w:tc>
        <w:tc>
          <w:tcPr>
            <w:tcW w:w="238" w:type="pct"/>
            <w:tcBorders>
              <w:top w:val="nil"/>
              <w:left w:val="nil"/>
              <w:bottom w:val="nil"/>
              <w:right w:val="nil"/>
            </w:tcBorders>
            <w:shd w:val="clear" w:color="auto" w:fill="auto"/>
            <w:noWrap/>
            <w:vAlign w:val="bottom"/>
            <w:hideMark/>
          </w:tcPr>
          <w:p w14:paraId="17F030C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67.4</w:t>
            </w:r>
          </w:p>
        </w:tc>
        <w:tc>
          <w:tcPr>
            <w:tcW w:w="304" w:type="pct"/>
            <w:tcBorders>
              <w:top w:val="nil"/>
              <w:left w:val="nil"/>
              <w:bottom w:val="nil"/>
              <w:right w:val="nil"/>
            </w:tcBorders>
            <w:shd w:val="clear" w:color="auto" w:fill="auto"/>
            <w:noWrap/>
            <w:vAlign w:val="bottom"/>
            <w:hideMark/>
          </w:tcPr>
          <w:p w14:paraId="748BDB2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15,364</w:t>
            </w:r>
          </w:p>
        </w:tc>
        <w:tc>
          <w:tcPr>
            <w:tcW w:w="304" w:type="pct"/>
            <w:tcBorders>
              <w:top w:val="nil"/>
              <w:left w:val="nil"/>
              <w:bottom w:val="nil"/>
              <w:right w:val="nil"/>
            </w:tcBorders>
            <w:shd w:val="clear" w:color="auto" w:fill="auto"/>
            <w:noWrap/>
            <w:vAlign w:val="bottom"/>
            <w:hideMark/>
          </w:tcPr>
          <w:p w14:paraId="3463E62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11,288</w:t>
            </w:r>
          </w:p>
        </w:tc>
        <w:tc>
          <w:tcPr>
            <w:tcW w:w="238" w:type="pct"/>
            <w:tcBorders>
              <w:top w:val="nil"/>
              <w:left w:val="nil"/>
              <w:bottom w:val="nil"/>
              <w:right w:val="nil"/>
            </w:tcBorders>
            <w:shd w:val="clear" w:color="auto" w:fill="auto"/>
            <w:noWrap/>
            <w:vAlign w:val="bottom"/>
            <w:hideMark/>
          </w:tcPr>
          <w:p w14:paraId="77811E7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73.5</w:t>
            </w:r>
          </w:p>
        </w:tc>
        <w:tc>
          <w:tcPr>
            <w:tcW w:w="304" w:type="pct"/>
            <w:tcBorders>
              <w:top w:val="nil"/>
              <w:left w:val="nil"/>
              <w:bottom w:val="nil"/>
              <w:right w:val="nil"/>
            </w:tcBorders>
            <w:shd w:val="clear" w:color="auto" w:fill="auto"/>
            <w:noWrap/>
            <w:vAlign w:val="bottom"/>
            <w:hideMark/>
          </w:tcPr>
          <w:p w14:paraId="2F79985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15,282</w:t>
            </w:r>
          </w:p>
        </w:tc>
        <w:tc>
          <w:tcPr>
            <w:tcW w:w="304" w:type="pct"/>
            <w:tcBorders>
              <w:top w:val="nil"/>
              <w:left w:val="nil"/>
              <w:bottom w:val="nil"/>
              <w:right w:val="nil"/>
            </w:tcBorders>
            <w:shd w:val="clear" w:color="auto" w:fill="auto"/>
            <w:noWrap/>
            <w:vAlign w:val="bottom"/>
            <w:hideMark/>
          </w:tcPr>
          <w:p w14:paraId="66D5F99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12,055</w:t>
            </w:r>
          </w:p>
        </w:tc>
        <w:tc>
          <w:tcPr>
            <w:tcW w:w="238" w:type="pct"/>
            <w:tcBorders>
              <w:top w:val="nil"/>
              <w:left w:val="nil"/>
              <w:bottom w:val="nil"/>
              <w:right w:val="nil"/>
            </w:tcBorders>
            <w:shd w:val="clear" w:color="auto" w:fill="auto"/>
            <w:noWrap/>
            <w:vAlign w:val="bottom"/>
            <w:hideMark/>
          </w:tcPr>
          <w:p w14:paraId="39D4708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78.9</w:t>
            </w:r>
          </w:p>
        </w:tc>
        <w:tc>
          <w:tcPr>
            <w:tcW w:w="304" w:type="pct"/>
            <w:tcBorders>
              <w:top w:val="nil"/>
              <w:left w:val="nil"/>
              <w:bottom w:val="nil"/>
              <w:right w:val="nil"/>
            </w:tcBorders>
            <w:shd w:val="clear" w:color="auto" w:fill="auto"/>
            <w:noWrap/>
            <w:vAlign w:val="bottom"/>
            <w:hideMark/>
          </w:tcPr>
          <w:p w14:paraId="25EE4CC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13,529</w:t>
            </w:r>
          </w:p>
        </w:tc>
        <w:tc>
          <w:tcPr>
            <w:tcW w:w="304" w:type="pct"/>
            <w:tcBorders>
              <w:top w:val="nil"/>
              <w:left w:val="nil"/>
              <w:bottom w:val="nil"/>
              <w:right w:val="nil"/>
            </w:tcBorders>
            <w:shd w:val="clear" w:color="auto" w:fill="auto"/>
            <w:noWrap/>
            <w:vAlign w:val="bottom"/>
            <w:hideMark/>
          </w:tcPr>
          <w:p w14:paraId="4205392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11,005</w:t>
            </w:r>
          </w:p>
        </w:tc>
        <w:tc>
          <w:tcPr>
            <w:tcW w:w="238" w:type="pct"/>
            <w:tcBorders>
              <w:top w:val="nil"/>
              <w:left w:val="nil"/>
              <w:bottom w:val="nil"/>
              <w:right w:val="nil"/>
            </w:tcBorders>
            <w:shd w:val="clear" w:color="auto" w:fill="auto"/>
            <w:noWrap/>
            <w:vAlign w:val="bottom"/>
            <w:hideMark/>
          </w:tcPr>
          <w:p w14:paraId="5D6F51F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81.3</w:t>
            </w:r>
          </w:p>
        </w:tc>
      </w:tr>
      <w:tr w:rsidR="0007032A" w:rsidRPr="008320EB" w14:paraId="4B4F392B" w14:textId="77777777" w:rsidTr="0007032A">
        <w:trPr>
          <w:trHeight w:val="765"/>
        </w:trPr>
        <w:tc>
          <w:tcPr>
            <w:tcW w:w="773" w:type="pct"/>
            <w:tcBorders>
              <w:top w:val="nil"/>
              <w:left w:val="nil"/>
              <w:bottom w:val="nil"/>
              <w:right w:val="nil"/>
            </w:tcBorders>
            <w:shd w:val="clear" w:color="auto" w:fill="auto"/>
            <w:vAlign w:val="bottom"/>
            <w:hideMark/>
          </w:tcPr>
          <w:p w14:paraId="769F1090" w14:textId="77777777" w:rsidR="00CD14DC" w:rsidRPr="008320EB" w:rsidRDefault="00CD14DC" w:rsidP="00CD14DC">
            <w:pPr>
              <w:ind w:firstLineChars="100" w:firstLine="160"/>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Male-to-male</w:t>
            </w:r>
          </w:p>
          <w:p w14:paraId="4F4B4A84" w14:textId="77777777" w:rsidR="00CD14DC" w:rsidRPr="008320EB" w:rsidRDefault="00CD14DC" w:rsidP="00CD14DC">
            <w:pPr>
              <w:ind w:firstLineChars="100" w:firstLine="160"/>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 xml:space="preserve">sexual contact </w:t>
            </w:r>
          </w:p>
          <w:p w14:paraId="16767A81" w14:textId="77777777" w:rsidR="00CD14DC" w:rsidRPr="008320EB" w:rsidRDefault="00CD14DC" w:rsidP="00CD14DC">
            <w:pPr>
              <w:ind w:firstLineChars="100" w:firstLine="160"/>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and injection drug</w:t>
            </w:r>
          </w:p>
          <w:p w14:paraId="5A466474" w14:textId="77777777" w:rsidR="00CD14DC" w:rsidRPr="008320EB" w:rsidRDefault="00CD14DC" w:rsidP="00CD14DC">
            <w:pPr>
              <w:ind w:firstLineChars="100" w:firstLine="160"/>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use</w:t>
            </w:r>
          </w:p>
        </w:tc>
        <w:tc>
          <w:tcPr>
            <w:tcW w:w="304" w:type="pct"/>
            <w:tcBorders>
              <w:top w:val="nil"/>
              <w:left w:val="nil"/>
              <w:bottom w:val="nil"/>
              <w:right w:val="nil"/>
            </w:tcBorders>
            <w:shd w:val="clear" w:color="auto" w:fill="auto"/>
            <w:noWrap/>
            <w:vAlign w:val="bottom"/>
            <w:hideMark/>
          </w:tcPr>
          <w:p w14:paraId="59889BD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6,819</w:t>
            </w:r>
          </w:p>
        </w:tc>
        <w:tc>
          <w:tcPr>
            <w:tcW w:w="304" w:type="pct"/>
            <w:tcBorders>
              <w:top w:val="nil"/>
              <w:left w:val="nil"/>
              <w:bottom w:val="nil"/>
              <w:right w:val="nil"/>
            </w:tcBorders>
            <w:shd w:val="clear" w:color="auto" w:fill="auto"/>
            <w:noWrap/>
            <w:vAlign w:val="bottom"/>
            <w:hideMark/>
          </w:tcPr>
          <w:p w14:paraId="68CE8D6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4,752</w:t>
            </w:r>
          </w:p>
        </w:tc>
        <w:tc>
          <w:tcPr>
            <w:tcW w:w="238" w:type="pct"/>
            <w:tcBorders>
              <w:top w:val="nil"/>
              <w:left w:val="nil"/>
              <w:bottom w:val="nil"/>
              <w:right w:val="nil"/>
            </w:tcBorders>
            <w:shd w:val="clear" w:color="auto" w:fill="auto"/>
            <w:noWrap/>
            <w:vAlign w:val="bottom"/>
            <w:hideMark/>
          </w:tcPr>
          <w:p w14:paraId="571442A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69.7</w:t>
            </w:r>
          </w:p>
        </w:tc>
        <w:tc>
          <w:tcPr>
            <w:tcW w:w="304" w:type="pct"/>
            <w:tcBorders>
              <w:top w:val="nil"/>
              <w:left w:val="nil"/>
              <w:bottom w:val="nil"/>
              <w:right w:val="nil"/>
            </w:tcBorders>
            <w:shd w:val="clear" w:color="auto" w:fill="auto"/>
            <w:noWrap/>
            <w:vAlign w:val="bottom"/>
            <w:hideMark/>
          </w:tcPr>
          <w:p w14:paraId="3F4EA38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6,703</w:t>
            </w:r>
          </w:p>
        </w:tc>
        <w:tc>
          <w:tcPr>
            <w:tcW w:w="304" w:type="pct"/>
            <w:tcBorders>
              <w:top w:val="nil"/>
              <w:left w:val="nil"/>
              <w:bottom w:val="nil"/>
              <w:right w:val="nil"/>
            </w:tcBorders>
            <w:shd w:val="clear" w:color="auto" w:fill="auto"/>
            <w:noWrap/>
            <w:vAlign w:val="bottom"/>
            <w:hideMark/>
          </w:tcPr>
          <w:p w14:paraId="46E4C3E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4,698</w:t>
            </w:r>
          </w:p>
        </w:tc>
        <w:tc>
          <w:tcPr>
            <w:tcW w:w="238" w:type="pct"/>
            <w:tcBorders>
              <w:top w:val="nil"/>
              <w:left w:val="nil"/>
              <w:bottom w:val="nil"/>
              <w:right w:val="nil"/>
            </w:tcBorders>
            <w:shd w:val="clear" w:color="auto" w:fill="auto"/>
            <w:noWrap/>
            <w:vAlign w:val="bottom"/>
            <w:hideMark/>
          </w:tcPr>
          <w:p w14:paraId="513CDF9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70.1</w:t>
            </w:r>
          </w:p>
        </w:tc>
        <w:tc>
          <w:tcPr>
            <w:tcW w:w="304" w:type="pct"/>
            <w:tcBorders>
              <w:top w:val="nil"/>
              <w:left w:val="nil"/>
              <w:bottom w:val="nil"/>
              <w:right w:val="nil"/>
            </w:tcBorders>
            <w:shd w:val="clear" w:color="auto" w:fill="auto"/>
            <w:noWrap/>
            <w:vAlign w:val="bottom"/>
            <w:hideMark/>
          </w:tcPr>
          <w:p w14:paraId="275AA02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6,849</w:t>
            </w:r>
          </w:p>
        </w:tc>
        <w:tc>
          <w:tcPr>
            <w:tcW w:w="304" w:type="pct"/>
            <w:tcBorders>
              <w:top w:val="nil"/>
              <w:left w:val="nil"/>
              <w:bottom w:val="nil"/>
              <w:right w:val="nil"/>
            </w:tcBorders>
            <w:shd w:val="clear" w:color="auto" w:fill="auto"/>
            <w:noWrap/>
            <w:vAlign w:val="bottom"/>
            <w:hideMark/>
          </w:tcPr>
          <w:p w14:paraId="5ABF2BD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4,969</w:t>
            </w:r>
          </w:p>
        </w:tc>
        <w:tc>
          <w:tcPr>
            <w:tcW w:w="238" w:type="pct"/>
            <w:tcBorders>
              <w:top w:val="nil"/>
              <w:left w:val="nil"/>
              <w:bottom w:val="nil"/>
              <w:right w:val="nil"/>
            </w:tcBorders>
            <w:shd w:val="clear" w:color="auto" w:fill="auto"/>
            <w:noWrap/>
            <w:vAlign w:val="bottom"/>
            <w:hideMark/>
          </w:tcPr>
          <w:p w14:paraId="7301ED5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72.6</w:t>
            </w:r>
          </w:p>
        </w:tc>
        <w:tc>
          <w:tcPr>
            <w:tcW w:w="304" w:type="pct"/>
            <w:tcBorders>
              <w:top w:val="nil"/>
              <w:left w:val="nil"/>
              <w:bottom w:val="nil"/>
              <w:right w:val="nil"/>
            </w:tcBorders>
            <w:shd w:val="clear" w:color="auto" w:fill="auto"/>
            <w:noWrap/>
            <w:vAlign w:val="bottom"/>
            <w:hideMark/>
          </w:tcPr>
          <w:p w14:paraId="2BFADD5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6,053</w:t>
            </w:r>
          </w:p>
        </w:tc>
        <w:tc>
          <w:tcPr>
            <w:tcW w:w="304" w:type="pct"/>
            <w:tcBorders>
              <w:top w:val="nil"/>
              <w:left w:val="nil"/>
              <w:bottom w:val="nil"/>
              <w:right w:val="nil"/>
            </w:tcBorders>
            <w:shd w:val="clear" w:color="auto" w:fill="auto"/>
            <w:noWrap/>
            <w:vAlign w:val="bottom"/>
            <w:hideMark/>
          </w:tcPr>
          <w:p w14:paraId="520A88C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4,645</w:t>
            </w:r>
          </w:p>
        </w:tc>
        <w:tc>
          <w:tcPr>
            <w:tcW w:w="238" w:type="pct"/>
            <w:tcBorders>
              <w:top w:val="nil"/>
              <w:left w:val="nil"/>
              <w:bottom w:val="nil"/>
              <w:right w:val="nil"/>
            </w:tcBorders>
            <w:shd w:val="clear" w:color="auto" w:fill="auto"/>
            <w:noWrap/>
            <w:vAlign w:val="bottom"/>
            <w:hideMark/>
          </w:tcPr>
          <w:p w14:paraId="792D43C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76.7</w:t>
            </w:r>
          </w:p>
        </w:tc>
        <w:tc>
          <w:tcPr>
            <w:tcW w:w="304" w:type="pct"/>
            <w:tcBorders>
              <w:top w:val="nil"/>
              <w:left w:val="nil"/>
              <w:bottom w:val="nil"/>
              <w:right w:val="nil"/>
            </w:tcBorders>
            <w:shd w:val="clear" w:color="auto" w:fill="auto"/>
            <w:noWrap/>
            <w:vAlign w:val="bottom"/>
            <w:hideMark/>
          </w:tcPr>
          <w:p w14:paraId="588D35A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6,196</w:t>
            </w:r>
          </w:p>
        </w:tc>
        <w:tc>
          <w:tcPr>
            <w:tcW w:w="304" w:type="pct"/>
            <w:tcBorders>
              <w:top w:val="nil"/>
              <w:left w:val="nil"/>
              <w:bottom w:val="nil"/>
              <w:right w:val="nil"/>
            </w:tcBorders>
            <w:shd w:val="clear" w:color="auto" w:fill="auto"/>
            <w:noWrap/>
            <w:vAlign w:val="bottom"/>
            <w:hideMark/>
          </w:tcPr>
          <w:p w14:paraId="3C5123B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4,937</w:t>
            </w:r>
          </w:p>
        </w:tc>
        <w:tc>
          <w:tcPr>
            <w:tcW w:w="238" w:type="pct"/>
            <w:tcBorders>
              <w:top w:val="nil"/>
              <w:left w:val="nil"/>
              <w:bottom w:val="nil"/>
              <w:right w:val="nil"/>
            </w:tcBorders>
            <w:shd w:val="clear" w:color="auto" w:fill="auto"/>
            <w:noWrap/>
            <w:vAlign w:val="bottom"/>
            <w:hideMark/>
          </w:tcPr>
          <w:p w14:paraId="0FD3CC3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79.7</w:t>
            </w:r>
          </w:p>
        </w:tc>
      </w:tr>
      <w:tr w:rsidR="0007032A" w:rsidRPr="008320EB" w14:paraId="7553DEA7" w14:textId="77777777" w:rsidTr="0007032A">
        <w:trPr>
          <w:trHeight w:val="255"/>
        </w:trPr>
        <w:tc>
          <w:tcPr>
            <w:tcW w:w="773" w:type="pct"/>
            <w:tcBorders>
              <w:top w:val="nil"/>
              <w:left w:val="nil"/>
              <w:bottom w:val="nil"/>
              <w:right w:val="nil"/>
            </w:tcBorders>
            <w:shd w:val="clear" w:color="auto" w:fill="auto"/>
            <w:vAlign w:val="bottom"/>
            <w:hideMark/>
          </w:tcPr>
          <w:p w14:paraId="39510DDF" w14:textId="77777777" w:rsidR="00CD14DC" w:rsidRPr="008320EB" w:rsidRDefault="00CD14DC" w:rsidP="00CD14DC">
            <w:pPr>
              <w:ind w:firstLineChars="100" w:firstLine="160"/>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Heterosexual</w:t>
            </w:r>
          </w:p>
          <w:p w14:paraId="758E0963" w14:textId="77777777" w:rsidR="00CD14DC" w:rsidRPr="008320EB" w:rsidRDefault="00CD14DC" w:rsidP="00CD14DC">
            <w:pPr>
              <w:ind w:firstLineChars="100" w:firstLine="160"/>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contact</w:t>
            </w:r>
          </w:p>
        </w:tc>
        <w:tc>
          <w:tcPr>
            <w:tcW w:w="304" w:type="pct"/>
            <w:tcBorders>
              <w:top w:val="nil"/>
              <w:left w:val="nil"/>
              <w:bottom w:val="nil"/>
              <w:right w:val="nil"/>
            </w:tcBorders>
            <w:shd w:val="clear" w:color="auto" w:fill="auto"/>
            <w:noWrap/>
            <w:vAlign w:val="bottom"/>
            <w:hideMark/>
          </w:tcPr>
          <w:p w14:paraId="650B11F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47,183</w:t>
            </w:r>
          </w:p>
        </w:tc>
        <w:tc>
          <w:tcPr>
            <w:tcW w:w="304" w:type="pct"/>
            <w:tcBorders>
              <w:top w:val="nil"/>
              <w:left w:val="nil"/>
              <w:bottom w:val="nil"/>
              <w:right w:val="nil"/>
            </w:tcBorders>
            <w:shd w:val="clear" w:color="auto" w:fill="auto"/>
            <w:noWrap/>
            <w:vAlign w:val="bottom"/>
            <w:hideMark/>
          </w:tcPr>
          <w:p w14:paraId="74BC823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29,400</w:t>
            </w:r>
          </w:p>
        </w:tc>
        <w:tc>
          <w:tcPr>
            <w:tcW w:w="238" w:type="pct"/>
            <w:tcBorders>
              <w:top w:val="nil"/>
              <w:left w:val="nil"/>
              <w:bottom w:val="nil"/>
              <w:right w:val="nil"/>
            </w:tcBorders>
            <w:shd w:val="clear" w:color="auto" w:fill="auto"/>
            <w:noWrap/>
            <w:vAlign w:val="bottom"/>
            <w:hideMark/>
          </w:tcPr>
          <w:p w14:paraId="7EDBC01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62.3</w:t>
            </w:r>
          </w:p>
        </w:tc>
        <w:tc>
          <w:tcPr>
            <w:tcW w:w="304" w:type="pct"/>
            <w:tcBorders>
              <w:top w:val="nil"/>
              <w:left w:val="nil"/>
              <w:bottom w:val="nil"/>
              <w:right w:val="nil"/>
            </w:tcBorders>
            <w:shd w:val="clear" w:color="auto" w:fill="auto"/>
            <w:noWrap/>
            <w:vAlign w:val="bottom"/>
            <w:hideMark/>
          </w:tcPr>
          <w:p w14:paraId="4F64D2A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49,352</w:t>
            </w:r>
          </w:p>
        </w:tc>
        <w:tc>
          <w:tcPr>
            <w:tcW w:w="304" w:type="pct"/>
            <w:tcBorders>
              <w:top w:val="nil"/>
              <w:left w:val="nil"/>
              <w:bottom w:val="nil"/>
              <w:right w:val="nil"/>
            </w:tcBorders>
            <w:shd w:val="clear" w:color="auto" w:fill="auto"/>
            <w:noWrap/>
            <w:vAlign w:val="bottom"/>
            <w:hideMark/>
          </w:tcPr>
          <w:p w14:paraId="69F20F3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32,190</w:t>
            </w:r>
          </w:p>
        </w:tc>
        <w:tc>
          <w:tcPr>
            <w:tcW w:w="238" w:type="pct"/>
            <w:tcBorders>
              <w:top w:val="nil"/>
              <w:left w:val="nil"/>
              <w:bottom w:val="nil"/>
              <w:right w:val="nil"/>
            </w:tcBorders>
            <w:shd w:val="clear" w:color="auto" w:fill="auto"/>
            <w:noWrap/>
            <w:vAlign w:val="bottom"/>
            <w:hideMark/>
          </w:tcPr>
          <w:p w14:paraId="063F3DF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65.2</w:t>
            </w:r>
          </w:p>
        </w:tc>
        <w:tc>
          <w:tcPr>
            <w:tcW w:w="304" w:type="pct"/>
            <w:tcBorders>
              <w:top w:val="nil"/>
              <w:left w:val="nil"/>
              <w:bottom w:val="nil"/>
              <w:right w:val="nil"/>
            </w:tcBorders>
            <w:shd w:val="clear" w:color="auto" w:fill="auto"/>
            <w:noWrap/>
            <w:vAlign w:val="bottom"/>
            <w:hideMark/>
          </w:tcPr>
          <w:p w14:paraId="433956B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50,884</w:t>
            </w:r>
          </w:p>
        </w:tc>
        <w:tc>
          <w:tcPr>
            <w:tcW w:w="304" w:type="pct"/>
            <w:tcBorders>
              <w:top w:val="nil"/>
              <w:left w:val="nil"/>
              <w:bottom w:val="nil"/>
              <w:right w:val="nil"/>
            </w:tcBorders>
            <w:shd w:val="clear" w:color="auto" w:fill="auto"/>
            <w:noWrap/>
            <w:vAlign w:val="bottom"/>
            <w:hideMark/>
          </w:tcPr>
          <w:p w14:paraId="09C1965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35,826</w:t>
            </w:r>
          </w:p>
        </w:tc>
        <w:tc>
          <w:tcPr>
            <w:tcW w:w="238" w:type="pct"/>
            <w:tcBorders>
              <w:top w:val="nil"/>
              <w:left w:val="nil"/>
              <w:bottom w:val="nil"/>
              <w:right w:val="nil"/>
            </w:tcBorders>
            <w:shd w:val="clear" w:color="auto" w:fill="auto"/>
            <w:noWrap/>
            <w:vAlign w:val="bottom"/>
            <w:hideMark/>
          </w:tcPr>
          <w:p w14:paraId="62B1168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70.4</w:t>
            </w:r>
          </w:p>
        </w:tc>
        <w:tc>
          <w:tcPr>
            <w:tcW w:w="304" w:type="pct"/>
            <w:tcBorders>
              <w:top w:val="nil"/>
              <w:left w:val="nil"/>
              <w:bottom w:val="nil"/>
              <w:right w:val="nil"/>
            </w:tcBorders>
            <w:shd w:val="clear" w:color="auto" w:fill="auto"/>
            <w:noWrap/>
            <w:vAlign w:val="bottom"/>
            <w:hideMark/>
          </w:tcPr>
          <w:p w14:paraId="3EB9A56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49,849</w:t>
            </w:r>
          </w:p>
        </w:tc>
        <w:tc>
          <w:tcPr>
            <w:tcW w:w="304" w:type="pct"/>
            <w:tcBorders>
              <w:top w:val="nil"/>
              <w:left w:val="nil"/>
              <w:bottom w:val="nil"/>
              <w:right w:val="nil"/>
            </w:tcBorders>
            <w:shd w:val="clear" w:color="auto" w:fill="auto"/>
            <w:noWrap/>
            <w:vAlign w:val="bottom"/>
            <w:hideMark/>
          </w:tcPr>
          <w:p w14:paraId="730B96B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37,767</w:t>
            </w:r>
          </w:p>
        </w:tc>
        <w:tc>
          <w:tcPr>
            <w:tcW w:w="238" w:type="pct"/>
            <w:tcBorders>
              <w:top w:val="nil"/>
              <w:left w:val="nil"/>
              <w:bottom w:val="nil"/>
              <w:right w:val="nil"/>
            </w:tcBorders>
            <w:shd w:val="clear" w:color="auto" w:fill="auto"/>
            <w:noWrap/>
            <w:vAlign w:val="bottom"/>
            <w:hideMark/>
          </w:tcPr>
          <w:p w14:paraId="1EA1E81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75.8</w:t>
            </w:r>
          </w:p>
        </w:tc>
        <w:tc>
          <w:tcPr>
            <w:tcW w:w="304" w:type="pct"/>
            <w:tcBorders>
              <w:top w:val="nil"/>
              <w:left w:val="nil"/>
              <w:bottom w:val="nil"/>
              <w:right w:val="nil"/>
            </w:tcBorders>
            <w:shd w:val="clear" w:color="auto" w:fill="auto"/>
            <w:noWrap/>
            <w:vAlign w:val="bottom"/>
            <w:hideMark/>
          </w:tcPr>
          <w:p w14:paraId="445071C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48,956</w:t>
            </w:r>
          </w:p>
        </w:tc>
        <w:tc>
          <w:tcPr>
            <w:tcW w:w="304" w:type="pct"/>
            <w:tcBorders>
              <w:top w:val="nil"/>
              <w:left w:val="nil"/>
              <w:bottom w:val="nil"/>
              <w:right w:val="nil"/>
            </w:tcBorders>
            <w:shd w:val="clear" w:color="auto" w:fill="auto"/>
            <w:noWrap/>
            <w:vAlign w:val="bottom"/>
            <w:hideMark/>
          </w:tcPr>
          <w:p w14:paraId="5D29891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39,925</w:t>
            </w:r>
          </w:p>
        </w:tc>
        <w:tc>
          <w:tcPr>
            <w:tcW w:w="238" w:type="pct"/>
            <w:tcBorders>
              <w:top w:val="nil"/>
              <w:left w:val="nil"/>
              <w:bottom w:val="nil"/>
              <w:right w:val="nil"/>
            </w:tcBorders>
            <w:shd w:val="clear" w:color="auto" w:fill="auto"/>
            <w:noWrap/>
            <w:vAlign w:val="bottom"/>
            <w:hideMark/>
          </w:tcPr>
          <w:p w14:paraId="1D7D91E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81.6</w:t>
            </w:r>
          </w:p>
        </w:tc>
      </w:tr>
      <w:tr w:rsidR="0007032A" w:rsidRPr="008320EB" w14:paraId="3EDA3814" w14:textId="77777777" w:rsidTr="0007032A">
        <w:trPr>
          <w:trHeight w:val="255"/>
        </w:trPr>
        <w:tc>
          <w:tcPr>
            <w:tcW w:w="773" w:type="pct"/>
            <w:tcBorders>
              <w:top w:val="nil"/>
              <w:left w:val="nil"/>
              <w:bottom w:val="nil"/>
              <w:right w:val="nil"/>
            </w:tcBorders>
            <w:shd w:val="clear" w:color="auto" w:fill="auto"/>
            <w:noWrap/>
            <w:vAlign w:val="bottom"/>
            <w:hideMark/>
          </w:tcPr>
          <w:p w14:paraId="2D91974B"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Perinatal infection</w:t>
            </w:r>
          </w:p>
        </w:tc>
        <w:tc>
          <w:tcPr>
            <w:tcW w:w="304" w:type="pct"/>
            <w:tcBorders>
              <w:top w:val="nil"/>
              <w:left w:val="nil"/>
              <w:bottom w:val="nil"/>
              <w:right w:val="nil"/>
            </w:tcBorders>
            <w:shd w:val="clear" w:color="auto" w:fill="auto"/>
            <w:noWrap/>
            <w:vAlign w:val="bottom"/>
            <w:hideMark/>
          </w:tcPr>
          <w:p w14:paraId="4565DE0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3,811</w:t>
            </w:r>
          </w:p>
        </w:tc>
        <w:tc>
          <w:tcPr>
            <w:tcW w:w="304" w:type="pct"/>
            <w:tcBorders>
              <w:top w:val="nil"/>
              <w:left w:val="nil"/>
              <w:bottom w:val="nil"/>
              <w:right w:val="nil"/>
            </w:tcBorders>
            <w:shd w:val="clear" w:color="auto" w:fill="auto"/>
            <w:noWrap/>
            <w:vAlign w:val="bottom"/>
            <w:hideMark/>
          </w:tcPr>
          <w:p w14:paraId="7002AA5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1,843</w:t>
            </w:r>
          </w:p>
        </w:tc>
        <w:tc>
          <w:tcPr>
            <w:tcW w:w="238" w:type="pct"/>
            <w:tcBorders>
              <w:top w:val="nil"/>
              <w:left w:val="nil"/>
              <w:bottom w:val="nil"/>
              <w:right w:val="nil"/>
            </w:tcBorders>
            <w:shd w:val="clear" w:color="auto" w:fill="auto"/>
            <w:noWrap/>
            <w:vAlign w:val="bottom"/>
            <w:hideMark/>
          </w:tcPr>
          <w:p w14:paraId="314D037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48.4</w:t>
            </w:r>
          </w:p>
        </w:tc>
        <w:tc>
          <w:tcPr>
            <w:tcW w:w="304" w:type="pct"/>
            <w:tcBorders>
              <w:top w:val="nil"/>
              <w:left w:val="nil"/>
              <w:bottom w:val="nil"/>
              <w:right w:val="nil"/>
            </w:tcBorders>
            <w:shd w:val="clear" w:color="auto" w:fill="auto"/>
            <w:noWrap/>
            <w:vAlign w:val="bottom"/>
            <w:hideMark/>
          </w:tcPr>
          <w:p w14:paraId="728A2FC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3,895</w:t>
            </w:r>
          </w:p>
        </w:tc>
        <w:tc>
          <w:tcPr>
            <w:tcW w:w="304" w:type="pct"/>
            <w:tcBorders>
              <w:top w:val="nil"/>
              <w:left w:val="nil"/>
              <w:bottom w:val="nil"/>
              <w:right w:val="nil"/>
            </w:tcBorders>
            <w:shd w:val="clear" w:color="auto" w:fill="auto"/>
            <w:noWrap/>
            <w:vAlign w:val="bottom"/>
            <w:hideMark/>
          </w:tcPr>
          <w:p w14:paraId="3A5735A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1,839</w:t>
            </w:r>
          </w:p>
        </w:tc>
        <w:tc>
          <w:tcPr>
            <w:tcW w:w="238" w:type="pct"/>
            <w:tcBorders>
              <w:top w:val="nil"/>
              <w:left w:val="nil"/>
              <w:bottom w:val="nil"/>
              <w:right w:val="nil"/>
            </w:tcBorders>
            <w:shd w:val="clear" w:color="auto" w:fill="auto"/>
            <w:noWrap/>
            <w:vAlign w:val="bottom"/>
            <w:hideMark/>
          </w:tcPr>
          <w:p w14:paraId="3EB19A5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47.2</w:t>
            </w:r>
          </w:p>
        </w:tc>
        <w:tc>
          <w:tcPr>
            <w:tcW w:w="304" w:type="pct"/>
            <w:tcBorders>
              <w:top w:val="nil"/>
              <w:left w:val="nil"/>
              <w:bottom w:val="nil"/>
              <w:right w:val="nil"/>
            </w:tcBorders>
            <w:shd w:val="clear" w:color="auto" w:fill="auto"/>
            <w:noWrap/>
            <w:vAlign w:val="bottom"/>
            <w:hideMark/>
          </w:tcPr>
          <w:p w14:paraId="3E7AB33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3,570</w:t>
            </w:r>
          </w:p>
        </w:tc>
        <w:tc>
          <w:tcPr>
            <w:tcW w:w="304" w:type="pct"/>
            <w:tcBorders>
              <w:top w:val="nil"/>
              <w:left w:val="nil"/>
              <w:bottom w:val="nil"/>
              <w:right w:val="nil"/>
            </w:tcBorders>
            <w:shd w:val="clear" w:color="auto" w:fill="auto"/>
            <w:noWrap/>
            <w:vAlign w:val="bottom"/>
            <w:hideMark/>
          </w:tcPr>
          <w:p w14:paraId="0439A33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1,848</w:t>
            </w:r>
          </w:p>
        </w:tc>
        <w:tc>
          <w:tcPr>
            <w:tcW w:w="238" w:type="pct"/>
            <w:tcBorders>
              <w:top w:val="nil"/>
              <w:left w:val="nil"/>
              <w:bottom w:val="nil"/>
              <w:right w:val="nil"/>
            </w:tcBorders>
            <w:shd w:val="clear" w:color="auto" w:fill="auto"/>
            <w:noWrap/>
            <w:vAlign w:val="bottom"/>
            <w:hideMark/>
          </w:tcPr>
          <w:p w14:paraId="3236455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51.8</w:t>
            </w:r>
          </w:p>
        </w:tc>
        <w:tc>
          <w:tcPr>
            <w:tcW w:w="304" w:type="pct"/>
            <w:tcBorders>
              <w:top w:val="nil"/>
              <w:left w:val="nil"/>
              <w:bottom w:val="nil"/>
              <w:right w:val="nil"/>
            </w:tcBorders>
            <w:shd w:val="clear" w:color="auto" w:fill="auto"/>
            <w:noWrap/>
            <w:vAlign w:val="bottom"/>
            <w:hideMark/>
          </w:tcPr>
          <w:p w14:paraId="670F4A2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3,394</w:t>
            </w:r>
          </w:p>
        </w:tc>
        <w:tc>
          <w:tcPr>
            <w:tcW w:w="304" w:type="pct"/>
            <w:tcBorders>
              <w:top w:val="nil"/>
              <w:left w:val="nil"/>
              <w:bottom w:val="nil"/>
              <w:right w:val="nil"/>
            </w:tcBorders>
            <w:shd w:val="clear" w:color="auto" w:fill="auto"/>
            <w:noWrap/>
            <w:vAlign w:val="bottom"/>
            <w:hideMark/>
          </w:tcPr>
          <w:p w14:paraId="509CF72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1,867</w:t>
            </w:r>
          </w:p>
        </w:tc>
        <w:tc>
          <w:tcPr>
            <w:tcW w:w="238" w:type="pct"/>
            <w:tcBorders>
              <w:top w:val="nil"/>
              <w:left w:val="nil"/>
              <w:bottom w:val="nil"/>
              <w:right w:val="nil"/>
            </w:tcBorders>
            <w:shd w:val="clear" w:color="auto" w:fill="auto"/>
            <w:noWrap/>
            <w:vAlign w:val="bottom"/>
            <w:hideMark/>
          </w:tcPr>
          <w:p w14:paraId="30C1D74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55.0</w:t>
            </w:r>
          </w:p>
        </w:tc>
        <w:tc>
          <w:tcPr>
            <w:tcW w:w="304" w:type="pct"/>
            <w:tcBorders>
              <w:top w:val="nil"/>
              <w:left w:val="nil"/>
              <w:bottom w:val="nil"/>
              <w:right w:val="nil"/>
            </w:tcBorders>
            <w:shd w:val="clear" w:color="auto" w:fill="auto"/>
            <w:noWrap/>
            <w:vAlign w:val="bottom"/>
            <w:hideMark/>
          </w:tcPr>
          <w:p w14:paraId="176D79C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3,400</w:t>
            </w:r>
          </w:p>
        </w:tc>
        <w:tc>
          <w:tcPr>
            <w:tcW w:w="304" w:type="pct"/>
            <w:tcBorders>
              <w:top w:val="nil"/>
              <w:left w:val="nil"/>
              <w:bottom w:val="nil"/>
              <w:right w:val="nil"/>
            </w:tcBorders>
            <w:shd w:val="clear" w:color="auto" w:fill="auto"/>
            <w:noWrap/>
            <w:vAlign w:val="bottom"/>
            <w:hideMark/>
          </w:tcPr>
          <w:p w14:paraId="5DE62BE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1,871</w:t>
            </w:r>
          </w:p>
        </w:tc>
        <w:tc>
          <w:tcPr>
            <w:tcW w:w="238" w:type="pct"/>
            <w:tcBorders>
              <w:top w:val="nil"/>
              <w:left w:val="nil"/>
              <w:bottom w:val="nil"/>
              <w:right w:val="nil"/>
            </w:tcBorders>
            <w:shd w:val="clear" w:color="auto" w:fill="auto"/>
            <w:noWrap/>
            <w:vAlign w:val="bottom"/>
            <w:hideMark/>
          </w:tcPr>
          <w:p w14:paraId="622EF78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55.0</w:t>
            </w:r>
          </w:p>
        </w:tc>
      </w:tr>
      <w:tr w:rsidR="0007032A" w:rsidRPr="008320EB" w14:paraId="0043AFE2" w14:textId="77777777" w:rsidTr="0007032A">
        <w:trPr>
          <w:trHeight w:val="255"/>
        </w:trPr>
        <w:tc>
          <w:tcPr>
            <w:tcW w:w="773" w:type="pct"/>
            <w:tcBorders>
              <w:top w:val="nil"/>
              <w:left w:val="nil"/>
              <w:bottom w:val="nil"/>
              <w:right w:val="nil"/>
            </w:tcBorders>
            <w:shd w:val="clear" w:color="auto" w:fill="auto"/>
            <w:vAlign w:val="bottom"/>
            <w:hideMark/>
          </w:tcPr>
          <w:p w14:paraId="54A628C9"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Other</w:t>
            </w:r>
          </w:p>
        </w:tc>
        <w:tc>
          <w:tcPr>
            <w:tcW w:w="304" w:type="pct"/>
            <w:tcBorders>
              <w:top w:val="nil"/>
              <w:left w:val="nil"/>
              <w:bottom w:val="nil"/>
              <w:right w:val="nil"/>
            </w:tcBorders>
            <w:shd w:val="clear" w:color="auto" w:fill="auto"/>
            <w:noWrap/>
            <w:vAlign w:val="bottom"/>
            <w:hideMark/>
          </w:tcPr>
          <w:p w14:paraId="057798D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1,228</w:t>
            </w:r>
          </w:p>
        </w:tc>
        <w:tc>
          <w:tcPr>
            <w:tcW w:w="304" w:type="pct"/>
            <w:tcBorders>
              <w:top w:val="nil"/>
              <w:left w:val="nil"/>
              <w:bottom w:val="nil"/>
              <w:right w:val="nil"/>
            </w:tcBorders>
            <w:shd w:val="clear" w:color="auto" w:fill="auto"/>
            <w:noWrap/>
            <w:vAlign w:val="bottom"/>
            <w:hideMark/>
          </w:tcPr>
          <w:p w14:paraId="582F203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889</w:t>
            </w:r>
          </w:p>
        </w:tc>
        <w:tc>
          <w:tcPr>
            <w:tcW w:w="238" w:type="pct"/>
            <w:tcBorders>
              <w:top w:val="nil"/>
              <w:left w:val="nil"/>
              <w:bottom w:val="nil"/>
              <w:right w:val="nil"/>
            </w:tcBorders>
            <w:shd w:val="clear" w:color="auto" w:fill="auto"/>
            <w:noWrap/>
            <w:vAlign w:val="bottom"/>
            <w:hideMark/>
          </w:tcPr>
          <w:p w14:paraId="22F3829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72.4</w:t>
            </w:r>
          </w:p>
        </w:tc>
        <w:tc>
          <w:tcPr>
            <w:tcW w:w="304" w:type="pct"/>
            <w:tcBorders>
              <w:top w:val="nil"/>
              <w:left w:val="nil"/>
              <w:bottom w:val="nil"/>
              <w:right w:val="nil"/>
            </w:tcBorders>
            <w:shd w:val="clear" w:color="auto" w:fill="auto"/>
            <w:noWrap/>
            <w:vAlign w:val="bottom"/>
            <w:hideMark/>
          </w:tcPr>
          <w:p w14:paraId="72E6E0C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1,212</w:t>
            </w:r>
          </w:p>
        </w:tc>
        <w:tc>
          <w:tcPr>
            <w:tcW w:w="304" w:type="pct"/>
            <w:tcBorders>
              <w:top w:val="nil"/>
              <w:left w:val="nil"/>
              <w:bottom w:val="nil"/>
              <w:right w:val="nil"/>
            </w:tcBorders>
            <w:shd w:val="clear" w:color="auto" w:fill="auto"/>
            <w:noWrap/>
            <w:vAlign w:val="bottom"/>
            <w:hideMark/>
          </w:tcPr>
          <w:p w14:paraId="1E4A3C6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883</w:t>
            </w:r>
          </w:p>
        </w:tc>
        <w:tc>
          <w:tcPr>
            <w:tcW w:w="238" w:type="pct"/>
            <w:tcBorders>
              <w:top w:val="nil"/>
              <w:left w:val="nil"/>
              <w:bottom w:val="nil"/>
              <w:right w:val="nil"/>
            </w:tcBorders>
            <w:shd w:val="clear" w:color="auto" w:fill="auto"/>
            <w:noWrap/>
            <w:vAlign w:val="bottom"/>
            <w:hideMark/>
          </w:tcPr>
          <w:p w14:paraId="20FB72D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72.9</w:t>
            </w:r>
          </w:p>
        </w:tc>
        <w:tc>
          <w:tcPr>
            <w:tcW w:w="304" w:type="pct"/>
            <w:tcBorders>
              <w:top w:val="nil"/>
              <w:left w:val="nil"/>
              <w:bottom w:val="nil"/>
              <w:right w:val="nil"/>
            </w:tcBorders>
            <w:shd w:val="clear" w:color="auto" w:fill="auto"/>
            <w:noWrap/>
            <w:vAlign w:val="bottom"/>
            <w:hideMark/>
          </w:tcPr>
          <w:p w14:paraId="69706F0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1,282</w:t>
            </w:r>
          </w:p>
        </w:tc>
        <w:tc>
          <w:tcPr>
            <w:tcW w:w="304" w:type="pct"/>
            <w:tcBorders>
              <w:top w:val="nil"/>
              <w:left w:val="nil"/>
              <w:bottom w:val="nil"/>
              <w:right w:val="nil"/>
            </w:tcBorders>
            <w:shd w:val="clear" w:color="auto" w:fill="auto"/>
            <w:noWrap/>
            <w:vAlign w:val="bottom"/>
            <w:hideMark/>
          </w:tcPr>
          <w:p w14:paraId="196034B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993</w:t>
            </w:r>
          </w:p>
        </w:tc>
        <w:tc>
          <w:tcPr>
            <w:tcW w:w="238" w:type="pct"/>
            <w:tcBorders>
              <w:top w:val="nil"/>
              <w:left w:val="nil"/>
              <w:bottom w:val="nil"/>
              <w:right w:val="nil"/>
            </w:tcBorders>
            <w:shd w:val="clear" w:color="auto" w:fill="auto"/>
            <w:noWrap/>
            <w:vAlign w:val="bottom"/>
            <w:hideMark/>
          </w:tcPr>
          <w:p w14:paraId="1AD3FE4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77.5</w:t>
            </w:r>
          </w:p>
        </w:tc>
        <w:tc>
          <w:tcPr>
            <w:tcW w:w="304" w:type="pct"/>
            <w:tcBorders>
              <w:top w:val="nil"/>
              <w:left w:val="nil"/>
              <w:bottom w:val="nil"/>
              <w:right w:val="nil"/>
            </w:tcBorders>
            <w:shd w:val="clear" w:color="auto" w:fill="auto"/>
            <w:noWrap/>
            <w:vAlign w:val="bottom"/>
            <w:hideMark/>
          </w:tcPr>
          <w:p w14:paraId="51CF4F9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1,363</w:t>
            </w:r>
          </w:p>
        </w:tc>
        <w:tc>
          <w:tcPr>
            <w:tcW w:w="304" w:type="pct"/>
            <w:tcBorders>
              <w:top w:val="nil"/>
              <w:left w:val="nil"/>
              <w:bottom w:val="nil"/>
              <w:right w:val="nil"/>
            </w:tcBorders>
            <w:shd w:val="clear" w:color="auto" w:fill="auto"/>
            <w:noWrap/>
            <w:vAlign w:val="bottom"/>
            <w:hideMark/>
          </w:tcPr>
          <w:p w14:paraId="192D7DF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1,141</w:t>
            </w:r>
          </w:p>
        </w:tc>
        <w:tc>
          <w:tcPr>
            <w:tcW w:w="238" w:type="pct"/>
            <w:tcBorders>
              <w:top w:val="nil"/>
              <w:left w:val="nil"/>
              <w:bottom w:val="nil"/>
              <w:right w:val="nil"/>
            </w:tcBorders>
            <w:shd w:val="clear" w:color="auto" w:fill="auto"/>
            <w:noWrap/>
            <w:vAlign w:val="bottom"/>
            <w:hideMark/>
          </w:tcPr>
          <w:p w14:paraId="01456CD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83.7</w:t>
            </w:r>
          </w:p>
        </w:tc>
        <w:tc>
          <w:tcPr>
            <w:tcW w:w="304" w:type="pct"/>
            <w:tcBorders>
              <w:top w:val="nil"/>
              <w:left w:val="nil"/>
              <w:bottom w:val="nil"/>
              <w:right w:val="nil"/>
            </w:tcBorders>
            <w:shd w:val="clear" w:color="auto" w:fill="auto"/>
            <w:noWrap/>
            <w:vAlign w:val="bottom"/>
            <w:hideMark/>
          </w:tcPr>
          <w:p w14:paraId="5F6CD88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1,166</w:t>
            </w:r>
          </w:p>
        </w:tc>
        <w:tc>
          <w:tcPr>
            <w:tcW w:w="304" w:type="pct"/>
            <w:tcBorders>
              <w:top w:val="nil"/>
              <w:left w:val="nil"/>
              <w:bottom w:val="nil"/>
              <w:right w:val="nil"/>
            </w:tcBorders>
            <w:shd w:val="clear" w:color="auto" w:fill="auto"/>
            <w:noWrap/>
            <w:vAlign w:val="bottom"/>
            <w:hideMark/>
          </w:tcPr>
          <w:p w14:paraId="6DBBB93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981</w:t>
            </w:r>
          </w:p>
        </w:tc>
        <w:tc>
          <w:tcPr>
            <w:tcW w:w="238" w:type="pct"/>
            <w:tcBorders>
              <w:top w:val="nil"/>
              <w:left w:val="nil"/>
              <w:bottom w:val="nil"/>
              <w:right w:val="nil"/>
            </w:tcBorders>
            <w:shd w:val="clear" w:color="auto" w:fill="auto"/>
            <w:noWrap/>
            <w:vAlign w:val="bottom"/>
            <w:hideMark/>
          </w:tcPr>
          <w:p w14:paraId="55BE4AA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84.1</w:t>
            </w:r>
          </w:p>
        </w:tc>
      </w:tr>
      <w:tr w:rsidR="0007032A" w:rsidRPr="008320EB" w14:paraId="2CF7B795" w14:textId="77777777" w:rsidTr="0007032A">
        <w:trPr>
          <w:trHeight w:val="173"/>
        </w:trPr>
        <w:tc>
          <w:tcPr>
            <w:tcW w:w="773" w:type="pct"/>
            <w:tcBorders>
              <w:top w:val="nil"/>
              <w:left w:val="nil"/>
              <w:bottom w:val="nil"/>
              <w:right w:val="nil"/>
            </w:tcBorders>
            <w:shd w:val="clear" w:color="auto" w:fill="auto"/>
            <w:vAlign w:val="bottom"/>
            <w:hideMark/>
          </w:tcPr>
          <w:p w14:paraId="3FBF2D32" w14:textId="77777777" w:rsidR="00CD14DC" w:rsidRPr="008320EB" w:rsidRDefault="00CD14DC" w:rsidP="00CD14DC">
            <w:pPr>
              <w:jc w:val="right"/>
              <w:rPr>
                <w:rFonts w:ascii="Calibri" w:eastAsia="Times New Roman" w:hAnsi="Calibri" w:cs="Times New Roman"/>
                <w:color w:val="000000"/>
                <w:sz w:val="16"/>
                <w:szCs w:val="16"/>
                <w:lang w:eastAsia="en-US" w:bidi="ar-SA"/>
              </w:rPr>
            </w:pPr>
          </w:p>
        </w:tc>
        <w:tc>
          <w:tcPr>
            <w:tcW w:w="304" w:type="pct"/>
            <w:tcBorders>
              <w:top w:val="nil"/>
              <w:left w:val="nil"/>
              <w:bottom w:val="nil"/>
              <w:right w:val="nil"/>
            </w:tcBorders>
            <w:shd w:val="clear" w:color="auto" w:fill="auto"/>
            <w:noWrap/>
            <w:vAlign w:val="bottom"/>
            <w:hideMark/>
          </w:tcPr>
          <w:p w14:paraId="2435A492" w14:textId="77777777" w:rsidR="00CD14DC" w:rsidRPr="008320EB" w:rsidRDefault="00CD14DC" w:rsidP="00CD14DC">
            <w:pPr>
              <w:ind w:firstLineChars="100" w:firstLine="160"/>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38F728E4"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7CE880FA"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EA8E1F7"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FF1B758"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6713731F"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0346964"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5BC0835"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39939BDE"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6ECF597B"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3A8A89D"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18595C4A"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373640C6"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375FC71E"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7066A5E8"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r>
      <w:tr w:rsidR="0007032A" w:rsidRPr="008320EB" w14:paraId="5C56BAAB" w14:textId="77777777" w:rsidTr="0007032A">
        <w:trPr>
          <w:trHeight w:val="300"/>
        </w:trPr>
        <w:tc>
          <w:tcPr>
            <w:tcW w:w="773" w:type="pct"/>
            <w:tcBorders>
              <w:top w:val="nil"/>
              <w:left w:val="nil"/>
              <w:bottom w:val="nil"/>
              <w:right w:val="nil"/>
            </w:tcBorders>
            <w:shd w:val="clear" w:color="auto" w:fill="auto"/>
            <w:vAlign w:val="bottom"/>
            <w:hideMark/>
          </w:tcPr>
          <w:p w14:paraId="364AA42C" w14:textId="77777777" w:rsidR="00CD14DC" w:rsidRPr="008320EB" w:rsidRDefault="00CD14DC" w:rsidP="00CD14DC">
            <w:pPr>
              <w:ind w:firstLineChars="100" w:firstLine="161"/>
              <w:rPr>
                <w:rFonts w:ascii="Calibri" w:eastAsia="Times New Roman" w:hAnsi="Calibri" w:cs="Times New Roman"/>
                <w:b/>
                <w:bCs/>
                <w:color w:val="000000"/>
                <w:sz w:val="16"/>
                <w:szCs w:val="16"/>
                <w:lang w:eastAsia="en-US" w:bidi="ar-SA"/>
              </w:rPr>
            </w:pPr>
            <w:r w:rsidRPr="008320EB">
              <w:rPr>
                <w:rFonts w:ascii="Calibri" w:eastAsia="Times New Roman" w:hAnsi="Calibri" w:cs="Times New Roman"/>
                <w:b/>
                <w:bCs/>
                <w:color w:val="000000"/>
                <w:sz w:val="16"/>
                <w:szCs w:val="16"/>
                <w:lang w:eastAsia="en-US" w:bidi="ar-SA"/>
              </w:rPr>
              <w:t>Female client</w:t>
            </w:r>
          </w:p>
        </w:tc>
        <w:tc>
          <w:tcPr>
            <w:tcW w:w="304" w:type="pct"/>
            <w:tcBorders>
              <w:top w:val="nil"/>
              <w:left w:val="nil"/>
              <w:bottom w:val="nil"/>
              <w:right w:val="nil"/>
            </w:tcBorders>
            <w:shd w:val="clear" w:color="auto" w:fill="auto"/>
            <w:noWrap/>
            <w:vAlign w:val="bottom"/>
            <w:hideMark/>
          </w:tcPr>
          <w:p w14:paraId="68890C0A" w14:textId="77777777" w:rsidR="00CD14DC" w:rsidRPr="008320EB" w:rsidRDefault="00CD14DC" w:rsidP="00CD14DC">
            <w:pPr>
              <w:ind w:firstLineChars="100" w:firstLine="161"/>
              <w:jc w:val="right"/>
              <w:rPr>
                <w:rFonts w:ascii="Calibri" w:eastAsia="Times New Roman" w:hAnsi="Calibri" w:cs="Times New Roman"/>
                <w:b/>
                <w:bCs/>
                <w:color w:val="000000"/>
                <w:sz w:val="16"/>
                <w:szCs w:val="16"/>
                <w:lang w:eastAsia="en-US" w:bidi="ar-SA"/>
              </w:rPr>
            </w:pPr>
          </w:p>
        </w:tc>
        <w:tc>
          <w:tcPr>
            <w:tcW w:w="304" w:type="pct"/>
            <w:tcBorders>
              <w:top w:val="nil"/>
              <w:left w:val="nil"/>
              <w:bottom w:val="nil"/>
              <w:right w:val="nil"/>
            </w:tcBorders>
            <w:shd w:val="clear" w:color="auto" w:fill="auto"/>
            <w:noWrap/>
            <w:vAlign w:val="bottom"/>
            <w:hideMark/>
          </w:tcPr>
          <w:p w14:paraId="6C9FD696"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4AF83B77"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300E318D"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B8FC896"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460EFE94"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84956AC"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08ED555"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429AF758"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E0FC029"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D4BD2E4"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70E6412D"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C5F5F12"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01CF1BF8"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0170B830"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r>
      <w:tr w:rsidR="0007032A" w:rsidRPr="008320EB" w14:paraId="7B680DA0" w14:textId="77777777" w:rsidTr="0007032A">
        <w:trPr>
          <w:trHeight w:val="300"/>
        </w:trPr>
        <w:tc>
          <w:tcPr>
            <w:tcW w:w="773" w:type="pct"/>
            <w:tcBorders>
              <w:top w:val="nil"/>
              <w:left w:val="nil"/>
              <w:bottom w:val="nil"/>
              <w:right w:val="nil"/>
            </w:tcBorders>
            <w:shd w:val="clear" w:color="auto" w:fill="auto"/>
            <w:vAlign w:val="bottom"/>
            <w:hideMark/>
          </w:tcPr>
          <w:p w14:paraId="0644098F"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Injection drug use</w:t>
            </w:r>
          </w:p>
        </w:tc>
        <w:tc>
          <w:tcPr>
            <w:tcW w:w="304" w:type="pct"/>
            <w:tcBorders>
              <w:top w:val="nil"/>
              <w:left w:val="nil"/>
              <w:bottom w:val="nil"/>
              <w:right w:val="nil"/>
            </w:tcBorders>
            <w:shd w:val="clear" w:color="auto" w:fill="auto"/>
            <w:noWrap/>
            <w:vAlign w:val="bottom"/>
            <w:hideMark/>
          </w:tcPr>
          <w:p w14:paraId="7B2F78B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9,100</w:t>
            </w:r>
          </w:p>
        </w:tc>
        <w:tc>
          <w:tcPr>
            <w:tcW w:w="304" w:type="pct"/>
            <w:tcBorders>
              <w:top w:val="nil"/>
              <w:left w:val="nil"/>
              <w:bottom w:val="nil"/>
              <w:right w:val="nil"/>
            </w:tcBorders>
            <w:shd w:val="clear" w:color="auto" w:fill="auto"/>
            <w:noWrap/>
            <w:vAlign w:val="bottom"/>
            <w:hideMark/>
          </w:tcPr>
          <w:p w14:paraId="673695B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5,667</w:t>
            </w:r>
          </w:p>
        </w:tc>
        <w:tc>
          <w:tcPr>
            <w:tcW w:w="238" w:type="pct"/>
            <w:tcBorders>
              <w:top w:val="nil"/>
              <w:left w:val="nil"/>
              <w:bottom w:val="nil"/>
              <w:right w:val="nil"/>
            </w:tcBorders>
            <w:shd w:val="clear" w:color="auto" w:fill="auto"/>
            <w:noWrap/>
            <w:vAlign w:val="bottom"/>
            <w:hideMark/>
          </w:tcPr>
          <w:p w14:paraId="341A5EE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62.3</w:t>
            </w:r>
          </w:p>
        </w:tc>
        <w:tc>
          <w:tcPr>
            <w:tcW w:w="304" w:type="pct"/>
            <w:tcBorders>
              <w:top w:val="nil"/>
              <w:left w:val="nil"/>
              <w:bottom w:val="nil"/>
              <w:right w:val="nil"/>
            </w:tcBorders>
            <w:shd w:val="clear" w:color="auto" w:fill="auto"/>
            <w:noWrap/>
            <w:vAlign w:val="bottom"/>
            <w:hideMark/>
          </w:tcPr>
          <w:p w14:paraId="72B894F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8,911</w:t>
            </w:r>
          </w:p>
        </w:tc>
        <w:tc>
          <w:tcPr>
            <w:tcW w:w="304" w:type="pct"/>
            <w:tcBorders>
              <w:top w:val="nil"/>
              <w:left w:val="nil"/>
              <w:bottom w:val="nil"/>
              <w:right w:val="nil"/>
            </w:tcBorders>
            <w:shd w:val="clear" w:color="auto" w:fill="auto"/>
            <w:noWrap/>
            <w:vAlign w:val="bottom"/>
            <w:hideMark/>
          </w:tcPr>
          <w:p w14:paraId="2E36E28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5,926</w:t>
            </w:r>
          </w:p>
        </w:tc>
        <w:tc>
          <w:tcPr>
            <w:tcW w:w="238" w:type="pct"/>
            <w:tcBorders>
              <w:top w:val="nil"/>
              <w:left w:val="nil"/>
              <w:bottom w:val="nil"/>
              <w:right w:val="nil"/>
            </w:tcBorders>
            <w:shd w:val="clear" w:color="auto" w:fill="auto"/>
            <w:noWrap/>
            <w:vAlign w:val="bottom"/>
            <w:hideMark/>
          </w:tcPr>
          <w:p w14:paraId="0A9C399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66.5</w:t>
            </w:r>
          </w:p>
        </w:tc>
        <w:tc>
          <w:tcPr>
            <w:tcW w:w="304" w:type="pct"/>
            <w:tcBorders>
              <w:top w:val="nil"/>
              <w:left w:val="nil"/>
              <w:bottom w:val="nil"/>
              <w:right w:val="nil"/>
            </w:tcBorders>
            <w:shd w:val="clear" w:color="auto" w:fill="auto"/>
            <w:noWrap/>
            <w:vAlign w:val="bottom"/>
            <w:hideMark/>
          </w:tcPr>
          <w:p w14:paraId="26594D3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8,091</w:t>
            </w:r>
          </w:p>
        </w:tc>
        <w:tc>
          <w:tcPr>
            <w:tcW w:w="304" w:type="pct"/>
            <w:tcBorders>
              <w:top w:val="nil"/>
              <w:left w:val="nil"/>
              <w:bottom w:val="nil"/>
              <w:right w:val="nil"/>
            </w:tcBorders>
            <w:shd w:val="clear" w:color="auto" w:fill="auto"/>
            <w:noWrap/>
            <w:vAlign w:val="bottom"/>
            <w:hideMark/>
          </w:tcPr>
          <w:p w14:paraId="4AF2F84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5,822</w:t>
            </w:r>
          </w:p>
        </w:tc>
        <w:tc>
          <w:tcPr>
            <w:tcW w:w="238" w:type="pct"/>
            <w:tcBorders>
              <w:top w:val="nil"/>
              <w:left w:val="nil"/>
              <w:bottom w:val="nil"/>
              <w:right w:val="nil"/>
            </w:tcBorders>
            <w:shd w:val="clear" w:color="auto" w:fill="auto"/>
            <w:noWrap/>
            <w:vAlign w:val="bottom"/>
            <w:hideMark/>
          </w:tcPr>
          <w:p w14:paraId="662BFE2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72.0</w:t>
            </w:r>
          </w:p>
        </w:tc>
        <w:tc>
          <w:tcPr>
            <w:tcW w:w="304" w:type="pct"/>
            <w:tcBorders>
              <w:top w:val="nil"/>
              <w:left w:val="nil"/>
              <w:bottom w:val="nil"/>
              <w:right w:val="nil"/>
            </w:tcBorders>
            <w:shd w:val="clear" w:color="auto" w:fill="auto"/>
            <w:noWrap/>
            <w:vAlign w:val="bottom"/>
            <w:hideMark/>
          </w:tcPr>
          <w:p w14:paraId="40C2251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8,206</w:t>
            </w:r>
          </w:p>
        </w:tc>
        <w:tc>
          <w:tcPr>
            <w:tcW w:w="304" w:type="pct"/>
            <w:tcBorders>
              <w:top w:val="nil"/>
              <w:left w:val="nil"/>
              <w:bottom w:val="nil"/>
              <w:right w:val="nil"/>
            </w:tcBorders>
            <w:shd w:val="clear" w:color="auto" w:fill="auto"/>
            <w:noWrap/>
            <w:vAlign w:val="bottom"/>
            <w:hideMark/>
          </w:tcPr>
          <w:p w14:paraId="7316A88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6,299</w:t>
            </w:r>
          </w:p>
        </w:tc>
        <w:tc>
          <w:tcPr>
            <w:tcW w:w="238" w:type="pct"/>
            <w:tcBorders>
              <w:top w:val="nil"/>
              <w:left w:val="nil"/>
              <w:bottom w:val="nil"/>
              <w:right w:val="nil"/>
            </w:tcBorders>
            <w:shd w:val="clear" w:color="auto" w:fill="auto"/>
            <w:noWrap/>
            <w:vAlign w:val="bottom"/>
            <w:hideMark/>
          </w:tcPr>
          <w:p w14:paraId="474CC2A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76.8</w:t>
            </w:r>
          </w:p>
        </w:tc>
        <w:tc>
          <w:tcPr>
            <w:tcW w:w="304" w:type="pct"/>
            <w:tcBorders>
              <w:top w:val="nil"/>
              <w:left w:val="nil"/>
              <w:bottom w:val="nil"/>
              <w:right w:val="nil"/>
            </w:tcBorders>
            <w:shd w:val="clear" w:color="auto" w:fill="auto"/>
            <w:noWrap/>
            <w:vAlign w:val="bottom"/>
            <w:hideMark/>
          </w:tcPr>
          <w:p w14:paraId="66D33DC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7,254</w:t>
            </w:r>
          </w:p>
        </w:tc>
        <w:tc>
          <w:tcPr>
            <w:tcW w:w="304" w:type="pct"/>
            <w:tcBorders>
              <w:top w:val="nil"/>
              <w:left w:val="nil"/>
              <w:bottom w:val="nil"/>
              <w:right w:val="nil"/>
            </w:tcBorders>
            <w:shd w:val="clear" w:color="auto" w:fill="auto"/>
            <w:noWrap/>
            <w:vAlign w:val="bottom"/>
            <w:hideMark/>
          </w:tcPr>
          <w:p w14:paraId="50F5EA5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5,838</w:t>
            </w:r>
          </w:p>
        </w:tc>
        <w:tc>
          <w:tcPr>
            <w:tcW w:w="238" w:type="pct"/>
            <w:tcBorders>
              <w:top w:val="nil"/>
              <w:left w:val="nil"/>
              <w:bottom w:val="nil"/>
              <w:right w:val="nil"/>
            </w:tcBorders>
            <w:shd w:val="clear" w:color="auto" w:fill="auto"/>
            <w:noWrap/>
            <w:vAlign w:val="bottom"/>
            <w:hideMark/>
          </w:tcPr>
          <w:p w14:paraId="052BC66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80.5</w:t>
            </w:r>
          </w:p>
        </w:tc>
      </w:tr>
      <w:tr w:rsidR="0007032A" w:rsidRPr="008320EB" w14:paraId="4FFC17C4" w14:textId="77777777" w:rsidTr="0007032A">
        <w:trPr>
          <w:trHeight w:val="300"/>
        </w:trPr>
        <w:tc>
          <w:tcPr>
            <w:tcW w:w="773" w:type="pct"/>
            <w:tcBorders>
              <w:top w:val="nil"/>
              <w:left w:val="nil"/>
              <w:bottom w:val="nil"/>
              <w:right w:val="nil"/>
            </w:tcBorders>
            <w:shd w:val="clear" w:color="auto" w:fill="auto"/>
            <w:vAlign w:val="bottom"/>
            <w:hideMark/>
          </w:tcPr>
          <w:p w14:paraId="61DF9EA5"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Heterosexual</w:t>
            </w:r>
          </w:p>
          <w:p w14:paraId="5AD612F4"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contact</w:t>
            </w:r>
          </w:p>
        </w:tc>
        <w:tc>
          <w:tcPr>
            <w:tcW w:w="304" w:type="pct"/>
            <w:tcBorders>
              <w:top w:val="nil"/>
              <w:left w:val="nil"/>
              <w:bottom w:val="nil"/>
              <w:right w:val="nil"/>
            </w:tcBorders>
            <w:shd w:val="clear" w:color="auto" w:fill="auto"/>
            <w:noWrap/>
            <w:vAlign w:val="bottom"/>
            <w:hideMark/>
          </w:tcPr>
          <w:p w14:paraId="61A213D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66,507</w:t>
            </w:r>
          </w:p>
        </w:tc>
        <w:tc>
          <w:tcPr>
            <w:tcW w:w="304" w:type="pct"/>
            <w:tcBorders>
              <w:top w:val="nil"/>
              <w:left w:val="nil"/>
              <w:bottom w:val="nil"/>
              <w:right w:val="nil"/>
            </w:tcBorders>
            <w:shd w:val="clear" w:color="auto" w:fill="auto"/>
            <w:noWrap/>
            <w:vAlign w:val="bottom"/>
            <w:hideMark/>
          </w:tcPr>
          <w:p w14:paraId="21E14E2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40,402</w:t>
            </w:r>
          </w:p>
        </w:tc>
        <w:tc>
          <w:tcPr>
            <w:tcW w:w="238" w:type="pct"/>
            <w:tcBorders>
              <w:top w:val="nil"/>
              <w:left w:val="nil"/>
              <w:bottom w:val="nil"/>
              <w:right w:val="nil"/>
            </w:tcBorders>
            <w:shd w:val="clear" w:color="auto" w:fill="auto"/>
            <w:noWrap/>
            <w:vAlign w:val="bottom"/>
            <w:hideMark/>
          </w:tcPr>
          <w:p w14:paraId="5B80A0A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60.7</w:t>
            </w:r>
          </w:p>
        </w:tc>
        <w:tc>
          <w:tcPr>
            <w:tcW w:w="304" w:type="pct"/>
            <w:tcBorders>
              <w:top w:val="nil"/>
              <w:left w:val="nil"/>
              <w:bottom w:val="nil"/>
              <w:right w:val="nil"/>
            </w:tcBorders>
            <w:shd w:val="clear" w:color="auto" w:fill="auto"/>
            <w:noWrap/>
            <w:vAlign w:val="bottom"/>
            <w:hideMark/>
          </w:tcPr>
          <w:p w14:paraId="709F5EF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68,474</w:t>
            </w:r>
          </w:p>
        </w:tc>
        <w:tc>
          <w:tcPr>
            <w:tcW w:w="304" w:type="pct"/>
            <w:tcBorders>
              <w:top w:val="nil"/>
              <w:left w:val="nil"/>
              <w:bottom w:val="nil"/>
              <w:right w:val="nil"/>
            </w:tcBorders>
            <w:shd w:val="clear" w:color="auto" w:fill="auto"/>
            <w:noWrap/>
            <w:vAlign w:val="bottom"/>
            <w:hideMark/>
          </w:tcPr>
          <w:p w14:paraId="2D0AE3B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44,842</w:t>
            </w:r>
          </w:p>
        </w:tc>
        <w:tc>
          <w:tcPr>
            <w:tcW w:w="238" w:type="pct"/>
            <w:tcBorders>
              <w:top w:val="nil"/>
              <w:left w:val="nil"/>
              <w:bottom w:val="nil"/>
              <w:right w:val="nil"/>
            </w:tcBorders>
            <w:shd w:val="clear" w:color="auto" w:fill="auto"/>
            <w:noWrap/>
            <w:vAlign w:val="bottom"/>
            <w:hideMark/>
          </w:tcPr>
          <w:p w14:paraId="15CF20D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65.5</w:t>
            </w:r>
          </w:p>
        </w:tc>
        <w:tc>
          <w:tcPr>
            <w:tcW w:w="304" w:type="pct"/>
            <w:tcBorders>
              <w:top w:val="nil"/>
              <w:left w:val="nil"/>
              <w:bottom w:val="nil"/>
              <w:right w:val="nil"/>
            </w:tcBorders>
            <w:shd w:val="clear" w:color="auto" w:fill="auto"/>
            <w:noWrap/>
            <w:vAlign w:val="bottom"/>
            <w:hideMark/>
          </w:tcPr>
          <w:p w14:paraId="462B18B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69,050</w:t>
            </w:r>
          </w:p>
        </w:tc>
        <w:tc>
          <w:tcPr>
            <w:tcW w:w="304" w:type="pct"/>
            <w:tcBorders>
              <w:top w:val="nil"/>
              <w:left w:val="nil"/>
              <w:bottom w:val="nil"/>
              <w:right w:val="nil"/>
            </w:tcBorders>
            <w:shd w:val="clear" w:color="auto" w:fill="auto"/>
            <w:noWrap/>
            <w:vAlign w:val="bottom"/>
            <w:hideMark/>
          </w:tcPr>
          <w:p w14:paraId="7E600B0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48,516</w:t>
            </w:r>
          </w:p>
        </w:tc>
        <w:tc>
          <w:tcPr>
            <w:tcW w:w="238" w:type="pct"/>
            <w:tcBorders>
              <w:top w:val="nil"/>
              <w:left w:val="nil"/>
              <w:bottom w:val="nil"/>
              <w:right w:val="nil"/>
            </w:tcBorders>
            <w:shd w:val="clear" w:color="auto" w:fill="auto"/>
            <w:noWrap/>
            <w:vAlign w:val="bottom"/>
            <w:hideMark/>
          </w:tcPr>
          <w:p w14:paraId="45950B7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70.3</w:t>
            </w:r>
          </w:p>
        </w:tc>
        <w:tc>
          <w:tcPr>
            <w:tcW w:w="304" w:type="pct"/>
            <w:tcBorders>
              <w:top w:val="nil"/>
              <w:left w:val="nil"/>
              <w:bottom w:val="nil"/>
              <w:right w:val="nil"/>
            </w:tcBorders>
            <w:shd w:val="clear" w:color="auto" w:fill="auto"/>
            <w:noWrap/>
            <w:vAlign w:val="bottom"/>
            <w:hideMark/>
          </w:tcPr>
          <w:p w14:paraId="01E616A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68,171</w:t>
            </w:r>
          </w:p>
        </w:tc>
        <w:tc>
          <w:tcPr>
            <w:tcW w:w="304" w:type="pct"/>
            <w:tcBorders>
              <w:top w:val="nil"/>
              <w:left w:val="nil"/>
              <w:bottom w:val="nil"/>
              <w:right w:val="nil"/>
            </w:tcBorders>
            <w:shd w:val="clear" w:color="auto" w:fill="auto"/>
            <w:noWrap/>
            <w:vAlign w:val="bottom"/>
            <w:hideMark/>
          </w:tcPr>
          <w:p w14:paraId="730085A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52,329</w:t>
            </w:r>
          </w:p>
        </w:tc>
        <w:tc>
          <w:tcPr>
            <w:tcW w:w="238" w:type="pct"/>
            <w:tcBorders>
              <w:top w:val="nil"/>
              <w:left w:val="nil"/>
              <w:bottom w:val="nil"/>
              <w:right w:val="nil"/>
            </w:tcBorders>
            <w:shd w:val="clear" w:color="auto" w:fill="auto"/>
            <w:noWrap/>
            <w:vAlign w:val="bottom"/>
            <w:hideMark/>
          </w:tcPr>
          <w:p w14:paraId="7614F25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76.8</w:t>
            </w:r>
          </w:p>
        </w:tc>
        <w:tc>
          <w:tcPr>
            <w:tcW w:w="304" w:type="pct"/>
            <w:tcBorders>
              <w:top w:val="nil"/>
              <w:left w:val="nil"/>
              <w:bottom w:val="nil"/>
              <w:right w:val="nil"/>
            </w:tcBorders>
            <w:shd w:val="clear" w:color="auto" w:fill="auto"/>
            <w:noWrap/>
            <w:vAlign w:val="bottom"/>
            <w:hideMark/>
          </w:tcPr>
          <w:p w14:paraId="1CA3240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66,736</w:t>
            </w:r>
          </w:p>
        </w:tc>
        <w:tc>
          <w:tcPr>
            <w:tcW w:w="304" w:type="pct"/>
            <w:tcBorders>
              <w:top w:val="nil"/>
              <w:left w:val="nil"/>
              <w:bottom w:val="nil"/>
              <w:right w:val="nil"/>
            </w:tcBorders>
            <w:shd w:val="clear" w:color="auto" w:fill="auto"/>
            <w:noWrap/>
            <w:vAlign w:val="bottom"/>
            <w:hideMark/>
          </w:tcPr>
          <w:p w14:paraId="39A990E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54,544</w:t>
            </w:r>
          </w:p>
        </w:tc>
        <w:tc>
          <w:tcPr>
            <w:tcW w:w="238" w:type="pct"/>
            <w:tcBorders>
              <w:top w:val="nil"/>
              <w:left w:val="nil"/>
              <w:bottom w:val="nil"/>
              <w:right w:val="nil"/>
            </w:tcBorders>
            <w:shd w:val="clear" w:color="auto" w:fill="auto"/>
            <w:noWrap/>
            <w:vAlign w:val="bottom"/>
            <w:hideMark/>
          </w:tcPr>
          <w:p w14:paraId="3928095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81.7</w:t>
            </w:r>
          </w:p>
        </w:tc>
      </w:tr>
      <w:tr w:rsidR="0007032A" w:rsidRPr="008320EB" w14:paraId="3A67A8DD" w14:textId="77777777" w:rsidTr="0007032A">
        <w:trPr>
          <w:trHeight w:val="300"/>
        </w:trPr>
        <w:tc>
          <w:tcPr>
            <w:tcW w:w="773" w:type="pct"/>
            <w:tcBorders>
              <w:top w:val="nil"/>
              <w:left w:val="nil"/>
              <w:bottom w:val="nil"/>
              <w:right w:val="nil"/>
            </w:tcBorders>
            <w:shd w:val="clear" w:color="auto" w:fill="auto"/>
            <w:noWrap/>
            <w:vAlign w:val="bottom"/>
            <w:hideMark/>
          </w:tcPr>
          <w:p w14:paraId="15289206"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lastRenderedPageBreak/>
              <w:t>Perinatal infection</w:t>
            </w:r>
          </w:p>
        </w:tc>
        <w:tc>
          <w:tcPr>
            <w:tcW w:w="304" w:type="pct"/>
            <w:tcBorders>
              <w:top w:val="nil"/>
              <w:left w:val="nil"/>
              <w:bottom w:val="nil"/>
              <w:right w:val="nil"/>
            </w:tcBorders>
            <w:shd w:val="clear" w:color="auto" w:fill="auto"/>
            <w:noWrap/>
            <w:vAlign w:val="bottom"/>
            <w:hideMark/>
          </w:tcPr>
          <w:p w14:paraId="50769F2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4,317</w:t>
            </w:r>
          </w:p>
        </w:tc>
        <w:tc>
          <w:tcPr>
            <w:tcW w:w="304" w:type="pct"/>
            <w:tcBorders>
              <w:top w:val="nil"/>
              <w:left w:val="nil"/>
              <w:bottom w:val="nil"/>
              <w:right w:val="nil"/>
            </w:tcBorders>
            <w:shd w:val="clear" w:color="auto" w:fill="auto"/>
            <w:noWrap/>
            <w:vAlign w:val="bottom"/>
            <w:hideMark/>
          </w:tcPr>
          <w:p w14:paraId="71C4BD7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2,092</w:t>
            </w:r>
          </w:p>
        </w:tc>
        <w:tc>
          <w:tcPr>
            <w:tcW w:w="238" w:type="pct"/>
            <w:tcBorders>
              <w:top w:val="nil"/>
              <w:left w:val="nil"/>
              <w:bottom w:val="nil"/>
              <w:right w:val="nil"/>
            </w:tcBorders>
            <w:shd w:val="clear" w:color="auto" w:fill="auto"/>
            <w:noWrap/>
            <w:vAlign w:val="bottom"/>
            <w:hideMark/>
          </w:tcPr>
          <w:p w14:paraId="23A5425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48.5</w:t>
            </w:r>
          </w:p>
        </w:tc>
        <w:tc>
          <w:tcPr>
            <w:tcW w:w="304" w:type="pct"/>
            <w:tcBorders>
              <w:top w:val="nil"/>
              <w:left w:val="nil"/>
              <w:bottom w:val="nil"/>
              <w:right w:val="nil"/>
            </w:tcBorders>
            <w:shd w:val="clear" w:color="auto" w:fill="auto"/>
            <w:noWrap/>
            <w:vAlign w:val="bottom"/>
            <w:hideMark/>
          </w:tcPr>
          <w:p w14:paraId="15EEE1C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4,544</w:t>
            </w:r>
          </w:p>
        </w:tc>
        <w:tc>
          <w:tcPr>
            <w:tcW w:w="304" w:type="pct"/>
            <w:tcBorders>
              <w:top w:val="nil"/>
              <w:left w:val="nil"/>
              <w:bottom w:val="nil"/>
              <w:right w:val="nil"/>
            </w:tcBorders>
            <w:shd w:val="clear" w:color="auto" w:fill="auto"/>
            <w:noWrap/>
            <w:vAlign w:val="bottom"/>
            <w:hideMark/>
          </w:tcPr>
          <w:p w14:paraId="0858E89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2,183</w:t>
            </w:r>
          </w:p>
        </w:tc>
        <w:tc>
          <w:tcPr>
            <w:tcW w:w="238" w:type="pct"/>
            <w:tcBorders>
              <w:top w:val="nil"/>
              <w:left w:val="nil"/>
              <w:bottom w:val="nil"/>
              <w:right w:val="nil"/>
            </w:tcBorders>
            <w:shd w:val="clear" w:color="auto" w:fill="auto"/>
            <w:noWrap/>
            <w:vAlign w:val="bottom"/>
            <w:hideMark/>
          </w:tcPr>
          <w:p w14:paraId="55DF930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48.0</w:t>
            </w:r>
          </w:p>
        </w:tc>
        <w:tc>
          <w:tcPr>
            <w:tcW w:w="304" w:type="pct"/>
            <w:tcBorders>
              <w:top w:val="nil"/>
              <w:left w:val="nil"/>
              <w:bottom w:val="nil"/>
              <w:right w:val="nil"/>
            </w:tcBorders>
            <w:shd w:val="clear" w:color="auto" w:fill="auto"/>
            <w:noWrap/>
            <w:vAlign w:val="bottom"/>
            <w:hideMark/>
          </w:tcPr>
          <w:p w14:paraId="7D18CA9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4,149</w:t>
            </w:r>
          </w:p>
        </w:tc>
        <w:tc>
          <w:tcPr>
            <w:tcW w:w="304" w:type="pct"/>
            <w:tcBorders>
              <w:top w:val="nil"/>
              <w:left w:val="nil"/>
              <w:bottom w:val="nil"/>
              <w:right w:val="nil"/>
            </w:tcBorders>
            <w:shd w:val="clear" w:color="auto" w:fill="auto"/>
            <w:noWrap/>
            <w:vAlign w:val="bottom"/>
            <w:hideMark/>
          </w:tcPr>
          <w:p w14:paraId="3B20C22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2,199</w:t>
            </w:r>
          </w:p>
        </w:tc>
        <w:tc>
          <w:tcPr>
            <w:tcW w:w="238" w:type="pct"/>
            <w:tcBorders>
              <w:top w:val="nil"/>
              <w:left w:val="nil"/>
              <w:bottom w:val="nil"/>
              <w:right w:val="nil"/>
            </w:tcBorders>
            <w:shd w:val="clear" w:color="auto" w:fill="auto"/>
            <w:noWrap/>
            <w:vAlign w:val="bottom"/>
            <w:hideMark/>
          </w:tcPr>
          <w:p w14:paraId="72C5D83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53.0</w:t>
            </w:r>
          </w:p>
        </w:tc>
        <w:tc>
          <w:tcPr>
            <w:tcW w:w="304" w:type="pct"/>
            <w:tcBorders>
              <w:top w:val="nil"/>
              <w:left w:val="nil"/>
              <w:bottom w:val="nil"/>
              <w:right w:val="nil"/>
            </w:tcBorders>
            <w:shd w:val="clear" w:color="auto" w:fill="auto"/>
            <w:noWrap/>
            <w:vAlign w:val="bottom"/>
            <w:hideMark/>
          </w:tcPr>
          <w:p w14:paraId="2B03B13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3,982</w:t>
            </w:r>
          </w:p>
        </w:tc>
        <w:tc>
          <w:tcPr>
            <w:tcW w:w="304" w:type="pct"/>
            <w:tcBorders>
              <w:top w:val="nil"/>
              <w:left w:val="nil"/>
              <w:bottom w:val="nil"/>
              <w:right w:val="nil"/>
            </w:tcBorders>
            <w:shd w:val="clear" w:color="auto" w:fill="auto"/>
            <w:noWrap/>
            <w:vAlign w:val="bottom"/>
            <w:hideMark/>
          </w:tcPr>
          <w:p w14:paraId="47B21D3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2,276</w:t>
            </w:r>
          </w:p>
        </w:tc>
        <w:tc>
          <w:tcPr>
            <w:tcW w:w="238" w:type="pct"/>
            <w:tcBorders>
              <w:top w:val="nil"/>
              <w:left w:val="nil"/>
              <w:bottom w:val="nil"/>
              <w:right w:val="nil"/>
            </w:tcBorders>
            <w:shd w:val="clear" w:color="auto" w:fill="auto"/>
            <w:noWrap/>
            <w:vAlign w:val="bottom"/>
            <w:hideMark/>
          </w:tcPr>
          <w:p w14:paraId="1716999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57.2</w:t>
            </w:r>
          </w:p>
        </w:tc>
        <w:tc>
          <w:tcPr>
            <w:tcW w:w="304" w:type="pct"/>
            <w:tcBorders>
              <w:top w:val="nil"/>
              <w:left w:val="nil"/>
              <w:bottom w:val="nil"/>
              <w:right w:val="nil"/>
            </w:tcBorders>
            <w:shd w:val="clear" w:color="auto" w:fill="auto"/>
            <w:noWrap/>
            <w:vAlign w:val="bottom"/>
            <w:hideMark/>
          </w:tcPr>
          <w:p w14:paraId="590F504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4,036</w:t>
            </w:r>
          </w:p>
        </w:tc>
        <w:tc>
          <w:tcPr>
            <w:tcW w:w="304" w:type="pct"/>
            <w:tcBorders>
              <w:top w:val="nil"/>
              <w:left w:val="nil"/>
              <w:bottom w:val="nil"/>
              <w:right w:val="nil"/>
            </w:tcBorders>
            <w:shd w:val="clear" w:color="auto" w:fill="auto"/>
            <w:noWrap/>
            <w:vAlign w:val="bottom"/>
            <w:hideMark/>
          </w:tcPr>
          <w:p w14:paraId="3B87C1D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2,399</w:t>
            </w:r>
          </w:p>
        </w:tc>
        <w:tc>
          <w:tcPr>
            <w:tcW w:w="238" w:type="pct"/>
            <w:tcBorders>
              <w:top w:val="nil"/>
              <w:left w:val="nil"/>
              <w:bottom w:val="nil"/>
              <w:right w:val="nil"/>
            </w:tcBorders>
            <w:shd w:val="clear" w:color="auto" w:fill="auto"/>
            <w:noWrap/>
            <w:vAlign w:val="bottom"/>
            <w:hideMark/>
          </w:tcPr>
          <w:p w14:paraId="6224D76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59.4</w:t>
            </w:r>
          </w:p>
        </w:tc>
      </w:tr>
      <w:tr w:rsidR="0007032A" w:rsidRPr="008320EB" w14:paraId="21C699C7" w14:textId="77777777" w:rsidTr="0007032A">
        <w:trPr>
          <w:trHeight w:val="300"/>
        </w:trPr>
        <w:tc>
          <w:tcPr>
            <w:tcW w:w="773" w:type="pct"/>
            <w:tcBorders>
              <w:top w:val="nil"/>
              <w:left w:val="nil"/>
              <w:bottom w:val="nil"/>
              <w:right w:val="nil"/>
            </w:tcBorders>
            <w:shd w:val="clear" w:color="auto" w:fill="auto"/>
            <w:vAlign w:val="bottom"/>
            <w:hideMark/>
          </w:tcPr>
          <w:p w14:paraId="35C5ED18"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Other</w:t>
            </w:r>
          </w:p>
        </w:tc>
        <w:tc>
          <w:tcPr>
            <w:tcW w:w="304" w:type="pct"/>
            <w:tcBorders>
              <w:top w:val="nil"/>
              <w:left w:val="nil"/>
              <w:bottom w:val="nil"/>
              <w:right w:val="nil"/>
            </w:tcBorders>
            <w:shd w:val="clear" w:color="auto" w:fill="auto"/>
            <w:noWrap/>
            <w:vAlign w:val="bottom"/>
            <w:hideMark/>
          </w:tcPr>
          <w:p w14:paraId="05257E26" w14:textId="77777777" w:rsidR="00CD14DC" w:rsidRPr="008320EB" w:rsidRDefault="00CD14DC" w:rsidP="00CD14DC">
            <w:pPr>
              <w:jc w:val="right"/>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874</w:t>
            </w:r>
          </w:p>
        </w:tc>
        <w:tc>
          <w:tcPr>
            <w:tcW w:w="304" w:type="pct"/>
            <w:tcBorders>
              <w:top w:val="nil"/>
              <w:left w:val="nil"/>
              <w:bottom w:val="nil"/>
              <w:right w:val="nil"/>
            </w:tcBorders>
            <w:shd w:val="clear" w:color="auto" w:fill="auto"/>
            <w:noWrap/>
            <w:vAlign w:val="bottom"/>
            <w:hideMark/>
          </w:tcPr>
          <w:p w14:paraId="0A6535C6" w14:textId="77777777" w:rsidR="00CD14DC" w:rsidRPr="008320EB" w:rsidRDefault="00CD14DC" w:rsidP="00CD14DC">
            <w:pPr>
              <w:jc w:val="right"/>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590</w:t>
            </w:r>
          </w:p>
        </w:tc>
        <w:tc>
          <w:tcPr>
            <w:tcW w:w="238" w:type="pct"/>
            <w:tcBorders>
              <w:top w:val="nil"/>
              <w:left w:val="nil"/>
              <w:bottom w:val="nil"/>
              <w:right w:val="nil"/>
            </w:tcBorders>
            <w:shd w:val="clear" w:color="auto" w:fill="auto"/>
            <w:noWrap/>
            <w:vAlign w:val="bottom"/>
            <w:hideMark/>
          </w:tcPr>
          <w:p w14:paraId="67CCA8B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67.5</w:t>
            </w:r>
          </w:p>
        </w:tc>
        <w:tc>
          <w:tcPr>
            <w:tcW w:w="304" w:type="pct"/>
            <w:tcBorders>
              <w:top w:val="nil"/>
              <w:left w:val="nil"/>
              <w:bottom w:val="nil"/>
              <w:right w:val="nil"/>
            </w:tcBorders>
            <w:shd w:val="clear" w:color="auto" w:fill="auto"/>
            <w:noWrap/>
            <w:vAlign w:val="bottom"/>
            <w:hideMark/>
          </w:tcPr>
          <w:p w14:paraId="31719919" w14:textId="77777777" w:rsidR="00CD14DC" w:rsidRPr="008320EB" w:rsidRDefault="00CD14DC" w:rsidP="00CD14DC">
            <w:pPr>
              <w:jc w:val="right"/>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861</w:t>
            </w:r>
          </w:p>
        </w:tc>
        <w:tc>
          <w:tcPr>
            <w:tcW w:w="304" w:type="pct"/>
            <w:tcBorders>
              <w:top w:val="nil"/>
              <w:left w:val="nil"/>
              <w:bottom w:val="nil"/>
              <w:right w:val="nil"/>
            </w:tcBorders>
            <w:shd w:val="clear" w:color="auto" w:fill="auto"/>
            <w:noWrap/>
            <w:vAlign w:val="bottom"/>
            <w:hideMark/>
          </w:tcPr>
          <w:p w14:paraId="6E0B3064" w14:textId="77777777" w:rsidR="00CD14DC" w:rsidRPr="008320EB" w:rsidRDefault="00CD14DC" w:rsidP="00CD14DC">
            <w:pPr>
              <w:jc w:val="right"/>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619</w:t>
            </w:r>
          </w:p>
        </w:tc>
        <w:tc>
          <w:tcPr>
            <w:tcW w:w="238" w:type="pct"/>
            <w:tcBorders>
              <w:top w:val="nil"/>
              <w:left w:val="nil"/>
              <w:bottom w:val="nil"/>
              <w:right w:val="nil"/>
            </w:tcBorders>
            <w:shd w:val="clear" w:color="auto" w:fill="auto"/>
            <w:noWrap/>
            <w:vAlign w:val="bottom"/>
            <w:hideMark/>
          </w:tcPr>
          <w:p w14:paraId="3E4C642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71.9</w:t>
            </w:r>
          </w:p>
        </w:tc>
        <w:tc>
          <w:tcPr>
            <w:tcW w:w="304" w:type="pct"/>
            <w:tcBorders>
              <w:top w:val="nil"/>
              <w:left w:val="nil"/>
              <w:bottom w:val="nil"/>
              <w:right w:val="nil"/>
            </w:tcBorders>
            <w:shd w:val="clear" w:color="auto" w:fill="auto"/>
            <w:noWrap/>
            <w:vAlign w:val="bottom"/>
            <w:hideMark/>
          </w:tcPr>
          <w:p w14:paraId="13AA7DA4" w14:textId="77777777" w:rsidR="00CD14DC" w:rsidRPr="008320EB" w:rsidRDefault="00CD14DC" w:rsidP="00CD14DC">
            <w:pPr>
              <w:jc w:val="right"/>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922</w:t>
            </w:r>
          </w:p>
        </w:tc>
        <w:tc>
          <w:tcPr>
            <w:tcW w:w="304" w:type="pct"/>
            <w:tcBorders>
              <w:top w:val="nil"/>
              <w:left w:val="nil"/>
              <w:bottom w:val="nil"/>
              <w:right w:val="nil"/>
            </w:tcBorders>
            <w:shd w:val="clear" w:color="auto" w:fill="auto"/>
            <w:noWrap/>
            <w:vAlign w:val="bottom"/>
            <w:hideMark/>
          </w:tcPr>
          <w:p w14:paraId="0EA2B7C6" w14:textId="77777777" w:rsidR="00CD14DC" w:rsidRPr="008320EB" w:rsidRDefault="00CD14DC" w:rsidP="00CD14DC">
            <w:pPr>
              <w:jc w:val="right"/>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695</w:t>
            </w:r>
          </w:p>
        </w:tc>
        <w:tc>
          <w:tcPr>
            <w:tcW w:w="238" w:type="pct"/>
            <w:tcBorders>
              <w:top w:val="nil"/>
              <w:left w:val="nil"/>
              <w:bottom w:val="nil"/>
              <w:right w:val="nil"/>
            </w:tcBorders>
            <w:shd w:val="clear" w:color="auto" w:fill="auto"/>
            <w:noWrap/>
            <w:vAlign w:val="bottom"/>
            <w:hideMark/>
          </w:tcPr>
          <w:p w14:paraId="1370ED7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75.4</w:t>
            </w:r>
          </w:p>
        </w:tc>
        <w:tc>
          <w:tcPr>
            <w:tcW w:w="304" w:type="pct"/>
            <w:tcBorders>
              <w:top w:val="nil"/>
              <w:left w:val="nil"/>
              <w:bottom w:val="nil"/>
              <w:right w:val="nil"/>
            </w:tcBorders>
            <w:shd w:val="clear" w:color="auto" w:fill="auto"/>
            <w:noWrap/>
            <w:vAlign w:val="bottom"/>
            <w:hideMark/>
          </w:tcPr>
          <w:p w14:paraId="6E51B89A" w14:textId="77777777" w:rsidR="00CD14DC" w:rsidRPr="008320EB" w:rsidRDefault="00CD14DC" w:rsidP="00CD14DC">
            <w:pPr>
              <w:jc w:val="right"/>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1,033</w:t>
            </w:r>
          </w:p>
        </w:tc>
        <w:tc>
          <w:tcPr>
            <w:tcW w:w="304" w:type="pct"/>
            <w:tcBorders>
              <w:top w:val="nil"/>
              <w:left w:val="nil"/>
              <w:bottom w:val="nil"/>
              <w:right w:val="nil"/>
            </w:tcBorders>
            <w:shd w:val="clear" w:color="auto" w:fill="auto"/>
            <w:noWrap/>
            <w:vAlign w:val="bottom"/>
            <w:hideMark/>
          </w:tcPr>
          <w:p w14:paraId="5023E0C2" w14:textId="77777777" w:rsidR="00CD14DC" w:rsidRPr="008320EB" w:rsidRDefault="00CD14DC" w:rsidP="00CD14DC">
            <w:pPr>
              <w:jc w:val="right"/>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856</w:t>
            </w:r>
          </w:p>
        </w:tc>
        <w:tc>
          <w:tcPr>
            <w:tcW w:w="238" w:type="pct"/>
            <w:tcBorders>
              <w:top w:val="nil"/>
              <w:left w:val="nil"/>
              <w:bottom w:val="nil"/>
              <w:right w:val="nil"/>
            </w:tcBorders>
            <w:shd w:val="clear" w:color="auto" w:fill="auto"/>
            <w:noWrap/>
            <w:vAlign w:val="bottom"/>
            <w:hideMark/>
          </w:tcPr>
          <w:p w14:paraId="0B72533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82.9</w:t>
            </w:r>
          </w:p>
        </w:tc>
        <w:tc>
          <w:tcPr>
            <w:tcW w:w="304" w:type="pct"/>
            <w:tcBorders>
              <w:top w:val="nil"/>
              <w:left w:val="nil"/>
              <w:bottom w:val="nil"/>
              <w:right w:val="nil"/>
            </w:tcBorders>
            <w:shd w:val="clear" w:color="auto" w:fill="auto"/>
            <w:noWrap/>
            <w:vAlign w:val="bottom"/>
            <w:hideMark/>
          </w:tcPr>
          <w:p w14:paraId="3BEF0533" w14:textId="77777777" w:rsidR="00CD14DC" w:rsidRPr="008320EB" w:rsidRDefault="00CD14DC" w:rsidP="00CD14DC">
            <w:pPr>
              <w:jc w:val="right"/>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924</w:t>
            </w:r>
          </w:p>
        </w:tc>
        <w:tc>
          <w:tcPr>
            <w:tcW w:w="304" w:type="pct"/>
            <w:tcBorders>
              <w:top w:val="nil"/>
              <w:left w:val="nil"/>
              <w:bottom w:val="nil"/>
              <w:right w:val="nil"/>
            </w:tcBorders>
            <w:shd w:val="clear" w:color="auto" w:fill="auto"/>
            <w:noWrap/>
            <w:vAlign w:val="bottom"/>
            <w:hideMark/>
          </w:tcPr>
          <w:p w14:paraId="5BA75369" w14:textId="77777777" w:rsidR="00CD14DC" w:rsidRPr="008320EB" w:rsidRDefault="00CD14DC" w:rsidP="00CD14DC">
            <w:pPr>
              <w:jc w:val="right"/>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766</w:t>
            </w:r>
          </w:p>
        </w:tc>
        <w:tc>
          <w:tcPr>
            <w:tcW w:w="238" w:type="pct"/>
            <w:tcBorders>
              <w:top w:val="nil"/>
              <w:left w:val="nil"/>
              <w:bottom w:val="nil"/>
              <w:right w:val="nil"/>
            </w:tcBorders>
            <w:shd w:val="clear" w:color="auto" w:fill="auto"/>
            <w:noWrap/>
            <w:vAlign w:val="bottom"/>
            <w:hideMark/>
          </w:tcPr>
          <w:p w14:paraId="3D37D3D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82.9</w:t>
            </w:r>
          </w:p>
        </w:tc>
      </w:tr>
      <w:tr w:rsidR="0007032A" w:rsidRPr="008320EB" w14:paraId="22CD8077" w14:textId="77777777" w:rsidTr="0007032A">
        <w:trPr>
          <w:trHeight w:val="119"/>
        </w:trPr>
        <w:tc>
          <w:tcPr>
            <w:tcW w:w="773" w:type="pct"/>
            <w:tcBorders>
              <w:top w:val="nil"/>
              <w:left w:val="nil"/>
              <w:bottom w:val="nil"/>
              <w:right w:val="nil"/>
            </w:tcBorders>
            <w:shd w:val="clear" w:color="auto" w:fill="auto"/>
            <w:vAlign w:val="bottom"/>
            <w:hideMark/>
          </w:tcPr>
          <w:p w14:paraId="5B062362" w14:textId="77777777" w:rsidR="00CD14DC" w:rsidRPr="008320EB" w:rsidRDefault="00CD14DC" w:rsidP="00CD14DC">
            <w:pPr>
              <w:jc w:val="right"/>
              <w:rPr>
                <w:rFonts w:ascii="Calibri" w:eastAsia="Times New Roman" w:hAnsi="Calibri" w:cs="Times New Roman"/>
                <w:color w:val="000000"/>
                <w:sz w:val="16"/>
                <w:szCs w:val="16"/>
                <w:lang w:eastAsia="en-US" w:bidi="ar-SA"/>
              </w:rPr>
            </w:pPr>
          </w:p>
        </w:tc>
        <w:tc>
          <w:tcPr>
            <w:tcW w:w="304" w:type="pct"/>
            <w:tcBorders>
              <w:top w:val="nil"/>
              <w:left w:val="nil"/>
              <w:bottom w:val="nil"/>
              <w:right w:val="nil"/>
            </w:tcBorders>
            <w:shd w:val="clear" w:color="auto" w:fill="auto"/>
            <w:noWrap/>
            <w:vAlign w:val="bottom"/>
            <w:hideMark/>
          </w:tcPr>
          <w:p w14:paraId="15885A5E" w14:textId="77777777" w:rsidR="00CD14DC" w:rsidRPr="008320EB" w:rsidRDefault="00CD14DC" w:rsidP="00CD14DC">
            <w:pPr>
              <w:ind w:firstLineChars="100" w:firstLine="160"/>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AFF93FA"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29DCB0C5"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12762BF8"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A81779F"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33D7073F"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B3DD8B9"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6EB00D11"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72F23989"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196406B"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0C322842"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7B3F2837"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0F6C7AE"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657483C"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6D7B0075"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r>
      <w:tr w:rsidR="0007032A" w:rsidRPr="008320EB" w14:paraId="5772C59F" w14:textId="77777777" w:rsidTr="0007032A">
        <w:trPr>
          <w:trHeight w:val="300"/>
        </w:trPr>
        <w:tc>
          <w:tcPr>
            <w:tcW w:w="773" w:type="pct"/>
            <w:tcBorders>
              <w:top w:val="nil"/>
              <w:left w:val="nil"/>
              <w:bottom w:val="nil"/>
              <w:right w:val="nil"/>
            </w:tcBorders>
            <w:shd w:val="clear" w:color="auto" w:fill="auto"/>
            <w:vAlign w:val="bottom"/>
            <w:hideMark/>
          </w:tcPr>
          <w:p w14:paraId="40C627BA" w14:textId="77777777" w:rsidR="00CD14DC" w:rsidRPr="008320EB" w:rsidRDefault="00CD14DC" w:rsidP="00CD14DC">
            <w:pPr>
              <w:ind w:firstLineChars="100" w:firstLine="161"/>
              <w:rPr>
                <w:rFonts w:ascii="Calibri" w:eastAsia="Times New Roman" w:hAnsi="Calibri" w:cs="Times New Roman"/>
                <w:b/>
                <w:bCs/>
                <w:color w:val="000000"/>
                <w:sz w:val="16"/>
                <w:szCs w:val="16"/>
                <w:lang w:eastAsia="en-US" w:bidi="ar-SA"/>
              </w:rPr>
            </w:pPr>
            <w:r w:rsidRPr="008320EB">
              <w:rPr>
                <w:rFonts w:ascii="Calibri" w:eastAsia="Times New Roman" w:hAnsi="Calibri" w:cs="Times New Roman"/>
                <w:b/>
                <w:bCs/>
                <w:color w:val="000000"/>
                <w:sz w:val="16"/>
                <w:szCs w:val="16"/>
                <w:lang w:eastAsia="en-US" w:bidi="ar-SA"/>
              </w:rPr>
              <w:t>Transgender client</w:t>
            </w:r>
          </w:p>
        </w:tc>
        <w:tc>
          <w:tcPr>
            <w:tcW w:w="304" w:type="pct"/>
            <w:tcBorders>
              <w:top w:val="nil"/>
              <w:left w:val="nil"/>
              <w:bottom w:val="nil"/>
              <w:right w:val="nil"/>
            </w:tcBorders>
            <w:shd w:val="clear" w:color="auto" w:fill="auto"/>
            <w:noWrap/>
            <w:vAlign w:val="bottom"/>
            <w:hideMark/>
          </w:tcPr>
          <w:p w14:paraId="0CEEE3E3" w14:textId="77777777" w:rsidR="00CD14DC" w:rsidRPr="008320EB" w:rsidRDefault="00CD14DC" w:rsidP="00CD14DC">
            <w:pPr>
              <w:ind w:firstLineChars="100" w:firstLine="161"/>
              <w:rPr>
                <w:rFonts w:ascii="Calibri" w:eastAsia="Times New Roman" w:hAnsi="Calibri" w:cs="Times New Roman"/>
                <w:b/>
                <w:bCs/>
                <w:color w:val="000000"/>
                <w:sz w:val="16"/>
                <w:szCs w:val="16"/>
                <w:lang w:eastAsia="en-US" w:bidi="ar-SA"/>
              </w:rPr>
            </w:pPr>
          </w:p>
        </w:tc>
        <w:tc>
          <w:tcPr>
            <w:tcW w:w="304" w:type="pct"/>
            <w:tcBorders>
              <w:top w:val="nil"/>
              <w:left w:val="nil"/>
              <w:bottom w:val="nil"/>
              <w:right w:val="nil"/>
            </w:tcBorders>
            <w:shd w:val="clear" w:color="auto" w:fill="auto"/>
            <w:noWrap/>
            <w:vAlign w:val="bottom"/>
            <w:hideMark/>
          </w:tcPr>
          <w:p w14:paraId="43A942B9"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4F718314"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0BE883B"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387D23D7"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33D4B1DE"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01B8656C"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1A17968F"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15F7B9E1"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BA2B39E"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0BD1AE29"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061314BE"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50F7931"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DA9212B"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3C6A5CB1"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r>
      <w:tr w:rsidR="0007032A" w:rsidRPr="008320EB" w14:paraId="51661E0D" w14:textId="77777777" w:rsidTr="0007032A">
        <w:trPr>
          <w:trHeight w:val="300"/>
        </w:trPr>
        <w:tc>
          <w:tcPr>
            <w:tcW w:w="773" w:type="pct"/>
            <w:tcBorders>
              <w:top w:val="nil"/>
              <w:left w:val="nil"/>
              <w:bottom w:val="nil"/>
              <w:right w:val="nil"/>
            </w:tcBorders>
            <w:shd w:val="clear" w:color="auto" w:fill="auto"/>
            <w:vAlign w:val="bottom"/>
            <w:hideMark/>
          </w:tcPr>
          <w:p w14:paraId="69143E00"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Sexual contact</w:t>
            </w:r>
          </w:p>
        </w:tc>
        <w:tc>
          <w:tcPr>
            <w:tcW w:w="304" w:type="pct"/>
            <w:tcBorders>
              <w:top w:val="nil"/>
              <w:left w:val="nil"/>
              <w:bottom w:val="nil"/>
              <w:right w:val="nil"/>
            </w:tcBorders>
            <w:shd w:val="clear" w:color="auto" w:fill="auto"/>
            <w:noWrap/>
            <w:vAlign w:val="bottom"/>
            <w:hideMark/>
          </w:tcPr>
          <w:p w14:paraId="489B6CA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1,833</w:t>
            </w:r>
          </w:p>
        </w:tc>
        <w:tc>
          <w:tcPr>
            <w:tcW w:w="304" w:type="pct"/>
            <w:tcBorders>
              <w:top w:val="nil"/>
              <w:left w:val="nil"/>
              <w:bottom w:val="nil"/>
              <w:right w:val="nil"/>
            </w:tcBorders>
            <w:shd w:val="clear" w:color="auto" w:fill="auto"/>
            <w:noWrap/>
            <w:vAlign w:val="bottom"/>
            <w:hideMark/>
          </w:tcPr>
          <w:p w14:paraId="0DA416A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1,055</w:t>
            </w:r>
          </w:p>
        </w:tc>
        <w:tc>
          <w:tcPr>
            <w:tcW w:w="238" w:type="pct"/>
            <w:tcBorders>
              <w:top w:val="nil"/>
              <w:left w:val="nil"/>
              <w:bottom w:val="nil"/>
              <w:right w:val="nil"/>
            </w:tcBorders>
            <w:shd w:val="clear" w:color="auto" w:fill="auto"/>
            <w:noWrap/>
            <w:vAlign w:val="center"/>
            <w:hideMark/>
          </w:tcPr>
          <w:p w14:paraId="6B0642F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57.6</w:t>
            </w:r>
          </w:p>
        </w:tc>
        <w:tc>
          <w:tcPr>
            <w:tcW w:w="304" w:type="pct"/>
            <w:tcBorders>
              <w:top w:val="nil"/>
              <w:left w:val="nil"/>
              <w:bottom w:val="nil"/>
              <w:right w:val="nil"/>
            </w:tcBorders>
            <w:shd w:val="clear" w:color="auto" w:fill="auto"/>
            <w:noWrap/>
            <w:vAlign w:val="bottom"/>
            <w:hideMark/>
          </w:tcPr>
          <w:p w14:paraId="6A44A57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2,014</w:t>
            </w:r>
          </w:p>
        </w:tc>
        <w:tc>
          <w:tcPr>
            <w:tcW w:w="304" w:type="pct"/>
            <w:tcBorders>
              <w:top w:val="nil"/>
              <w:left w:val="nil"/>
              <w:bottom w:val="nil"/>
              <w:right w:val="nil"/>
            </w:tcBorders>
            <w:shd w:val="clear" w:color="auto" w:fill="auto"/>
            <w:noWrap/>
            <w:vAlign w:val="bottom"/>
            <w:hideMark/>
          </w:tcPr>
          <w:p w14:paraId="668CEA6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1,264</w:t>
            </w:r>
          </w:p>
        </w:tc>
        <w:tc>
          <w:tcPr>
            <w:tcW w:w="238" w:type="pct"/>
            <w:tcBorders>
              <w:top w:val="nil"/>
              <w:left w:val="nil"/>
              <w:bottom w:val="nil"/>
              <w:right w:val="nil"/>
            </w:tcBorders>
            <w:shd w:val="clear" w:color="auto" w:fill="auto"/>
            <w:noWrap/>
            <w:vAlign w:val="center"/>
            <w:hideMark/>
          </w:tcPr>
          <w:p w14:paraId="470923E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62.8</w:t>
            </w:r>
          </w:p>
        </w:tc>
        <w:tc>
          <w:tcPr>
            <w:tcW w:w="304" w:type="pct"/>
            <w:tcBorders>
              <w:top w:val="nil"/>
              <w:left w:val="nil"/>
              <w:bottom w:val="nil"/>
              <w:right w:val="nil"/>
            </w:tcBorders>
            <w:shd w:val="clear" w:color="auto" w:fill="auto"/>
            <w:noWrap/>
            <w:vAlign w:val="bottom"/>
            <w:hideMark/>
          </w:tcPr>
          <w:p w14:paraId="44B3D88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2,231</w:t>
            </w:r>
          </w:p>
        </w:tc>
        <w:tc>
          <w:tcPr>
            <w:tcW w:w="304" w:type="pct"/>
            <w:tcBorders>
              <w:top w:val="nil"/>
              <w:left w:val="nil"/>
              <w:bottom w:val="nil"/>
              <w:right w:val="nil"/>
            </w:tcBorders>
            <w:shd w:val="clear" w:color="auto" w:fill="auto"/>
            <w:noWrap/>
            <w:vAlign w:val="bottom"/>
            <w:hideMark/>
          </w:tcPr>
          <w:p w14:paraId="4287351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1,505</w:t>
            </w:r>
          </w:p>
        </w:tc>
        <w:tc>
          <w:tcPr>
            <w:tcW w:w="238" w:type="pct"/>
            <w:tcBorders>
              <w:top w:val="nil"/>
              <w:left w:val="nil"/>
              <w:bottom w:val="nil"/>
              <w:right w:val="nil"/>
            </w:tcBorders>
            <w:shd w:val="clear" w:color="auto" w:fill="auto"/>
            <w:noWrap/>
            <w:vAlign w:val="center"/>
            <w:hideMark/>
          </w:tcPr>
          <w:p w14:paraId="580CC97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67.5</w:t>
            </w:r>
          </w:p>
        </w:tc>
        <w:tc>
          <w:tcPr>
            <w:tcW w:w="304" w:type="pct"/>
            <w:tcBorders>
              <w:top w:val="nil"/>
              <w:left w:val="nil"/>
              <w:bottom w:val="nil"/>
              <w:right w:val="nil"/>
            </w:tcBorders>
            <w:shd w:val="clear" w:color="auto" w:fill="auto"/>
            <w:noWrap/>
            <w:vAlign w:val="bottom"/>
            <w:hideMark/>
          </w:tcPr>
          <w:p w14:paraId="7D98A0D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2,264</w:t>
            </w:r>
          </w:p>
        </w:tc>
        <w:tc>
          <w:tcPr>
            <w:tcW w:w="304" w:type="pct"/>
            <w:tcBorders>
              <w:top w:val="nil"/>
              <w:left w:val="nil"/>
              <w:bottom w:val="nil"/>
              <w:right w:val="nil"/>
            </w:tcBorders>
            <w:shd w:val="clear" w:color="auto" w:fill="auto"/>
            <w:noWrap/>
            <w:vAlign w:val="bottom"/>
            <w:hideMark/>
          </w:tcPr>
          <w:p w14:paraId="635FE33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1,662</w:t>
            </w:r>
          </w:p>
        </w:tc>
        <w:tc>
          <w:tcPr>
            <w:tcW w:w="238" w:type="pct"/>
            <w:tcBorders>
              <w:top w:val="nil"/>
              <w:left w:val="nil"/>
              <w:bottom w:val="nil"/>
              <w:right w:val="nil"/>
            </w:tcBorders>
            <w:shd w:val="clear" w:color="auto" w:fill="auto"/>
            <w:noWrap/>
            <w:vAlign w:val="center"/>
            <w:hideMark/>
          </w:tcPr>
          <w:p w14:paraId="709CF0A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73.4</w:t>
            </w:r>
          </w:p>
        </w:tc>
        <w:tc>
          <w:tcPr>
            <w:tcW w:w="304" w:type="pct"/>
            <w:tcBorders>
              <w:top w:val="nil"/>
              <w:left w:val="nil"/>
              <w:bottom w:val="nil"/>
              <w:right w:val="nil"/>
            </w:tcBorders>
            <w:shd w:val="clear" w:color="auto" w:fill="auto"/>
            <w:noWrap/>
            <w:vAlign w:val="bottom"/>
            <w:hideMark/>
          </w:tcPr>
          <w:p w14:paraId="4FC9F71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2,372</w:t>
            </w:r>
          </w:p>
        </w:tc>
        <w:tc>
          <w:tcPr>
            <w:tcW w:w="304" w:type="pct"/>
            <w:tcBorders>
              <w:top w:val="nil"/>
              <w:left w:val="nil"/>
              <w:bottom w:val="nil"/>
              <w:right w:val="nil"/>
            </w:tcBorders>
            <w:shd w:val="clear" w:color="auto" w:fill="auto"/>
            <w:noWrap/>
            <w:vAlign w:val="bottom"/>
            <w:hideMark/>
          </w:tcPr>
          <w:p w14:paraId="1217EEF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1,788</w:t>
            </w:r>
          </w:p>
        </w:tc>
        <w:tc>
          <w:tcPr>
            <w:tcW w:w="238" w:type="pct"/>
            <w:tcBorders>
              <w:top w:val="nil"/>
              <w:left w:val="nil"/>
              <w:bottom w:val="nil"/>
              <w:right w:val="nil"/>
            </w:tcBorders>
            <w:shd w:val="clear" w:color="auto" w:fill="auto"/>
            <w:noWrap/>
            <w:vAlign w:val="center"/>
            <w:hideMark/>
          </w:tcPr>
          <w:p w14:paraId="3B373E8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75.4</w:t>
            </w:r>
          </w:p>
        </w:tc>
      </w:tr>
      <w:tr w:rsidR="0007032A" w:rsidRPr="008320EB" w14:paraId="654F5A75" w14:textId="77777777" w:rsidTr="0007032A">
        <w:trPr>
          <w:trHeight w:val="300"/>
        </w:trPr>
        <w:tc>
          <w:tcPr>
            <w:tcW w:w="773" w:type="pct"/>
            <w:tcBorders>
              <w:top w:val="nil"/>
              <w:left w:val="nil"/>
              <w:bottom w:val="nil"/>
              <w:right w:val="nil"/>
            </w:tcBorders>
            <w:shd w:val="clear" w:color="auto" w:fill="auto"/>
            <w:vAlign w:val="bottom"/>
            <w:hideMark/>
          </w:tcPr>
          <w:p w14:paraId="559BB93B"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Injection drug use</w:t>
            </w:r>
          </w:p>
        </w:tc>
        <w:tc>
          <w:tcPr>
            <w:tcW w:w="304" w:type="pct"/>
            <w:tcBorders>
              <w:top w:val="nil"/>
              <w:left w:val="nil"/>
              <w:bottom w:val="nil"/>
              <w:right w:val="nil"/>
            </w:tcBorders>
            <w:shd w:val="clear" w:color="auto" w:fill="auto"/>
            <w:noWrap/>
            <w:vAlign w:val="bottom"/>
            <w:hideMark/>
          </w:tcPr>
          <w:p w14:paraId="521DE47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38</w:t>
            </w:r>
          </w:p>
        </w:tc>
        <w:tc>
          <w:tcPr>
            <w:tcW w:w="304" w:type="pct"/>
            <w:tcBorders>
              <w:top w:val="nil"/>
              <w:left w:val="nil"/>
              <w:bottom w:val="nil"/>
              <w:right w:val="nil"/>
            </w:tcBorders>
            <w:shd w:val="clear" w:color="auto" w:fill="auto"/>
            <w:noWrap/>
            <w:vAlign w:val="bottom"/>
            <w:hideMark/>
          </w:tcPr>
          <w:p w14:paraId="5FD2E03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21</w:t>
            </w:r>
          </w:p>
        </w:tc>
        <w:tc>
          <w:tcPr>
            <w:tcW w:w="238" w:type="pct"/>
            <w:tcBorders>
              <w:top w:val="nil"/>
              <w:left w:val="nil"/>
              <w:bottom w:val="nil"/>
              <w:right w:val="nil"/>
            </w:tcBorders>
            <w:shd w:val="clear" w:color="auto" w:fill="auto"/>
            <w:noWrap/>
            <w:vAlign w:val="center"/>
            <w:hideMark/>
          </w:tcPr>
          <w:p w14:paraId="37F01A7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55.3</w:t>
            </w:r>
          </w:p>
        </w:tc>
        <w:tc>
          <w:tcPr>
            <w:tcW w:w="304" w:type="pct"/>
            <w:tcBorders>
              <w:top w:val="nil"/>
              <w:left w:val="nil"/>
              <w:bottom w:val="nil"/>
              <w:right w:val="nil"/>
            </w:tcBorders>
            <w:shd w:val="clear" w:color="auto" w:fill="auto"/>
            <w:noWrap/>
            <w:vAlign w:val="bottom"/>
            <w:hideMark/>
          </w:tcPr>
          <w:p w14:paraId="1133E61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31</w:t>
            </w:r>
          </w:p>
        </w:tc>
        <w:tc>
          <w:tcPr>
            <w:tcW w:w="304" w:type="pct"/>
            <w:tcBorders>
              <w:top w:val="nil"/>
              <w:left w:val="nil"/>
              <w:bottom w:val="nil"/>
              <w:right w:val="nil"/>
            </w:tcBorders>
            <w:shd w:val="clear" w:color="auto" w:fill="auto"/>
            <w:noWrap/>
            <w:vAlign w:val="bottom"/>
            <w:hideMark/>
          </w:tcPr>
          <w:p w14:paraId="0F0F46F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18</w:t>
            </w:r>
          </w:p>
        </w:tc>
        <w:tc>
          <w:tcPr>
            <w:tcW w:w="238" w:type="pct"/>
            <w:tcBorders>
              <w:top w:val="nil"/>
              <w:left w:val="nil"/>
              <w:bottom w:val="nil"/>
              <w:right w:val="nil"/>
            </w:tcBorders>
            <w:shd w:val="clear" w:color="auto" w:fill="auto"/>
            <w:noWrap/>
            <w:vAlign w:val="center"/>
            <w:hideMark/>
          </w:tcPr>
          <w:p w14:paraId="5823460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58.1</w:t>
            </w:r>
          </w:p>
        </w:tc>
        <w:tc>
          <w:tcPr>
            <w:tcW w:w="304" w:type="pct"/>
            <w:tcBorders>
              <w:top w:val="nil"/>
              <w:left w:val="nil"/>
              <w:bottom w:val="nil"/>
              <w:right w:val="nil"/>
            </w:tcBorders>
            <w:shd w:val="clear" w:color="auto" w:fill="auto"/>
            <w:noWrap/>
            <w:vAlign w:val="bottom"/>
            <w:hideMark/>
          </w:tcPr>
          <w:p w14:paraId="5C43616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34</w:t>
            </w:r>
          </w:p>
        </w:tc>
        <w:tc>
          <w:tcPr>
            <w:tcW w:w="304" w:type="pct"/>
            <w:tcBorders>
              <w:top w:val="nil"/>
              <w:left w:val="nil"/>
              <w:bottom w:val="nil"/>
              <w:right w:val="nil"/>
            </w:tcBorders>
            <w:shd w:val="clear" w:color="auto" w:fill="auto"/>
            <w:noWrap/>
            <w:vAlign w:val="bottom"/>
            <w:hideMark/>
          </w:tcPr>
          <w:p w14:paraId="1FFB74F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28</w:t>
            </w:r>
          </w:p>
        </w:tc>
        <w:tc>
          <w:tcPr>
            <w:tcW w:w="238" w:type="pct"/>
            <w:tcBorders>
              <w:top w:val="nil"/>
              <w:left w:val="nil"/>
              <w:bottom w:val="nil"/>
              <w:right w:val="nil"/>
            </w:tcBorders>
            <w:shd w:val="clear" w:color="auto" w:fill="auto"/>
            <w:noWrap/>
            <w:vAlign w:val="center"/>
            <w:hideMark/>
          </w:tcPr>
          <w:p w14:paraId="0CC41B4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82.4</w:t>
            </w:r>
          </w:p>
        </w:tc>
        <w:tc>
          <w:tcPr>
            <w:tcW w:w="304" w:type="pct"/>
            <w:tcBorders>
              <w:top w:val="nil"/>
              <w:left w:val="nil"/>
              <w:bottom w:val="nil"/>
              <w:right w:val="nil"/>
            </w:tcBorders>
            <w:shd w:val="clear" w:color="auto" w:fill="auto"/>
            <w:noWrap/>
            <w:vAlign w:val="bottom"/>
            <w:hideMark/>
          </w:tcPr>
          <w:p w14:paraId="5A58297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32</w:t>
            </w:r>
          </w:p>
        </w:tc>
        <w:tc>
          <w:tcPr>
            <w:tcW w:w="304" w:type="pct"/>
            <w:tcBorders>
              <w:top w:val="nil"/>
              <w:left w:val="nil"/>
              <w:bottom w:val="nil"/>
              <w:right w:val="nil"/>
            </w:tcBorders>
            <w:shd w:val="clear" w:color="auto" w:fill="auto"/>
            <w:noWrap/>
            <w:vAlign w:val="bottom"/>
            <w:hideMark/>
          </w:tcPr>
          <w:p w14:paraId="033AD76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25</w:t>
            </w:r>
          </w:p>
        </w:tc>
        <w:tc>
          <w:tcPr>
            <w:tcW w:w="238" w:type="pct"/>
            <w:tcBorders>
              <w:top w:val="nil"/>
              <w:left w:val="nil"/>
              <w:bottom w:val="nil"/>
              <w:right w:val="nil"/>
            </w:tcBorders>
            <w:shd w:val="clear" w:color="auto" w:fill="auto"/>
            <w:noWrap/>
            <w:vAlign w:val="center"/>
            <w:hideMark/>
          </w:tcPr>
          <w:p w14:paraId="03664DD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78.1</w:t>
            </w:r>
          </w:p>
        </w:tc>
        <w:tc>
          <w:tcPr>
            <w:tcW w:w="304" w:type="pct"/>
            <w:tcBorders>
              <w:top w:val="nil"/>
              <w:left w:val="nil"/>
              <w:bottom w:val="nil"/>
              <w:right w:val="nil"/>
            </w:tcBorders>
            <w:shd w:val="clear" w:color="auto" w:fill="auto"/>
            <w:noWrap/>
            <w:vAlign w:val="bottom"/>
            <w:hideMark/>
          </w:tcPr>
          <w:p w14:paraId="06C5905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29</w:t>
            </w:r>
          </w:p>
        </w:tc>
        <w:tc>
          <w:tcPr>
            <w:tcW w:w="304" w:type="pct"/>
            <w:tcBorders>
              <w:top w:val="nil"/>
              <w:left w:val="nil"/>
              <w:bottom w:val="nil"/>
              <w:right w:val="nil"/>
            </w:tcBorders>
            <w:shd w:val="clear" w:color="auto" w:fill="auto"/>
            <w:noWrap/>
            <w:vAlign w:val="bottom"/>
            <w:hideMark/>
          </w:tcPr>
          <w:p w14:paraId="643E686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w:t>
            </w:r>
          </w:p>
        </w:tc>
        <w:tc>
          <w:tcPr>
            <w:tcW w:w="238" w:type="pct"/>
            <w:tcBorders>
              <w:top w:val="nil"/>
              <w:left w:val="nil"/>
              <w:bottom w:val="nil"/>
              <w:right w:val="nil"/>
            </w:tcBorders>
            <w:shd w:val="clear" w:color="auto" w:fill="auto"/>
            <w:noWrap/>
            <w:vAlign w:val="center"/>
            <w:hideMark/>
          </w:tcPr>
          <w:p w14:paraId="4937309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69.0</w:t>
            </w:r>
          </w:p>
        </w:tc>
      </w:tr>
      <w:tr w:rsidR="0007032A" w:rsidRPr="008320EB" w14:paraId="6E36E9B4" w14:textId="77777777" w:rsidTr="0007032A">
        <w:trPr>
          <w:trHeight w:val="510"/>
        </w:trPr>
        <w:tc>
          <w:tcPr>
            <w:tcW w:w="773" w:type="pct"/>
            <w:tcBorders>
              <w:top w:val="nil"/>
              <w:left w:val="nil"/>
              <w:bottom w:val="nil"/>
              <w:right w:val="nil"/>
            </w:tcBorders>
            <w:shd w:val="clear" w:color="auto" w:fill="auto"/>
            <w:vAlign w:val="bottom"/>
            <w:hideMark/>
          </w:tcPr>
          <w:p w14:paraId="304E194A"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Sexual contact and</w:t>
            </w:r>
          </w:p>
          <w:p w14:paraId="3F2CFD1B"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injection drug use</w:t>
            </w:r>
          </w:p>
        </w:tc>
        <w:tc>
          <w:tcPr>
            <w:tcW w:w="304" w:type="pct"/>
            <w:tcBorders>
              <w:top w:val="nil"/>
              <w:left w:val="nil"/>
              <w:bottom w:val="nil"/>
              <w:right w:val="nil"/>
            </w:tcBorders>
            <w:shd w:val="clear" w:color="auto" w:fill="auto"/>
            <w:noWrap/>
            <w:vAlign w:val="bottom"/>
            <w:hideMark/>
          </w:tcPr>
          <w:p w14:paraId="3BF6CAC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142</w:t>
            </w:r>
          </w:p>
        </w:tc>
        <w:tc>
          <w:tcPr>
            <w:tcW w:w="304" w:type="pct"/>
            <w:tcBorders>
              <w:top w:val="nil"/>
              <w:left w:val="nil"/>
              <w:bottom w:val="nil"/>
              <w:right w:val="nil"/>
            </w:tcBorders>
            <w:shd w:val="clear" w:color="auto" w:fill="auto"/>
            <w:noWrap/>
            <w:vAlign w:val="bottom"/>
            <w:hideMark/>
          </w:tcPr>
          <w:p w14:paraId="05CD0EB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80</w:t>
            </w:r>
          </w:p>
        </w:tc>
        <w:tc>
          <w:tcPr>
            <w:tcW w:w="238" w:type="pct"/>
            <w:tcBorders>
              <w:top w:val="nil"/>
              <w:left w:val="nil"/>
              <w:bottom w:val="nil"/>
              <w:right w:val="nil"/>
            </w:tcBorders>
            <w:shd w:val="clear" w:color="auto" w:fill="auto"/>
            <w:noWrap/>
            <w:vAlign w:val="center"/>
            <w:hideMark/>
          </w:tcPr>
          <w:p w14:paraId="26B9D8E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56.3</w:t>
            </w:r>
          </w:p>
        </w:tc>
        <w:tc>
          <w:tcPr>
            <w:tcW w:w="304" w:type="pct"/>
            <w:tcBorders>
              <w:top w:val="nil"/>
              <w:left w:val="nil"/>
              <w:bottom w:val="nil"/>
              <w:right w:val="nil"/>
            </w:tcBorders>
            <w:shd w:val="clear" w:color="auto" w:fill="auto"/>
            <w:noWrap/>
            <w:vAlign w:val="bottom"/>
            <w:hideMark/>
          </w:tcPr>
          <w:p w14:paraId="42C2AA4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154</w:t>
            </w:r>
          </w:p>
        </w:tc>
        <w:tc>
          <w:tcPr>
            <w:tcW w:w="304" w:type="pct"/>
            <w:tcBorders>
              <w:top w:val="nil"/>
              <w:left w:val="nil"/>
              <w:bottom w:val="nil"/>
              <w:right w:val="nil"/>
            </w:tcBorders>
            <w:shd w:val="clear" w:color="auto" w:fill="auto"/>
            <w:noWrap/>
            <w:vAlign w:val="bottom"/>
            <w:hideMark/>
          </w:tcPr>
          <w:p w14:paraId="410C0F0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97</w:t>
            </w:r>
          </w:p>
        </w:tc>
        <w:tc>
          <w:tcPr>
            <w:tcW w:w="238" w:type="pct"/>
            <w:tcBorders>
              <w:top w:val="nil"/>
              <w:left w:val="nil"/>
              <w:bottom w:val="nil"/>
              <w:right w:val="nil"/>
            </w:tcBorders>
            <w:shd w:val="clear" w:color="auto" w:fill="auto"/>
            <w:noWrap/>
            <w:vAlign w:val="center"/>
            <w:hideMark/>
          </w:tcPr>
          <w:p w14:paraId="06A9958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63.0</w:t>
            </w:r>
          </w:p>
        </w:tc>
        <w:tc>
          <w:tcPr>
            <w:tcW w:w="304" w:type="pct"/>
            <w:tcBorders>
              <w:top w:val="nil"/>
              <w:left w:val="nil"/>
              <w:bottom w:val="nil"/>
              <w:right w:val="nil"/>
            </w:tcBorders>
            <w:shd w:val="clear" w:color="auto" w:fill="auto"/>
            <w:noWrap/>
            <w:vAlign w:val="bottom"/>
            <w:hideMark/>
          </w:tcPr>
          <w:p w14:paraId="32DB0E6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156</w:t>
            </w:r>
          </w:p>
        </w:tc>
        <w:tc>
          <w:tcPr>
            <w:tcW w:w="304" w:type="pct"/>
            <w:tcBorders>
              <w:top w:val="nil"/>
              <w:left w:val="nil"/>
              <w:bottom w:val="nil"/>
              <w:right w:val="nil"/>
            </w:tcBorders>
            <w:shd w:val="clear" w:color="auto" w:fill="auto"/>
            <w:noWrap/>
            <w:vAlign w:val="bottom"/>
            <w:hideMark/>
          </w:tcPr>
          <w:p w14:paraId="18C53B0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110</w:t>
            </w:r>
          </w:p>
        </w:tc>
        <w:tc>
          <w:tcPr>
            <w:tcW w:w="238" w:type="pct"/>
            <w:tcBorders>
              <w:top w:val="nil"/>
              <w:left w:val="nil"/>
              <w:bottom w:val="nil"/>
              <w:right w:val="nil"/>
            </w:tcBorders>
            <w:shd w:val="clear" w:color="auto" w:fill="auto"/>
            <w:noWrap/>
            <w:vAlign w:val="center"/>
            <w:hideMark/>
          </w:tcPr>
          <w:p w14:paraId="61761D5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70.5</w:t>
            </w:r>
          </w:p>
        </w:tc>
        <w:tc>
          <w:tcPr>
            <w:tcW w:w="304" w:type="pct"/>
            <w:tcBorders>
              <w:top w:val="nil"/>
              <w:left w:val="nil"/>
              <w:bottom w:val="nil"/>
              <w:right w:val="nil"/>
            </w:tcBorders>
            <w:shd w:val="clear" w:color="auto" w:fill="auto"/>
            <w:noWrap/>
            <w:vAlign w:val="bottom"/>
            <w:hideMark/>
          </w:tcPr>
          <w:p w14:paraId="0B50430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128</w:t>
            </w:r>
          </w:p>
        </w:tc>
        <w:tc>
          <w:tcPr>
            <w:tcW w:w="304" w:type="pct"/>
            <w:tcBorders>
              <w:top w:val="nil"/>
              <w:left w:val="nil"/>
              <w:bottom w:val="nil"/>
              <w:right w:val="nil"/>
            </w:tcBorders>
            <w:shd w:val="clear" w:color="auto" w:fill="auto"/>
            <w:noWrap/>
            <w:vAlign w:val="bottom"/>
            <w:hideMark/>
          </w:tcPr>
          <w:p w14:paraId="21278A9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89</w:t>
            </w:r>
          </w:p>
        </w:tc>
        <w:tc>
          <w:tcPr>
            <w:tcW w:w="238" w:type="pct"/>
            <w:tcBorders>
              <w:top w:val="nil"/>
              <w:left w:val="nil"/>
              <w:bottom w:val="nil"/>
              <w:right w:val="nil"/>
            </w:tcBorders>
            <w:shd w:val="clear" w:color="auto" w:fill="auto"/>
            <w:noWrap/>
            <w:vAlign w:val="center"/>
            <w:hideMark/>
          </w:tcPr>
          <w:p w14:paraId="04FD1ED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69.5</w:t>
            </w:r>
          </w:p>
        </w:tc>
        <w:tc>
          <w:tcPr>
            <w:tcW w:w="304" w:type="pct"/>
            <w:tcBorders>
              <w:top w:val="nil"/>
              <w:left w:val="nil"/>
              <w:bottom w:val="nil"/>
              <w:right w:val="nil"/>
            </w:tcBorders>
            <w:shd w:val="clear" w:color="auto" w:fill="auto"/>
            <w:noWrap/>
            <w:vAlign w:val="bottom"/>
            <w:hideMark/>
          </w:tcPr>
          <w:p w14:paraId="7D9529B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132</w:t>
            </w:r>
          </w:p>
        </w:tc>
        <w:tc>
          <w:tcPr>
            <w:tcW w:w="304" w:type="pct"/>
            <w:tcBorders>
              <w:top w:val="nil"/>
              <w:left w:val="nil"/>
              <w:bottom w:val="nil"/>
              <w:right w:val="nil"/>
            </w:tcBorders>
            <w:shd w:val="clear" w:color="auto" w:fill="auto"/>
            <w:noWrap/>
            <w:vAlign w:val="bottom"/>
            <w:hideMark/>
          </w:tcPr>
          <w:p w14:paraId="5E6D7AB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95</w:t>
            </w:r>
          </w:p>
        </w:tc>
        <w:tc>
          <w:tcPr>
            <w:tcW w:w="238" w:type="pct"/>
            <w:tcBorders>
              <w:top w:val="nil"/>
              <w:left w:val="nil"/>
              <w:bottom w:val="nil"/>
              <w:right w:val="nil"/>
            </w:tcBorders>
            <w:shd w:val="clear" w:color="auto" w:fill="auto"/>
            <w:noWrap/>
            <w:vAlign w:val="center"/>
            <w:hideMark/>
          </w:tcPr>
          <w:p w14:paraId="29098B6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72.0</w:t>
            </w:r>
          </w:p>
        </w:tc>
      </w:tr>
      <w:tr w:rsidR="0007032A" w:rsidRPr="008320EB" w14:paraId="75B7C681" w14:textId="77777777" w:rsidTr="0007032A">
        <w:trPr>
          <w:trHeight w:val="255"/>
        </w:trPr>
        <w:tc>
          <w:tcPr>
            <w:tcW w:w="773" w:type="pct"/>
            <w:tcBorders>
              <w:top w:val="nil"/>
              <w:left w:val="nil"/>
              <w:bottom w:val="nil"/>
              <w:right w:val="nil"/>
            </w:tcBorders>
            <w:shd w:val="clear" w:color="auto" w:fill="auto"/>
            <w:noWrap/>
            <w:vAlign w:val="bottom"/>
            <w:hideMark/>
          </w:tcPr>
          <w:p w14:paraId="4BB08A10"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Perinatal infection</w:t>
            </w:r>
          </w:p>
        </w:tc>
        <w:tc>
          <w:tcPr>
            <w:tcW w:w="304" w:type="pct"/>
            <w:tcBorders>
              <w:top w:val="nil"/>
              <w:left w:val="nil"/>
              <w:bottom w:val="nil"/>
              <w:right w:val="nil"/>
            </w:tcBorders>
            <w:shd w:val="clear" w:color="auto" w:fill="auto"/>
            <w:noWrap/>
            <w:vAlign w:val="bottom"/>
            <w:hideMark/>
          </w:tcPr>
          <w:p w14:paraId="4EAD626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w:t>
            </w:r>
          </w:p>
        </w:tc>
        <w:tc>
          <w:tcPr>
            <w:tcW w:w="304" w:type="pct"/>
            <w:tcBorders>
              <w:top w:val="nil"/>
              <w:left w:val="nil"/>
              <w:bottom w:val="nil"/>
              <w:right w:val="nil"/>
            </w:tcBorders>
            <w:shd w:val="clear" w:color="auto" w:fill="auto"/>
            <w:noWrap/>
            <w:vAlign w:val="bottom"/>
            <w:hideMark/>
          </w:tcPr>
          <w:p w14:paraId="6CA4D40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w:t>
            </w:r>
          </w:p>
        </w:tc>
        <w:tc>
          <w:tcPr>
            <w:tcW w:w="238" w:type="pct"/>
            <w:tcBorders>
              <w:top w:val="nil"/>
              <w:left w:val="nil"/>
              <w:bottom w:val="nil"/>
              <w:right w:val="nil"/>
            </w:tcBorders>
            <w:shd w:val="clear" w:color="auto" w:fill="auto"/>
            <w:noWrap/>
            <w:vAlign w:val="center"/>
            <w:hideMark/>
          </w:tcPr>
          <w:p w14:paraId="0A67A6E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40.0</w:t>
            </w:r>
          </w:p>
        </w:tc>
        <w:tc>
          <w:tcPr>
            <w:tcW w:w="304" w:type="pct"/>
            <w:tcBorders>
              <w:top w:val="nil"/>
              <w:left w:val="nil"/>
              <w:bottom w:val="nil"/>
              <w:right w:val="nil"/>
            </w:tcBorders>
            <w:shd w:val="clear" w:color="auto" w:fill="auto"/>
            <w:noWrap/>
            <w:vAlign w:val="bottom"/>
            <w:hideMark/>
          </w:tcPr>
          <w:p w14:paraId="457ABDF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w:t>
            </w:r>
          </w:p>
        </w:tc>
        <w:tc>
          <w:tcPr>
            <w:tcW w:w="304" w:type="pct"/>
            <w:tcBorders>
              <w:top w:val="nil"/>
              <w:left w:val="nil"/>
              <w:bottom w:val="nil"/>
              <w:right w:val="nil"/>
            </w:tcBorders>
            <w:shd w:val="clear" w:color="auto" w:fill="auto"/>
            <w:noWrap/>
            <w:vAlign w:val="bottom"/>
            <w:hideMark/>
          </w:tcPr>
          <w:p w14:paraId="10D6829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w:t>
            </w:r>
          </w:p>
        </w:tc>
        <w:tc>
          <w:tcPr>
            <w:tcW w:w="238" w:type="pct"/>
            <w:tcBorders>
              <w:top w:val="nil"/>
              <w:left w:val="nil"/>
              <w:bottom w:val="nil"/>
              <w:right w:val="nil"/>
            </w:tcBorders>
            <w:shd w:val="clear" w:color="auto" w:fill="auto"/>
            <w:noWrap/>
            <w:vAlign w:val="center"/>
            <w:hideMark/>
          </w:tcPr>
          <w:p w14:paraId="105D079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20.0</w:t>
            </w:r>
          </w:p>
        </w:tc>
        <w:tc>
          <w:tcPr>
            <w:tcW w:w="304" w:type="pct"/>
            <w:tcBorders>
              <w:top w:val="nil"/>
              <w:left w:val="nil"/>
              <w:bottom w:val="nil"/>
              <w:right w:val="nil"/>
            </w:tcBorders>
            <w:shd w:val="clear" w:color="auto" w:fill="auto"/>
            <w:noWrap/>
            <w:vAlign w:val="bottom"/>
            <w:hideMark/>
          </w:tcPr>
          <w:p w14:paraId="5BF8134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w:t>
            </w:r>
          </w:p>
        </w:tc>
        <w:tc>
          <w:tcPr>
            <w:tcW w:w="304" w:type="pct"/>
            <w:tcBorders>
              <w:top w:val="nil"/>
              <w:left w:val="nil"/>
              <w:bottom w:val="nil"/>
              <w:right w:val="nil"/>
            </w:tcBorders>
            <w:shd w:val="clear" w:color="auto" w:fill="auto"/>
            <w:noWrap/>
            <w:vAlign w:val="bottom"/>
            <w:hideMark/>
          </w:tcPr>
          <w:p w14:paraId="570951B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w:t>
            </w:r>
          </w:p>
        </w:tc>
        <w:tc>
          <w:tcPr>
            <w:tcW w:w="238" w:type="pct"/>
            <w:tcBorders>
              <w:top w:val="nil"/>
              <w:left w:val="nil"/>
              <w:bottom w:val="nil"/>
              <w:right w:val="nil"/>
            </w:tcBorders>
            <w:shd w:val="clear" w:color="auto" w:fill="auto"/>
            <w:noWrap/>
            <w:vAlign w:val="center"/>
            <w:hideMark/>
          </w:tcPr>
          <w:p w14:paraId="1B90535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100.0</w:t>
            </w:r>
          </w:p>
        </w:tc>
        <w:tc>
          <w:tcPr>
            <w:tcW w:w="304" w:type="pct"/>
            <w:tcBorders>
              <w:top w:val="nil"/>
              <w:left w:val="nil"/>
              <w:bottom w:val="nil"/>
              <w:right w:val="nil"/>
            </w:tcBorders>
            <w:shd w:val="clear" w:color="auto" w:fill="auto"/>
            <w:noWrap/>
            <w:vAlign w:val="bottom"/>
            <w:hideMark/>
          </w:tcPr>
          <w:p w14:paraId="0AD9E82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w:t>
            </w:r>
          </w:p>
        </w:tc>
        <w:tc>
          <w:tcPr>
            <w:tcW w:w="304" w:type="pct"/>
            <w:tcBorders>
              <w:top w:val="nil"/>
              <w:left w:val="nil"/>
              <w:bottom w:val="nil"/>
              <w:right w:val="nil"/>
            </w:tcBorders>
            <w:shd w:val="clear" w:color="auto" w:fill="auto"/>
            <w:noWrap/>
            <w:vAlign w:val="bottom"/>
            <w:hideMark/>
          </w:tcPr>
          <w:p w14:paraId="64AB045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w:t>
            </w:r>
          </w:p>
        </w:tc>
        <w:tc>
          <w:tcPr>
            <w:tcW w:w="238" w:type="pct"/>
            <w:tcBorders>
              <w:top w:val="nil"/>
              <w:left w:val="nil"/>
              <w:bottom w:val="nil"/>
              <w:right w:val="nil"/>
            </w:tcBorders>
            <w:shd w:val="clear" w:color="auto" w:fill="auto"/>
            <w:noWrap/>
            <w:vAlign w:val="center"/>
            <w:hideMark/>
          </w:tcPr>
          <w:p w14:paraId="0FD1787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66.7</w:t>
            </w:r>
          </w:p>
        </w:tc>
        <w:tc>
          <w:tcPr>
            <w:tcW w:w="304" w:type="pct"/>
            <w:tcBorders>
              <w:top w:val="nil"/>
              <w:left w:val="nil"/>
              <w:bottom w:val="nil"/>
              <w:right w:val="nil"/>
            </w:tcBorders>
            <w:shd w:val="clear" w:color="auto" w:fill="auto"/>
            <w:noWrap/>
            <w:vAlign w:val="bottom"/>
            <w:hideMark/>
          </w:tcPr>
          <w:p w14:paraId="720702F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w:t>
            </w:r>
          </w:p>
        </w:tc>
        <w:tc>
          <w:tcPr>
            <w:tcW w:w="304" w:type="pct"/>
            <w:tcBorders>
              <w:top w:val="nil"/>
              <w:left w:val="nil"/>
              <w:bottom w:val="nil"/>
              <w:right w:val="nil"/>
            </w:tcBorders>
            <w:shd w:val="clear" w:color="auto" w:fill="auto"/>
            <w:noWrap/>
            <w:vAlign w:val="bottom"/>
            <w:hideMark/>
          </w:tcPr>
          <w:p w14:paraId="120964C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w:t>
            </w:r>
          </w:p>
        </w:tc>
        <w:tc>
          <w:tcPr>
            <w:tcW w:w="238" w:type="pct"/>
            <w:tcBorders>
              <w:top w:val="nil"/>
              <w:left w:val="nil"/>
              <w:bottom w:val="nil"/>
              <w:right w:val="nil"/>
            </w:tcBorders>
            <w:shd w:val="clear" w:color="auto" w:fill="auto"/>
            <w:noWrap/>
            <w:vAlign w:val="center"/>
            <w:hideMark/>
          </w:tcPr>
          <w:p w14:paraId="0D6BA57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55.6</w:t>
            </w:r>
          </w:p>
        </w:tc>
      </w:tr>
      <w:tr w:rsidR="0007032A" w:rsidRPr="008320EB" w14:paraId="2F816F0A" w14:textId="77777777" w:rsidTr="0007032A">
        <w:trPr>
          <w:trHeight w:val="255"/>
        </w:trPr>
        <w:tc>
          <w:tcPr>
            <w:tcW w:w="773" w:type="pct"/>
            <w:tcBorders>
              <w:top w:val="nil"/>
              <w:left w:val="nil"/>
              <w:bottom w:val="nil"/>
              <w:right w:val="nil"/>
            </w:tcBorders>
            <w:shd w:val="clear" w:color="auto" w:fill="auto"/>
            <w:vAlign w:val="bottom"/>
            <w:hideMark/>
          </w:tcPr>
          <w:p w14:paraId="264741DE"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Other</w:t>
            </w:r>
          </w:p>
        </w:tc>
        <w:tc>
          <w:tcPr>
            <w:tcW w:w="304" w:type="pct"/>
            <w:tcBorders>
              <w:top w:val="nil"/>
              <w:left w:val="nil"/>
              <w:bottom w:val="nil"/>
              <w:right w:val="nil"/>
            </w:tcBorders>
            <w:shd w:val="clear" w:color="auto" w:fill="auto"/>
            <w:noWrap/>
            <w:vAlign w:val="bottom"/>
            <w:hideMark/>
          </w:tcPr>
          <w:p w14:paraId="16B6B6F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w:t>
            </w:r>
          </w:p>
        </w:tc>
        <w:tc>
          <w:tcPr>
            <w:tcW w:w="304" w:type="pct"/>
            <w:tcBorders>
              <w:top w:val="nil"/>
              <w:left w:val="nil"/>
              <w:bottom w:val="nil"/>
              <w:right w:val="nil"/>
            </w:tcBorders>
            <w:shd w:val="clear" w:color="auto" w:fill="auto"/>
            <w:noWrap/>
            <w:vAlign w:val="bottom"/>
            <w:hideMark/>
          </w:tcPr>
          <w:p w14:paraId="7A9703D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w:t>
            </w:r>
          </w:p>
        </w:tc>
        <w:tc>
          <w:tcPr>
            <w:tcW w:w="238" w:type="pct"/>
            <w:tcBorders>
              <w:top w:val="nil"/>
              <w:left w:val="nil"/>
              <w:bottom w:val="nil"/>
              <w:right w:val="nil"/>
            </w:tcBorders>
            <w:shd w:val="clear" w:color="auto" w:fill="auto"/>
            <w:noWrap/>
            <w:vAlign w:val="center"/>
            <w:hideMark/>
          </w:tcPr>
          <w:p w14:paraId="0E7B399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66.7</w:t>
            </w:r>
          </w:p>
        </w:tc>
        <w:tc>
          <w:tcPr>
            <w:tcW w:w="304" w:type="pct"/>
            <w:tcBorders>
              <w:top w:val="nil"/>
              <w:left w:val="nil"/>
              <w:bottom w:val="nil"/>
              <w:right w:val="nil"/>
            </w:tcBorders>
            <w:shd w:val="clear" w:color="auto" w:fill="auto"/>
            <w:noWrap/>
            <w:vAlign w:val="bottom"/>
            <w:hideMark/>
          </w:tcPr>
          <w:p w14:paraId="285CC0F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w:t>
            </w:r>
          </w:p>
        </w:tc>
        <w:tc>
          <w:tcPr>
            <w:tcW w:w="304" w:type="pct"/>
            <w:tcBorders>
              <w:top w:val="nil"/>
              <w:left w:val="nil"/>
              <w:bottom w:val="nil"/>
              <w:right w:val="nil"/>
            </w:tcBorders>
            <w:shd w:val="clear" w:color="auto" w:fill="auto"/>
            <w:noWrap/>
            <w:vAlign w:val="bottom"/>
            <w:hideMark/>
          </w:tcPr>
          <w:p w14:paraId="0963107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w:t>
            </w:r>
          </w:p>
        </w:tc>
        <w:tc>
          <w:tcPr>
            <w:tcW w:w="238" w:type="pct"/>
            <w:tcBorders>
              <w:top w:val="nil"/>
              <w:left w:val="nil"/>
              <w:bottom w:val="nil"/>
              <w:right w:val="nil"/>
            </w:tcBorders>
            <w:shd w:val="clear" w:color="auto" w:fill="auto"/>
            <w:noWrap/>
            <w:vAlign w:val="center"/>
            <w:hideMark/>
          </w:tcPr>
          <w:p w14:paraId="387C0F3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40.0</w:t>
            </w:r>
          </w:p>
        </w:tc>
        <w:tc>
          <w:tcPr>
            <w:tcW w:w="304" w:type="pct"/>
            <w:tcBorders>
              <w:top w:val="nil"/>
              <w:left w:val="nil"/>
              <w:bottom w:val="nil"/>
              <w:right w:val="nil"/>
            </w:tcBorders>
            <w:shd w:val="clear" w:color="auto" w:fill="auto"/>
            <w:noWrap/>
            <w:vAlign w:val="bottom"/>
            <w:hideMark/>
          </w:tcPr>
          <w:p w14:paraId="0A612E6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w:t>
            </w:r>
          </w:p>
        </w:tc>
        <w:tc>
          <w:tcPr>
            <w:tcW w:w="304" w:type="pct"/>
            <w:tcBorders>
              <w:top w:val="nil"/>
              <w:left w:val="nil"/>
              <w:bottom w:val="nil"/>
              <w:right w:val="nil"/>
            </w:tcBorders>
            <w:shd w:val="clear" w:color="auto" w:fill="auto"/>
            <w:noWrap/>
            <w:vAlign w:val="bottom"/>
            <w:hideMark/>
          </w:tcPr>
          <w:p w14:paraId="4D3D71A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w:t>
            </w:r>
          </w:p>
        </w:tc>
        <w:tc>
          <w:tcPr>
            <w:tcW w:w="238" w:type="pct"/>
            <w:tcBorders>
              <w:top w:val="nil"/>
              <w:left w:val="nil"/>
              <w:bottom w:val="nil"/>
              <w:right w:val="nil"/>
            </w:tcBorders>
            <w:shd w:val="clear" w:color="auto" w:fill="auto"/>
            <w:noWrap/>
            <w:vAlign w:val="center"/>
            <w:hideMark/>
          </w:tcPr>
          <w:p w14:paraId="493D8D1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75.0</w:t>
            </w:r>
          </w:p>
        </w:tc>
        <w:tc>
          <w:tcPr>
            <w:tcW w:w="304" w:type="pct"/>
            <w:tcBorders>
              <w:top w:val="nil"/>
              <w:left w:val="nil"/>
              <w:bottom w:val="nil"/>
              <w:right w:val="nil"/>
            </w:tcBorders>
            <w:shd w:val="clear" w:color="auto" w:fill="auto"/>
            <w:noWrap/>
            <w:vAlign w:val="bottom"/>
            <w:hideMark/>
          </w:tcPr>
          <w:p w14:paraId="5959EC5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w:t>
            </w:r>
          </w:p>
        </w:tc>
        <w:tc>
          <w:tcPr>
            <w:tcW w:w="304" w:type="pct"/>
            <w:tcBorders>
              <w:top w:val="nil"/>
              <w:left w:val="nil"/>
              <w:bottom w:val="nil"/>
              <w:right w:val="nil"/>
            </w:tcBorders>
            <w:shd w:val="clear" w:color="auto" w:fill="auto"/>
            <w:noWrap/>
            <w:vAlign w:val="bottom"/>
            <w:hideMark/>
          </w:tcPr>
          <w:p w14:paraId="69CCA8A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w:t>
            </w:r>
          </w:p>
        </w:tc>
        <w:tc>
          <w:tcPr>
            <w:tcW w:w="238" w:type="pct"/>
            <w:tcBorders>
              <w:top w:val="nil"/>
              <w:left w:val="nil"/>
              <w:bottom w:val="nil"/>
              <w:right w:val="nil"/>
            </w:tcBorders>
            <w:shd w:val="clear" w:color="auto" w:fill="auto"/>
            <w:noWrap/>
            <w:vAlign w:val="center"/>
            <w:hideMark/>
          </w:tcPr>
          <w:p w14:paraId="6B6F3A2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88.9</w:t>
            </w:r>
          </w:p>
        </w:tc>
        <w:tc>
          <w:tcPr>
            <w:tcW w:w="304" w:type="pct"/>
            <w:tcBorders>
              <w:top w:val="nil"/>
              <w:left w:val="nil"/>
              <w:bottom w:val="nil"/>
              <w:right w:val="nil"/>
            </w:tcBorders>
            <w:shd w:val="clear" w:color="auto" w:fill="auto"/>
            <w:noWrap/>
            <w:vAlign w:val="bottom"/>
            <w:hideMark/>
          </w:tcPr>
          <w:p w14:paraId="2517C7E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w:t>
            </w:r>
          </w:p>
        </w:tc>
        <w:tc>
          <w:tcPr>
            <w:tcW w:w="304" w:type="pct"/>
            <w:tcBorders>
              <w:top w:val="nil"/>
              <w:left w:val="nil"/>
              <w:bottom w:val="nil"/>
              <w:right w:val="nil"/>
            </w:tcBorders>
            <w:shd w:val="clear" w:color="auto" w:fill="auto"/>
            <w:noWrap/>
            <w:vAlign w:val="bottom"/>
            <w:hideMark/>
          </w:tcPr>
          <w:p w14:paraId="1C5DF1C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w:t>
            </w:r>
          </w:p>
        </w:tc>
        <w:tc>
          <w:tcPr>
            <w:tcW w:w="238" w:type="pct"/>
            <w:tcBorders>
              <w:top w:val="nil"/>
              <w:left w:val="nil"/>
              <w:bottom w:val="nil"/>
              <w:right w:val="nil"/>
            </w:tcBorders>
            <w:shd w:val="clear" w:color="auto" w:fill="auto"/>
            <w:noWrap/>
            <w:vAlign w:val="center"/>
            <w:hideMark/>
          </w:tcPr>
          <w:p w14:paraId="5B10D32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75.0</w:t>
            </w:r>
          </w:p>
        </w:tc>
      </w:tr>
      <w:tr w:rsidR="0007032A" w:rsidRPr="008320EB" w14:paraId="523A9F30" w14:textId="77777777" w:rsidTr="0007032A">
        <w:trPr>
          <w:trHeight w:val="101"/>
        </w:trPr>
        <w:tc>
          <w:tcPr>
            <w:tcW w:w="773" w:type="pct"/>
            <w:tcBorders>
              <w:top w:val="nil"/>
              <w:left w:val="nil"/>
              <w:bottom w:val="nil"/>
              <w:right w:val="nil"/>
            </w:tcBorders>
            <w:shd w:val="clear" w:color="auto" w:fill="auto"/>
            <w:noWrap/>
            <w:vAlign w:val="bottom"/>
            <w:hideMark/>
          </w:tcPr>
          <w:p w14:paraId="138D8D61" w14:textId="77777777" w:rsidR="00CD14DC" w:rsidRPr="008320EB" w:rsidRDefault="00CD14DC" w:rsidP="00CD14DC">
            <w:pPr>
              <w:jc w:val="right"/>
              <w:rPr>
                <w:rFonts w:ascii="Calibri" w:eastAsia="Times New Roman" w:hAnsi="Calibri" w:cs="Times New Roman"/>
                <w:color w:val="000000"/>
                <w:sz w:val="16"/>
                <w:szCs w:val="16"/>
                <w:lang w:eastAsia="en-US" w:bidi="ar-SA"/>
              </w:rPr>
            </w:pPr>
          </w:p>
        </w:tc>
        <w:tc>
          <w:tcPr>
            <w:tcW w:w="304" w:type="pct"/>
            <w:tcBorders>
              <w:top w:val="nil"/>
              <w:left w:val="nil"/>
              <w:bottom w:val="nil"/>
              <w:right w:val="nil"/>
            </w:tcBorders>
            <w:shd w:val="clear" w:color="auto" w:fill="auto"/>
            <w:noWrap/>
            <w:vAlign w:val="bottom"/>
            <w:hideMark/>
          </w:tcPr>
          <w:p w14:paraId="3875854D"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0F87A441"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61B51DD0"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C45AA59"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17A506DB"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3104B00A"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1BE2371E"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0693850"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6FA23AAA"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3DB17149"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B53DC27"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3B31ADD1"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BE6091B"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2F85D60"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4D22FC6C" w14:textId="77777777" w:rsidR="00CD14DC" w:rsidRPr="008320EB" w:rsidRDefault="00CD14DC" w:rsidP="00CD14DC">
            <w:pPr>
              <w:rPr>
                <w:rFonts w:ascii="Times New Roman" w:eastAsia="Times New Roman" w:hAnsi="Times New Roman" w:cs="Times New Roman"/>
                <w:sz w:val="16"/>
                <w:szCs w:val="16"/>
                <w:lang w:eastAsia="en-US" w:bidi="ar-SA"/>
              </w:rPr>
            </w:pPr>
          </w:p>
        </w:tc>
      </w:tr>
      <w:tr w:rsidR="0007032A" w:rsidRPr="008320EB" w14:paraId="71F5FC61" w14:textId="77777777" w:rsidTr="0007032A">
        <w:trPr>
          <w:trHeight w:val="255"/>
        </w:trPr>
        <w:tc>
          <w:tcPr>
            <w:tcW w:w="1076" w:type="pct"/>
            <w:gridSpan w:val="2"/>
            <w:tcBorders>
              <w:top w:val="nil"/>
              <w:left w:val="nil"/>
              <w:bottom w:val="nil"/>
              <w:right w:val="nil"/>
            </w:tcBorders>
            <w:shd w:val="clear" w:color="auto" w:fill="auto"/>
            <w:noWrap/>
            <w:vAlign w:val="bottom"/>
            <w:hideMark/>
          </w:tcPr>
          <w:p w14:paraId="2DF9DA1E" w14:textId="77777777" w:rsidR="00CD14DC" w:rsidRPr="008320EB" w:rsidRDefault="00CD14DC" w:rsidP="00CD14DC">
            <w:pPr>
              <w:rPr>
                <w:rFonts w:ascii="Calibri" w:eastAsia="Times New Roman" w:hAnsi="Calibri" w:cs="Times New Roman"/>
                <w:b/>
                <w:bCs/>
                <w:color w:val="000000"/>
                <w:sz w:val="16"/>
                <w:szCs w:val="16"/>
                <w:lang w:eastAsia="en-US" w:bidi="ar-SA"/>
              </w:rPr>
            </w:pPr>
            <w:r w:rsidRPr="008320EB">
              <w:rPr>
                <w:rFonts w:ascii="Calibri" w:eastAsia="Times New Roman" w:hAnsi="Calibri" w:cs="Times New Roman"/>
                <w:b/>
                <w:bCs/>
                <w:color w:val="000000"/>
                <w:sz w:val="16"/>
                <w:szCs w:val="16"/>
                <w:lang w:eastAsia="en-US" w:bidi="ar-SA"/>
              </w:rPr>
              <w:t>HEALTH CARE COVERAGE</w:t>
            </w:r>
          </w:p>
        </w:tc>
        <w:tc>
          <w:tcPr>
            <w:tcW w:w="304" w:type="pct"/>
            <w:tcBorders>
              <w:top w:val="nil"/>
              <w:left w:val="nil"/>
              <w:bottom w:val="nil"/>
              <w:right w:val="nil"/>
            </w:tcBorders>
            <w:shd w:val="clear" w:color="auto" w:fill="auto"/>
            <w:noWrap/>
            <w:vAlign w:val="bottom"/>
            <w:hideMark/>
          </w:tcPr>
          <w:p w14:paraId="65317708" w14:textId="77777777" w:rsidR="00CD14DC" w:rsidRPr="008320EB" w:rsidRDefault="00CD14DC" w:rsidP="00CD14DC">
            <w:pPr>
              <w:rPr>
                <w:rFonts w:ascii="Calibri" w:eastAsia="Times New Roman" w:hAnsi="Calibri" w:cs="Times New Roman"/>
                <w:b/>
                <w:bCs/>
                <w:color w:val="000000"/>
                <w:sz w:val="16"/>
                <w:szCs w:val="16"/>
                <w:lang w:eastAsia="en-US" w:bidi="ar-SA"/>
              </w:rPr>
            </w:pPr>
          </w:p>
        </w:tc>
        <w:tc>
          <w:tcPr>
            <w:tcW w:w="238" w:type="pct"/>
            <w:tcBorders>
              <w:top w:val="nil"/>
              <w:left w:val="nil"/>
              <w:bottom w:val="nil"/>
              <w:right w:val="nil"/>
            </w:tcBorders>
            <w:shd w:val="clear" w:color="auto" w:fill="auto"/>
            <w:noWrap/>
            <w:vAlign w:val="bottom"/>
            <w:hideMark/>
          </w:tcPr>
          <w:p w14:paraId="35B04858"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6D43B06"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6E933F7"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4B7B5BF4"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6837595"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0C42BC15"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77363B21"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6876875"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3BF39EE"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1A1E28D2"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1210AD19"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4CD6363"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766A957E" w14:textId="77777777" w:rsidR="00CD14DC" w:rsidRPr="008320EB" w:rsidRDefault="00CD14DC" w:rsidP="00CD14DC">
            <w:pPr>
              <w:rPr>
                <w:rFonts w:ascii="Times New Roman" w:eastAsia="Times New Roman" w:hAnsi="Times New Roman" w:cs="Times New Roman"/>
                <w:sz w:val="16"/>
                <w:szCs w:val="16"/>
                <w:lang w:eastAsia="en-US" w:bidi="ar-SA"/>
              </w:rPr>
            </w:pPr>
          </w:p>
        </w:tc>
      </w:tr>
      <w:tr w:rsidR="0007032A" w:rsidRPr="008320EB" w14:paraId="4A36701A" w14:textId="77777777" w:rsidTr="0007032A">
        <w:trPr>
          <w:trHeight w:val="255"/>
        </w:trPr>
        <w:tc>
          <w:tcPr>
            <w:tcW w:w="773" w:type="pct"/>
            <w:tcBorders>
              <w:top w:val="nil"/>
              <w:left w:val="nil"/>
              <w:bottom w:val="nil"/>
              <w:right w:val="nil"/>
            </w:tcBorders>
            <w:shd w:val="clear" w:color="auto" w:fill="auto"/>
            <w:vAlign w:val="bottom"/>
            <w:hideMark/>
          </w:tcPr>
          <w:p w14:paraId="04E00DF4" w14:textId="77777777" w:rsidR="00CD14DC" w:rsidRPr="008320EB" w:rsidRDefault="00CD14DC" w:rsidP="00CD14DC">
            <w:pPr>
              <w:ind w:firstLineChars="100" w:firstLine="160"/>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Private only</w:t>
            </w:r>
          </w:p>
        </w:tc>
        <w:tc>
          <w:tcPr>
            <w:tcW w:w="304" w:type="pct"/>
            <w:tcBorders>
              <w:top w:val="nil"/>
              <w:left w:val="nil"/>
              <w:bottom w:val="nil"/>
              <w:right w:val="nil"/>
            </w:tcBorders>
            <w:shd w:val="clear" w:color="auto" w:fill="auto"/>
            <w:noWrap/>
            <w:vAlign w:val="bottom"/>
            <w:hideMark/>
          </w:tcPr>
          <w:p w14:paraId="2283EEB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34,716</w:t>
            </w:r>
          </w:p>
        </w:tc>
        <w:tc>
          <w:tcPr>
            <w:tcW w:w="304" w:type="pct"/>
            <w:tcBorders>
              <w:top w:val="nil"/>
              <w:left w:val="nil"/>
              <w:bottom w:val="nil"/>
              <w:right w:val="nil"/>
            </w:tcBorders>
            <w:shd w:val="clear" w:color="auto" w:fill="auto"/>
            <w:noWrap/>
            <w:vAlign w:val="bottom"/>
            <w:hideMark/>
          </w:tcPr>
          <w:p w14:paraId="3A6A526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22,723</w:t>
            </w:r>
          </w:p>
        </w:tc>
        <w:tc>
          <w:tcPr>
            <w:tcW w:w="238" w:type="pct"/>
            <w:tcBorders>
              <w:top w:val="nil"/>
              <w:left w:val="nil"/>
              <w:bottom w:val="nil"/>
              <w:right w:val="nil"/>
            </w:tcBorders>
            <w:shd w:val="clear" w:color="auto" w:fill="auto"/>
            <w:noWrap/>
            <w:vAlign w:val="center"/>
            <w:hideMark/>
          </w:tcPr>
          <w:p w14:paraId="1BE8046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65.5</w:t>
            </w:r>
          </w:p>
        </w:tc>
        <w:tc>
          <w:tcPr>
            <w:tcW w:w="304" w:type="pct"/>
            <w:tcBorders>
              <w:top w:val="nil"/>
              <w:left w:val="nil"/>
              <w:bottom w:val="nil"/>
              <w:right w:val="nil"/>
            </w:tcBorders>
            <w:shd w:val="clear" w:color="auto" w:fill="auto"/>
            <w:noWrap/>
            <w:vAlign w:val="bottom"/>
            <w:hideMark/>
          </w:tcPr>
          <w:p w14:paraId="2EFE764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36,957</w:t>
            </w:r>
          </w:p>
        </w:tc>
        <w:tc>
          <w:tcPr>
            <w:tcW w:w="304" w:type="pct"/>
            <w:tcBorders>
              <w:top w:val="nil"/>
              <w:left w:val="nil"/>
              <w:bottom w:val="nil"/>
              <w:right w:val="nil"/>
            </w:tcBorders>
            <w:shd w:val="clear" w:color="auto" w:fill="auto"/>
            <w:noWrap/>
            <w:vAlign w:val="bottom"/>
            <w:hideMark/>
          </w:tcPr>
          <w:p w14:paraId="730B7F5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24,069</w:t>
            </w:r>
          </w:p>
        </w:tc>
        <w:tc>
          <w:tcPr>
            <w:tcW w:w="238" w:type="pct"/>
            <w:tcBorders>
              <w:top w:val="nil"/>
              <w:left w:val="nil"/>
              <w:bottom w:val="nil"/>
              <w:right w:val="nil"/>
            </w:tcBorders>
            <w:shd w:val="clear" w:color="auto" w:fill="auto"/>
            <w:noWrap/>
            <w:vAlign w:val="center"/>
            <w:hideMark/>
          </w:tcPr>
          <w:p w14:paraId="1B2123B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65.1</w:t>
            </w:r>
          </w:p>
        </w:tc>
        <w:tc>
          <w:tcPr>
            <w:tcW w:w="304" w:type="pct"/>
            <w:tcBorders>
              <w:top w:val="nil"/>
              <w:left w:val="nil"/>
              <w:bottom w:val="nil"/>
              <w:right w:val="nil"/>
            </w:tcBorders>
            <w:shd w:val="clear" w:color="auto" w:fill="auto"/>
            <w:noWrap/>
            <w:vAlign w:val="bottom"/>
            <w:hideMark/>
          </w:tcPr>
          <w:p w14:paraId="616502A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39,410</w:t>
            </w:r>
          </w:p>
        </w:tc>
        <w:tc>
          <w:tcPr>
            <w:tcW w:w="304" w:type="pct"/>
            <w:tcBorders>
              <w:top w:val="nil"/>
              <w:left w:val="nil"/>
              <w:bottom w:val="nil"/>
              <w:right w:val="nil"/>
            </w:tcBorders>
            <w:shd w:val="clear" w:color="auto" w:fill="auto"/>
            <w:noWrap/>
            <w:vAlign w:val="bottom"/>
            <w:hideMark/>
          </w:tcPr>
          <w:p w14:paraId="7B24415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28,066</w:t>
            </w:r>
          </w:p>
        </w:tc>
        <w:tc>
          <w:tcPr>
            <w:tcW w:w="238" w:type="pct"/>
            <w:tcBorders>
              <w:top w:val="nil"/>
              <w:left w:val="nil"/>
              <w:bottom w:val="nil"/>
              <w:right w:val="nil"/>
            </w:tcBorders>
            <w:shd w:val="clear" w:color="auto" w:fill="auto"/>
            <w:noWrap/>
            <w:vAlign w:val="center"/>
            <w:hideMark/>
          </w:tcPr>
          <w:p w14:paraId="38ECBEE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71.2</w:t>
            </w:r>
          </w:p>
        </w:tc>
        <w:tc>
          <w:tcPr>
            <w:tcW w:w="304" w:type="pct"/>
            <w:tcBorders>
              <w:top w:val="nil"/>
              <w:left w:val="nil"/>
              <w:bottom w:val="nil"/>
              <w:right w:val="nil"/>
            </w:tcBorders>
            <w:shd w:val="clear" w:color="auto" w:fill="auto"/>
            <w:noWrap/>
            <w:vAlign w:val="bottom"/>
            <w:hideMark/>
          </w:tcPr>
          <w:p w14:paraId="6D64018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36,580</w:t>
            </w:r>
          </w:p>
        </w:tc>
        <w:tc>
          <w:tcPr>
            <w:tcW w:w="304" w:type="pct"/>
            <w:tcBorders>
              <w:top w:val="nil"/>
              <w:left w:val="nil"/>
              <w:bottom w:val="nil"/>
              <w:right w:val="nil"/>
            </w:tcBorders>
            <w:shd w:val="clear" w:color="auto" w:fill="auto"/>
            <w:noWrap/>
            <w:vAlign w:val="bottom"/>
            <w:hideMark/>
          </w:tcPr>
          <w:p w14:paraId="309B639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28,738</w:t>
            </w:r>
          </w:p>
        </w:tc>
        <w:tc>
          <w:tcPr>
            <w:tcW w:w="238" w:type="pct"/>
            <w:tcBorders>
              <w:top w:val="nil"/>
              <w:left w:val="nil"/>
              <w:bottom w:val="nil"/>
              <w:right w:val="nil"/>
            </w:tcBorders>
            <w:shd w:val="clear" w:color="auto" w:fill="auto"/>
            <w:noWrap/>
            <w:vAlign w:val="center"/>
            <w:hideMark/>
          </w:tcPr>
          <w:p w14:paraId="5447B57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78.6</w:t>
            </w:r>
          </w:p>
        </w:tc>
        <w:tc>
          <w:tcPr>
            <w:tcW w:w="304" w:type="pct"/>
            <w:tcBorders>
              <w:top w:val="nil"/>
              <w:left w:val="nil"/>
              <w:bottom w:val="nil"/>
              <w:right w:val="nil"/>
            </w:tcBorders>
            <w:shd w:val="clear" w:color="auto" w:fill="auto"/>
            <w:noWrap/>
            <w:vAlign w:val="bottom"/>
            <w:hideMark/>
          </w:tcPr>
          <w:p w14:paraId="5E09D03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39852E4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454D86B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r>
      <w:tr w:rsidR="0007032A" w:rsidRPr="008320EB" w14:paraId="4AC04816" w14:textId="77777777" w:rsidTr="0007032A">
        <w:trPr>
          <w:trHeight w:val="255"/>
        </w:trPr>
        <w:tc>
          <w:tcPr>
            <w:tcW w:w="773" w:type="pct"/>
            <w:tcBorders>
              <w:top w:val="nil"/>
              <w:left w:val="nil"/>
              <w:bottom w:val="nil"/>
              <w:right w:val="nil"/>
            </w:tcBorders>
            <w:shd w:val="clear" w:color="auto" w:fill="auto"/>
            <w:vAlign w:val="bottom"/>
            <w:hideMark/>
          </w:tcPr>
          <w:p w14:paraId="257769D1" w14:textId="77777777" w:rsidR="00CD14DC" w:rsidRPr="008320EB" w:rsidRDefault="00CD14DC" w:rsidP="00CD14DC">
            <w:pPr>
              <w:ind w:firstLineChars="100" w:firstLine="160"/>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Medicare only</w:t>
            </w:r>
          </w:p>
        </w:tc>
        <w:tc>
          <w:tcPr>
            <w:tcW w:w="304" w:type="pct"/>
            <w:tcBorders>
              <w:top w:val="nil"/>
              <w:left w:val="nil"/>
              <w:bottom w:val="nil"/>
              <w:right w:val="nil"/>
            </w:tcBorders>
            <w:shd w:val="clear" w:color="auto" w:fill="auto"/>
            <w:noWrap/>
            <w:vAlign w:val="bottom"/>
            <w:hideMark/>
          </w:tcPr>
          <w:p w14:paraId="71233EA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22,927</w:t>
            </w:r>
          </w:p>
        </w:tc>
        <w:tc>
          <w:tcPr>
            <w:tcW w:w="304" w:type="pct"/>
            <w:tcBorders>
              <w:top w:val="nil"/>
              <w:left w:val="nil"/>
              <w:bottom w:val="nil"/>
              <w:right w:val="nil"/>
            </w:tcBorders>
            <w:shd w:val="clear" w:color="auto" w:fill="auto"/>
            <w:noWrap/>
            <w:vAlign w:val="bottom"/>
            <w:hideMark/>
          </w:tcPr>
          <w:p w14:paraId="7026A02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15,932</w:t>
            </w:r>
          </w:p>
        </w:tc>
        <w:tc>
          <w:tcPr>
            <w:tcW w:w="238" w:type="pct"/>
            <w:tcBorders>
              <w:top w:val="nil"/>
              <w:left w:val="nil"/>
              <w:bottom w:val="nil"/>
              <w:right w:val="nil"/>
            </w:tcBorders>
            <w:shd w:val="clear" w:color="auto" w:fill="auto"/>
            <w:noWrap/>
            <w:vAlign w:val="center"/>
            <w:hideMark/>
          </w:tcPr>
          <w:p w14:paraId="14DB913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69.5</w:t>
            </w:r>
          </w:p>
        </w:tc>
        <w:tc>
          <w:tcPr>
            <w:tcW w:w="304" w:type="pct"/>
            <w:tcBorders>
              <w:top w:val="nil"/>
              <w:left w:val="nil"/>
              <w:bottom w:val="nil"/>
              <w:right w:val="nil"/>
            </w:tcBorders>
            <w:shd w:val="clear" w:color="auto" w:fill="auto"/>
            <w:noWrap/>
            <w:vAlign w:val="bottom"/>
            <w:hideMark/>
          </w:tcPr>
          <w:p w14:paraId="465F1E6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24,039</w:t>
            </w:r>
          </w:p>
        </w:tc>
        <w:tc>
          <w:tcPr>
            <w:tcW w:w="304" w:type="pct"/>
            <w:tcBorders>
              <w:top w:val="nil"/>
              <w:left w:val="nil"/>
              <w:bottom w:val="nil"/>
              <w:right w:val="nil"/>
            </w:tcBorders>
            <w:shd w:val="clear" w:color="auto" w:fill="auto"/>
            <w:noWrap/>
            <w:vAlign w:val="bottom"/>
            <w:hideMark/>
          </w:tcPr>
          <w:p w14:paraId="4A1F634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17,440</w:t>
            </w:r>
          </w:p>
        </w:tc>
        <w:tc>
          <w:tcPr>
            <w:tcW w:w="238" w:type="pct"/>
            <w:tcBorders>
              <w:top w:val="nil"/>
              <w:left w:val="nil"/>
              <w:bottom w:val="nil"/>
              <w:right w:val="nil"/>
            </w:tcBorders>
            <w:shd w:val="clear" w:color="auto" w:fill="auto"/>
            <w:noWrap/>
            <w:vAlign w:val="center"/>
            <w:hideMark/>
          </w:tcPr>
          <w:p w14:paraId="3130D4F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72.5</w:t>
            </w:r>
          </w:p>
        </w:tc>
        <w:tc>
          <w:tcPr>
            <w:tcW w:w="304" w:type="pct"/>
            <w:tcBorders>
              <w:top w:val="nil"/>
              <w:left w:val="nil"/>
              <w:bottom w:val="nil"/>
              <w:right w:val="nil"/>
            </w:tcBorders>
            <w:shd w:val="clear" w:color="auto" w:fill="auto"/>
            <w:noWrap/>
            <w:vAlign w:val="bottom"/>
            <w:hideMark/>
          </w:tcPr>
          <w:p w14:paraId="3967D63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23,286</w:t>
            </w:r>
          </w:p>
        </w:tc>
        <w:tc>
          <w:tcPr>
            <w:tcW w:w="304" w:type="pct"/>
            <w:tcBorders>
              <w:top w:val="nil"/>
              <w:left w:val="nil"/>
              <w:bottom w:val="nil"/>
              <w:right w:val="nil"/>
            </w:tcBorders>
            <w:shd w:val="clear" w:color="auto" w:fill="auto"/>
            <w:noWrap/>
            <w:vAlign w:val="bottom"/>
            <w:hideMark/>
          </w:tcPr>
          <w:p w14:paraId="5F91A97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18,125</w:t>
            </w:r>
          </w:p>
        </w:tc>
        <w:tc>
          <w:tcPr>
            <w:tcW w:w="238" w:type="pct"/>
            <w:tcBorders>
              <w:top w:val="nil"/>
              <w:left w:val="nil"/>
              <w:bottom w:val="nil"/>
              <w:right w:val="nil"/>
            </w:tcBorders>
            <w:shd w:val="clear" w:color="auto" w:fill="auto"/>
            <w:noWrap/>
            <w:vAlign w:val="center"/>
            <w:hideMark/>
          </w:tcPr>
          <w:p w14:paraId="721EF78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77.8</w:t>
            </w:r>
          </w:p>
        </w:tc>
        <w:tc>
          <w:tcPr>
            <w:tcW w:w="304" w:type="pct"/>
            <w:tcBorders>
              <w:top w:val="nil"/>
              <w:left w:val="nil"/>
              <w:bottom w:val="nil"/>
              <w:right w:val="nil"/>
            </w:tcBorders>
            <w:shd w:val="clear" w:color="auto" w:fill="auto"/>
            <w:noWrap/>
            <w:vAlign w:val="bottom"/>
            <w:hideMark/>
          </w:tcPr>
          <w:p w14:paraId="290A997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22,662</w:t>
            </w:r>
          </w:p>
        </w:tc>
        <w:tc>
          <w:tcPr>
            <w:tcW w:w="304" w:type="pct"/>
            <w:tcBorders>
              <w:top w:val="nil"/>
              <w:left w:val="nil"/>
              <w:bottom w:val="nil"/>
              <w:right w:val="nil"/>
            </w:tcBorders>
            <w:shd w:val="clear" w:color="auto" w:fill="auto"/>
            <w:noWrap/>
            <w:vAlign w:val="bottom"/>
            <w:hideMark/>
          </w:tcPr>
          <w:p w14:paraId="16AF00B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18,657</w:t>
            </w:r>
          </w:p>
        </w:tc>
        <w:tc>
          <w:tcPr>
            <w:tcW w:w="238" w:type="pct"/>
            <w:tcBorders>
              <w:top w:val="nil"/>
              <w:left w:val="nil"/>
              <w:bottom w:val="nil"/>
              <w:right w:val="nil"/>
            </w:tcBorders>
            <w:shd w:val="clear" w:color="auto" w:fill="auto"/>
            <w:noWrap/>
            <w:vAlign w:val="center"/>
            <w:hideMark/>
          </w:tcPr>
          <w:p w14:paraId="52BC329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82.3</w:t>
            </w:r>
          </w:p>
        </w:tc>
        <w:tc>
          <w:tcPr>
            <w:tcW w:w="304" w:type="pct"/>
            <w:tcBorders>
              <w:top w:val="nil"/>
              <w:left w:val="nil"/>
              <w:bottom w:val="nil"/>
              <w:right w:val="nil"/>
            </w:tcBorders>
            <w:shd w:val="clear" w:color="auto" w:fill="auto"/>
            <w:noWrap/>
            <w:vAlign w:val="bottom"/>
            <w:hideMark/>
          </w:tcPr>
          <w:p w14:paraId="18ECD1B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50357E8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2F437A8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r>
      <w:tr w:rsidR="0007032A" w:rsidRPr="008320EB" w14:paraId="13F5D84A" w14:textId="77777777" w:rsidTr="0007032A">
        <w:trPr>
          <w:trHeight w:val="255"/>
        </w:trPr>
        <w:tc>
          <w:tcPr>
            <w:tcW w:w="773" w:type="pct"/>
            <w:tcBorders>
              <w:top w:val="nil"/>
              <w:left w:val="nil"/>
              <w:bottom w:val="nil"/>
              <w:right w:val="nil"/>
            </w:tcBorders>
            <w:shd w:val="clear" w:color="auto" w:fill="auto"/>
            <w:vAlign w:val="bottom"/>
            <w:hideMark/>
          </w:tcPr>
          <w:p w14:paraId="4D9A52ED" w14:textId="77777777" w:rsidR="00CD14DC" w:rsidRPr="008320EB" w:rsidRDefault="00CD14DC" w:rsidP="00CD14DC">
            <w:pPr>
              <w:ind w:firstLineChars="100" w:firstLine="160"/>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Medicaid only</w:t>
            </w:r>
          </w:p>
        </w:tc>
        <w:tc>
          <w:tcPr>
            <w:tcW w:w="304" w:type="pct"/>
            <w:tcBorders>
              <w:top w:val="nil"/>
              <w:left w:val="nil"/>
              <w:bottom w:val="nil"/>
              <w:right w:val="nil"/>
            </w:tcBorders>
            <w:shd w:val="clear" w:color="auto" w:fill="auto"/>
            <w:noWrap/>
            <w:vAlign w:val="bottom"/>
            <w:hideMark/>
          </w:tcPr>
          <w:p w14:paraId="346C2D4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71,446</w:t>
            </w:r>
          </w:p>
        </w:tc>
        <w:tc>
          <w:tcPr>
            <w:tcW w:w="304" w:type="pct"/>
            <w:tcBorders>
              <w:top w:val="nil"/>
              <w:left w:val="nil"/>
              <w:bottom w:val="nil"/>
              <w:right w:val="nil"/>
            </w:tcBorders>
            <w:shd w:val="clear" w:color="auto" w:fill="auto"/>
            <w:noWrap/>
            <w:vAlign w:val="bottom"/>
            <w:hideMark/>
          </w:tcPr>
          <w:p w14:paraId="35110AA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40,897</w:t>
            </w:r>
          </w:p>
        </w:tc>
        <w:tc>
          <w:tcPr>
            <w:tcW w:w="238" w:type="pct"/>
            <w:tcBorders>
              <w:top w:val="nil"/>
              <w:left w:val="nil"/>
              <w:bottom w:val="nil"/>
              <w:right w:val="nil"/>
            </w:tcBorders>
            <w:shd w:val="clear" w:color="auto" w:fill="auto"/>
            <w:noWrap/>
            <w:vAlign w:val="center"/>
            <w:hideMark/>
          </w:tcPr>
          <w:p w14:paraId="69D3768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57.2</w:t>
            </w:r>
          </w:p>
        </w:tc>
        <w:tc>
          <w:tcPr>
            <w:tcW w:w="304" w:type="pct"/>
            <w:tcBorders>
              <w:top w:val="nil"/>
              <w:left w:val="nil"/>
              <w:bottom w:val="nil"/>
              <w:right w:val="nil"/>
            </w:tcBorders>
            <w:shd w:val="clear" w:color="auto" w:fill="auto"/>
            <w:noWrap/>
            <w:vAlign w:val="bottom"/>
            <w:hideMark/>
          </w:tcPr>
          <w:p w14:paraId="7077C1A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74,189</w:t>
            </w:r>
          </w:p>
        </w:tc>
        <w:tc>
          <w:tcPr>
            <w:tcW w:w="304" w:type="pct"/>
            <w:tcBorders>
              <w:top w:val="nil"/>
              <w:left w:val="nil"/>
              <w:bottom w:val="nil"/>
              <w:right w:val="nil"/>
            </w:tcBorders>
            <w:shd w:val="clear" w:color="auto" w:fill="auto"/>
            <w:noWrap/>
            <w:vAlign w:val="bottom"/>
            <w:hideMark/>
          </w:tcPr>
          <w:p w14:paraId="3D4E34D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47,111</w:t>
            </w:r>
          </w:p>
        </w:tc>
        <w:tc>
          <w:tcPr>
            <w:tcW w:w="238" w:type="pct"/>
            <w:tcBorders>
              <w:top w:val="nil"/>
              <w:left w:val="nil"/>
              <w:bottom w:val="nil"/>
              <w:right w:val="nil"/>
            </w:tcBorders>
            <w:shd w:val="clear" w:color="auto" w:fill="auto"/>
            <w:noWrap/>
            <w:vAlign w:val="center"/>
            <w:hideMark/>
          </w:tcPr>
          <w:p w14:paraId="7C4DBCB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63.5</w:t>
            </w:r>
          </w:p>
        </w:tc>
        <w:tc>
          <w:tcPr>
            <w:tcW w:w="304" w:type="pct"/>
            <w:tcBorders>
              <w:top w:val="nil"/>
              <w:left w:val="nil"/>
              <w:bottom w:val="nil"/>
              <w:right w:val="nil"/>
            </w:tcBorders>
            <w:shd w:val="clear" w:color="auto" w:fill="auto"/>
            <w:noWrap/>
            <w:vAlign w:val="bottom"/>
            <w:hideMark/>
          </w:tcPr>
          <w:p w14:paraId="4D4CF96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70,610</w:t>
            </w:r>
          </w:p>
        </w:tc>
        <w:tc>
          <w:tcPr>
            <w:tcW w:w="304" w:type="pct"/>
            <w:tcBorders>
              <w:top w:val="nil"/>
              <w:left w:val="nil"/>
              <w:bottom w:val="nil"/>
              <w:right w:val="nil"/>
            </w:tcBorders>
            <w:shd w:val="clear" w:color="auto" w:fill="auto"/>
            <w:noWrap/>
            <w:vAlign w:val="bottom"/>
            <w:hideMark/>
          </w:tcPr>
          <w:p w14:paraId="1D084D9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48,682</w:t>
            </w:r>
          </w:p>
        </w:tc>
        <w:tc>
          <w:tcPr>
            <w:tcW w:w="238" w:type="pct"/>
            <w:tcBorders>
              <w:top w:val="nil"/>
              <w:left w:val="nil"/>
              <w:bottom w:val="nil"/>
              <w:right w:val="nil"/>
            </w:tcBorders>
            <w:shd w:val="clear" w:color="auto" w:fill="auto"/>
            <w:noWrap/>
            <w:vAlign w:val="center"/>
            <w:hideMark/>
          </w:tcPr>
          <w:p w14:paraId="62947E2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68.9</w:t>
            </w:r>
          </w:p>
        </w:tc>
        <w:tc>
          <w:tcPr>
            <w:tcW w:w="304" w:type="pct"/>
            <w:tcBorders>
              <w:top w:val="nil"/>
              <w:left w:val="nil"/>
              <w:bottom w:val="nil"/>
              <w:right w:val="nil"/>
            </w:tcBorders>
            <w:shd w:val="clear" w:color="auto" w:fill="auto"/>
            <w:noWrap/>
            <w:vAlign w:val="bottom"/>
            <w:hideMark/>
          </w:tcPr>
          <w:p w14:paraId="75B88D2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67,969</w:t>
            </w:r>
          </w:p>
        </w:tc>
        <w:tc>
          <w:tcPr>
            <w:tcW w:w="304" w:type="pct"/>
            <w:tcBorders>
              <w:top w:val="nil"/>
              <w:left w:val="nil"/>
              <w:bottom w:val="nil"/>
              <w:right w:val="nil"/>
            </w:tcBorders>
            <w:shd w:val="clear" w:color="auto" w:fill="auto"/>
            <w:noWrap/>
            <w:vAlign w:val="bottom"/>
            <w:hideMark/>
          </w:tcPr>
          <w:p w14:paraId="440B51E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50,388</w:t>
            </w:r>
          </w:p>
        </w:tc>
        <w:tc>
          <w:tcPr>
            <w:tcW w:w="238" w:type="pct"/>
            <w:tcBorders>
              <w:top w:val="nil"/>
              <w:left w:val="nil"/>
              <w:bottom w:val="nil"/>
              <w:right w:val="nil"/>
            </w:tcBorders>
            <w:shd w:val="clear" w:color="auto" w:fill="auto"/>
            <w:noWrap/>
            <w:vAlign w:val="center"/>
            <w:hideMark/>
          </w:tcPr>
          <w:p w14:paraId="0152E59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74.1</w:t>
            </w:r>
          </w:p>
        </w:tc>
        <w:tc>
          <w:tcPr>
            <w:tcW w:w="304" w:type="pct"/>
            <w:tcBorders>
              <w:top w:val="nil"/>
              <w:left w:val="nil"/>
              <w:bottom w:val="nil"/>
              <w:right w:val="nil"/>
            </w:tcBorders>
            <w:shd w:val="clear" w:color="auto" w:fill="auto"/>
            <w:noWrap/>
            <w:vAlign w:val="bottom"/>
            <w:hideMark/>
          </w:tcPr>
          <w:p w14:paraId="643F7CD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72A4546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254645F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r>
      <w:tr w:rsidR="0007032A" w:rsidRPr="008320EB" w14:paraId="5E7A7560" w14:textId="77777777" w:rsidTr="0007032A">
        <w:trPr>
          <w:trHeight w:val="255"/>
        </w:trPr>
        <w:tc>
          <w:tcPr>
            <w:tcW w:w="773" w:type="pct"/>
            <w:tcBorders>
              <w:top w:val="nil"/>
              <w:left w:val="nil"/>
              <w:bottom w:val="nil"/>
              <w:right w:val="nil"/>
            </w:tcBorders>
            <w:shd w:val="clear" w:color="auto" w:fill="auto"/>
            <w:noWrap/>
            <w:vAlign w:val="bottom"/>
            <w:hideMark/>
          </w:tcPr>
          <w:p w14:paraId="59774907" w14:textId="77777777" w:rsidR="00CD14DC" w:rsidRPr="008320EB" w:rsidRDefault="00CD14DC" w:rsidP="00CD14DC">
            <w:pPr>
              <w:ind w:firstLineChars="100" w:firstLine="160"/>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Other public</w:t>
            </w:r>
          </w:p>
        </w:tc>
        <w:tc>
          <w:tcPr>
            <w:tcW w:w="304" w:type="pct"/>
            <w:tcBorders>
              <w:top w:val="nil"/>
              <w:left w:val="nil"/>
              <w:bottom w:val="nil"/>
              <w:right w:val="nil"/>
            </w:tcBorders>
            <w:shd w:val="clear" w:color="auto" w:fill="auto"/>
            <w:noWrap/>
            <w:vAlign w:val="bottom"/>
            <w:hideMark/>
          </w:tcPr>
          <w:p w14:paraId="5039699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21,824</w:t>
            </w:r>
          </w:p>
        </w:tc>
        <w:tc>
          <w:tcPr>
            <w:tcW w:w="304" w:type="pct"/>
            <w:tcBorders>
              <w:top w:val="nil"/>
              <w:left w:val="nil"/>
              <w:bottom w:val="nil"/>
              <w:right w:val="nil"/>
            </w:tcBorders>
            <w:shd w:val="clear" w:color="auto" w:fill="auto"/>
            <w:noWrap/>
            <w:vAlign w:val="bottom"/>
            <w:hideMark/>
          </w:tcPr>
          <w:p w14:paraId="4594636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14,813</w:t>
            </w:r>
          </w:p>
        </w:tc>
        <w:tc>
          <w:tcPr>
            <w:tcW w:w="238" w:type="pct"/>
            <w:tcBorders>
              <w:top w:val="nil"/>
              <w:left w:val="nil"/>
              <w:bottom w:val="nil"/>
              <w:right w:val="nil"/>
            </w:tcBorders>
            <w:shd w:val="clear" w:color="auto" w:fill="auto"/>
            <w:noWrap/>
            <w:vAlign w:val="center"/>
            <w:hideMark/>
          </w:tcPr>
          <w:p w14:paraId="68B5497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67.9</w:t>
            </w:r>
          </w:p>
        </w:tc>
        <w:tc>
          <w:tcPr>
            <w:tcW w:w="304" w:type="pct"/>
            <w:tcBorders>
              <w:top w:val="nil"/>
              <w:left w:val="nil"/>
              <w:bottom w:val="nil"/>
              <w:right w:val="nil"/>
            </w:tcBorders>
            <w:shd w:val="clear" w:color="auto" w:fill="auto"/>
            <w:noWrap/>
            <w:vAlign w:val="bottom"/>
            <w:hideMark/>
          </w:tcPr>
          <w:p w14:paraId="0DCF5FA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20,355</w:t>
            </w:r>
          </w:p>
        </w:tc>
        <w:tc>
          <w:tcPr>
            <w:tcW w:w="304" w:type="pct"/>
            <w:tcBorders>
              <w:top w:val="nil"/>
              <w:left w:val="nil"/>
              <w:bottom w:val="nil"/>
              <w:right w:val="nil"/>
            </w:tcBorders>
            <w:shd w:val="clear" w:color="auto" w:fill="auto"/>
            <w:noWrap/>
            <w:vAlign w:val="bottom"/>
            <w:hideMark/>
          </w:tcPr>
          <w:p w14:paraId="679536D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14,736</w:t>
            </w:r>
          </w:p>
        </w:tc>
        <w:tc>
          <w:tcPr>
            <w:tcW w:w="238" w:type="pct"/>
            <w:tcBorders>
              <w:top w:val="nil"/>
              <w:left w:val="nil"/>
              <w:bottom w:val="nil"/>
              <w:right w:val="nil"/>
            </w:tcBorders>
            <w:shd w:val="clear" w:color="auto" w:fill="auto"/>
            <w:noWrap/>
            <w:vAlign w:val="center"/>
            <w:hideMark/>
          </w:tcPr>
          <w:p w14:paraId="626610F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72.4</w:t>
            </w:r>
          </w:p>
        </w:tc>
        <w:tc>
          <w:tcPr>
            <w:tcW w:w="304" w:type="pct"/>
            <w:tcBorders>
              <w:top w:val="nil"/>
              <w:left w:val="nil"/>
              <w:bottom w:val="nil"/>
              <w:right w:val="nil"/>
            </w:tcBorders>
            <w:shd w:val="clear" w:color="auto" w:fill="auto"/>
            <w:noWrap/>
            <w:vAlign w:val="bottom"/>
            <w:hideMark/>
          </w:tcPr>
          <w:p w14:paraId="00A6211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27,352</w:t>
            </w:r>
          </w:p>
        </w:tc>
        <w:tc>
          <w:tcPr>
            <w:tcW w:w="304" w:type="pct"/>
            <w:tcBorders>
              <w:top w:val="nil"/>
              <w:left w:val="nil"/>
              <w:bottom w:val="nil"/>
              <w:right w:val="nil"/>
            </w:tcBorders>
            <w:shd w:val="clear" w:color="auto" w:fill="auto"/>
            <w:noWrap/>
            <w:vAlign w:val="bottom"/>
            <w:hideMark/>
          </w:tcPr>
          <w:p w14:paraId="0051044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21,562</w:t>
            </w:r>
          </w:p>
        </w:tc>
        <w:tc>
          <w:tcPr>
            <w:tcW w:w="238" w:type="pct"/>
            <w:tcBorders>
              <w:top w:val="nil"/>
              <w:left w:val="nil"/>
              <w:bottom w:val="nil"/>
              <w:right w:val="nil"/>
            </w:tcBorders>
            <w:shd w:val="clear" w:color="auto" w:fill="auto"/>
            <w:noWrap/>
            <w:vAlign w:val="center"/>
            <w:hideMark/>
          </w:tcPr>
          <w:p w14:paraId="3F1E71E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78.8</w:t>
            </w:r>
          </w:p>
        </w:tc>
        <w:tc>
          <w:tcPr>
            <w:tcW w:w="304" w:type="pct"/>
            <w:tcBorders>
              <w:top w:val="nil"/>
              <w:left w:val="nil"/>
              <w:bottom w:val="nil"/>
              <w:right w:val="nil"/>
            </w:tcBorders>
            <w:shd w:val="clear" w:color="auto" w:fill="auto"/>
            <w:noWrap/>
            <w:vAlign w:val="bottom"/>
            <w:hideMark/>
          </w:tcPr>
          <w:p w14:paraId="0E04D39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26,618</w:t>
            </w:r>
          </w:p>
        </w:tc>
        <w:tc>
          <w:tcPr>
            <w:tcW w:w="304" w:type="pct"/>
            <w:tcBorders>
              <w:top w:val="nil"/>
              <w:left w:val="nil"/>
              <w:bottom w:val="nil"/>
              <w:right w:val="nil"/>
            </w:tcBorders>
            <w:shd w:val="clear" w:color="auto" w:fill="auto"/>
            <w:noWrap/>
            <w:vAlign w:val="bottom"/>
            <w:hideMark/>
          </w:tcPr>
          <w:p w14:paraId="6A372BE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21,298</w:t>
            </w:r>
          </w:p>
        </w:tc>
        <w:tc>
          <w:tcPr>
            <w:tcW w:w="238" w:type="pct"/>
            <w:tcBorders>
              <w:top w:val="nil"/>
              <w:left w:val="nil"/>
              <w:bottom w:val="nil"/>
              <w:right w:val="nil"/>
            </w:tcBorders>
            <w:shd w:val="clear" w:color="auto" w:fill="auto"/>
            <w:noWrap/>
            <w:vAlign w:val="center"/>
            <w:hideMark/>
          </w:tcPr>
          <w:p w14:paraId="619C8FD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80.0</w:t>
            </w:r>
          </w:p>
        </w:tc>
        <w:tc>
          <w:tcPr>
            <w:tcW w:w="304" w:type="pct"/>
            <w:tcBorders>
              <w:top w:val="nil"/>
              <w:left w:val="nil"/>
              <w:bottom w:val="nil"/>
              <w:right w:val="nil"/>
            </w:tcBorders>
            <w:shd w:val="clear" w:color="auto" w:fill="auto"/>
            <w:noWrap/>
            <w:vAlign w:val="bottom"/>
            <w:hideMark/>
          </w:tcPr>
          <w:p w14:paraId="4E47112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176A148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5BA1850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r>
      <w:tr w:rsidR="0007032A" w:rsidRPr="008320EB" w14:paraId="4843BC27" w14:textId="77777777" w:rsidTr="0007032A">
        <w:trPr>
          <w:trHeight w:val="255"/>
        </w:trPr>
        <w:tc>
          <w:tcPr>
            <w:tcW w:w="773" w:type="pct"/>
            <w:tcBorders>
              <w:top w:val="nil"/>
              <w:left w:val="nil"/>
              <w:bottom w:val="nil"/>
              <w:right w:val="nil"/>
            </w:tcBorders>
            <w:shd w:val="clear" w:color="auto" w:fill="auto"/>
            <w:noWrap/>
            <w:vAlign w:val="bottom"/>
            <w:hideMark/>
          </w:tcPr>
          <w:p w14:paraId="1AF5D76B" w14:textId="77777777" w:rsidR="00CD14DC" w:rsidRPr="008320EB" w:rsidRDefault="00CD14DC" w:rsidP="00CD14DC">
            <w:pPr>
              <w:ind w:firstLineChars="100" w:firstLine="160"/>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Other private</w:t>
            </w:r>
          </w:p>
        </w:tc>
        <w:tc>
          <w:tcPr>
            <w:tcW w:w="304" w:type="pct"/>
            <w:tcBorders>
              <w:top w:val="nil"/>
              <w:left w:val="nil"/>
              <w:bottom w:val="nil"/>
              <w:right w:val="nil"/>
            </w:tcBorders>
            <w:shd w:val="clear" w:color="auto" w:fill="auto"/>
            <w:noWrap/>
            <w:vAlign w:val="bottom"/>
            <w:hideMark/>
          </w:tcPr>
          <w:p w14:paraId="6455DAC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11,152</w:t>
            </w:r>
          </w:p>
        </w:tc>
        <w:tc>
          <w:tcPr>
            <w:tcW w:w="304" w:type="pct"/>
            <w:tcBorders>
              <w:top w:val="nil"/>
              <w:left w:val="nil"/>
              <w:bottom w:val="nil"/>
              <w:right w:val="nil"/>
            </w:tcBorders>
            <w:shd w:val="clear" w:color="auto" w:fill="auto"/>
            <w:noWrap/>
            <w:vAlign w:val="bottom"/>
            <w:hideMark/>
          </w:tcPr>
          <w:p w14:paraId="4CB77D0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7,965</w:t>
            </w:r>
          </w:p>
        </w:tc>
        <w:tc>
          <w:tcPr>
            <w:tcW w:w="238" w:type="pct"/>
            <w:tcBorders>
              <w:top w:val="nil"/>
              <w:left w:val="nil"/>
              <w:bottom w:val="nil"/>
              <w:right w:val="nil"/>
            </w:tcBorders>
            <w:shd w:val="clear" w:color="auto" w:fill="auto"/>
            <w:noWrap/>
            <w:vAlign w:val="center"/>
            <w:hideMark/>
          </w:tcPr>
          <w:p w14:paraId="36455DB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71.4</w:t>
            </w:r>
          </w:p>
        </w:tc>
        <w:tc>
          <w:tcPr>
            <w:tcW w:w="304" w:type="pct"/>
            <w:tcBorders>
              <w:top w:val="nil"/>
              <w:left w:val="nil"/>
              <w:bottom w:val="nil"/>
              <w:right w:val="nil"/>
            </w:tcBorders>
            <w:shd w:val="clear" w:color="auto" w:fill="auto"/>
            <w:noWrap/>
            <w:vAlign w:val="bottom"/>
            <w:hideMark/>
          </w:tcPr>
          <w:p w14:paraId="1E2961A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9,575</w:t>
            </w:r>
          </w:p>
        </w:tc>
        <w:tc>
          <w:tcPr>
            <w:tcW w:w="304" w:type="pct"/>
            <w:tcBorders>
              <w:top w:val="nil"/>
              <w:left w:val="nil"/>
              <w:bottom w:val="nil"/>
              <w:right w:val="nil"/>
            </w:tcBorders>
            <w:shd w:val="clear" w:color="auto" w:fill="auto"/>
            <w:noWrap/>
            <w:vAlign w:val="bottom"/>
            <w:hideMark/>
          </w:tcPr>
          <w:p w14:paraId="3494A05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7,250</w:t>
            </w:r>
          </w:p>
        </w:tc>
        <w:tc>
          <w:tcPr>
            <w:tcW w:w="238" w:type="pct"/>
            <w:tcBorders>
              <w:top w:val="nil"/>
              <w:left w:val="nil"/>
              <w:bottom w:val="nil"/>
              <w:right w:val="nil"/>
            </w:tcBorders>
            <w:shd w:val="clear" w:color="auto" w:fill="auto"/>
            <w:noWrap/>
            <w:vAlign w:val="center"/>
            <w:hideMark/>
          </w:tcPr>
          <w:p w14:paraId="44D7B41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75.7</w:t>
            </w:r>
          </w:p>
        </w:tc>
        <w:tc>
          <w:tcPr>
            <w:tcW w:w="304" w:type="pct"/>
            <w:tcBorders>
              <w:top w:val="nil"/>
              <w:left w:val="nil"/>
              <w:bottom w:val="nil"/>
              <w:right w:val="nil"/>
            </w:tcBorders>
            <w:shd w:val="clear" w:color="auto" w:fill="auto"/>
            <w:noWrap/>
            <w:vAlign w:val="bottom"/>
            <w:hideMark/>
          </w:tcPr>
          <w:p w14:paraId="2224E70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5,874</w:t>
            </w:r>
          </w:p>
        </w:tc>
        <w:tc>
          <w:tcPr>
            <w:tcW w:w="304" w:type="pct"/>
            <w:tcBorders>
              <w:top w:val="nil"/>
              <w:left w:val="nil"/>
              <w:bottom w:val="nil"/>
              <w:right w:val="nil"/>
            </w:tcBorders>
            <w:shd w:val="clear" w:color="auto" w:fill="auto"/>
            <w:noWrap/>
            <w:vAlign w:val="bottom"/>
            <w:hideMark/>
          </w:tcPr>
          <w:p w14:paraId="7CC0612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4,168</w:t>
            </w:r>
          </w:p>
        </w:tc>
        <w:tc>
          <w:tcPr>
            <w:tcW w:w="238" w:type="pct"/>
            <w:tcBorders>
              <w:top w:val="nil"/>
              <w:left w:val="nil"/>
              <w:bottom w:val="nil"/>
              <w:right w:val="nil"/>
            </w:tcBorders>
            <w:shd w:val="clear" w:color="auto" w:fill="auto"/>
            <w:noWrap/>
            <w:vAlign w:val="center"/>
            <w:hideMark/>
          </w:tcPr>
          <w:p w14:paraId="7B5C961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71.0</w:t>
            </w:r>
          </w:p>
        </w:tc>
        <w:tc>
          <w:tcPr>
            <w:tcW w:w="304" w:type="pct"/>
            <w:tcBorders>
              <w:top w:val="nil"/>
              <w:left w:val="nil"/>
              <w:bottom w:val="nil"/>
              <w:right w:val="nil"/>
            </w:tcBorders>
            <w:shd w:val="clear" w:color="auto" w:fill="auto"/>
            <w:noWrap/>
            <w:vAlign w:val="bottom"/>
            <w:hideMark/>
          </w:tcPr>
          <w:p w14:paraId="29F7111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3,615</w:t>
            </w:r>
          </w:p>
        </w:tc>
        <w:tc>
          <w:tcPr>
            <w:tcW w:w="304" w:type="pct"/>
            <w:tcBorders>
              <w:top w:val="nil"/>
              <w:left w:val="nil"/>
              <w:bottom w:val="nil"/>
              <w:right w:val="nil"/>
            </w:tcBorders>
            <w:shd w:val="clear" w:color="auto" w:fill="auto"/>
            <w:noWrap/>
            <w:vAlign w:val="bottom"/>
            <w:hideMark/>
          </w:tcPr>
          <w:p w14:paraId="0656F79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2,769</w:t>
            </w:r>
          </w:p>
        </w:tc>
        <w:tc>
          <w:tcPr>
            <w:tcW w:w="238" w:type="pct"/>
            <w:tcBorders>
              <w:top w:val="nil"/>
              <w:left w:val="nil"/>
              <w:bottom w:val="nil"/>
              <w:right w:val="nil"/>
            </w:tcBorders>
            <w:shd w:val="clear" w:color="auto" w:fill="auto"/>
            <w:noWrap/>
            <w:vAlign w:val="center"/>
            <w:hideMark/>
          </w:tcPr>
          <w:p w14:paraId="5164649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76.6</w:t>
            </w:r>
          </w:p>
        </w:tc>
        <w:tc>
          <w:tcPr>
            <w:tcW w:w="304" w:type="pct"/>
            <w:tcBorders>
              <w:top w:val="nil"/>
              <w:left w:val="nil"/>
              <w:bottom w:val="nil"/>
              <w:right w:val="nil"/>
            </w:tcBorders>
            <w:shd w:val="clear" w:color="auto" w:fill="auto"/>
            <w:noWrap/>
            <w:vAlign w:val="bottom"/>
            <w:hideMark/>
          </w:tcPr>
          <w:p w14:paraId="1373084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3F11AAC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23D1F22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r>
      <w:tr w:rsidR="0007032A" w:rsidRPr="008320EB" w14:paraId="0807D550" w14:textId="77777777" w:rsidTr="0007032A">
        <w:trPr>
          <w:trHeight w:val="255"/>
        </w:trPr>
        <w:tc>
          <w:tcPr>
            <w:tcW w:w="773" w:type="pct"/>
            <w:tcBorders>
              <w:top w:val="nil"/>
              <w:left w:val="nil"/>
              <w:bottom w:val="nil"/>
              <w:right w:val="nil"/>
            </w:tcBorders>
            <w:shd w:val="clear" w:color="auto" w:fill="auto"/>
            <w:vAlign w:val="bottom"/>
            <w:hideMark/>
          </w:tcPr>
          <w:p w14:paraId="6995F2EA"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No coverage</w:t>
            </w:r>
          </w:p>
        </w:tc>
        <w:tc>
          <w:tcPr>
            <w:tcW w:w="304" w:type="pct"/>
            <w:tcBorders>
              <w:top w:val="nil"/>
              <w:left w:val="nil"/>
              <w:bottom w:val="nil"/>
              <w:right w:val="nil"/>
            </w:tcBorders>
            <w:shd w:val="clear" w:color="auto" w:fill="auto"/>
            <w:noWrap/>
            <w:vAlign w:val="bottom"/>
            <w:hideMark/>
          </w:tcPr>
          <w:p w14:paraId="3894F78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83,393</w:t>
            </w:r>
          </w:p>
        </w:tc>
        <w:tc>
          <w:tcPr>
            <w:tcW w:w="304" w:type="pct"/>
            <w:tcBorders>
              <w:top w:val="nil"/>
              <w:left w:val="nil"/>
              <w:bottom w:val="nil"/>
              <w:right w:val="nil"/>
            </w:tcBorders>
            <w:shd w:val="clear" w:color="auto" w:fill="auto"/>
            <w:noWrap/>
            <w:vAlign w:val="bottom"/>
            <w:hideMark/>
          </w:tcPr>
          <w:p w14:paraId="45E93EA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46,794</w:t>
            </w:r>
          </w:p>
        </w:tc>
        <w:tc>
          <w:tcPr>
            <w:tcW w:w="238" w:type="pct"/>
            <w:tcBorders>
              <w:top w:val="nil"/>
              <w:left w:val="nil"/>
              <w:bottom w:val="nil"/>
              <w:right w:val="nil"/>
            </w:tcBorders>
            <w:shd w:val="clear" w:color="auto" w:fill="auto"/>
            <w:noWrap/>
            <w:vAlign w:val="center"/>
            <w:hideMark/>
          </w:tcPr>
          <w:p w14:paraId="201463A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56.1</w:t>
            </w:r>
          </w:p>
        </w:tc>
        <w:tc>
          <w:tcPr>
            <w:tcW w:w="304" w:type="pct"/>
            <w:tcBorders>
              <w:top w:val="nil"/>
              <w:left w:val="nil"/>
              <w:bottom w:val="nil"/>
              <w:right w:val="nil"/>
            </w:tcBorders>
            <w:shd w:val="clear" w:color="auto" w:fill="auto"/>
            <w:noWrap/>
            <w:vAlign w:val="bottom"/>
            <w:hideMark/>
          </w:tcPr>
          <w:p w14:paraId="493EF9B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97,092</w:t>
            </w:r>
          </w:p>
        </w:tc>
        <w:tc>
          <w:tcPr>
            <w:tcW w:w="304" w:type="pct"/>
            <w:tcBorders>
              <w:top w:val="nil"/>
              <w:left w:val="nil"/>
              <w:bottom w:val="nil"/>
              <w:right w:val="nil"/>
            </w:tcBorders>
            <w:shd w:val="clear" w:color="auto" w:fill="auto"/>
            <w:noWrap/>
            <w:vAlign w:val="bottom"/>
            <w:hideMark/>
          </w:tcPr>
          <w:p w14:paraId="0FFEE6B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58,807</w:t>
            </w:r>
          </w:p>
        </w:tc>
        <w:tc>
          <w:tcPr>
            <w:tcW w:w="238" w:type="pct"/>
            <w:tcBorders>
              <w:top w:val="nil"/>
              <w:left w:val="nil"/>
              <w:bottom w:val="nil"/>
              <w:right w:val="nil"/>
            </w:tcBorders>
            <w:shd w:val="clear" w:color="auto" w:fill="auto"/>
            <w:noWrap/>
            <w:vAlign w:val="center"/>
            <w:hideMark/>
          </w:tcPr>
          <w:p w14:paraId="40E55F9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60.6</w:t>
            </w:r>
          </w:p>
        </w:tc>
        <w:tc>
          <w:tcPr>
            <w:tcW w:w="304" w:type="pct"/>
            <w:tcBorders>
              <w:top w:val="nil"/>
              <w:left w:val="nil"/>
              <w:bottom w:val="nil"/>
              <w:right w:val="nil"/>
            </w:tcBorders>
            <w:shd w:val="clear" w:color="auto" w:fill="auto"/>
            <w:noWrap/>
            <w:vAlign w:val="bottom"/>
            <w:hideMark/>
          </w:tcPr>
          <w:p w14:paraId="3A90A8F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100,436</w:t>
            </w:r>
          </w:p>
        </w:tc>
        <w:tc>
          <w:tcPr>
            <w:tcW w:w="304" w:type="pct"/>
            <w:tcBorders>
              <w:top w:val="nil"/>
              <w:left w:val="nil"/>
              <w:bottom w:val="nil"/>
              <w:right w:val="nil"/>
            </w:tcBorders>
            <w:shd w:val="clear" w:color="auto" w:fill="auto"/>
            <w:noWrap/>
            <w:vAlign w:val="bottom"/>
            <w:hideMark/>
          </w:tcPr>
          <w:p w14:paraId="5AAE599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63,833</w:t>
            </w:r>
          </w:p>
        </w:tc>
        <w:tc>
          <w:tcPr>
            <w:tcW w:w="238" w:type="pct"/>
            <w:tcBorders>
              <w:top w:val="nil"/>
              <w:left w:val="nil"/>
              <w:bottom w:val="nil"/>
              <w:right w:val="nil"/>
            </w:tcBorders>
            <w:shd w:val="clear" w:color="auto" w:fill="auto"/>
            <w:noWrap/>
            <w:vAlign w:val="center"/>
            <w:hideMark/>
          </w:tcPr>
          <w:p w14:paraId="6DB0554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63.6</w:t>
            </w:r>
          </w:p>
        </w:tc>
        <w:tc>
          <w:tcPr>
            <w:tcW w:w="304" w:type="pct"/>
            <w:tcBorders>
              <w:top w:val="nil"/>
              <w:left w:val="nil"/>
              <w:bottom w:val="nil"/>
              <w:right w:val="nil"/>
            </w:tcBorders>
            <w:shd w:val="clear" w:color="auto" w:fill="auto"/>
            <w:noWrap/>
            <w:vAlign w:val="bottom"/>
            <w:hideMark/>
          </w:tcPr>
          <w:p w14:paraId="20C4EAC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98,812</w:t>
            </w:r>
          </w:p>
        </w:tc>
        <w:tc>
          <w:tcPr>
            <w:tcW w:w="304" w:type="pct"/>
            <w:tcBorders>
              <w:top w:val="nil"/>
              <w:left w:val="nil"/>
              <w:bottom w:val="nil"/>
              <w:right w:val="nil"/>
            </w:tcBorders>
            <w:shd w:val="clear" w:color="auto" w:fill="auto"/>
            <w:noWrap/>
            <w:vAlign w:val="bottom"/>
            <w:hideMark/>
          </w:tcPr>
          <w:p w14:paraId="3D6E8CC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71,268</w:t>
            </w:r>
          </w:p>
        </w:tc>
        <w:tc>
          <w:tcPr>
            <w:tcW w:w="238" w:type="pct"/>
            <w:tcBorders>
              <w:top w:val="nil"/>
              <w:left w:val="nil"/>
              <w:bottom w:val="nil"/>
              <w:right w:val="nil"/>
            </w:tcBorders>
            <w:shd w:val="clear" w:color="auto" w:fill="auto"/>
            <w:noWrap/>
            <w:vAlign w:val="center"/>
            <w:hideMark/>
          </w:tcPr>
          <w:p w14:paraId="551AD37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72.1</w:t>
            </w:r>
          </w:p>
        </w:tc>
        <w:tc>
          <w:tcPr>
            <w:tcW w:w="304" w:type="pct"/>
            <w:tcBorders>
              <w:top w:val="nil"/>
              <w:left w:val="nil"/>
              <w:bottom w:val="nil"/>
              <w:right w:val="nil"/>
            </w:tcBorders>
            <w:shd w:val="clear" w:color="auto" w:fill="auto"/>
            <w:noWrap/>
            <w:vAlign w:val="bottom"/>
            <w:hideMark/>
          </w:tcPr>
          <w:p w14:paraId="012FE9D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262A432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3E601B6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r>
      <w:tr w:rsidR="0007032A" w:rsidRPr="008320EB" w14:paraId="75AF23F9" w14:textId="77777777" w:rsidTr="0007032A">
        <w:trPr>
          <w:trHeight w:val="255"/>
        </w:trPr>
        <w:tc>
          <w:tcPr>
            <w:tcW w:w="773" w:type="pct"/>
            <w:tcBorders>
              <w:top w:val="nil"/>
              <w:left w:val="nil"/>
              <w:bottom w:val="nil"/>
              <w:right w:val="nil"/>
            </w:tcBorders>
            <w:shd w:val="clear" w:color="auto" w:fill="auto"/>
            <w:noWrap/>
            <w:vAlign w:val="bottom"/>
            <w:hideMark/>
          </w:tcPr>
          <w:p w14:paraId="2F8F112A" w14:textId="77777777" w:rsidR="00CD14DC" w:rsidRPr="008320EB" w:rsidRDefault="00CD14DC" w:rsidP="00CD14DC">
            <w:pPr>
              <w:ind w:firstLineChars="100" w:firstLine="160"/>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Multiple coverages</w:t>
            </w:r>
          </w:p>
        </w:tc>
        <w:tc>
          <w:tcPr>
            <w:tcW w:w="304" w:type="pct"/>
            <w:tcBorders>
              <w:top w:val="nil"/>
              <w:left w:val="nil"/>
              <w:bottom w:val="nil"/>
              <w:right w:val="nil"/>
            </w:tcBorders>
            <w:shd w:val="clear" w:color="auto" w:fill="auto"/>
            <w:noWrap/>
            <w:vAlign w:val="bottom"/>
            <w:hideMark/>
          </w:tcPr>
          <w:p w14:paraId="1E924D7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33,668</w:t>
            </w:r>
          </w:p>
        </w:tc>
        <w:tc>
          <w:tcPr>
            <w:tcW w:w="304" w:type="pct"/>
            <w:tcBorders>
              <w:top w:val="nil"/>
              <w:left w:val="nil"/>
              <w:bottom w:val="nil"/>
              <w:right w:val="nil"/>
            </w:tcBorders>
            <w:shd w:val="clear" w:color="auto" w:fill="auto"/>
            <w:noWrap/>
            <w:vAlign w:val="bottom"/>
            <w:hideMark/>
          </w:tcPr>
          <w:p w14:paraId="6DB222C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23,776</w:t>
            </w:r>
          </w:p>
        </w:tc>
        <w:tc>
          <w:tcPr>
            <w:tcW w:w="238" w:type="pct"/>
            <w:tcBorders>
              <w:top w:val="nil"/>
              <w:left w:val="nil"/>
              <w:bottom w:val="nil"/>
              <w:right w:val="nil"/>
            </w:tcBorders>
            <w:shd w:val="clear" w:color="auto" w:fill="auto"/>
            <w:noWrap/>
            <w:vAlign w:val="center"/>
            <w:hideMark/>
          </w:tcPr>
          <w:p w14:paraId="65ECD24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70.6</w:t>
            </w:r>
          </w:p>
        </w:tc>
        <w:tc>
          <w:tcPr>
            <w:tcW w:w="304" w:type="pct"/>
            <w:tcBorders>
              <w:top w:val="nil"/>
              <w:left w:val="nil"/>
              <w:bottom w:val="nil"/>
              <w:right w:val="nil"/>
            </w:tcBorders>
            <w:shd w:val="clear" w:color="auto" w:fill="auto"/>
            <w:noWrap/>
            <w:vAlign w:val="bottom"/>
            <w:hideMark/>
          </w:tcPr>
          <w:p w14:paraId="494BF19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35,820</w:t>
            </w:r>
          </w:p>
        </w:tc>
        <w:tc>
          <w:tcPr>
            <w:tcW w:w="304" w:type="pct"/>
            <w:tcBorders>
              <w:top w:val="nil"/>
              <w:left w:val="nil"/>
              <w:bottom w:val="nil"/>
              <w:right w:val="nil"/>
            </w:tcBorders>
            <w:shd w:val="clear" w:color="auto" w:fill="auto"/>
            <w:noWrap/>
            <w:vAlign w:val="bottom"/>
            <w:hideMark/>
          </w:tcPr>
          <w:p w14:paraId="01801B1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25,811</w:t>
            </w:r>
          </w:p>
        </w:tc>
        <w:tc>
          <w:tcPr>
            <w:tcW w:w="238" w:type="pct"/>
            <w:tcBorders>
              <w:top w:val="nil"/>
              <w:left w:val="nil"/>
              <w:bottom w:val="nil"/>
              <w:right w:val="nil"/>
            </w:tcBorders>
            <w:shd w:val="clear" w:color="auto" w:fill="auto"/>
            <w:noWrap/>
            <w:vAlign w:val="center"/>
            <w:hideMark/>
          </w:tcPr>
          <w:p w14:paraId="2A9C87D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72.1</w:t>
            </w:r>
          </w:p>
        </w:tc>
        <w:tc>
          <w:tcPr>
            <w:tcW w:w="304" w:type="pct"/>
            <w:tcBorders>
              <w:top w:val="nil"/>
              <w:left w:val="nil"/>
              <w:bottom w:val="nil"/>
              <w:right w:val="nil"/>
            </w:tcBorders>
            <w:shd w:val="clear" w:color="auto" w:fill="auto"/>
            <w:noWrap/>
            <w:vAlign w:val="bottom"/>
            <w:hideMark/>
          </w:tcPr>
          <w:p w14:paraId="5214235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42,407</w:t>
            </w:r>
          </w:p>
        </w:tc>
        <w:tc>
          <w:tcPr>
            <w:tcW w:w="304" w:type="pct"/>
            <w:tcBorders>
              <w:top w:val="nil"/>
              <w:left w:val="nil"/>
              <w:bottom w:val="nil"/>
              <w:right w:val="nil"/>
            </w:tcBorders>
            <w:shd w:val="clear" w:color="auto" w:fill="auto"/>
            <w:noWrap/>
            <w:vAlign w:val="bottom"/>
            <w:hideMark/>
          </w:tcPr>
          <w:p w14:paraId="699BA21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32,489</w:t>
            </w:r>
          </w:p>
        </w:tc>
        <w:tc>
          <w:tcPr>
            <w:tcW w:w="238" w:type="pct"/>
            <w:tcBorders>
              <w:top w:val="nil"/>
              <w:left w:val="nil"/>
              <w:bottom w:val="nil"/>
              <w:right w:val="nil"/>
            </w:tcBorders>
            <w:shd w:val="clear" w:color="auto" w:fill="auto"/>
            <w:noWrap/>
            <w:vAlign w:val="center"/>
            <w:hideMark/>
          </w:tcPr>
          <w:p w14:paraId="12A655C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76.6</w:t>
            </w:r>
          </w:p>
        </w:tc>
        <w:tc>
          <w:tcPr>
            <w:tcW w:w="304" w:type="pct"/>
            <w:tcBorders>
              <w:top w:val="nil"/>
              <w:left w:val="nil"/>
              <w:bottom w:val="nil"/>
              <w:right w:val="nil"/>
            </w:tcBorders>
            <w:shd w:val="clear" w:color="auto" w:fill="auto"/>
            <w:noWrap/>
            <w:vAlign w:val="bottom"/>
            <w:hideMark/>
          </w:tcPr>
          <w:p w14:paraId="12356BB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44,070</w:t>
            </w:r>
          </w:p>
        </w:tc>
        <w:tc>
          <w:tcPr>
            <w:tcW w:w="304" w:type="pct"/>
            <w:tcBorders>
              <w:top w:val="nil"/>
              <w:left w:val="nil"/>
              <w:bottom w:val="nil"/>
              <w:right w:val="nil"/>
            </w:tcBorders>
            <w:shd w:val="clear" w:color="auto" w:fill="auto"/>
            <w:noWrap/>
            <w:vAlign w:val="bottom"/>
            <w:hideMark/>
          </w:tcPr>
          <w:p w14:paraId="26721CB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35,703</w:t>
            </w:r>
          </w:p>
        </w:tc>
        <w:tc>
          <w:tcPr>
            <w:tcW w:w="238" w:type="pct"/>
            <w:tcBorders>
              <w:top w:val="nil"/>
              <w:left w:val="nil"/>
              <w:bottom w:val="nil"/>
              <w:right w:val="nil"/>
            </w:tcBorders>
            <w:shd w:val="clear" w:color="auto" w:fill="auto"/>
            <w:noWrap/>
            <w:vAlign w:val="center"/>
            <w:hideMark/>
          </w:tcPr>
          <w:p w14:paraId="02C3FB5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81.0</w:t>
            </w:r>
          </w:p>
        </w:tc>
        <w:tc>
          <w:tcPr>
            <w:tcW w:w="304" w:type="pct"/>
            <w:tcBorders>
              <w:top w:val="nil"/>
              <w:left w:val="nil"/>
              <w:bottom w:val="nil"/>
              <w:right w:val="nil"/>
            </w:tcBorders>
            <w:shd w:val="clear" w:color="auto" w:fill="auto"/>
            <w:noWrap/>
            <w:vAlign w:val="bottom"/>
            <w:hideMark/>
          </w:tcPr>
          <w:p w14:paraId="338DD2D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62DDFEE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79881C3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r>
      <w:tr w:rsidR="0007032A" w:rsidRPr="008320EB" w14:paraId="6BA07541" w14:textId="77777777" w:rsidTr="0007032A">
        <w:trPr>
          <w:trHeight w:val="255"/>
        </w:trPr>
        <w:tc>
          <w:tcPr>
            <w:tcW w:w="773" w:type="pct"/>
            <w:tcBorders>
              <w:top w:val="nil"/>
              <w:left w:val="nil"/>
              <w:bottom w:val="nil"/>
              <w:right w:val="nil"/>
            </w:tcBorders>
            <w:shd w:val="clear" w:color="auto" w:fill="auto"/>
            <w:noWrap/>
            <w:vAlign w:val="bottom"/>
            <w:hideMark/>
          </w:tcPr>
          <w:p w14:paraId="5B03F813" w14:textId="77777777" w:rsidR="00CD14DC" w:rsidRPr="008320EB" w:rsidRDefault="00CD14DC" w:rsidP="00CD14DC">
            <w:pPr>
              <w:jc w:val="right"/>
              <w:rPr>
                <w:rFonts w:ascii="Calibri" w:eastAsia="Times New Roman" w:hAnsi="Calibri" w:cs="Times New Roman"/>
                <w:color w:val="000000"/>
                <w:sz w:val="16"/>
                <w:szCs w:val="16"/>
                <w:lang w:eastAsia="en-US" w:bidi="ar-SA"/>
              </w:rPr>
            </w:pPr>
          </w:p>
        </w:tc>
        <w:tc>
          <w:tcPr>
            <w:tcW w:w="304" w:type="pct"/>
            <w:tcBorders>
              <w:top w:val="nil"/>
              <w:left w:val="nil"/>
              <w:bottom w:val="nil"/>
              <w:right w:val="nil"/>
            </w:tcBorders>
            <w:shd w:val="clear" w:color="auto" w:fill="auto"/>
            <w:noWrap/>
            <w:vAlign w:val="bottom"/>
            <w:hideMark/>
          </w:tcPr>
          <w:p w14:paraId="4250CB0B" w14:textId="77777777" w:rsidR="00CD14DC" w:rsidRPr="008320EB" w:rsidRDefault="00CD14DC" w:rsidP="00CD14DC">
            <w:pPr>
              <w:ind w:firstLineChars="100" w:firstLine="160"/>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308A2C2E"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center"/>
            <w:hideMark/>
          </w:tcPr>
          <w:p w14:paraId="3FCDA99E"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FF0E21F"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671FA34A"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center"/>
            <w:hideMark/>
          </w:tcPr>
          <w:p w14:paraId="43C83A87"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37A356A"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326024AF"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center"/>
            <w:hideMark/>
          </w:tcPr>
          <w:p w14:paraId="2D6C2D1C"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A0B555A"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0FD630CB"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center"/>
            <w:hideMark/>
          </w:tcPr>
          <w:p w14:paraId="271AA015"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37C1248"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09D62708"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77A40D55" w14:textId="77777777" w:rsidR="00CD14DC" w:rsidRPr="008320EB" w:rsidRDefault="00CD14DC" w:rsidP="00CD14DC">
            <w:pPr>
              <w:rPr>
                <w:rFonts w:ascii="Times New Roman" w:eastAsia="Times New Roman" w:hAnsi="Times New Roman" w:cs="Times New Roman"/>
                <w:sz w:val="16"/>
                <w:szCs w:val="16"/>
                <w:lang w:eastAsia="en-US" w:bidi="ar-SA"/>
              </w:rPr>
            </w:pPr>
          </w:p>
        </w:tc>
      </w:tr>
      <w:tr w:rsidR="0007032A" w:rsidRPr="008320EB" w14:paraId="036B00D8" w14:textId="77777777" w:rsidTr="0007032A">
        <w:trPr>
          <w:trHeight w:val="255"/>
        </w:trPr>
        <w:tc>
          <w:tcPr>
            <w:tcW w:w="773" w:type="pct"/>
            <w:tcBorders>
              <w:top w:val="nil"/>
              <w:left w:val="nil"/>
              <w:bottom w:val="nil"/>
              <w:right w:val="nil"/>
            </w:tcBorders>
            <w:shd w:val="clear" w:color="auto" w:fill="auto"/>
            <w:vAlign w:val="bottom"/>
            <w:hideMark/>
          </w:tcPr>
          <w:p w14:paraId="05BF36BA"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Private employer</w:t>
            </w:r>
          </w:p>
        </w:tc>
        <w:tc>
          <w:tcPr>
            <w:tcW w:w="304" w:type="pct"/>
            <w:tcBorders>
              <w:top w:val="nil"/>
              <w:left w:val="nil"/>
              <w:bottom w:val="nil"/>
              <w:right w:val="nil"/>
            </w:tcBorders>
            <w:shd w:val="clear" w:color="auto" w:fill="auto"/>
            <w:noWrap/>
            <w:vAlign w:val="bottom"/>
            <w:hideMark/>
          </w:tcPr>
          <w:p w14:paraId="13A337A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779A5FA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785451A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55CE22C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601815E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170D76A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7A8D5A1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1BC6803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2930D59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517F742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2198A62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782B352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2CA222B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17,859</w:t>
            </w:r>
          </w:p>
        </w:tc>
        <w:tc>
          <w:tcPr>
            <w:tcW w:w="304" w:type="pct"/>
            <w:tcBorders>
              <w:top w:val="nil"/>
              <w:left w:val="nil"/>
              <w:bottom w:val="nil"/>
              <w:right w:val="nil"/>
            </w:tcBorders>
            <w:shd w:val="clear" w:color="auto" w:fill="auto"/>
            <w:noWrap/>
            <w:vAlign w:val="bottom"/>
            <w:hideMark/>
          </w:tcPr>
          <w:p w14:paraId="631A4CF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15,736</w:t>
            </w:r>
          </w:p>
        </w:tc>
        <w:tc>
          <w:tcPr>
            <w:tcW w:w="238" w:type="pct"/>
            <w:tcBorders>
              <w:top w:val="nil"/>
              <w:left w:val="nil"/>
              <w:bottom w:val="nil"/>
              <w:right w:val="nil"/>
            </w:tcBorders>
            <w:shd w:val="clear" w:color="auto" w:fill="auto"/>
            <w:noWrap/>
            <w:vAlign w:val="center"/>
            <w:hideMark/>
          </w:tcPr>
          <w:p w14:paraId="0308CB4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88.1</w:t>
            </w:r>
          </w:p>
        </w:tc>
      </w:tr>
      <w:tr w:rsidR="0007032A" w:rsidRPr="008320EB" w14:paraId="6E15F263" w14:textId="77777777" w:rsidTr="0007032A">
        <w:trPr>
          <w:trHeight w:val="255"/>
        </w:trPr>
        <w:tc>
          <w:tcPr>
            <w:tcW w:w="773" w:type="pct"/>
            <w:tcBorders>
              <w:top w:val="nil"/>
              <w:left w:val="nil"/>
              <w:bottom w:val="nil"/>
              <w:right w:val="nil"/>
            </w:tcBorders>
            <w:shd w:val="clear" w:color="auto" w:fill="auto"/>
            <w:vAlign w:val="bottom"/>
            <w:hideMark/>
          </w:tcPr>
          <w:p w14:paraId="3B0C0BBA"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Private individual</w:t>
            </w:r>
          </w:p>
        </w:tc>
        <w:tc>
          <w:tcPr>
            <w:tcW w:w="304" w:type="pct"/>
            <w:tcBorders>
              <w:top w:val="nil"/>
              <w:left w:val="nil"/>
              <w:bottom w:val="nil"/>
              <w:right w:val="nil"/>
            </w:tcBorders>
            <w:shd w:val="clear" w:color="auto" w:fill="auto"/>
            <w:noWrap/>
            <w:vAlign w:val="bottom"/>
            <w:hideMark/>
          </w:tcPr>
          <w:p w14:paraId="582AC45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7BBA153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2CCDBFB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6C41BC2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30DC261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08AE3F5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1FC181B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5D9931E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591C332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29E3168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07E48EE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664A83B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53ACCB5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15,475</w:t>
            </w:r>
          </w:p>
        </w:tc>
        <w:tc>
          <w:tcPr>
            <w:tcW w:w="304" w:type="pct"/>
            <w:tcBorders>
              <w:top w:val="nil"/>
              <w:left w:val="nil"/>
              <w:bottom w:val="nil"/>
              <w:right w:val="nil"/>
            </w:tcBorders>
            <w:shd w:val="clear" w:color="auto" w:fill="auto"/>
            <w:noWrap/>
            <w:vAlign w:val="bottom"/>
            <w:hideMark/>
          </w:tcPr>
          <w:p w14:paraId="2702A99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12,931</w:t>
            </w:r>
          </w:p>
        </w:tc>
        <w:tc>
          <w:tcPr>
            <w:tcW w:w="238" w:type="pct"/>
            <w:tcBorders>
              <w:top w:val="nil"/>
              <w:left w:val="nil"/>
              <w:bottom w:val="nil"/>
              <w:right w:val="nil"/>
            </w:tcBorders>
            <w:shd w:val="clear" w:color="auto" w:fill="auto"/>
            <w:noWrap/>
            <w:vAlign w:val="center"/>
            <w:hideMark/>
          </w:tcPr>
          <w:p w14:paraId="2C30FAE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83.6</w:t>
            </w:r>
          </w:p>
        </w:tc>
      </w:tr>
      <w:tr w:rsidR="0007032A" w:rsidRPr="008320EB" w14:paraId="0C6BE79C" w14:textId="77777777" w:rsidTr="0007032A">
        <w:trPr>
          <w:trHeight w:val="255"/>
        </w:trPr>
        <w:tc>
          <w:tcPr>
            <w:tcW w:w="773" w:type="pct"/>
            <w:tcBorders>
              <w:top w:val="nil"/>
              <w:left w:val="nil"/>
              <w:bottom w:val="nil"/>
              <w:right w:val="nil"/>
            </w:tcBorders>
            <w:shd w:val="clear" w:color="auto" w:fill="auto"/>
            <w:vAlign w:val="bottom"/>
            <w:hideMark/>
          </w:tcPr>
          <w:p w14:paraId="5B00BFF1"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 xml:space="preserve">Medicare </w:t>
            </w:r>
          </w:p>
        </w:tc>
        <w:tc>
          <w:tcPr>
            <w:tcW w:w="304" w:type="pct"/>
            <w:tcBorders>
              <w:top w:val="nil"/>
              <w:left w:val="nil"/>
              <w:bottom w:val="nil"/>
              <w:right w:val="nil"/>
            </w:tcBorders>
            <w:shd w:val="clear" w:color="auto" w:fill="auto"/>
            <w:noWrap/>
            <w:vAlign w:val="bottom"/>
            <w:hideMark/>
          </w:tcPr>
          <w:p w14:paraId="46D063A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438CEFF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10DEA3D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483FF8B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5934A81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54217BF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239E2F2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0684361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191B4C4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4748E27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5224669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5981732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562B31A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25,792</w:t>
            </w:r>
          </w:p>
        </w:tc>
        <w:tc>
          <w:tcPr>
            <w:tcW w:w="304" w:type="pct"/>
            <w:tcBorders>
              <w:top w:val="nil"/>
              <w:left w:val="nil"/>
              <w:bottom w:val="nil"/>
              <w:right w:val="nil"/>
            </w:tcBorders>
            <w:shd w:val="clear" w:color="auto" w:fill="auto"/>
            <w:noWrap/>
            <w:vAlign w:val="bottom"/>
            <w:hideMark/>
          </w:tcPr>
          <w:p w14:paraId="521D8E8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22,177</w:t>
            </w:r>
          </w:p>
        </w:tc>
        <w:tc>
          <w:tcPr>
            <w:tcW w:w="238" w:type="pct"/>
            <w:tcBorders>
              <w:top w:val="nil"/>
              <w:left w:val="nil"/>
              <w:bottom w:val="nil"/>
              <w:right w:val="nil"/>
            </w:tcBorders>
            <w:shd w:val="clear" w:color="auto" w:fill="auto"/>
            <w:noWrap/>
            <w:vAlign w:val="center"/>
            <w:hideMark/>
          </w:tcPr>
          <w:p w14:paraId="52F1418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86.0</w:t>
            </w:r>
          </w:p>
        </w:tc>
      </w:tr>
      <w:tr w:rsidR="0007032A" w:rsidRPr="008320EB" w14:paraId="26833312" w14:textId="77777777" w:rsidTr="0007032A">
        <w:trPr>
          <w:trHeight w:val="255"/>
        </w:trPr>
        <w:tc>
          <w:tcPr>
            <w:tcW w:w="773" w:type="pct"/>
            <w:tcBorders>
              <w:top w:val="nil"/>
              <w:left w:val="nil"/>
              <w:bottom w:val="nil"/>
              <w:right w:val="nil"/>
            </w:tcBorders>
            <w:shd w:val="clear" w:color="auto" w:fill="auto"/>
            <w:vAlign w:val="bottom"/>
            <w:hideMark/>
          </w:tcPr>
          <w:p w14:paraId="22A1000D"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Medicaid</w:t>
            </w:r>
          </w:p>
        </w:tc>
        <w:tc>
          <w:tcPr>
            <w:tcW w:w="304" w:type="pct"/>
            <w:tcBorders>
              <w:top w:val="nil"/>
              <w:left w:val="nil"/>
              <w:bottom w:val="nil"/>
              <w:right w:val="nil"/>
            </w:tcBorders>
            <w:shd w:val="clear" w:color="auto" w:fill="auto"/>
            <w:noWrap/>
            <w:vAlign w:val="bottom"/>
            <w:hideMark/>
          </w:tcPr>
          <w:p w14:paraId="158BA4E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2942E66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068DA9C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03B6FF2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1E67361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7891D4C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0D9DF09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7F2410E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25A90FF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61D52FA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4A91B56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52E89F1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412CD09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91,055</w:t>
            </w:r>
          </w:p>
        </w:tc>
        <w:tc>
          <w:tcPr>
            <w:tcW w:w="304" w:type="pct"/>
            <w:tcBorders>
              <w:top w:val="nil"/>
              <w:left w:val="nil"/>
              <w:bottom w:val="nil"/>
              <w:right w:val="nil"/>
            </w:tcBorders>
            <w:shd w:val="clear" w:color="auto" w:fill="auto"/>
            <w:noWrap/>
            <w:vAlign w:val="bottom"/>
            <w:hideMark/>
          </w:tcPr>
          <w:p w14:paraId="6F4AD50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72,158</w:t>
            </w:r>
          </w:p>
        </w:tc>
        <w:tc>
          <w:tcPr>
            <w:tcW w:w="238" w:type="pct"/>
            <w:tcBorders>
              <w:top w:val="nil"/>
              <w:left w:val="nil"/>
              <w:bottom w:val="nil"/>
              <w:right w:val="nil"/>
            </w:tcBorders>
            <w:shd w:val="clear" w:color="auto" w:fill="auto"/>
            <w:noWrap/>
            <w:vAlign w:val="center"/>
            <w:hideMark/>
          </w:tcPr>
          <w:p w14:paraId="24DBFCE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79.2</w:t>
            </w:r>
          </w:p>
        </w:tc>
      </w:tr>
      <w:tr w:rsidR="0007032A" w:rsidRPr="008320EB" w14:paraId="3512328D" w14:textId="77777777" w:rsidTr="0007032A">
        <w:trPr>
          <w:trHeight w:val="255"/>
        </w:trPr>
        <w:tc>
          <w:tcPr>
            <w:tcW w:w="773" w:type="pct"/>
            <w:tcBorders>
              <w:top w:val="nil"/>
              <w:left w:val="nil"/>
              <w:bottom w:val="nil"/>
              <w:right w:val="nil"/>
            </w:tcBorders>
            <w:shd w:val="clear" w:color="auto" w:fill="auto"/>
            <w:vAlign w:val="bottom"/>
            <w:hideMark/>
          </w:tcPr>
          <w:p w14:paraId="124AEFA4"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 xml:space="preserve">Medicare and </w:t>
            </w:r>
          </w:p>
          <w:p w14:paraId="5FD81F99"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Medicaid</w:t>
            </w:r>
          </w:p>
        </w:tc>
        <w:tc>
          <w:tcPr>
            <w:tcW w:w="304" w:type="pct"/>
            <w:tcBorders>
              <w:top w:val="nil"/>
              <w:left w:val="nil"/>
              <w:bottom w:val="nil"/>
              <w:right w:val="nil"/>
            </w:tcBorders>
            <w:shd w:val="clear" w:color="auto" w:fill="auto"/>
            <w:noWrap/>
            <w:vAlign w:val="bottom"/>
            <w:hideMark/>
          </w:tcPr>
          <w:p w14:paraId="0141133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3889F3C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1F59DCE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557B82E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7E597F4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4A73C85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56D88DE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4CC81BB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33DC756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2B8FD6A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482B1C1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38E15A2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384C3BB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18,994</w:t>
            </w:r>
          </w:p>
        </w:tc>
        <w:tc>
          <w:tcPr>
            <w:tcW w:w="304" w:type="pct"/>
            <w:tcBorders>
              <w:top w:val="nil"/>
              <w:left w:val="nil"/>
              <w:bottom w:val="nil"/>
              <w:right w:val="nil"/>
            </w:tcBorders>
            <w:shd w:val="clear" w:color="auto" w:fill="auto"/>
            <w:noWrap/>
            <w:vAlign w:val="bottom"/>
            <w:hideMark/>
          </w:tcPr>
          <w:p w14:paraId="5F9AF7F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16,401</w:t>
            </w:r>
          </w:p>
        </w:tc>
        <w:tc>
          <w:tcPr>
            <w:tcW w:w="238" w:type="pct"/>
            <w:tcBorders>
              <w:top w:val="nil"/>
              <w:left w:val="nil"/>
              <w:bottom w:val="nil"/>
              <w:right w:val="nil"/>
            </w:tcBorders>
            <w:shd w:val="clear" w:color="auto" w:fill="auto"/>
            <w:noWrap/>
            <w:vAlign w:val="center"/>
            <w:hideMark/>
          </w:tcPr>
          <w:p w14:paraId="5728034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86.3</w:t>
            </w:r>
          </w:p>
        </w:tc>
      </w:tr>
      <w:tr w:rsidR="0007032A" w:rsidRPr="008320EB" w14:paraId="00869D46" w14:textId="77777777" w:rsidTr="0007032A">
        <w:trPr>
          <w:trHeight w:val="510"/>
        </w:trPr>
        <w:tc>
          <w:tcPr>
            <w:tcW w:w="773" w:type="pct"/>
            <w:tcBorders>
              <w:top w:val="nil"/>
              <w:left w:val="nil"/>
              <w:bottom w:val="nil"/>
              <w:right w:val="nil"/>
            </w:tcBorders>
            <w:shd w:val="clear" w:color="auto" w:fill="auto"/>
            <w:vAlign w:val="bottom"/>
            <w:hideMark/>
          </w:tcPr>
          <w:p w14:paraId="162A25D0"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 xml:space="preserve">Veterans </w:t>
            </w:r>
          </w:p>
          <w:p w14:paraId="69F96730"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Administration</w:t>
            </w:r>
          </w:p>
        </w:tc>
        <w:tc>
          <w:tcPr>
            <w:tcW w:w="304" w:type="pct"/>
            <w:tcBorders>
              <w:top w:val="nil"/>
              <w:left w:val="nil"/>
              <w:bottom w:val="nil"/>
              <w:right w:val="nil"/>
            </w:tcBorders>
            <w:shd w:val="clear" w:color="auto" w:fill="auto"/>
            <w:noWrap/>
            <w:vAlign w:val="bottom"/>
            <w:hideMark/>
          </w:tcPr>
          <w:p w14:paraId="1FF8995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1F1F96F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19EE6A7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6A76A1E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642D285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3371E8F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34028D7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60F9EA3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6E9C287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77C90BD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76D7E9F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543828E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09864DB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435</w:t>
            </w:r>
          </w:p>
        </w:tc>
        <w:tc>
          <w:tcPr>
            <w:tcW w:w="304" w:type="pct"/>
            <w:tcBorders>
              <w:top w:val="nil"/>
              <w:left w:val="nil"/>
              <w:bottom w:val="nil"/>
              <w:right w:val="nil"/>
            </w:tcBorders>
            <w:shd w:val="clear" w:color="auto" w:fill="auto"/>
            <w:noWrap/>
            <w:vAlign w:val="bottom"/>
            <w:hideMark/>
          </w:tcPr>
          <w:p w14:paraId="005F00A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370</w:t>
            </w:r>
          </w:p>
        </w:tc>
        <w:tc>
          <w:tcPr>
            <w:tcW w:w="238" w:type="pct"/>
            <w:tcBorders>
              <w:top w:val="nil"/>
              <w:left w:val="nil"/>
              <w:bottom w:val="nil"/>
              <w:right w:val="nil"/>
            </w:tcBorders>
            <w:shd w:val="clear" w:color="auto" w:fill="auto"/>
            <w:noWrap/>
            <w:vAlign w:val="center"/>
            <w:hideMark/>
          </w:tcPr>
          <w:p w14:paraId="57A8C47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85.1</w:t>
            </w:r>
          </w:p>
        </w:tc>
      </w:tr>
      <w:tr w:rsidR="0007032A" w:rsidRPr="008320EB" w14:paraId="56AB4E91" w14:textId="77777777" w:rsidTr="0007032A">
        <w:trPr>
          <w:trHeight w:val="255"/>
        </w:trPr>
        <w:tc>
          <w:tcPr>
            <w:tcW w:w="773" w:type="pct"/>
            <w:tcBorders>
              <w:top w:val="nil"/>
              <w:left w:val="nil"/>
              <w:bottom w:val="nil"/>
              <w:right w:val="nil"/>
            </w:tcBorders>
            <w:shd w:val="clear" w:color="auto" w:fill="auto"/>
            <w:vAlign w:val="bottom"/>
            <w:hideMark/>
          </w:tcPr>
          <w:p w14:paraId="474C2839"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 xml:space="preserve">Indian Health </w:t>
            </w:r>
          </w:p>
          <w:p w14:paraId="4FAFE979"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Service</w:t>
            </w:r>
          </w:p>
        </w:tc>
        <w:tc>
          <w:tcPr>
            <w:tcW w:w="304" w:type="pct"/>
            <w:tcBorders>
              <w:top w:val="nil"/>
              <w:left w:val="nil"/>
              <w:bottom w:val="nil"/>
              <w:right w:val="nil"/>
            </w:tcBorders>
            <w:shd w:val="clear" w:color="auto" w:fill="auto"/>
            <w:noWrap/>
            <w:vAlign w:val="bottom"/>
            <w:hideMark/>
          </w:tcPr>
          <w:p w14:paraId="2A9CB94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597D797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3DAAAB4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577A31E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05D8C2E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67BA184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6941EEA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216E33F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1BCD8C9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379827B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6339938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32DD139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664512C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66</w:t>
            </w:r>
          </w:p>
        </w:tc>
        <w:tc>
          <w:tcPr>
            <w:tcW w:w="304" w:type="pct"/>
            <w:tcBorders>
              <w:top w:val="nil"/>
              <w:left w:val="nil"/>
              <w:bottom w:val="nil"/>
              <w:right w:val="nil"/>
            </w:tcBorders>
            <w:shd w:val="clear" w:color="auto" w:fill="auto"/>
            <w:noWrap/>
            <w:vAlign w:val="bottom"/>
            <w:hideMark/>
          </w:tcPr>
          <w:p w14:paraId="02EEE38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56</w:t>
            </w:r>
          </w:p>
        </w:tc>
        <w:tc>
          <w:tcPr>
            <w:tcW w:w="238" w:type="pct"/>
            <w:tcBorders>
              <w:top w:val="nil"/>
              <w:left w:val="nil"/>
              <w:bottom w:val="nil"/>
              <w:right w:val="nil"/>
            </w:tcBorders>
            <w:shd w:val="clear" w:color="auto" w:fill="auto"/>
            <w:noWrap/>
            <w:vAlign w:val="center"/>
            <w:hideMark/>
          </w:tcPr>
          <w:p w14:paraId="219B1CC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84.8</w:t>
            </w:r>
          </w:p>
        </w:tc>
      </w:tr>
      <w:tr w:rsidR="0007032A" w:rsidRPr="008320EB" w14:paraId="5AB28333" w14:textId="77777777" w:rsidTr="0007032A">
        <w:trPr>
          <w:trHeight w:val="255"/>
        </w:trPr>
        <w:tc>
          <w:tcPr>
            <w:tcW w:w="773" w:type="pct"/>
            <w:tcBorders>
              <w:top w:val="nil"/>
              <w:left w:val="nil"/>
              <w:bottom w:val="nil"/>
              <w:right w:val="nil"/>
            </w:tcBorders>
            <w:shd w:val="clear" w:color="auto" w:fill="auto"/>
            <w:vAlign w:val="bottom"/>
            <w:hideMark/>
          </w:tcPr>
          <w:p w14:paraId="04F1E679"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Other plan</w:t>
            </w:r>
          </w:p>
        </w:tc>
        <w:tc>
          <w:tcPr>
            <w:tcW w:w="304" w:type="pct"/>
            <w:tcBorders>
              <w:top w:val="nil"/>
              <w:left w:val="nil"/>
              <w:bottom w:val="nil"/>
              <w:right w:val="nil"/>
            </w:tcBorders>
            <w:shd w:val="clear" w:color="auto" w:fill="auto"/>
            <w:noWrap/>
            <w:vAlign w:val="bottom"/>
            <w:hideMark/>
          </w:tcPr>
          <w:p w14:paraId="4F23629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1B8ACC6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36D1053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0BC2728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3DB0E44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4631A6C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79D8AC6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085A285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05CB158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5B05E08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0B83073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3CB7911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69469C6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11,558</w:t>
            </w:r>
          </w:p>
        </w:tc>
        <w:tc>
          <w:tcPr>
            <w:tcW w:w="304" w:type="pct"/>
            <w:tcBorders>
              <w:top w:val="nil"/>
              <w:left w:val="nil"/>
              <w:bottom w:val="nil"/>
              <w:right w:val="nil"/>
            </w:tcBorders>
            <w:shd w:val="clear" w:color="auto" w:fill="auto"/>
            <w:noWrap/>
            <w:vAlign w:val="bottom"/>
            <w:hideMark/>
          </w:tcPr>
          <w:p w14:paraId="54EA6B2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9,673</w:t>
            </w:r>
          </w:p>
        </w:tc>
        <w:tc>
          <w:tcPr>
            <w:tcW w:w="238" w:type="pct"/>
            <w:tcBorders>
              <w:top w:val="nil"/>
              <w:left w:val="nil"/>
              <w:bottom w:val="nil"/>
              <w:right w:val="nil"/>
            </w:tcBorders>
            <w:shd w:val="clear" w:color="auto" w:fill="auto"/>
            <w:noWrap/>
            <w:vAlign w:val="center"/>
            <w:hideMark/>
          </w:tcPr>
          <w:p w14:paraId="401E04F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83.7</w:t>
            </w:r>
          </w:p>
        </w:tc>
      </w:tr>
      <w:tr w:rsidR="0007032A" w:rsidRPr="008320EB" w14:paraId="24871A22" w14:textId="77777777" w:rsidTr="0007032A">
        <w:trPr>
          <w:trHeight w:val="255"/>
        </w:trPr>
        <w:tc>
          <w:tcPr>
            <w:tcW w:w="773" w:type="pct"/>
            <w:tcBorders>
              <w:top w:val="nil"/>
              <w:left w:val="nil"/>
              <w:bottom w:val="nil"/>
              <w:right w:val="nil"/>
            </w:tcBorders>
            <w:shd w:val="clear" w:color="auto" w:fill="auto"/>
            <w:vAlign w:val="bottom"/>
            <w:hideMark/>
          </w:tcPr>
          <w:p w14:paraId="0D603032"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No coverage</w:t>
            </w:r>
          </w:p>
        </w:tc>
        <w:tc>
          <w:tcPr>
            <w:tcW w:w="304" w:type="pct"/>
            <w:tcBorders>
              <w:top w:val="nil"/>
              <w:left w:val="nil"/>
              <w:bottom w:val="nil"/>
              <w:right w:val="nil"/>
            </w:tcBorders>
            <w:shd w:val="clear" w:color="auto" w:fill="auto"/>
            <w:noWrap/>
            <w:vAlign w:val="bottom"/>
            <w:hideMark/>
          </w:tcPr>
          <w:p w14:paraId="3E259A8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43A5CE8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4AF13F0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240BC08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71E6558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2C6C35B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4E55C2A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4B19C00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35E8EFA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443F10C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427412E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7A0571D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3DEC599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84,961</w:t>
            </w:r>
          </w:p>
        </w:tc>
        <w:tc>
          <w:tcPr>
            <w:tcW w:w="304" w:type="pct"/>
            <w:tcBorders>
              <w:top w:val="nil"/>
              <w:left w:val="nil"/>
              <w:bottom w:val="nil"/>
              <w:right w:val="nil"/>
            </w:tcBorders>
            <w:shd w:val="clear" w:color="auto" w:fill="auto"/>
            <w:noWrap/>
            <w:vAlign w:val="bottom"/>
            <w:hideMark/>
          </w:tcPr>
          <w:p w14:paraId="2F35904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65,192</w:t>
            </w:r>
          </w:p>
        </w:tc>
        <w:tc>
          <w:tcPr>
            <w:tcW w:w="238" w:type="pct"/>
            <w:tcBorders>
              <w:top w:val="nil"/>
              <w:left w:val="nil"/>
              <w:bottom w:val="nil"/>
              <w:right w:val="nil"/>
            </w:tcBorders>
            <w:shd w:val="clear" w:color="auto" w:fill="auto"/>
            <w:noWrap/>
            <w:vAlign w:val="center"/>
            <w:hideMark/>
          </w:tcPr>
          <w:p w14:paraId="34EDDEB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76.7</w:t>
            </w:r>
          </w:p>
        </w:tc>
      </w:tr>
      <w:tr w:rsidR="0007032A" w:rsidRPr="008320EB" w14:paraId="1A4E8865" w14:textId="77777777" w:rsidTr="0007032A">
        <w:trPr>
          <w:trHeight w:val="255"/>
        </w:trPr>
        <w:tc>
          <w:tcPr>
            <w:tcW w:w="773" w:type="pct"/>
            <w:tcBorders>
              <w:top w:val="nil"/>
              <w:left w:val="nil"/>
              <w:bottom w:val="nil"/>
              <w:right w:val="nil"/>
            </w:tcBorders>
            <w:shd w:val="clear" w:color="auto" w:fill="auto"/>
            <w:vAlign w:val="bottom"/>
            <w:hideMark/>
          </w:tcPr>
          <w:p w14:paraId="6E024E89"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Multiple coverages</w:t>
            </w:r>
          </w:p>
        </w:tc>
        <w:tc>
          <w:tcPr>
            <w:tcW w:w="304" w:type="pct"/>
            <w:tcBorders>
              <w:top w:val="nil"/>
              <w:left w:val="nil"/>
              <w:bottom w:val="nil"/>
              <w:right w:val="nil"/>
            </w:tcBorders>
            <w:shd w:val="clear" w:color="auto" w:fill="auto"/>
            <w:noWrap/>
            <w:vAlign w:val="bottom"/>
            <w:hideMark/>
          </w:tcPr>
          <w:p w14:paraId="698BC2D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31BEDA0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01BECDD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0FEB19F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494F7A9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091FA2C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1DB408D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1EC4704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71135E6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0F18973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3D6EDD7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238" w:type="pct"/>
            <w:tcBorders>
              <w:top w:val="nil"/>
              <w:left w:val="nil"/>
              <w:bottom w:val="nil"/>
              <w:right w:val="nil"/>
            </w:tcBorders>
            <w:shd w:val="clear" w:color="auto" w:fill="auto"/>
            <w:noWrap/>
            <w:vAlign w:val="bottom"/>
            <w:hideMark/>
          </w:tcPr>
          <w:p w14:paraId="61341EE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t>
            </w:r>
          </w:p>
        </w:tc>
        <w:tc>
          <w:tcPr>
            <w:tcW w:w="304" w:type="pct"/>
            <w:tcBorders>
              <w:top w:val="nil"/>
              <w:left w:val="nil"/>
              <w:bottom w:val="nil"/>
              <w:right w:val="nil"/>
            </w:tcBorders>
            <w:shd w:val="clear" w:color="auto" w:fill="auto"/>
            <w:noWrap/>
            <w:vAlign w:val="bottom"/>
            <w:hideMark/>
          </w:tcPr>
          <w:p w14:paraId="2792BF5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21,892</w:t>
            </w:r>
          </w:p>
        </w:tc>
        <w:tc>
          <w:tcPr>
            <w:tcW w:w="304" w:type="pct"/>
            <w:tcBorders>
              <w:top w:val="nil"/>
              <w:left w:val="nil"/>
              <w:bottom w:val="nil"/>
              <w:right w:val="nil"/>
            </w:tcBorders>
            <w:shd w:val="clear" w:color="auto" w:fill="auto"/>
            <w:noWrap/>
            <w:vAlign w:val="bottom"/>
            <w:hideMark/>
          </w:tcPr>
          <w:p w14:paraId="43C244C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17,663</w:t>
            </w:r>
          </w:p>
        </w:tc>
        <w:tc>
          <w:tcPr>
            <w:tcW w:w="238" w:type="pct"/>
            <w:tcBorders>
              <w:top w:val="nil"/>
              <w:left w:val="nil"/>
              <w:bottom w:val="nil"/>
              <w:right w:val="nil"/>
            </w:tcBorders>
            <w:shd w:val="clear" w:color="auto" w:fill="auto"/>
            <w:noWrap/>
            <w:vAlign w:val="center"/>
            <w:hideMark/>
          </w:tcPr>
          <w:p w14:paraId="0ED4F1D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80.7</w:t>
            </w:r>
          </w:p>
        </w:tc>
      </w:tr>
      <w:tr w:rsidR="0007032A" w:rsidRPr="008320EB" w14:paraId="307F24DA" w14:textId="77777777" w:rsidTr="0007032A">
        <w:trPr>
          <w:trHeight w:val="255"/>
        </w:trPr>
        <w:tc>
          <w:tcPr>
            <w:tcW w:w="773" w:type="pct"/>
            <w:tcBorders>
              <w:top w:val="nil"/>
              <w:left w:val="nil"/>
              <w:bottom w:val="nil"/>
              <w:right w:val="nil"/>
            </w:tcBorders>
            <w:shd w:val="clear" w:color="auto" w:fill="auto"/>
            <w:vAlign w:val="bottom"/>
            <w:hideMark/>
          </w:tcPr>
          <w:p w14:paraId="51D34283" w14:textId="77777777" w:rsidR="00CD14DC" w:rsidRPr="008320EB" w:rsidRDefault="00CD14DC" w:rsidP="00CD14DC">
            <w:pPr>
              <w:jc w:val="right"/>
              <w:rPr>
                <w:rFonts w:ascii="Calibri" w:eastAsia="Times New Roman" w:hAnsi="Calibri" w:cs="Times New Roman"/>
                <w:color w:val="000000"/>
                <w:sz w:val="16"/>
                <w:szCs w:val="16"/>
                <w:lang w:eastAsia="en-US" w:bidi="ar-SA"/>
              </w:rPr>
            </w:pPr>
          </w:p>
        </w:tc>
        <w:tc>
          <w:tcPr>
            <w:tcW w:w="304" w:type="pct"/>
            <w:tcBorders>
              <w:top w:val="nil"/>
              <w:left w:val="nil"/>
              <w:bottom w:val="nil"/>
              <w:right w:val="nil"/>
            </w:tcBorders>
            <w:shd w:val="clear" w:color="auto" w:fill="auto"/>
            <w:noWrap/>
            <w:vAlign w:val="bottom"/>
            <w:hideMark/>
          </w:tcPr>
          <w:p w14:paraId="30AB81CB"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3E9F194B"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789A3633"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F1E2834"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2F93F76"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3F047346"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8C7235E"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AA485F1"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14B3629E"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0DB08D0"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DEDDCFE"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1943D66A"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A8567B0"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AE7BA35"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36DF52FA" w14:textId="77777777" w:rsidR="00CD14DC" w:rsidRPr="008320EB" w:rsidRDefault="00CD14DC" w:rsidP="00CD14DC">
            <w:pPr>
              <w:rPr>
                <w:rFonts w:ascii="Times New Roman" w:eastAsia="Times New Roman" w:hAnsi="Times New Roman" w:cs="Times New Roman"/>
                <w:sz w:val="16"/>
                <w:szCs w:val="16"/>
                <w:lang w:eastAsia="en-US" w:bidi="ar-SA"/>
              </w:rPr>
            </w:pPr>
          </w:p>
        </w:tc>
      </w:tr>
      <w:tr w:rsidR="0007032A" w:rsidRPr="008320EB" w14:paraId="20F151BB" w14:textId="77777777" w:rsidTr="0007032A">
        <w:trPr>
          <w:trHeight w:val="255"/>
        </w:trPr>
        <w:tc>
          <w:tcPr>
            <w:tcW w:w="773" w:type="pct"/>
            <w:tcBorders>
              <w:top w:val="nil"/>
              <w:left w:val="nil"/>
              <w:bottom w:val="nil"/>
              <w:right w:val="nil"/>
            </w:tcBorders>
            <w:shd w:val="clear" w:color="auto" w:fill="auto"/>
            <w:noWrap/>
            <w:vAlign w:val="bottom"/>
            <w:hideMark/>
          </w:tcPr>
          <w:p w14:paraId="18B5857B" w14:textId="77777777" w:rsidR="00CD14DC" w:rsidRPr="008320EB" w:rsidRDefault="00CD14DC" w:rsidP="00CD14DC">
            <w:pPr>
              <w:rPr>
                <w:rFonts w:ascii="Calibri" w:eastAsia="Times New Roman" w:hAnsi="Calibri" w:cs="Times New Roman"/>
                <w:b/>
                <w:bCs/>
                <w:color w:val="000000"/>
                <w:sz w:val="16"/>
                <w:szCs w:val="16"/>
                <w:lang w:eastAsia="en-US" w:bidi="ar-SA"/>
              </w:rPr>
            </w:pPr>
            <w:r w:rsidRPr="008320EB">
              <w:rPr>
                <w:rFonts w:ascii="Calibri" w:eastAsia="Times New Roman" w:hAnsi="Calibri" w:cs="Times New Roman"/>
                <w:b/>
                <w:bCs/>
                <w:color w:val="000000"/>
                <w:sz w:val="16"/>
                <w:szCs w:val="16"/>
                <w:lang w:eastAsia="en-US" w:bidi="ar-SA"/>
              </w:rPr>
              <w:t>PROVIDER TYPE</w:t>
            </w:r>
          </w:p>
        </w:tc>
        <w:tc>
          <w:tcPr>
            <w:tcW w:w="304" w:type="pct"/>
            <w:tcBorders>
              <w:top w:val="nil"/>
              <w:left w:val="nil"/>
              <w:bottom w:val="nil"/>
              <w:right w:val="nil"/>
            </w:tcBorders>
            <w:shd w:val="clear" w:color="auto" w:fill="auto"/>
            <w:noWrap/>
            <w:vAlign w:val="bottom"/>
            <w:hideMark/>
          </w:tcPr>
          <w:p w14:paraId="06CE81B3" w14:textId="77777777" w:rsidR="00CD14DC" w:rsidRPr="008320EB" w:rsidRDefault="00CD14DC" w:rsidP="00CD14DC">
            <w:pPr>
              <w:rPr>
                <w:rFonts w:ascii="Calibri" w:eastAsia="Times New Roman" w:hAnsi="Calibri" w:cs="Times New Roman"/>
                <w:b/>
                <w:bCs/>
                <w:color w:val="000000"/>
                <w:sz w:val="16"/>
                <w:szCs w:val="16"/>
                <w:lang w:eastAsia="en-US" w:bidi="ar-SA"/>
              </w:rPr>
            </w:pPr>
          </w:p>
        </w:tc>
        <w:tc>
          <w:tcPr>
            <w:tcW w:w="304" w:type="pct"/>
            <w:tcBorders>
              <w:top w:val="nil"/>
              <w:left w:val="nil"/>
              <w:bottom w:val="nil"/>
              <w:right w:val="nil"/>
            </w:tcBorders>
            <w:shd w:val="clear" w:color="auto" w:fill="auto"/>
            <w:noWrap/>
            <w:vAlign w:val="bottom"/>
            <w:hideMark/>
          </w:tcPr>
          <w:p w14:paraId="3B52647A"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62E57BDA"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18CD4ABE"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16B907C2"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536B61CF"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9943537"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5CA51DA"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5DB2EDFD"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3460DBED"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02E1E4D9"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2F1512D4"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680191F"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0B509D65" w14:textId="77777777" w:rsidR="00CD14DC" w:rsidRPr="008320EB" w:rsidRDefault="00CD14DC" w:rsidP="00CD14DC">
            <w:pPr>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2EB2EB15" w14:textId="77777777" w:rsidR="00CD14DC" w:rsidRPr="008320EB" w:rsidRDefault="00CD14DC" w:rsidP="00CD14DC">
            <w:pPr>
              <w:rPr>
                <w:rFonts w:ascii="Times New Roman" w:eastAsia="Times New Roman" w:hAnsi="Times New Roman" w:cs="Times New Roman"/>
                <w:sz w:val="16"/>
                <w:szCs w:val="16"/>
                <w:lang w:eastAsia="en-US" w:bidi="ar-SA"/>
              </w:rPr>
            </w:pPr>
          </w:p>
        </w:tc>
      </w:tr>
      <w:tr w:rsidR="0007032A" w:rsidRPr="008320EB" w14:paraId="044FEAA8" w14:textId="77777777" w:rsidTr="0007032A">
        <w:trPr>
          <w:trHeight w:val="510"/>
        </w:trPr>
        <w:tc>
          <w:tcPr>
            <w:tcW w:w="773" w:type="pct"/>
            <w:tcBorders>
              <w:top w:val="nil"/>
              <w:left w:val="nil"/>
              <w:bottom w:val="nil"/>
              <w:right w:val="nil"/>
            </w:tcBorders>
            <w:shd w:val="clear" w:color="auto" w:fill="auto"/>
            <w:vAlign w:val="center"/>
            <w:hideMark/>
          </w:tcPr>
          <w:p w14:paraId="64D94940" w14:textId="77777777" w:rsidR="00CD14DC" w:rsidRPr="008320EB" w:rsidRDefault="00CD14DC" w:rsidP="00CD14DC">
            <w:pPr>
              <w:ind w:firstLineChars="100" w:firstLine="160"/>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Hospital/university-</w:t>
            </w:r>
          </w:p>
          <w:p w14:paraId="7EDBFFAD" w14:textId="77777777" w:rsidR="00CD14DC" w:rsidRPr="008320EB" w:rsidRDefault="00CD14DC" w:rsidP="00CD14DC">
            <w:pPr>
              <w:ind w:firstLineChars="100" w:firstLine="160"/>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based clinic</w:t>
            </w:r>
          </w:p>
        </w:tc>
        <w:tc>
          <w:tcPr>
            <w:tcW w:w="304" w:type="pct"/>
            <w:tcBorders>
              <w:top w:val="nil"/>
              <w:left w:val="nil"/>
              <w:bottom w:val="nil"/>
              <w:right w:val="nil"/>
            </w:tcBorders>
            <w:shd w:val="clear" w:color="auto" w:fill="auto"/>
            <w:noWrap/>
            <w:vAlign w:val="bottom"/>
            <w:hideMark/>
          </w:tcPr>
          <w:p w14:paraId="58EC917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141,019</w:t>
            </w:r>
          </w:p>
        </w:tc>
        <w:tc>
          <w:tcPr>
            <w:tcW w:w="304" w:type="pct"/>
            <w:tcBorders>
              <w:top w:val="nil"/>
              <w:left w:val="nil"/>
              <w:bottom w:val="nil"/>
              <w:right w:val="nil"/>
            </w:tcBorders>
            <w:shd w:val="clear" w:color="auto" w:fill="auto"/>
            <w:noWrap/>
            <w:vAlign w:val="bottom"/>
            <w:hideMark/>
          </w:tcPr>
          <w:p w14:paraId="0695B21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90,394</w:t>
            </w:r>
          </w:p>
        </w:tc>
        <w:tc>
          <w:tcPr>
            <w:tcW w:w="238" w:type="pct"/>
            <w:tcBorders>
              <w:top w:val="nil"/>
              <w:left w:val="nil"/>
              <w:bottom w:val="nil"/>
              <w:right w:val="nil"/>
            </w:tcBorders>
            <w:shd w:val="clear" w:color="auto" w:fill="auto"/>
            <w:noWrap/>
            <w:vAlign w:val="bottom"/>
            <w:hideMark/>
          </w:tcPr>
          <w:p w14:paraId="37DDDBB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64.1</w:t>
            </w:r>
          </w:p>
        </w:tc>
        <w:tc>
          <w:tcPr>
            <w:tcW w:w="304" w:type="pct"/>
            <w:tcBorders>
              <w:top w:val="nil"/>
              <w:left w:val="nil"/>
              <w:bottom w:val="nil"/>
              <w:right w:val="nil"/>
            </w:tcBorders>
            <w:shd w:val="clear" w:color="auto" w:fill="auto"/>
            <w:noWrap/>
            <w:vAlign w:val="bottom"/>
            <w:hideMark/>
          </w:tcPr>
          <w:p w14:paraId="5543FB7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148,597</w:t>
            </w:r>
          </w:p>
        </w:tc>
        <w:tc>
          <w:tcPr>
            <w:tcW w:w="304" w:type="pct"/>
            <w:tcBorders>
              <w:top w:val="nil"/>
              <w:left w:val="nil"/>
              <w:bottom w:val="nil"/>
              <w:right w:val="nil"/>
            </w:tcBorders>
            <w:shd w:val="clear" w:color="auto" w:fill="auto"/>
            <w:noWrap/>
            <w:vAlign w:val="bottom"/>
            <w:hideMark/>
          </w:tcPr>
          <w:p w14:paraId="2C13C0B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100,305</w:t>
            </w:r>
          </w:p>
        </w:tc>
        <w:tc>
          <w:tcPr>
            <w:tcW w:w="238" w:type="pct"/>
            <w:tcBorders>
              <w:top w:val="nil"/>
              <w:left w:val="nil"/>
              <w:bottom w:val="nil"/>
              <w:right w:val="nil"/>
            </w:tcBorders>
            <w:shd w:val="clear" w:color="auto" w:fill="auto"/>
            <w:noWrap/>
            <w:vAlign w:val="bottom"/>
            <w:hideMark/>
          </w:tcPr>
          <w:p w14:paraId="0CD5830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67.5</w:t>
            </w:r>
          </w:p>
        </w:tc>
        <w:tc>
          <w:tcPr>
            <w:tcW w:w="304" w:type="pct"/>
            <w:tcBorders>
              <w:top w:val="nil"/>
              <w:left w:val="nil"/>
              <w:bottom w:val="nil"/>
              <w:right w:val="nil"/>
            </w:tcBorders>
            <w:shd w:val="clear" w:color="auto" w:fill="auto"/>
            <w:noWrap/>
            <w:vAlign w:val="bottom"/>
            <w:hideMark/>
          </w:tcPr>
          <w:p w14:paraId="760F724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148,527</w:t>
            </w:r>
          </w:p>
        </w:tc>
        <w:tc>
          <w:tcPr>
            <w:tcW w:w="304" w:type="pct"/>
            <w:tcBorders>
              <w:top w:val="nil"/>
              <w:left w:val="nil"/>
              <w:bottom w:val="nil"/>
              <w:right w:val="nil"/>
            </w:tcBorders>
            <w:shd w:val="clear" w:color="auto" w:fill="auto"/>
            <w:noWrap/>
            <w:vAlign w:val="bottom"/>
            <w:hideMark/>
          </w:tcPr>
          <w:p w14:paraId="499F575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109,569</w:t>
            </w:r>
          </w:p>
        </w:tc>
        <w:tc>
          <w:tcPr>
            <w:tcW w:w="238" w:type="pct"/>
            <w:tcBorders>
              <w:top w:val="nil"/>
              <w:left w:val="nil"/>
              <w:bottom w:val="nil"/>
              <w:right w:val="nil"/>
            </w:tcBorders>
            <w:shd w:val="clear" w:color="auto" w:fill="auto"/>
            <w:noWrap/>
            <w:vAlign w:val="bottom"/>
            <w:hideMark/>
          </w:tcPr>
          <w:p w14:paraId="00E5BCA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73.8</w:t>
            </w:r>
          </w:p>
        </w:tc>
        <w:tc>
          <w:tcPr>
            <w:tcW w:w="304" w:type="pct"/>
            <w:tcBorders>
              <w:top w:val="nil"/>
              <w:left w:val="nil"/>
              <w:bottom w:val="nil"/>
              <w:right w:val="nil"/>
            </w:tcBorders>
            <w:shd w:val="clear" w:color="auto" w:fill="auto"/>
            <w:noWrap/>
            <w:vAlign w:val="bottom"/>
            <w:hideMark/>
          </w:tcPr>
          <w:p w14:paraId="08843B8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141,018</w:t>
            </w:r>
          </w:p>
        </w:tc>
        <w:tc>
          <w:tcPr>
            <w:tcW w:w="304" w:type="pct"/>
            <w:tcBorders>
              <w:top w:val="nil"/>
              <w:left w:val="nil"/>
              <w:bottom w:val="nil"/>
              <w:right w:val="nil"/>
            </w:tcBorders>
            <w:shd w:val="clear" w:color="auto" w:fill="auto"/>
            <w:noWrap/>
            <w:vAlign w:val="bottom"/>
            <w:hideMark/>
          </w:tcPr>
          <w:p w14:paraId="53EC552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110,731</w:t>
            </w:r>
          </w:p>
        </w:tc>
        <w:tc>
          <w:tcPr>
            <w:tcW w:w="238" w:type="pct"/>
            <w:tcBorders>
              <w:top w:val="nil"/>
              <w:left w:val="nil"/>
              <w:bottom w:val="nil"/>
              <w:right w:val="nil"/>
            </w:tcBorders>
            <w:shd w:val="clear" w:color="auto" w:fill="auto"/>
            <w:noWrap/>
            <w:vAlign w:val="bottom"/>
            <w:hideMark/>
          </w:tcPr>
          <w:p w14:paraId="2C8AA2F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78.5</w:t>
            </w:r>
          </w:p>
        </w:tc>
        <w:tc>
          <w:tcPr>
            <w:tcW w:w="304" w:type="pct"/>
            <w:tcBorders>
              <w:top w:val="nil"/>
              <w:left w:val="nil"/>
              <w:bottom w:val="nil"/>
              <w:right w:val="nil"/>
            </w:tcBorders>
            <w:shd w:val="clear" w:color="auto" w:fill="auto"/>
            <w:noWrap/>
            <w:vAlign w:val="bottom"/>
            <w:hideMark/>
          </w:tcPr>
          <w:p w14:paraId="5D9B13A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138,848</w:t>
            </w:r>
          </w:p>
        </w:tc>
        <w:tc>
          <w:tcPr>
            <w:tcW w:w="304" w:type="pct"/>
            <w:tcBorders>
              <w:top w:val="nil"/>
              <w:left w:val="nil"/>
              <w:bottom w:val="nil"/>
              <w:right w:val="nil"/>
            </w:tcBorders>
            <w:shd w:val="clear" w:color="auto" w:fill="auto"/>
            <w:noWrap/>
            <w:vAlign w:val="bottom"/>
            <w:hideMark/>
          </w:tcPr>
          <w:p w14:paraId="214DEEC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114,396</w:t>
            </w:r>
          </w:p>
        </w:tc>
        <w:tc>
          <w:tcPr>
            <w:tcW w:w="238" w:type="pct"/>
            <w:tcBorders>
              <w:top w:val="nil"/>
              <w:left w:val="nil"/>
              <w:bottom w:val="nil"/>
              <w:right w:val="nil"/>
            </w:tcBorders>
            <w:shd w:val="clear" w:color="auto" w:fill="auto"/>
            <w:noWrap/>
            <w:vAlign w:val="bottom"/>
            <w:hideMark/>
          </w:tcPr>
          <w:p w14:paraId="45CDD42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82.4</w:t>
            </w:r>
          </w:p>
        </w:tc>
      </w:tr>
      <w:tr w:rsidR="0007032A" w:rsidRPr="008320EB" w14:paraId="0B4F66D4" w14:textId="77777777" w:rsidTr="0007032A">
        <w:trPr>
          <w:trHeight w:val="510"/>
        </w:trPr>
        <w:tc>
          <w:tcPr>
            <w:tcW w:w="773" w:type="pct"/>
            <w:tcBorders>
              <w:top w:val="nil"/>
              <w:left w:val="nil"/>
              <w:bottom w:val="nil"/>
              <w:right w:val="nil"/>
            </w:tcBorders>
            <w:shd w:val="clear" w:color="auto" w:fill="auto"/>
            <w:hideMark/>
          </w:tcPr>
          <w:p w14:paraId="08E9DB64" w14:textId="77777777" w:rsidR="00CD14DC" w:rsidRPr="008320EB" w:rsidRDefault="00CD14DC" w:rsidP="00CD14DC">
            <w:pPr>
              <w:ind w:firstLineChars="100" w:firstLine="160"/>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lastRenderedPageBreak/>
              <w:t xml:space="preserve">Community based </w:t>
            </w:r>
          </w:p>
          <w:p w14:paraId="0E925330" w14:textId="77777777" w:rsidR="00CD14DC" w:rsidRPr="008320EB" w:rsidRDefault="00CD14DC" w:rsidP="00CD14DC">
            <w:pPr>
              <w:ind w:firstLineChars="100" w:firstLine="160"/>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organization</w:t>
            </w:r>
          </w:p>
        </w:tc>
        <w:tc>
          <w:tcPr>
            <w:tcW w:w="304" w:type="pct"/>
            <w:tcBorders>
              <w:top w:val="nil"/>
              <w:left w:val="nil"/>
              <w:bottom w:val="nil"/>
              <w:right w:val="nil"/>
            </w:tcBorders>
            <w:shd w:val="clear" w:color="auto" w:fill="auto"/>
            <w:noWrap/>
            <w:vAlign w:val="bottom"/>
            <w:hideMark/>
          </w:tcPr>
          <w:p w14:paraId="1E8E135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110,286</w:t>
            </w:r>
          </w:p>
        </w:tc>
        <w:tc>
          <w:tcPr>
            <w:tcW w:w="304" w:type="pct"/>
            <w:tcBorders>
              <w:top w:val="nil"/>
              <w:left w:val="nil"/>
              <w:bottom w:val="nil"/>
              <w:right w:val="nil"/>
            </w:tcBorders>
            <w:shd w:val="clear" w:color="auto" w:fill="auto"/>
            <w:noWrap/>
            <w:vAlign w:val="bottom"/>
            <w:hideMark/>
          </w:tcPr>
          <w:p w14:paraId="4B8874E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70,040</w:t>
            </w:r>
          </w:p>
        </w:tc>
        <w:tc>
          <w:tcPr>
            <w:tcW w:w="238" w:type="pct"/>
            <w:tcBorders>
              <w:top w:val="nil"/>
              <w:left w:val="nil"/>
              <w:bottom w:val="nil"/>
              <w:right w:val="nil"/>
            </w:tcBorders>
            <w:shd w:val="clear" w:color="auto" w:fill="auto"/>
            <w:noWrap/>
            <w:vAlign w:val="bottom"/>
            <w:hideMark/>
          </w:tcPr>
          <w:p w14:paraId="4CF89CC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63.5</w:t>
            </w:r>
          </w:p>
        </w:tc>
        <w:tc>
          <w:tcPr>
            <w:tcW w:w="304" w:type="pct"/>
            <w:tcBorders>
              <w:top w:val="nil"/>
              <w:left w:val="nil"/>
              <w:bottom w:val="nil"/>
              <w:right w:val="nil"/>
            </w:tcBorders>
            <w:shd w:val="clear" w:color="auto" w:fill="auto"/>
            <w:noWrap/>
            <w:vAlign w:val="bottom"/>
            <w:hideMark/>
          </w:tcPr>
          <w:p w14:paraId="78A34B3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108,363</w:t>
            </w:r>
          </w:p>
        </w:tc>
        <w:tc>
          <w:tcPr>
            <w:tcW w:w="304" w:type="pct"/>
            <w:tcBorders>
              <w:top w:val="nil"/>
              <w:left w:val="nil"/>
              <w:bottom w:val="nil"/>
              <w:right w:val="nil"/>
            </w:tcBorders>
            <w:shd w:val="clear" w:color="auto" w:fill="auto"/>
            <w:noWrap/>
            <w:vAlign w:val="bottom"/>
            <w:hideMark/>
          </w:tcPr>
          <w:p w14:paraId="2B8A784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75,524</w:t>
            </w:r>
          </w:p>
        </w:tc>
        <w:tc>
          <w:tcPr>
            <w:tcW w:w="238" w:type="pct"/>
            <w:tcBorders>
              <w:top w:val="nil"/>
              <w:left w:val="nil"/>
              <w:bottom w:val="nil"/>
              <w:right w:val="nil"/>
            </w:tcBorders>
            <w:shd w:val="clear" w:color="auto" w:fill="auto"/>
            <w:noWrap/>
            <w:vAlign w:val="bottom"/>
            <w:hideMark/>
          </w:tcPr>
          <w:p w14:paraId="7A34B48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69.7</w:t>
            </w:r>
          </w:p>
        </w:tc>
        <w:tc>
          <w:tcPr>
            <w:tcW w:w="304" w:type="pct"/>
            <w:tcBorders>
              <w:top w:val="nil"/>
              <w:left w:val="nil"/>
              <w:bottom w:val="nil"/>
              <w:right w:val="nil"/>
            </w:tcBorders>
            <w:shd w:val="clear" w:color="auto" w:fill="auto"/>
            <w:noWrap/>
            <w:vAlign w:val="bottom"/>
            <w:hideMark/>
          </w:tcPr>
          <w:p w14:paraId="52FE612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111,575</w:t>
            </w:r>
          </w:p>
        </w:tc>
        <w:tc>
          <w:tcPr>
            <w:tcW w:w="304" w:type="pct"/>
            <w:tcBorders>
              <w:top w:val="nil"/>
              <w:left w:val="nil"/>
              <w:bottom w:val="nil"/>
              <w:right w:val="nil"/>
            </w:tcBorders>
            <w:shd w:val="clear" w:color="auto" w:fill="auto"/>
            <w:noWrap/>
            <w:vAlign w:val="bottom"/>
            <w:hideMark/>
          </w:tcPr>
          <w:p w14:paraId="03E110E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82,579</w:t>
            </w:r>
          </w:p>
        </w:tc>
        <w:tc>
          <w:tcPr>
            <w:tcW w:w="238" w:type="pct"/>
            <w:tcBorders>
              <w:top w:val="nil"/>
              <w:left w:val="nil"/>
              <w:bottom w:val="nil"/>
              <w:right w:val="nil"/>
            </w:tcBorders>
            <w:shd w:val="clear" w:color="auto" w:fill="auto"/>
            <w:noWrap/>
            <w:vAlign w:val="bottom"/>
            <w:hideMark/>
          </w:tcPr>
          <w:p w14:paraId="6C52F0B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74.0</w:t>
            </w:r>
          </w:p>
        </w:tc>
        <w:tc>
          <w:tcPr>
            <w:tcW w:w="304" w:type="pct"/>
            <w:tcBorders>
              <w:top w:val="nil"/>
              <w:left w:val="nil"/>
              <w:bottom w:val="nil"/>
              <w:right w:val="nil"/>
            </w:tcBorders>
            <w:shd w:val="clear" w:color="auto" w:fill="auto"/>
            <w:noWrap/>
            <w:vAlign w:val="bottom"/>
            <w:hideMark/>
          </w:tcPr>
          <w:p w14:paraId="44E9AB8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113,335</w:t>
            </w:r>
          </w:p>
        </w:tc>
        <w:tc>
          <w:tcPr>
            <w:tcW w:w="304" w:type="pct"/>
            <w:tcBorders>
              <w:top w:val="nil"/>
              <w:left w:val="nil"/>
              <w:bottom w:val="nil"/>
              <w:right w:val="nil"/>
            </w:tcBorders>
            <w:shd w:val="clear" w:color="auto" w:fill="auto"/>
            <w:noWrap/>
            <w:vAlign w:val="bottom"/>
            <w:hideMark/>
          </w:tcPr>
          <w:p w14:paraId="5365DDB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89,924</w:t>
            </w:r>
          </w:p>
        </w:tc>
        <w:tc>
          <w:tcPr>
            <w:tcW w:w="238" w:type="pct"/>
            <w:tcBorders>
              <w:top w:val="nil"/>
              <w:left w:val="nil"/>
              <w:bottom w:val="nil"/>
              <w:right w:val="nil"/>
            </w:tcBorders>
            <w:shd w:val="clear" w:color="auto" w:fill="auto"/>
            <w:noWrap/>
            <w:vAlign w:val="bottom"/>
            <w:hideMark/>
          </w:tcPr>
          <w:p w14:paraId="05F78B8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79.3</w:t>
            </w:r>
          </w:p>
        </w:tc>
        <w:tc>
          <w:tcPr>
            <w:tcW w:w="304" w:type="pct"/>
            <w:tcBorders>
              <w:top w:val="nil"/>
              <w:left w:val="nil"/>
              <w:bottom w:val="nil"/>
              <w:right w:val="nil"/>
            </w:tcBorders>
            <w:shd w:val="clear" w:color="auto" w:fill="auto"/>
            <w:noWrap/>
            <w:vAlign w:val="bottom"/>
            <w:hideMark/>
          </w:tcPr>
          <w:p w14:paraId="04AF750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100,869</w:t>
            </w:r>
          </w:p>
        </w:tc>
        <w:tc>
          <w:tcPr>
            <w:tcW w:w="304" w:type="pct"/>
            <w:tcBorders>
              <w:top w:val="nil"/>
              <w:left w:val="nil"/>
              <w:bottom w:val="nil"/>
              <w:right w:val="nil"/>
            </w:tcBorders>
            <w:shd w:val="clear" w:color="auto" w:fill="auto"/>
            <w:noWrap/>
            <w:vAlign w:val="bottom"/>
            <w:hideMark/>
          </w:tcPr>
          <w:p w14:paraId="5A2A85D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83,579</w:t>
            </w:r>
          </w:p>
        </w:tc>
        <w:tc>
          <w:tcPr>
            <w:tcW w:w="238" w:type="pct"/>
            <w:tcBorders>
              <w:top w:val="nil"/>
              <w:left w:val="nil"/>
              <w:bottom w:val="nil"/>
              <w:right w:val="nil"/>
            </w:tcBorders>
            <w:shd w:val="clear" w:color="auto" w:fill="auto"/>
            <w:noWrap/>
            <w:vAlign w:val="bottom"/>
            <w:hideMark/>
          </w:tcPr>
          <w:p w14:paraId="2C5D1DD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82.9</w:t>
            </w:r>
          </w:p>
        </w:tc>
      </w:tr>
      <w:tr w:rsidR="0007032A" w:rsidRPr="008320EB" w14:paraId="380AD2CC" w14:textId="77777777" w:rsidTr="0007032A">
        <w:trPr>
          <w:trHeight w:val="255"/>
        </w:trPr>
        <w:tc>
          <w:tcPr>
            <w:tcW w:w="773" w:type="pct"/>
            <w:tcBorders>
              <w:top w:val="nil"/>
              <w:left w:val="nil"/>
              <w:bottom w:val="nil"/>
              <w:right w:val="nil"/>
            </w:tcBorders>
            <w:shd w:val="clear" w:color="auto" w:fill="auto"/>
            <w:hideMark/>
          </w:tcPr>
          <w:p w14:paraId="002887B2" w14:textId="77777777" w:rsidR="00CD14DC" w:rsidRPr="008320EB" w:rsidRDefault="00CD14DC" w:rsidP="00CD14DC">
            <w:pPr>
              <w:ind w:firstLineChars="100" w:firstLine="160"/>
              <w:rPr>
                <w:rFonts w:ascii="Calibri" w:eastAsia="Times New Roman" w:hAnsi="Calibri" w:cs="Times New Roman"/>
                <w:sz w:val="16"/>
                <w:szCs w:val="16"/>
                <w:lang w:eastAsia="en-US" w:bidi="ar-SA"/>
              </w:rPr>
            </w:pPr>
            <w:r w:rsidRPr="008320EB">
              <w:rPr>
                <w:rFonts w:ascii="Calibri" w:eastAsia="Times New Roman" w:hAnsi="Calibri" w:cs="Times New Roman"/>
                <w:sz w:val="16"/>
                <w:szCs w:val="16"/>
                <w:lang w:eastAsia="en-US" w:bidi="ar-SA"/>
              </w:rPr>
              <w:t>Health department</w:t>
            </w:r>
          </w:p>
        </w:tc>
        <w:tc>
          <w:tcPr>
            <w:tcW w:w="304" w:type="pct"/>
            <w:tcBorders>
              <w:top w:val="nil"/>
              <w:left w:val="nil"/>
              <w:bottom w:val="nil"/>
              <w:right w:val="nil"/>
            </w:tcBorders>
            <w:shd w:val="clear" w:color="auto" w:fill="auto"/>
            <w:noWrap/>
            <w:vAlign w:val="bottom"/>
            <w:hideMark/>
          </w:tcPr>
          <w:p w14:paraId="2DEA5F6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52,478</w:t>
            </w:r>
          </w:p>
        </w:tc>
        <w:tc>
          <w:tcPr>
            <w:tcW w:w="304" w:type="pct"/>
            <w:tcBorders>
              <w:top w:val="nil"/>
              <w:left w:val="nil"/>
              <w:bottom w:val="nil"/>
              <w:right w:val="nil"/>
            </w:tcBorders>
            <w:shd w:val="clear" w:color="auto" w:fill="auto"/>
            <w:noWrap/>
            <w:vAlign w:val="bottom"/>
            <w:hideMark/>
          </w:tcPr>
          <w:p w14:paraId="1359CA0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25,590</w:t>
            </w:r>
          </w:p>
        </w:tc>
        <w:tc>
          <w:tcPr>
            <w:tcW w:w="238" w:type="pct"/>
            <w:tcBorders>
              <w:top w:val="nil"/>
              <w:left w:val="nil"/>
              <w:bottom w:val="nil"/>
              <w:right w:val="nil"/>
            </w:tcBorders>
            <w:shd w:val="clear" w:color="auto" w:fill="auto"/>
            <w:noWrap/>
            <w:vAlign w:val="bottom"/>
            <w:hideMark/>
          </w:tcPr>
          <w:p w14:paraId="76A95DB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48.8</w:t>
            </w:r>
          </w:p>
        </w:tc>
        <w:tc>
          <w:tcPr>
            <w:tcW w:w="304" w:type="pct"/>
            <w:tcBorders>
              <w:top w:val="nil"/>
              <w:left w:val="nil"/>
              <w:bottom w:val="nil"/>
              <w:right w:val="nil"/>
            </w:tcBorders>
            <w:shd w:val="clear" w:color="auto" w:fill="auto"/>
            <w:noWrap/>
            <w:vAlign w:val="bottom"/>
            <w:hideMark/>
          </w:tcPr>
          <w:p w14:paraId="5A7C2AA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52,716</w:t>
            </w:r>
          </w:p>
        </w:tc>
        <w:tc>
          <w:tcPr>
            <w:tcW w:w="304" w:type="pct"/>
            <w:tcBorders>
              <w:top w:val="nil"/>
              <w:left w:val="nil"/>
              <w:bottom w:val="nil"/>
              <w:right w:val="nil"/>
            </w:tcBorders>
            <w:shd w:val="clear" w:color="auto" w:fill="auto"/>
            <w:noWrap/>
            <w:vAlign w:val="bottom"/>
            <w:hideMark/>
          </w:tcPr>
          <w:p w14:paraId="687C993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25,810</w:t>
            </w:r>
          </w:p>
        </w:tc>
        <w:tc>
          <w:tcPr>
            <w:tcW w:w="238" w:type="pct"/>
            <w:tcBorders>
              <w:top w:val="nil"/>
              <w:left w:val="nil"/>
              <w:bottom w:val="nil"/>
              <w:right w:val="nil"/>
            </w:tcBorders>
            <w:shd w:val="clear" w:color="auto" w:fill="auto"/>
            <w:noWrap/>
            <w:vAlign w:val="bottom"/>
            <w:hideMark/>
          </w:tcPr>
          <w:p w14:paraId="0F0F93D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49.0</w:t>
            </w:r>
          </w:p>
        </w:tc>
        <w:tc>
          <w:tcPr>
            <w:tcW w:w="304" w:type="pct"/>
            <w:tcBorders>
              <w:top w:val="nil"/>
              <w:left w:val="nil"/>
              <w:bottom w:val="nil"/>
              <w:right w:val="nil"/>
            </w:tcBorders>
            <w:shd w:val="clear" w:color="auto" w:fill="auto"/>
            <w:noWrap/>
            <w:vAlign w:val="bottom"/>
            <w:hideMark/>
          </w:tcPr>
          <w:p w14:paraId="63A6D73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56,112</w:t>
            </w:r>
          </w:p>
        </w:tc>
        <w:tc>
          <w:tcPr>
            <w:tcW w:w="304" w:type="pct"/>
            <w:tcBorders>
              <w:top w:val="nil"/>
              <w:left w:val="nil"/>
              <w:bottom w:val="nil"/>
              <w:right w:val="nil"/>
            </w:tcBorders>
            <w:shd w:val="clear" w:color="auto" w:fill="auto"/>
            <w:noWrap/>
            <w:vAlign w:val="bottom"/>
            <w:hideMark/>
          </w:tcPr>
          <w:p w14:paraId="129C84A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28,186</w:t>
            </w:r>
          </w:p>
        </w:tc>
        <w:tc>
          <w:tcPr>
            <w:tcW w:w="238" w:type="pct"/>
            <w:tcBorders>
              <w:top w:val="nil"/>
              <w:left w:val="nil"/>
              <w:bottom w:val="nil"/>
              <w:right w:val="nil"/>
            </w:tcBorders>
            <w:shd w:val="clear" w:color="auto" w:fill="auto"/>
            <w:noWrap/>
            <w:vAlign w:val="bottom"/>
            <w:hideMark/>
          </w:tcPr>
          <w:p w14:paraId="199A8CD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50.2</w:t>
            </w:r>
          </w:p>
        </w:tc>
        <w:tc>
          <w:tcPr>
            <w:tcW w:w="304" w:type="pct"/>
            <w:tcBorders>
              <w:top w:val="nil"/>
              <w:left w:val="nil"/>
              <w:bottom w:val="nil"/>
              <w:right w:val="nil"/>
            </w:tcBorders>
            <w:shd w:val="clear" w:color="auto" w:fill="auto"/>
            <w:noWrap/>
            <w:vAlign w:val="bottom"/>
            <w:hideMark/>
          </w:tcPr>
          <w:p w14:paraId="591992C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53,701</w:t>
            </w:r>
          </w:p>
        </w:tc>
        <w:tc>
          <w:tcPr>
            <w:tcW w:w="304" w:type="pct"/>
            <w:tcBorders>
              <w:top w:val="nil"/>
              <w:left w:val="nil"/>
              <w:bottom w:val="nil"/>
              <w:right w:val="nil"/>
            </w:tcBorders>
            <w:shd w:val="clear" w:color="auto" w:fill="auto"/>
            <w:noWrap/>
            <w:vAlign w:val="bottom"/>
            <w:hideMark/>
          </w:tcPr>
          <w:p w14:paraId="451FEBF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33,195</w:t>
            </w:r>
          </w:p>
        </w:tc>
        <w:tc>
          <w:tcPr>
            <w:tcW w:w="238" w:type="pct"/>
            <w:tcBorders>
              <w:top w:val="nil"/>
              <w:left w:val="nil"/>
              <w:bottom w:val="nil"/>
              <w:right w:val="nil"/>
            </w:tcBorders>
            <w:shd w:val="clear" w:color="auto" w:fill="auto"/>
            <w:noWrap/>
            <w:vAlign w:val="bottom"/>
            <w:hideMark/>
          </w:tcPr>
          <w:p w14:paraId="74ACA4F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61.8</w:t>
            </w:r>
          </w:p>
        </w:tc>
        <w:tc>
          <w:tcPr>
            <w:tcW w:w="304" w:type="pct"/>
            <w:tcBorders>
              <w:top w:val="nil"/>
              <w:left w:val="nil"/>
              <w:bottom w:val="nil"/>
              <w:right w:val="nil"/>
            </w:tcBorders>
            <w:shd w:val="clear" w:color="auto" w:fill="auto"/>
            <w:noWrap/>
            <w:vAlign w:val="bottom"/>
            <w:hideMark/>
          </w:tcPr>
          <w:p w14:paraId="1E40AA9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55,687</w:t>
            </w:r>
          </w:p>
        </w:tc>
        <w:tc>
          <w:tcPr>
            <w:tcW w:w="304" w:type="pct"/>
            <w:tcBorders>
              <w:top w:val="nil"/>
              <w:left w:val="nil"/>
              <w:bottom w:val="nil"/>
              <w:right w:val="nil"/>
            </w:tcBorders>
            <w:shd w:val="clear" w:color="auto" w:fill="auto"/>
            <w:noWrap/>
            <w:vAlign w:val="bottom"/>
            <w:hideMark/>
          </w:tcPr>
          <w:p w14:paraId="31DC174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39,882</w:t>
            </w:r>
          </w:p>
        </w:tc>
        <w:tc>
          <w:tcPr>
            <w:tcW w:w="238" w:type="pct"/>
            <w:tcBorders>
              <w:top w:val="nil"/>
              <w:left w:val="nil"/>
              <w:bottom w:val="nil"/>
              <w:right w:val="nil"/>
            </w:tcBorders>
            <w:shd w:val="clear" w:color="auto" w:fill="auto"/>
            <w:noWrap/>
            <w:vAlign w:val="bottom"/>
            <w:hideMark/>
          </w:tcPr>
          <w:p w14:paraId="6375C4C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71.6</w:t>
            </w:r>
          </w:p>
        </w:tc>
      </w:tr>
      <w:tr w:rsidR="0007032A" w:rsidRPr="008320EB" w14:paraId="0FF53E7D" w14:textId="77777777" w:rsidTr="0007032A">
        <w:trPr>
          <w:trHeight w:val="255"/>
        </w:trPr>
        <w:tc>
          <w:tcPr>
            <w:tcW w:w="773" w:type="pct"/>
            <w:tcBorders>
              <w:top w:val="nil"/>
              <w:left w:val="nil"/>
              <w:bottom w:val="nil"/>
              <w:right w:val="nil"/>
            </w:tcBorders>
            <w:shd w:val="clear" w:color="auto" w:fill="auto"/>
            <w:noWrap/>
            <w:vAlign w:val="bottom"/>
            <w:hideMark/>
          </w:tcPr>
          <w:p w14:paraId="1245A10C"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Other</w:t>
            </w:r>
          </w:p>
        </w:tc>
        <w:tc>
          <w:tcPr>
            <w:tcW w:w="304" w:type="pct"/>
            <w:tcBorders>
              <w:top w:val="nil"/>
              <w:left w:val="nil"/>
              <w:bottom w:val="nil"/>
              <w:right w:val="nil"/>
            </w:tcBorders>
            <w:shd w:val="clear" w:color="auto" w:fill="auto"/>
            <w:noWrap/>
            <w:vAlign w:val="bottom"/>
            <w:hideMark/>
          </w:tcPr>
          <w:p w14:paraId="1440010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14,574</w:t>
            </w:r>
          </w:p>
        </w:tc>
        <w:tc>
          <w:tcPr>
            <w:tcW w:w="304" w:type="pct"/>
            <w:tcBorders>
              <w:top w:val="nil"/>
              <w:left w:val="nil"/>
              <w:bottom w:val="nil"/>
              <w:right w:val="nil"/>
            </w:tcBorders>
            <w:shd w:val="clear" w:color="auto" w:fill="auto"/>
            <w:noWrap/>
            <w:vAlign w:val="bottom"/>
            <w:hideMark/>
          </w:tcPr>
          <w:p w14:paraId="7674682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10,096</w:t>
            </w:r>
          </w:p>
        </w:tc>
        <w:tc>
          <w:tcPr>
            <w:tcW w:w="238" w:type="pct"/>
            <w:tcBorders>
              <w:top w:val="nil"/>
              <w:left w:val="nil"/>
              <w:bottom w:val="nil"/>
              <w:right w:val="nil"/>
            </w:tcBorders>
            <w:shd w:val="clear" w:color="auto" w:fill="auto"/>
            <w:noWrap/>
            <w:vAlign w:val="bottom"/>
            <w:hideMark/>
          </w:tcPr>
          <w:p w14:paraId="6ACD38C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69.3</w:t>
            </w:r>
          </w:p>
        </w:tc>
        <w:tc>
          <w:tcPr>
            <w:tcW w:w="304" w:type="pct"/>
            <w:tcBorders>
              <w:top w:val="nil"/>
              <w:left w:val="nil"/>
              <w:bottom w:val="nil"/>
              <w:right w:val="nil"/>
            </w:tcBorders>
            <w:shd w:val="clear" w:color="auto" w:fill="auto"/>
            <w:noWrap/>
            <w:vAlign w:val="bottom"/>
            <w:hideMark/>
          </w:tcPr>
          <w:p w14:paraId="5E07E73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12,285</w:t>
            </w:r>
          </w:p>
        </w:tc>
        <w:tc>
          <w:tcPr>
            <w:tcW w:w="304" w:type="pct"/>
            <w:tcBorders>
              <w:top w:val="nil"/>
              <w:left w:val="nil"/>
              <w:bottom w:val="nil"/>
              <w:right w:val="nil"/>
            </w:tcBorders>
            <w:shd w:val="clear" w:color="auto" w:fill="auto"/>
            <w:noWrap/>
            <w:vAlign w:val="bottom"/>
            <w:hideMark/>
          </w:tcPr>
          <w:p w14:paraId="703DD00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8,692</w:t>
            </w:r>
          </w:p>
        </w:tc>
        <w:tc>
          <w:tcPr>
            <w:tcW w:w="238" w:type="pct"/>
            <w:tcBorders>
              <w:top w:val="nil"/>
              <w:left w:val="nil"/>
              <w:bottom w:val="nil"/>
              <w:right w:val="nil"/>
            </w:tcBorders>
            <w:shd w:val="clear" w:color="auto" w:fill="auto"/>
            <w:noWrap/>
            <w:vAlign w:val="bottom"/>
            <w:hideMark/>
          </w:tcPr>
          <w:p w14:paraId="0E621BA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70.8</w:t>
            </w:r>
          </w:p>
        </w:tc>
        <w:tc>
          <w:tcPr>
            <w:tcW w:w="304" w:type="pct"/>
            <w:tcBorders>
              <w:top w:val="nil"/>
              <w:left w:val="nil"/>
              <w:bottom w:val="nil"/>
              <w:right w:val="nil"/>
            </w:tcBorders>
            <w:shd w:val="clear" w:color="auto" w:fill="auto"/>
            <w:noWrap/>
            <w:vAlign w:val="bottom"/>
            <w:hideMark/>
          </w:tcPr>
          <w:p w14:paraId="64CB5BE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11,687</w:t>
            </w:r>
          </w:p>
        </w:tc>
        <w:tc>
          <w:tcPr>
            <w:tcW w:w="304" w:type="pct"/>
            <w:tcBorders>
              <w:top w:val="nil"/>
              <w:left w:val="nil"/>
              <w:bottom w:val="nil"/>
              <w:right w:val="nil"/>
            </w:tcBorders>
            <w:shd w:val="clear" w:color="auto" w:fill="auto"/>
            <w:noWrap/>
            <w:vAlign w:val="bottom"/>
            <w:hideMark/>
          </w:tcPr>
          <w:p w14:paraId="6890F03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8,684</w:t>
            </w:r>
          </w:p>
        </w:tc>
        <w:tc>
          <w:tcPr>
            <w:tcW w:w="238" w:type="pct"/>
            <w:tcBorders>
              <w:top w:val="nil"/>
              <w:left w:val="nil"/>
              <w:bottom w:val="nil"/>
              <w:right w:val="nil"/>
            </w:tcBorders>
            <w:shd w:val="clear" w:color="auto" w:fill="auto"/>
            <w:noWrap/>
            <w:vAlign w:val="bottom"/>
            <w:hideMark/>
          </w:tcPr>
          <w:p w14:paraId="1B5CB5F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74.3</w:t>
            </w:r>
          </w:p>
        </w:tc>
        <w:tc>
          <w:tcPr>
            <w:tcW w:w="304" w:type="pct"/>
            <w:tcBorders>
              <w:top w:val="nil"/>
              <w:left w:val="nil"/>
              <w:bottom w:val="nil"/>
              <w:right w:val="nil"/>
            </w:tcBorders>
            <w:shd w:val="clear" w:color="auto" w:fill="auto"/>
            <w:noWrap/>
            <w:vAlign w:val="bottom"/>
            <w:hideMark/>
          </w:tcPr>
          <w:p w14:paraId="4EBD96D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12,327</w:t>
            </w:r>
          </w:p>
        </w:tc>
        <w:tc>
          <w:tcPr>
            <w:tcW w:w="304" w:type="pct"/>
            <w:tcBorders>
              <w:top w:val="nil"/>
              <w:left w:val="nil"/>
              <w:bottom w:val="nil"/>
              <w:right w:val="nil"/>
            </w:tcBorders>
            <w:shd w:val="clear" w:color="auto" w:fill="auto"/>
            <w:noWrap/>
            <w:vAlign w:val="bottom"/>
            <w:hideMark/>
          </w:tcPr>
          <w:p w14:paraId="5A51060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9,686</w:t>
            </w:r>
          </w:p>
        </w:tc>
        <w:tc>
          <w:tcPr>
            <w:tcW w:w="238" w:type="pct"/>
            <w:tcBorders>
              <w:top w:val="nil"/>
              <w:left w:val="nil"/>
              <w:bottom w:val="nil"/>
              <w:right w:val="nil"/>
            </w:tcBorders>
            <w:shd w:val="clear" w:color="auto" w:fill="auto"/>
            <w:noWrap/>
            <w:vAlign w:val="bottom"/>
            <w:hideMark/>
          </w:tcPr>
          <w:p w14:paraId="71613CC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78.6</w:t>
            </w:r>
          </w:p>
        </w:tc>
        <w:tc>
          <w:tcPr>
            <w:tcW w:w="304" w:type="pct"/>
            <w:tcBorders>
              <w:top w:val="nil"/>
              <w:left w:val="nil"/>
              <w:bottom w:val="nil"/>
              <w:right w:val="nil"/>
            </w:tcBorders>
            <w:shd w:val="clear" w:color="auto" w:fill="auto"/>
            <w:noWrap/>
            <w:vAlign w:val="bottom"/>
            <w:hideMark/>
          </w:tcPr>
          <w:p w14:paraId="3A651F9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12,789</w:t>
            </w:r>
          </w:p>
        </w:tc>
        <w:tc>
          <w:tcPr>
            <w:tcW w:w="304" w:type="pct"/>
            <w:tcBorders>
              <w:top w:val="nil"/>
              <w:left w:val="nil"/>
              <w:bottom w:val="nil"/>
              <w:right w:val="nil"/>
            </w:tcBorders>
            <w:shd w:val="clear" w:color="auto" w:fill="auto"/>
            <w:noWrap/>
            <w:vAlign w:val="bottom"/>
            <w:hideMark/>
          </w:tcPr>
          <w:p w14:paraId="5478DAF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10,762</w:t>
            </w:r>
          </w:p>
        </w:tc>
        <w:tc>
          <w:tcPr>
            <w:tcW w:w="238" w:type="pct"/>
            <w:tcBorders>
              <w:top w:val="nil"/>
              <w:left w:val="nil"/>
              <w:bottom w:val="nil"/>
              <w:right w:val="nil"/>
            </w:tcBorders>
            <w:shd w:val="clear" w:color="auto" w:fill="auto"/>
            <w:noWrap/>
            <w:vAlign w:val="bottom"/>
            <w:hideMark/>
          </w:tcPr>
          <w:p w14:paraId="3B74EEA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84.2</w:t>
            </w:r>
          </w:p>
        </w:tc>
      </w:tr>
      <w:tr w:rsidR="0007032A" w:rsidRPr="008320EB" w14:paraId="68D808BE" w14:textId="77777777" w:rsidTr="0007032A">
        <w:trPr>
          <w:trHeight w:val="255"/>
        </w:trPr>
        <w:tc>
          <w:tcPr>
            <w:tcW w:w="773" w:type="pct"/>
            <w:tcBorders>
              <w:top w:val="nil"/>
              <w:left w:val="nil"/>
              <w:bottom w:val="nil"/>
              <w:right w:val="nil"/>
            </w:tcBorders>
            <w:shd w:val="clear" w:color="auto" w:fill="auto"/>
            <w:noWrap/>
            <w:vAlign w:val="bottom"/>
            <w:hideMark/>
          </w:tcPr>
          <w:p w14:paraId="4E6AFA81" w14:textId="77777777" w:rsidR="00CD14DC" w:rsidRPr="008320EB" w:rsidRDefault="00CD14DC" w:rsidP="00CD14DC">
            <w:pPr>
              <w:jc w:val="right"/>
              <w:rPr>
                <w:rFonts w:ascii="Calibri" w:eastAsia="Times New Roman" w:hAnsi="Calibri" w:cs="Times New Roman"/>
                <w:color w:val="000000"/>
                <w:sz w:val="16"/>
                <w:szCs w:val="16"/>
                <w:lang w:eastAsia="en-US" w:bidi="ar-SA"/>
              </w:rPr>
            </w:pPr>
          </w:p>
        </w:tc>
        <w:tc>
          <w:tcPr>
            <w:tcW w:w="304" w:type="pct"/>
            <w:tcBorders>
              <w:top w:val="nil"/>
              <w:left w:val="nil"/>
              <w:bottom w:val="nil"/>
              <w:right w:val="nil"/>
            </w:tcBorders>
            <w:shd w:val="clear" w:color="auto" w:fill="auto"/>
            <w:noWrap/>
            <w:vAlign w:val="bottom"/>
            <w:hideMark/>
          </w:tcPr>
          <w:p w14:paraId="7919106F"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51986FE7"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6009DB3D"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52CA9B2"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D76F924"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6840AE12"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1462DA22"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F570BEA"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3970E760"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3B691FC6"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AF4B6DC"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2917FE26"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187DC4AF"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2BEF2EFD"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11EA6958"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r>
      <w:tr w:rsidR="0007032A" w:rsidRPr="008320EB" w14:paraId="65B3DE45" w14:textId="77777777" w:rsidTr="0007032A">
        <w:trPr>
          <w:trHeight w:val="255"/>
        </w:trPr>
        <w:tc>
          <w:tcPr>
            <w:tcW w:w="773" w:type="pct"/>
            <w:tcBorders>
              <w:top w:val="nil"/>
              <w:left w:val="nil"/>
              <w:bottom w:val="nil"/>
              <w:right w:val="nil"/>
            </w:tcBorders>
            <w:shd w:val="clear" w:color="auto" w:fill="auto"/>
            <w:noWrap/>
            <w:vAlign w:val="bottom"/>
            <w:hideMark/>
          </w:tcPr>
          <w:p w14:paraId="42D44E92" w14:textId="79A8D06F" w:rsidR="00CD14DC" w:rsidRPr="008320EB" w:rsidRDefault="00CD14DC" w:rsidP="00CD14DC">
            <w:pPr>
              <w:rPr>
                <w:rFonts w:ascii="Calibri" w:eastAsia="Times New Roman" w:hAnsi="Calibri" w:cs="Times New Roman"/>
                <w:b/>
                <w:bCs/>
                <w:color w:val="000000"/>
                <w:sz w:val="16"/>
                <w:szCs w:val="16"/>
                <w:lang w:eastAsia="en-US" w:bidi="ar-SA"/>
              </w:rPr>
            </w:pPr>
            <w:r w:rsidRPr="008320EB">
              <w:rPr>
                <w:rFonts w:ascii="Calibri" w:eastAsia="Times New Roman" w:hAnsi="Calibri" w:cs="Times New Roman"/>
                <w:b/>
                <w:bCs/>
                <w:color w:val="000000"/>
                <w:sz w:val="16"/>
                <w:szCs w:val="16"/>
                <w:lang w:eastAsia="en-US" w:bidi="ar-SA"/>
              </w:rPr>
              <w:t>NHAS</w:t>
            </w:r>
            <w:r w:rsidR="008B52B5" w:rsidRPr="008320EB">
              <w:rPr>
                <w:rFonts w:ascii="Calibri" w:eastAsia="Times New Roman" w:hAnsi="Calibri" w:cs="Times New Roman"/>
                <w:b/>
                <w:bCs/>
                <w:color w:val="000000"/>
                <w:sz w:val="16"/>
                <w:szCs w:val="16"/>
                <w:vertAlign w:val="superscript"/>
                <w:lang w:eastAsia="en-US" w:bidi="ar-SA"/>
              </w:rPr>
              <w:t>*</w:t>
            </w:r>
            <w:r w:rsidRPr="008320EB">
              <w:rPr>
                <w:rFonts w:ascii="Calibri" w:eastAsia="Times New Roman" w:hAnsi="Calibri" w:cs="Times New Roman"/>
                <w:b/>
                <w:bCs/>
                <w:color w:val="000000"/>
                <w:sz w:val="16"/>
                <w:szCs w:val="16"/>
                <w:lang w:eastAsia="en-US" w:bidi="ar-SA"/>
              </w:rPr>
              <w:t xml:space="preserve"> POPULATIONS</w:t>
            </w:r>
          </w:p>
        </w:tc>
        <w:tc>
          <w:tcPr>
            <w:tcW w:w="304" w:type="pct"/>
            <w:tcBorders>
              <w:top w:val="nil"/>
              <w:left w:val="nil"/>
              <w:bottom w:val="nil"/>
              <w:right w:val="nil"/>
            </w:tcBorders>
            <w:shd w:val="clear" w:color="auto" w:fill="auto"/>
            <w:noWrap/>
            <w:vAlign w:val="bottom"/>
            <w:hideMark/>
          </w:tcPr>
          <w:p w14:paraId="65D6FFF1" w14:textId="77777777" w:rsidR="00CD14DC" w:rsidRPr="008320EB" w:rsidRDefault="00CD14DC" w:rsidP="00CD14DC">
            <w:pPr>
              <w:jc w:val="right"/>
              <w:rPr>
                <w:rFonts w:ascii="Calibri" w:eastAsia="Times New Roman" w:hAnsi="Calibri" w:cs="Times New Roman"/>
                <w:b/>
                <w:bCs/>
                <w:color w:val="000000"/>
                <w:sz w:val="16"/>
                <w:szCs w:val="16"/>
                <w:lang w:eastAsia="en-US" w:bidi="ar-SA"/>
              </w:rPr>
            </w:pPr>
          </w:p>
        </w:tc>
        <w:tc>
          <w:tcPr>
            <w:tcW w:w="304" w:type="pct"/>
            <w:tcBorders>
              <w:top w:val="nil"/>
              <w:left w:val="nil"/>
              <w:bottom w:val="nil"/>
              <w:right w:val="nil"/>
            </w:tcBorders>
            <w:shd w:val="clear" w:color="auto" w:fill="auto"/>
            <w:noWrap/>
            <w:vAlign w:val="bottom"/>
            <w:hideMark/>
          </w:tcPr>
          <w:p w14:paraId="0425B6A4"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35DC6F3F"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64A48A2B"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17557C00"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4582C073"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41DDB50"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4873563E"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0BC05B9F"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6D87A718"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082236BD"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239A9D3F"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D8F3048"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304" w:type="pct"/>
            <w:tcBorders>
              <w:top w:val="nil"/>
              <w:left w:val="nil"/>
              <w:bottom w:val="nil"/>
              <w:right w:val="nil"/>
            </w:tcBorders>
            <w:shd w:val="clear" w:color="auto" w:fill="auto"/>
            <w:noWrap/>
            <w:vAlign w:val="bottom"/>
            <w:hideMark/>
          </w:tcPr>
          <w:p w14:paraId="793C3569"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c>
          <w:tcPr>
            <w:tcW w:w="238" w:type="pct"/>
            <w:tcBorders>
              <w:top w:val="nil"/>
              <w:left w:val="nil"/>
              <w:bottom w:val="nil"/>
              <w:right w:val="nil"/>
            </w:tcBorders>
            <w:shd w:val="clear" w:color="auto" w:fill="auto"/>
            <w:noWrap/>
            <w:vAlign w:val="bottom"/>
            <w:hideMark/>
          </w:tcPr>
          <w:p w14:paraId="15D9F5B5" w14:textId="77777777" w:rsidR="00CD14DC" w:rsidRPr="008320EB" w:rsidRDefault="00CD14DC" w:rsidP="00CD14DC">
            <w:pPr>
              <w:jc w:val="right"/>
              <w:rPr>
                <w:rFonts w:ascii="Times New Roman" w:eastAsia="Times New Roman" w:hAnsi="Times New Roman" w:cs="Times New Roman"/>
                <w:sz w:val="16"/>
                <w:szCs w:val="16"/>
                <w:lang w:eastAsia="en-US" w:bidi="ar-SA"/>
              </w:rPr>
            </w:pPr>
          </w:p>
        </w:tc>
      </w:tr>
      <w:tr w:rsidR="0007032A" w:rsidRPr="008320EB" w14:paraId="0FF0EA37" w14:textId="77777777" w:rsidTr="0007032A">
        <w:trPr>
          <w:trHeight w:val="255"/>
        </w:trPr>
        <w:tc>
          <w:tcPr>
            <w:tcW w:w="773" w:type="pct"/>
            <w:tcBorders>
              <w:top w:val="nil"/>
              <w:left w:val="nil"/>
              <w:bottom w:val="nil"/>
              <w:right w:val="nil"/>
            </w:tcBorders>
            <w:shd w:val="clear" w:color="auto" w:fill="auto"/>
            <w:noWrap/>
            <w:vAlign w:val="bottom"/>
            <w:hideMark/>
          </w:tcPr>
          <w:p w14:paraId="4062DBC7"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Black women</w:t>
            </w:r>
          </w:p>
        </w:tc>
        <w:tc>
          <w:tcPr>
            <w:tcW w:w="304" w:type="pct"/>
            <w:tcBorders>
              <w:top w:val="nil"/>
              <w:left w:val="nil"/>
              <w:bottom w:val="nil"/>
              <w:right w:val="nil"/>
            </w:tcBorders>
            <w:shd w:val="clear" w:color="auto" w:fill="auto"/>
            <w:noWrap/>
            <w:vAlign w:val="bottom"/>
            <w:hideMark/>
          </w:tcPr>
          <w:p w14:paraId="2B962B8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55,658</w:t>
            </w:r>
          </w:p>
        </w:tc>
        <w:tc>
          <w:tcPr>
            <w:tcW w:w="304" w:type="pct"/>
            <w:tcBorders>
              <w:top w:val="nil"/>
              <w:left w:val="nil"/>
              <w:bottom w:val="nil"/>
              <w:right w:val="nil"/>
            </w:tcBorders>
            <w:shd w:val="clear" w:color="auto" w:fill="auto"/>
            <w:noWrap/>
            <w:vAlign w:val="bottom"/>
            <w:hideMark/>
          </w:tcPr>
          <w:p w14:paraId="3B1173E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31,512</w:t>
            </w:r>
          </w:p>
        </w:tc>
        <w:tc>
          <w:tcPr>
            <w:tcW w:w="238" w:type="pct"/>
            <w:tcBorders>
              <w:top w:val="nil"/>
              <w:left w:val="nil"/>
              <w:bottom w:val="nil"/>
              <w:right w:val="nil"/>
            </w:tcBorders>
            <w:shd w:val="clear" w:color="auto" w:fill="auto"/>
            <w:noWrap/>
            <w:vAlign w:val="bottom"/>
            <w:hideMark/>
          </w:tcPr>
          <w:p w14:paraId="27990B5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56.6</w:t>
            </w:r>
          </w:p>
        </w:tc>
        <w:tc>
          <w:tcPr>
            <w:tcW w:w="304" w:type="pct"/>
            <w:tcBorders>
              <w:top w:val="nil"/>
              <w:left w:val="nil"/>
              <w:bottom w:val="nil"/>
              <w:right w:val="nil"/>
            </w:tcBorders>
            <w:shd w:val="clear" w:color="auto" w:fill="auto"/>
            <w:noWrap/>
            <w:vAlign w:val="bottom"/>
            <w:hideMark/>
          </w:tcPr>
          <w:p w14:paraId="3553C91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56,246</w:t>
            </w:r>
          </w:p>
        </w:tc>
        <w:tc>
          <w:tcPr>
            <w:tcW w:w="304" w:type="pct"/>
            <w:tcBorders>
              <w:top w:val="nil"/>
              <w:left w:val="nil"/>
              <w:bottom w:val="nil"/>
              <w:right w:val="nil"/>
            </w:tcBorders>
            <w:shd w:val="clear" w:color="auto" w:fill="auto"/>
            <w:noWrap/>
            <w:vAlign w:val="bottom"/>
            <w:hideMark/>
          </w:tcPr>
          <w:p w14:paraId="6A5646B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34,676</w:t>
            </w:r>
          </w:p>
        </w:tc>
        <w:tc>
          <w:tcPr>
            <w:tcW w:w="238" w:type="pct"/>
            <w:tcBorders>
              <w:top w:val="nil"/>
              <w:left w:val="nil"/>
              <w:bottom w:val="nil"/>
              <w:right w:val="nil"/>
            </w:tcBorders>
            <w:shd w:val="clear" w:color="auto" w:fill="auto"/>
            <w:noWrap/>
            <w:vAlign w:val="bottom"/>
            <w:hideMark/>
          </w:tcPr>
          <w:p w14:paraId="0AE34EF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61.7</w:t>
            </w:r>
          </w:p>
        </w:tc>
        <w:tc>
          <w:tcPr>
            <w:tcW w:w="304" w:type="pct"/>
            <w:tcBorders>
              <w:top w:val="nil"/>
              <w:left w:val="nil"/>
              <w:bottom w:val="nil"/>
              <w:right w:val="nil"/>
            </w:tcBorders>
            <w:shd w:val="clear" w:color="auto" w:fill="auto"/>
            <w:noWrap/>
            <w:vAlign w:val="bottom"/>
            <w:hideMark/>
          </w:tcPr>
          <w:p w14:paraId="4D584E7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54,998</w:t>
            </w:r>
          </w:p>
        </w:tc>
        <w:tc>
          <w:tcPr>
            <w:tcW w:w="304" w:type="pct"/>
            <w:tcBorders>
              <w:top w:val="nil"/>
              <w:left w:val="nil"/>
              <w:bottom w:val="nil"/>
              <w:right w:val="nil"/>
            </w:tcBorders>
            <w:shd w:val="clear" w:color="auto" w:fill="auto"/>
            <w:noWrap/>
            <w:vAlign w:val="bottom"/>
            <w:hideMark/>
          </w:tcPr>
          <w:p w14:paraId="4FC6053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36,681</w:t>
            </w:r>
          </w:p>
        </w:tc>
        <w:tc>
          <w:tcPr>
            <w:tcW w:w="238" w:type="pct"/>
            <w:tcBorders>
              <w:top w:val="nil"/>
              <w:left w:val="nil"/>
              <w:bottom w:val="nil"/>
              <w:right w:val="nil"/>
            </w:tcBorders>
            <w:shd w:val="clear" w:color="auto" w:fill="auto"/>
            <w:noWrap/>
            <w:vAlign w:val="bottom"/>
            <w:hideMark/>
          </w:tcPr>
          <w:p w14:paraId="7AC1EED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66.7</w:t>
            </w:r>
          </w:p>
        </w:tc>
        <w:tc>
          <w:tcPr>
            <w:tcW w:w="304" w:type="pct"/>
            <w:tcBorders>
              <w:top w:val="nil"/>
              <w:left w:val="nil"/>
              <w:bottom w:val="nil"/>
              <w:right w:val="nil"/>
            </w:tcBorders>
            <w:shd w:val="clear" w:color="auto" w:fill="auto"/>
            <w:noWrap/>
            <w:vAlign w:val="bottom"/>
            <w:hideMark/>
          </w:tcPr>
          <w:p w14:paraId="7CF5416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52,819</w:t>
            </w:r>
          </w:p>
        </w:tc>
        <w:tc>
          <w:tcPr>
            <w:tcW w:w="304" w:type="pct"/>
            <w:tcBorders>
              <w:top w:val="nil"/>
              <w:left w:val="nil"/>
              <w:bottom w:val="nil"/>
              <w:right w:val="nil"/>
            </w:tcBorders>
            <w:shd w:val="clear" w:color="auto" w:fill="auto"/>
            <w:noWrap/>
            <w:vAlign w:val="bottom"/>
            <w:hideMark/>
          </w:tcPr>
          <w:p w14:paraId="67DA80A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38,717</w:t>
            </w:r>
          </w:p>
        </w:tc>
        <w:tc>
          <w:tcPr>
            <w:tcW w:w="238" w:type="pct"/>
            <w:tcBorders>
              <w:top w:val="nil"/>
              <w:left w:val="nil"/>
              <w:bottom w:val="nil"/>
              <w:right w:val="nil"/>
            </w:tcBorders>
            <w:shd w:val="clear" w:color="auto" w:fill="auto"/>
            <w:noWrap/>
            <w:vAlign w:val="bottom"/>
            <w:hideMark/>
          </w:tcPr>
          <w:p w14:paraId="4486731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73.3</w:t>
            </w:r>
          </w:p>
        </w:tc>
        <w:tc>
          <w:tcPr>
            <w:tcW w:w="304" w:type="pct"/>
            <w:tcBorders>
              <w:top w:val="nil"/>
              <w:left w:val="nil"/>
              <w:bottom w:val="nil"/>
              <w:right w:val="nil"/>
            </w:tcBorders>
            <w:shd w:val="clear" w:color="auto" w:fill="auto"/>
            <w:noWrap/>
            <w:vAlign w:val="bottom"/>
            <w:hideMark/>
          </w:tcPr>
          <w:p w14:paraId="74FA0CD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50,253</w:t>
            </w:r>
          </w:p>
        </w:tc>
        <w:tc>
          <w:tcPr>
            <w:tcW w:w="304" w:type="pct"/>
            <w:tcBorders>
              <w:top w:val="nil"/>
              <w:left w:val="nil"/>
              <w:bottom w:val="nil"/>
              <w:right w:val="nil"/>
            </w:tcBorders>
            <w:shd w:val="clear" w:color="auto" w:fill="auto"/>
            <w:noWrap/>
            <w:vAlign w:val="bottom"/>
            <w:hideMark/>
          </w:tcPr>
          <w:p w14:paraId="37CAE1D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39,284</w:t>
            </w:r>
          </w:p>
        </w:tc>
        <w:tc>
          <w:tcPr>
            <w:tcW w:w="238" w:type="pct"/>
            <w:tcBorders>
              <w:top w:val="nil"/>
              <w:left w:val="nil"/>
              <w:bottom w:val="nil"/>
              <w:right w:val="nil"/>
            </w:tcBorders>
            <w:shd w:val="clear" w:color="auto" w:fill="auto"/>
            <w:noWrap/>
            <w:vAlign w:val="bottom"/>
            <w:hideMark/>
          </w:tcPr>
          <w:p w14:paraId="7D46607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78.2</w:t>
            </w:r>
          </w:p>
        </w:tc>
      </w:tr>
      <w:tr w:rsidR="0007032A" w:rsidRPr="008320EB" w14:paraId="35B0D07F" w14:textId="77777777" w:rsidTr="0007032A">
        <w:trPr>
          <w:trHeight w:val="255"/>
        </w:trPr>
        <w:tc>
          <w:tcPr>
            <w:tcW w:w="773" w:type="pct"/>
            <w:tcBorders>
              <w:top w:val="nil"/>
              <w:left w:val="nil"/>
              <w:bottom w:val="nil"/>
              <w:right w:val="nil"/>
            </w:tcBorders>
            <w:shd w:val="clear" w:color="auto" w:fill="auto"/>
            <w:noWrap/>
            <w:vAlign w:val="bottom"/>
            <w:hideMark/>
          </w:tcPr>
          <w:p w14:paraId="2856000C"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Black men</w:t>
            </w:r>
          </w:p>
        </w:tc>
        <w:tc>
          <w:tcPr>
            <w:tcW w:w="304" w:type="pct"/>
            <w:tcBorders>
              <w:top w:val="nil"/>
              <w:left w:val="nil"/>
              <w:bottom w:val="nil"/>
              <w:right w:val="nil"/>
            </w:tcBorders>
            <w:shd w:val="clear" w:color="auto" w:fill="auto"/>
            <w:noWrap/>
            <w:vAlign w:val="bottom"/>
            <w:hideMark/>
          </w:tcPr>
          <w:p w14:paraId="064C8B7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85,694</w:t>
            </w:r>
          </w:p>
        </w:tc>
        <w:tc>
          <w:tcPr>
            <w:tcW w:w="304" w:type="pct"/>
            <w:tcBorders>
              <w:top w:val="nil"/>
              <w:left w:val="nil"/>
              <w:bottom w:val="nil"/>
              <w:right w:val="nil"/>
            </w:tcBorders>
            <w:shd w:val="clear" w:color="auto" w:fill="auto"/>
            <w:noWrap/>
            <w:vAlign w:val="bottom"/>
            <w:hideMark/>
          </w:tcPr>
          <w:p w14:paraId="418E925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48,980</w:t>
            </w:r>
          </w:p>
        </w:tc>
        <w:tc>
          <w:tcPr>
            <w:tcW w:w="238" w:type="pct"/>
            <w:tcBorders>
              <w:top w:val="nil"/>
              <w:left w:val="nil"/>
              <w:bottom w:val="nil"/>
              <w:right w:val="nil"/>
            </w:tcBorders>
            <w:shd w:val="clear" w:color="auto" w:fill="auto"/>
            <w:noWrap/>
            <w:vAlign w:val="bottom"/>
            <w:hideMark/>
          </w:tcPr>
          <w:p w14:paraId="159206F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57.2</w:t>
            </w:r>
          </w:p>
        </w:tc>
        <w:tc>
          <w:tcPr>
            <w:tcW w:w="304" w:type="pct"/>
            <w:tcBorders>
              <w:top w:val="nil"/>
              <w:left w:val="nil"/>
              <w:bottom w:val="nil"/>
              <w:right w:val="nil"/>
            </w:tcBorders>
            <w:shd w:val="clear" w:color="auto" w:fill="auto"/>
            <w:noWrap/>
            <w:vAlign w:val="bottom"/>
            <w:hideMark/>
          </w:tcPr>
          <w:p w14:paraId="1E217A3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88,888</w:t>
            </w:r>
          </w:p>
        </w:tc>
        <w:tc>
          <w:tcPr>
            <w:tcW w:w="304" w:type="pct"/>
            <w:tcBorders>
              <w:top w:val="nil"/>
              <w:left w:val="nil"/>
              <w:bottom w:val="nil"/>
              <w:right w:val="nil"/>
            </w:tcBorders>
            <w:shd w:val="clear" w:color="auto" w:fill="auto"/>
            <w:noWrap/>
            <w:vAlign w:val="bottom"/>
            <w:hideMark/>
          </w:tcPr>
          <w:p w14:paraId="055A2C9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54,261</w:t>
            </w:r>
          </w:p>
        </w:tc>
        <w:tc>
          <w:tcPr>
            <w:tcW w:w="238" w:type="pct"/>
            <w:tcBorders>
              <w:top w:val="nil"/>
              <w:left w:val="nil"/>
              <w:bottom w:val="nil"/>
              <w:right w:val="nil"/>
            </w:tcBorders>
            <w:shd w:val="clear" w:color="auto" w:fill="auto"/>
            <w:noWrap/>
            <w:vAlign w:val="bottom"/>
            <w:hideMark/>
          </w:tcPr>
          <w:p w14:paraId="6F6DF89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61.0</w:t>
            </w:r>
          </w:p>
        </w:tc>
        <w:tc>
          <w:tcPr>
            <w:tcW w:w="304" w:type="pct"/>
            <w:tcBorders>
              <w:top w:val="nil"/>
              <w:left w:val="nil"/>
              <w:bottom w:val="nil"/>
              <w:right w:val="nil"/>
            </w:tcBorders>
            <w:shd w:val="clear" w:color="auto" w:fill="auto"/>
            <w:noWrap/>
            <w:vAlign w:val="bottom"/>
            <w:hideMark/>
          </w:tcPr>
          <w:p w14:paraId="68E7BC1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91,161</w:t>
            </w:r>
          </w:p>
        </w:tc>
        <w:tc>
          <w:tcPr>
            <w:tcW w:w="304" w:type="pct"/>
            <w:tcBorders>
              <w:top w:val="nil"/>
              <w:left w:val="nil"/>
              <w:bottom w:val="nil"/>
              <w:right w:val="nil"/>
            </w:tcBorders>
            <w:shd w:val="clear" w:color="auto" w:fill="auto"/>
            <w:noWrap/>
            <w:vAlign w:val="bottom"/>
            <w:hideMark/>
          </w:tcPr>
          <w:p w14:paraId="1D27670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59,874</w:t>
            </w:r>
          </w:p>
        </w:tc>
        <w:tc>
          <w:tcPr>
            <w:tcW w:w="238" w:type="pct"/>
            <w:tcBorders>
              <w:top w:val="nil"/>
              <w:left w:val="nil"/>
              <w:bottom w:val="nil"/>
              <w:right w:val="nil"/>
            </w:tcBorders>
            <w:shd w:val="clear" w:color="auto" w:fill="auto"/>
            <w:noWrap/>
            <w:vAlign w:val="bottom"/>
            <w:hideMark/>
          </w:tcPr>
          <w:p w14:paraId="0BA8DCA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65.7</w:t>
            </w:r>
          </w:p>
        </w:tc>
        <w:tc>
          <w:tcPr>
            <w:tcW w:w="304" w:type="pct"/>
            <w:tcBorders>
              <w:top w:val="nil"/>
              <w:left w:val="nil"/>
              <w:bottom w:val="nil"/>
              <w:right w:val="nil"/>
            </w:tcBorders>
            <w:shd w:val="clear" w:color="auto" w:fill="auto"/>
            <w:noWrap/>
            <w:vAlign w:val="bottom"/>
            <w:hideMark/>
          </w:tcPr>
          <w:p w14:paraId="68269DD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88,767</w:t>
            </w:r>
          </w:p>
        </w:tc>
        <w:tc>
          <w:tcPr>
            <w:tcW w:w="304" w:type="pct"/>
            <w:tcBorders>
              <w:top w:val="nil"/>
              <w:left w:val="nil"/>
              <w:bottom w:val="nil"/>
              <w:right w:val="nil"/>
            </w:tcBorders>
            <w:shd w:val="clear" w:color="auto" w:fill="auto"/>
            <w:noWrap/>
            <w:vAlign w:val="bottom"/>
            <w:hideMark/>
          </w:tcPr>
          <w:p w14:paraId="2C82BF9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63,667</w:t>
            </w:r>
          </w:p>
        </w:tc>
        <w:tc>
          <w:tcPr>
            <w:tcW w:w="238" w:type="pct"/>
            <w:tcBorders>
              <w:top w:val="nil"/>
              <w:left w:val="nil"/>
              <w:bottom w:val="nil"/>
              <w:right w:val="nil"/>
            </w:tcBorders>
            <w:shd w:val="clear" w:color="auto" w:fill="auto"/>
            <w:noWrap/>
            <w:vAlign w:val="bottom"/>
            <w:hideMark/>
          </w:tcPr>
          <w:p w14:paraId="2EFBCB7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71.7</w:t>
            </w:r>
          </w:p>
        </w:tc>
        <w:tc>
          <w:tcPr>
            <w:tcW w:w="304" w:type="pct"/>
            <w:tcBorders>
              <w:top w:val="nil"/>
              <w:left w:val="nil"/>
              <w:bottom w:val="nil"/>
              <w:right w:val="nil"/>
            </w:tcBorders>
            <w:shd w:val="clear" w:color="auto" w:fill="auto"/>
            <w:noWrap/>
            <w:vAlign w:val="bottom"/>
            <w:hideMark/>
          </w:tcPr>
          <w:p w14:paraId="0CB920A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84,247</w:t>
            </w:r>
          </w:p>
        </w:tc>
        <w:tc>
          <w:tcPr>
            <w:tcW w:w="304" w:type="pct"/>
            <w:tcBorders>
              <w:top w:val="nil"/>
              <w:left w:val="nil"/>
              <w:bottom w:val="nil"/>
              <w:right w:val="nil"/>
            </w:tcBorders>
            <w:shd w:val="clear" w:color="auto" w:fill="auto"/>
            <w:noWrap/>
            <w:vAlign w:val="bottom"/>
            <w:hideMark/>
          </w:tcPr>
          <w:p w14:paraId="35271FC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64,938</w:t>
            </w:r>
          </w:p>
        </w:tc>
        <w:tc>
          <w:tcPr>
            <w:tcW w:w="238" w:type="pct"/>
            <w:tcBorders>
              <w:top w:val="nil"/>
              <w:left w:val="nil"/>
              <w:bottom w:val="nil"/>
              <w:right w:val="nil"/>
            </w:tcBorders>
            <w:shd w:val="clear" w:color="auto" w:fill="auto"/>
            <w:noWrap/>
            <w:vAlign w:val="bottom"/>
            <w:hideMark/>
          </w:tcPr>
          <w:p w14:paraId="38FBF9F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77.1</w:t>
            </w:r>
          </w:p>
        </w:tc>
      </w:tr>
      <w:tr w:rsidR="0007032A" w:rsidRPr="008320EB" w14:paraId="6151C7D0" w14:textId="77777777" w:rsidTr="0007032A">
        <w:trPr>
          <w:trHeight w:val="255"/>
        </w:trPr>
        <w:tc>
          <w:tcPr>
            <w:tcW w:w="773" w:type="pct"/>
            <w:tcBorders>
              <w:top w:val="nil"/>
              <w:left w:val="nil"/>
              <w:bottom w:val="nil"/>
              <w:right w:val="nil"/>
            </w:tcBorders>
            <w:shd w:val="clear" w:color="auto" w:fill="auto"/>
            <w:noWrap/>
            <w:vAlign w:val="bottom"/>
            <w:hideMark/>
          </w:tcPr>
          <w:p w14:paraId="5B3B5D38"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Hispanic women</w:t>
            </w:r>
          </w:p>
        </w:tc>
        <w:tc>
          <w:tcPr>
            <w:tcW w:w="304" w:type="pct"/>
            <w:tcBorders>
              <w:top w:val="nil"/>
              <w:left w:val="nil"/>
              <w:bottom w:val="nil"/>
              <w:right w:val="nil"/>
            </w:tcBorders>
            <w:shd w:val="clear" w:color="auto" w:fill="auto"/>
            <w:noWrap/>
            <w:vAlign w:val="bottom"/>
            <w:hideMark/>
          </w:tcPr>
          <w:p w14:paraId="0F74195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17,982</w:t>
            </w:r>
          </w:p>
        </w:tc>
        <w:tc>
          <w:tcPr>
            <w:tcW w:w="304" w:type="pct"/>
            <w:tcBorders>
              <w:top w:val="nil"/>
              <w:left w:val="nil"/>
              <w:bottom w:val="nil"/>
              <w:right w:val="nil"/>
            </w:tcBorders>
            <w:shd w:val="clear" w:color="auto" w:fill="auto"/>
            <w:noWrap/>
            <w:vAlign w:val="bottom"/>
            <w:hideMark/>
          </w:tcPr>
          <w:p w14:paraId="73FC087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11,072</w:t>
            </w:r>
          </w:p>
        </w:tc>
        <w:tc>
          <w:tcPr>
            <w:tcW w:w="238" w:type="pct"/>
            <w:tcBorders>
              <w:top w:val="nil"/>
              <w:left w:val="nil"/>
              <w:bottom w:val="nil"/>
              <w:right w:val="nil"/>
            </w:tcBorders>
            <w:shd w:val="clear" w:color="auto" w:fill="auto"/>
            <w:noWrap/>
            <w:vAlign w:val="bottom"/>
            <w:hideMark/>
          </w:tcPr>
          <w:p w14:paraId="26DCFD5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61.6</w:t>
            </w:r>
          </w:p>
        </w:tc>
        <w:tc>
          <w:tcPr>
            <w:tcW w:w="304" w:type="pct"/>
            <w:tcBorders>
              <w:top w:val="nil"/>
              <w:left w:val="nil"/>
              <w:bottom w:val="nil"/>
              <w:right w:val="nil"/>
            </w:tcBorders>
            <w:shd w:val="clear" w:color="auto" w:fill="auto"/>
            <w:noWrap/>
            <w:vAlign w:val="bottom"/>
            <w:hideMark/>
          </w:tcPr>
          <w:p w14:paraId="06EEE8AB"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18,208</w:t>
            </w:r>
          </w:p>
        </w:tc>
        <w:tc>
          <w:tcPr>
            <w:tcW w:w="304" w:type="pct"/>
            <w:tcBorders>
              <w:top w:val="nil"/>
              <w:left w:val="nil"/>
              <w:bottom w:val="nil"/>
              <w:right w:val="nil"/>
            </w:tcBorders>
            <w:shd w:val="clear" w:color="auto" w:fill="auto"/>
            <w:noWrap/>
            <w:vAlign w:val="bottom"/>
            <w:hideMark/>
          </w:tcPr>
          <w:p w14:paraId="16608C3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12,285</w:t>
            </w:r>
          </w:p>
        </w:tc>
        <w:tc>
          <w:tcPr>
            <w:tcW w:w="238" w:type="pct"/>
            <w:tcBorders>
              <w:top w:val="nil"/>
              <w:left w:val="nil"/>
              <w:bottom w:val="nil"/>
              <w:right w:val="nil"/>
            </w:tcBorders>
            <w:shd w:val="clear" w:color="auto" w:fill="auto"/>
            <w:noWrap/>
            <w:vAlign w:val="bottom"/>
            <w:hideMark/>
          </w:tcPr>
          <w:p w14:paraId="10F0C8C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67.5</w:t>
            </w:r>
          </w:p>
        </w:tc>
        <w:tc>
          <w:tcPr>
            <w:tcW w:w="304" w:type="pct"/>
            <w:tcBorders>
              <w:top w:val="nil"/>
              <w:left w:val="nil"/>
              <w:bottom w:val="nil"/>
              <w:right w:val="nil"/>
            </w:tcBorders>
            <w:shd w:val="clear" w:color="auto" w:fill="auto"/>
            <w:noWrap/>
            <w:vAlign w:val="bottom"/>
            <w:hideMark/>
          </w:tcPr>
          <w:p w14:paraId="0052E16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18,200</w:t>
            </w:r>
          </w:p>
        </w:tc>
        <w:tc>
          <w:tcPr>
            <w:tcW w:w="304" w:type="pct"/>
            <w:tcBorders>
              <w:top w:val="nil"/>
              <w:left w:val="nil"/>
              <w:bottom w:val="nil"/>
              <w:right w:val="nil"/>
            </w:tcBorders>
            <w:shd w:val="clear" w:color="auto" w:fill="auto"/>
            <w:noWrap/>
            <w:vAlign w:val="bottom"/>
            <w:hideMark/>
          </w:tcPr>
          <w:p w14:paraId="069E940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13,278</w:t>
            </w:r>
          </w:p>
        </w:tc>
        <w:tc>
          <w:tcPr>
            <w:tcW w:w="238" w:type="pct"/>
            <w:tcBorders>
              <w:top w:val="nil"/>
              <w:left w:val="nil"/>
              <w:bottom w:val="nil"/>
              <w:right w:val="nil"/>
            </w:tcBorders>
            <w:shd w:val="clear" w:color="auto" w:fill="auto"/>
            <w:noWrap/>
            <w:vAlign w:val="bottom"/>
            <w:hideMark/>
          </w:tcPr>
          <w:p w14:paraId="0CA16EF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73.0</w:t>
            </w:r>
          </w:p>
        </w:tc>
        <w:tc>
          <w:tcPr>
            <w:tcW w:w="304" w:type="pct"/>
            <w:tcBorders>
              <w:top w:val="nil"/>
              <w:left w:val="nil"/>
              <w:bottom w:val="nil"/>
              <w:right w:val="nil"/>
            </w:tcBorders>
            <w:shd w:val="clear" w:color="auto" w:fill="auto"/>
            <w:noWrap/>
            <w:vAlign w:val="bottom"/>
            <w:hideMark/>
          </w:tcPr>
          <w:p w14:paraId="282AD83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18,179</w:t>
            </w:r>
          </w:p>
        </w:tc>
        <w:tc>
          <w:tcPr>
            <w:tcW w:w="304" w:type="pct"/>
            <w:tcBorders>
              <w:top w:val="nil"/>
              <w:left w:val="nil"/>
              <w:bottom w:val="nil"/>
              <w:right w:val="nil"/>
            </w:tcBorders>
            <w:shd w:val="clear" w:color="auto" w:fill="auto"/>
            <w:noWrap/>
            <w:vAlign w:val="bottom"/>
            <w:hideMark/>
          </w:tcPr>
          <w:p w14:paraId="0EB507B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14,234</w:t>
            </w:r>
          </w:p>
        </w:tc>
        <w:tc>
          <w:tcPr>
            <w:tcW w:w="238" w:type="pct"/>
            <w:tcBorders>
              <w:top w:val="nil"/>
              <w:left w:val="nil"/>
              <w:bottom w:val="nil"/>
              <w:right w:val="nil"/>
            </w:tcBorders>
            <w:shd w:val="clear" w:color="auto" w:fill="auto"/>
            <w:noWrap/>
            <w:vAlign w:val="bottom"/>
            <w:hideMark/>
          </w:tcPr>
          <w:p w14:paraId="51F5B7E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78.3</w:t>
            </w:r>
          </w:p>
        </w:tc>
        <w:tc>
          <w:tcPr>
            <w:tcW w:w="304" w:type="pct"/>
            <w:tcBorders>
              <w:top w:val="nil"/>
              <w:left w:val="nil"/>
              <w:bottom w:val="nil"/>
              <w:right w:val="nil"/>
            </w:tcBorders>
            <w:shd w:val="clear" w:color="auto" w:fill="auto"/>
            <w:noWrap/>
            <w:vAlign w:val="bottom"/>
            <w:hideMark/>
          </w:tcPr>
          <w:p w14:paraId="5A9C245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17,839</w:t>
            </w:r>
          </w:p>
        </w:tc>
        <w:tc>
          <w:tcPr>
            <w:tcW w:w="304" w:type="pct"/>
            <w:tcBorders>
              <w:top w:val="nil"/>
              <w:left w:val="nil"/>
              <w:bottom w:val="nil"/>
              <w:right w:val="nil"/>
            </w:tcBorders>
            <w:shd w:val="clear" w:color="auto" w:fill="auto"/>
            <w:noWrap/>
            <w:vAlign w:val="bottom"/>
            <w:hideMark/>
          </w:tcPr>
          <w:p w14:paraId="332C026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14,746</w:t>
            </w:r>
          </w:p>
        </w:tc>
        <w:tc>
          <w:tcPr>
            <w:tcW w:w="238" w:type="pct"/>
            <w:tcBorders>
              <w:top w:val="nil"/>
              <w:left w:val="nil"/>
              <w:bottom w:val="nil"/>
              <w:right w:val="nil"/>
            </w:tcBorders>
            <w:shd w:val="clear" w:color="auto" w:fill="auto"/>
            <w:noWrap/>
            <w:vAlign w:val="bottom"/>
            <w:hideMark/>
          </w:tcPr>
          <w:p w14:paraId="3A65754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82.7</w:t>
            </w:r>
          </w:p>
        </w:tc>
      </w:tr>
      <w:tr w:rsidR="0007032A" w:rsidRPr="008320EB" w14:paraId="7E5EBF78" w14:textId="77777777" w:rsidTr="0007032A">
        <w:trPr>
          <w:trHeight w:val="255"/>
        </w:trPr>
        <w:tc>
          <w:tcPr>
            <w:tcW w:w="773" w:type="pct"/>
            <w:tcBorders>
              <w:top w:val="nil"/>
              <w:left w:val="nil"/>
              <w:bottom w:val="nil"/>
              <w:right w:val="nil"/>
            </w:tcBorders>
            <w:shd w:val="clear" w:color="auto" w:fill="auto"/>
            <w:noWrap/>
            <w:vAlign w:val="bottom"/>
            <w:hideMark/>
          </w:tcPr>
          <w:p w14:paraId="196B6349"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Hispanic men</w:t>
            </w:r>
          </w:p>
        </w:tc>
        <w:tc>
          <w:tcPr>
            <w:tcW w:w="304" w:type="pct"/>
            <w:tcBorders>
              <w:top w:val="nil"/>
              <w:left w:val="nil"/>
              <w:bottom w:val="nil"/>
              <w:right w:val="nil"/>
            </w:tcBorders>
            <w:shd w:val="clear" w:color="auto" w:fill="auto"/>
            <w:noWrap/>
            <w:vAlign w:val="bottom"/>
            <w:hideMark/>
          </w:tcPr>
          <w:p w14:paraId="47CCB08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50,539</w:t>
            </w:r>
          </w:p>
        </w:tc>
        <w:tc>
          <w:tcPr>
            <w:tcW w:w="304" w:type="pct"/>
            <w:tcBorders>
              <w:top w:val="nil"/>
              <w:left w:val="nil"/>
              <w:bottom w:val="nil"/>
              <w:right w:val="nil"/>
            </w:tcBorders>
            <w:shd w:val="clear" w:color="auto" w:fill="auto"/>
            <w:noWrap/>
            <w:vAlign w:val="bottom"/>
            <w:hideMark/>
          </w:tcPr>
          <w:p w14:paraId="129BF53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31,970</w:t>
            </w:r>
          </w:p>
        </w:tc>
        <w:tc>
          <w:tcPr>
            <w:tcW w:w="238" w:type="pct"/>
            <w:tcBorders>
              <w:top w:val="nil"/>
              <w:left w:val="nil"/>
              <w:bottom w:val="nil"/>
              <w:right w:val="nil"/>
            </w:tcBorders>
            <w:shd w:val="clear" w:color="auto" w:fill="auto"/>
            <w:noWrap/>
            <w:vAlign w:val="bottom"/>
            <w:hideMark/>
          </w:tcPr>
          <w:p w14:paraId="041A38B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63.3</w:t>
            </w:r>
          </w:p>
        </w:tc>
        <w:tc>
          <w:tcPr>
            <w:tcW w:w="304" w:type="pct"/>
            <w:tcBorders>
              <w:top w:val="nil"/>
              <w:left w:val="nil"/>
              <w:bottom w:val="nil"/>
              <w:right w:val="nil"/>
            </w:tcBorders>
            <w:shd w:val="clear" w:color="auto" w:fill="auto"/>
            <w:noWrap/>
            <w:vAlign w:val="bottom"/>
            <w:hideMark/>
          </w:tcPr>
          <w:p w14:paraId="7CFE64C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50,640</w:t>
            </w:r>
          </w:p>
        </w:tc>
        <w:tc>
          <w:tcPr>
            <w:tcW w:w="304" w:type="pct"/>
            <w:tcBorders>
              <w:top w:val="nil"/>
              <w:left w:val="nil"/>
              <w:bottom w:val="nil"/>
              <w:right w:val="nil"/>
            </w:tcBorders>
            <w:shd w:val="clear" w:color="auto" w:fill="auto"/>
            <w:noWrap/>
            <w:vAlign w:val="bottom"/>
            <w:hideMark/>
          </w:tcPr>
          <w:p w14:paraId="466CE4C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34,277</w:t>
            </w:r>
          </w:p>
        </w:tc>
        <w:tc>
          <w:tcPr>
            <w:tcW w:w="238" w:type="pct"/>
            <w:tcBorders>
              <w:top w:val="nil"/>
              <w:left w:val="nil"/>
              <w:bottom w:val="nil"/>
              <w:right w:val="nil"/>
            </w:tcBorders>
            <w:shd w:val="clear" w:color="auto" w:fill="auto"/>
            <w:noWrap/>
            <w:vAlign w:val="bottom"/>
            <w:hideMark/>
          </w:tcPr>
          <w:p w14:paraId="5A91B96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67.7</w:t>
            </w:r>
          </w:p>
        </w:tc>
        <w:tc>
          <w:tcPr>
            <w:tcW w:w="304" w:type="pct"/>
            <w:tcBorders>
              <w:top w:val="nil"/>
              <w:left w:val="nil"/>
              <w:bottom w:val="nil"/>
              <w:right w:val="nil"/>
            </w:tcBorders>
            <w:shd w:val="clear" w:color="auto" w:fill="auto"/>
            <w:noWrap/>
            <w:vAlign w:val="bottom"/>
            <w:hideMark/>
          </w:tcPr>
          <w:p w14:paraId="23818738"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54,564</w:t>
            </w:r>
          </w:p>
        </w:tc>
        <w:tc>
          <w:tcPr>
            <w:tcW w:w="304" w:type="pct"/>
            <w:tcBorders>
              <w:top w:val="nil"/>
              <w:left w:val="nil"/>
              <w:bottom w:val="nil"/>
              <w:right w:val="nil"/>
            </w:tcBorders>
            <w:shd w:val="clear" w:color="auto" w:fill="auto"/>
            <w:noWrap/>
            <w:vAlign w:val="bottom"/>
            <w:hideMark/>
          </w:tcPr>
          <w:p w14:paraId="3B2D4609"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39,634</w:t>
            </w:r>
          </w:p>
        </w:tc>
        <w:tc>
          <w:tcPr>
            <w:tcW w:w="238" w:type="pct"/>
            <w:tcBorders>
              <w:top w:val="nil"/>
              <w:left w:val="nil"/>
              <w:bottom w:val="nil"/>
              <w:right w:val="nil"/>
            </w:tcBorders>
            <w:shd w:val="clear" w:color="auto" w:fill="auto"/>
            <w:noWrap/>
            <w:vAlign w:val="bottom"/>
            <w:hideMark/>
          </w:tcPr>
          <w:p w14:paraId="52E4A72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72.6</w:t>
            </w:r>
          </w:p>
        </w:tc>
        <w:tc>
          <w:tcPr>
            <w:tcW w:w="304" w:type="pct"/>
            <w:tcBorders>
              <w:top w:val="nil"/>
              <w:left w:val="nil"/>
              <w:bottom w:val="nil"/>
              <w:right w:val="nil"/>
            </w:tcBorders>
            <w:shd w:val="clear" w:color="auto" w:fill="auto"/>
            <w:noWrap/>
            <w:vAlign w:val="bottom"/>
            <w:hideMark/>
          </w:tcPr>
          <w:p w14:paraId="28EE565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54,378</w:t>
            </w:r>
          </w:p>
        </w:tc>
        <w:tc>
          <w:tcPr>
            <w:tcW w:w="304" w:type="pct"/>
            <w:tcBorders>
              <w:top w:val="nil"/>
              <w:left w:val="nil"/>
              <w:bottom w:val="nil"/>
              <w:right w:val="nil"/>
            </w:tcBorders>
            <w:shd w:val="clear" w:color="auto" w:fill="auto"/>
            <w:noWrap/>
            <w:vAlign w:val="bottom"/>
            <w:hideMark/>
          </w:tcPr>
          <w:p w14:paraId="5A74390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42,506</w:t>
            </w:r>
          </w:p>
        </w:tc>
        <w:tc>
          <w:tcPr>
            <w:tcW w:w="238" w:type="pct"/>
            <w:tcBorders>
              <w:top w:val="nil"/>
              <w:left w:val="nil"/>
              <w:bottom w:val="nil"/>
              <w:right w:val="nil"/>
            </w:tcBorders>
            <w:shd w:val="clear" w:color="auto" w:fill="auto"/>
            <w:noWrap/>
            <w:vAlign w:val="bottom"/>
            <w:hideMark/>
          </w:tcPr>
          <w:p w14:paraId="37BBA19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78.2</w:t>
            </w:r>
          </w:p>
        </w:tc>
        <w:tc>
          <w:tcPr>
            <w:tcW w:w="304" w:type="pct"/>
            <w:tcBorders>
              <w:top w:val="nil"/>
              <w:left w:val="nil"/>
              <w:bottom w:val="nil"/>
              <w:right w:val="nil"/>
            </w:tcBorders>
            <w:shd w:val="clear" w:color="auto" w:fill="auto"/>
            <w:noWrap/>
            <w:vAlign w:val="bottom"/>
            <w:hideMark/>
          </w:tcPr>
          <w:p w14:paraId="34323F7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52,964</w:t>
            </w:r>
          </w:p>
        </w:tc>
        <w:tc>
          <w:tcPr>
            <w:tcW w:w="304" w:type="pct"/>
            <w:tcBorders>
              <w:top w:val="nil"/>
              <w:left w:val="nil"/>
              <w:bottom w:val="nil"/>
              <w:right w:val="nil"/>
            </w:tcBorders>
            <w:shd w:val="clear" w:color="auto" w:fill="auto"/>
            <w:noWrap/>
            <w:vAlign w:val="bottom"/>
            <w:hideMark/>
          </w:tcPr>
          <w:p w14:paraId="06B8D75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43,759</w:t>
            </w:r>
          </w:p>
        </w:tc>
        <w:tc>
          <w:tcPr>
            <w:tcW w:w="238" w:type="pct"/>
            <w:tcBorders>
              <w:top w:val="nil"/>
              <w:left w:val="nil"/>
              <w:bottom w:val="nil"/>
              <w:right w:val="nil"/>
            </w:tcBorders>
            <w:shd w:val="clear" w:color="auto" w:fill="auto"/>
            <w:noWrap/>
            <w:vAlign w:val="bottom"/>
            <w:hideMark/>
          </w:tcPr>
          <w:p w14:paraId="7C2A507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82.6</w:t>
            </w:r>
          </w:p>
        </w:tc>
      </w:tr>
      <w:tr w:rsidR="0007032A" w:rsidRPr="008320EB" w14:paraId="540082D4" w14:textId="77777777" w:rsidTr="0007032A">
        <w:trPr>
          <w:trHeight w:val="255"/>
        </w:trPr>
        <w:tc>
          <w:tcPr>
            <w:tcW w:w="773" w:type="pct"/>
            <w:tcBorders>
              <w:top w:val="nil"/>
              <w:left w:val="nil"/>
              <w:bottom w:val="nil"/>
              <w:right w:val="nil"/>
            </w:tcBorders>
            <w:shd w:val="clear" w:color="auto" w:fill="auto"/>
            <w:noWrap/>
            <w:vAlign w:val="bottom"/>
            <w:hideMark/>
          </w:tcPr>
          <w:p w14:paraId="13E46CBC"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Youth (13-24 years)</w:t>
            </w:r>
          </w:p>
        </w:tc>
        <w:tc>
          <w:tcPr>
            <w:tcW w:w="304" w:type="pct"/>
            <w:tcBorders>
              <w:top w:val="nil"/>
              <w:left w:val="nil"/>
              <w:bottom w:val="nil"/>
              <w:right w:val="nil"/>
            </w:tcBorders>
            <w:shd w:val="clear" w:color="auto" w:fill="auto"/>
            <w:noWrap/>
            <w:vAlign w:val="bottom"/>
            <w:hideMark/>
          </w:tcPr>
          <w:p w14:paraId="3D2C31C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3,575</w:t>
            </w:r>
          </w:p>
        </w:tc>
        <w:tc>
          <w:tcPr>
            <w:tcW w:w="304" w:type="pct"/>
            <w:tcBorders>
              <w:top w:val="nil"/>
              <w:left w:val="nil"/>
              <w:bottom w:val="nil"/>
              <w:right w:val="nil"/>
            </w:tcBorders>
            <w:shd w:val="clear" w:color="auto" w:fill="auto"/>
            <w:noWrap/>
            <w:vAlign w:val="bottom"/>
            <w:hideMark/>
          </w:tcPr>
          <w:p w14:paraId="637F669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1,645</w:t>
            </w:r>
          </w:p>
        </w:tc>
        <w:tc>
          <w:tcPr>
            <w:tcW w:w="238" w:type="pct"/>
            <w:tcBorders>
              <w:top w:val="nil"/>
              <w:left w:val="nil"/>
              <w:bottom w:val="nil"/>
              <w:right w:val="nil"/>
            </w:tcBorders>
            <w:shd w:val="clear" w:color="auto" w:fill="auto"/>
            <w:noWrap/>
            <w:vAlign w:val="bottom"/>
            <w:hideMark/>
          </w:tcPr>
          <w:p w14:paraId="298F253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46.0</w:t>
            </w:r>
          </w:p>
        </w:tc>
        <w:tc>
          <w:tcPr>
            <w:tcW w:w="304" w:type="pct"/>
            <w:tcBorders>
              <w:top w:val="nil"/>
              <w:left w:val="nil"/>
              <w:bottom w:val="nil"/>
              <w:right w:val="nil"/>
            </w:tcBorders>
            <w:shd w:val="clear" w:color="auto" w:fill="auto"/>
            <w:noWrap/>
            <w:vAlign w:val="bottom"/>
            <w:hideMark/>
          </w:tcPr>
          <w:p w14:paraId="7392921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3,590</w:t>
            </w:r>
          </w:p>
        </w:tc>
        <w:tc>
          <w:tcPr>
            <w:tcW w:w="304" w:type="pct"/>
            <w:tcBorders>
              <w:top w:val="nil"/>
              <w:left w:val="nil"/>
              <w:bottom w:val="nil"/>
              <w:right w:val="nil"/>
            </w:tcBorders>
            <w:shd w:val="clear" w:color="auto" w:fill="auto"/>
            <w:noWrap/>
            <w:vAlign w:val="bottom"/>
            <w:hideMark/>
          </w:tcPr>
          <w:p w14:paraId="58FAFBD4"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1,775</w:t>
            </w:r>
          </w:p>
        </w:tc>
        <w:tc>
          <w:tcPr>
            <w:tcW w:w="238" w:type="pct"/>
            <w:tcBorders>
              <w:top w:val="nil"/>
              <w:left w:val="nil"/>
              <w:bottom w:val="nil"/>
              <w:right w:val="nil"/>
            </w:tcBorders>
            <w:shd w:val="clear" w:color="auto" w:fill="auto"/>
            <w:noWrap/>
            <w:vAlign w:val="bottom"/>
            <w:hideMark/>
          </w:tcPr>
          <w:p w14:paraId="2F9BE9E1"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49.4</w:t>
            </w:r>
          </w:p>
        </w:tc>
        <w:tc>
          <w:tcPr>
            <w:tcW w:w="304" w:type="pct"/>
            <w:tcBorders>
              <w:top w:val="nil"/>
              <w:left w:val="nil"/>
              <w:bottom w:val="nil"/>
              <w:right w:val="nil"/>
            </w:tcBorders>
            <w:shd w:val="clear" w:color="auto" w:fill="auto"/>
            <w:noWrap/>
            <w:vAlign w:val="bottom"/>
            <w:hideMark/>
          </w:tcPr>
          <w:p w14:paraId="0B682BD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3,659</w:t>
            </w:r>
          </w:p>
        </w:tc>
        <w:tc>
          <w:tcPr>
            <w:tcW w:w="304" w:type="pct"/>
            <w:tcBorders>
              <w:top w:val="nil"/>
              <w:left w:val="nil"/>
              <w:bottom w:val="nil"/>
              <w:right w:val="nil"/>
            </w:tcBorders>
            <w:shd w:val="clear" w:color="auto" w:fill="auto"/>
            <w:noWrap/>
            <w:vAlign w:val="bottom"/>
            <w:hideMark/>
          </w:tcPr>
          <w:p w14:paraId="36678FE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1,950</w:t>
            </w:r>
          </w:p>
        </w:tc>
        <w:tc>
          <w:tcPr>
            <w:tcW w:w="238" w:type="pct"/>
            <w:tcBorders>
              <w:top w:val="nil"/>
              <w:left w:val="nil"/>
              <w:bottom w:val="nil"/>
              <w:right w:val="nil"/>
            </w:tcBorders>
            <w:shd w:val="clear" w:color="auto" w:fill="auto"/>
            <w:noWrap/>
            <w:vAlign w:val="bottom"/>
            <w:hideMark/>
          </w:tcPr>
          <w:p w14:paraId="3E0984B6"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53.3</w:t>
            </w:r>
          </w:p>
        </w:tc>
        <w:tc>
          <w:tcPr>
            <w:tcW w:w="304" w:type="pct"/>
            <w:tcBorders>
              <w:top w:val="nil"/>
              <w:left w:val="nil"/>
              <w:bottom w:val="nil"/>
              <w:right w:val="nil"/>
            </w:tcBorders>
            <w:shd w:val="clear" w:color="auto" w:fill="auto"/>
            <w:noWrap/>
            <w:vAlign w:val="bottom"/>
            <w:hideMark/>
          </w:tcPr>
          <w:p w14:paraId="0E351F8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3,455</w:t>
            </w:r>
          </w:p>
        </w:tc>
        <w:tc>
          <w:tcPr>
            <w:tcW w:w="304" w:type="pct"/>
            <w:tcBorders>
              <w:top w:val="nil"/>
              <w:left w:val="nil"/>
              <w:bottom w:val="nil"/>
              <w:right w:val="nil"/>
            </w:tcBorders>
            <w:shd w:val="clear" w:color="auto" w:fill="auto"/>
            <w:noWrap/>
            <w:vAlign w:val="bottom"/>
            <w:hideMark/>
          </w:tcPr>
          <w:p w14:paraId="27061BC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2,215</w:t>
            </w:r>
          </w:p>
        </w:tc>
        <w:tc>
          <w:tcPr>
            <w:tcW w:w="238" w:type="pct"/>
            <w:tcBorders>
              <w:top w:val="nil"/>
              <w:left w:val="nil"/>
              <w:bottom w:val="nil"/>
              <w:right w:val="nil"/>
            </w:tcBorders>
            <w:shd w:val="clear" w:color="auto" w:fill="auto"/>
            <w:noWrap/>
            <w:vAlign w:val="bottom"/>
            <w:hideMark/>
          </w:tcPr>
          <w:p w14:paraId="3063CC67"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64.1</w:t>
            </w:r>
          </w:p>
        </w:tc>
        <w:tc>
          <w:tcPr>
            <w:tcW w:w="304" w:type="pct"/>
            <w:tcBorders>
              <w:top w:val="nil"/>
              <w:left w:val="nil"/>
              <w:bottom w:val="nil"/>
              <w:right w:val="nil"/>
            </w:tcBorders>
            <w:shd w:val="clear" w:color="auto" w:fill="auto"/>
            <w:noWrap/>
            <w:vAlign w:val="bottom"/>
            <w:hideMark/>
          </w:tcPr>
          <w:p w14:paraId="7FA5469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2,601</w:t>
            </w:r>
          </w:p>
        </w:tc>
        <w:tc>
          <w:tcPr>
            <w:tcW w:w="304" w:type="pct"/>
            <w:tcBorders>
              <w:top w:val="nil"/>
              <w:left w:val="nil"/>
              <w:bottom w:val="nil"/>
              <w:right w:val="nil"/>
            </w:tcBorders>
            <w:shd w:val="clear" w:color="auto" w:fill="auto"/>
            <w:noWrap/>
            <w:vAlign w:val="bottom"/>
            <w:hideMark/>
          </w:tcPr>
          <w:p w14:paraId="0292BB8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1,875</w:t>
            </w:r>
          </w:p>
        </w:tc>
        <w:tc>
          <w:tcPr>
            <w:tcW w:w="238" w:type="pct"/>
            <w:tcBorders>
              <w:top w:val="nil"/>
              <w:left w:val="nil"/>
              <w:bottom w:val="nil"/>
              <w:right w:val="nil"/>
            </w:tcBorders>
            <w:shd w:val="clear" w:color="auto" w:fill="auto"/>
            <w:noWrap/>
            <w:vAlign w:val="bottom"/>
            <w:hideMark/>
          </w:tcPr>
          <w:p w14:paraId="52319A7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72.1</w:t>
            </w:r>
          </w:p>
        </w:tc>
      </w:tr>
      <w:tr w:rsidR="0007032A" w:rsidRPr="008320EB" w14:paraId="6DDD94A3" w14:textId="77777777" w:rsidTr="0007032A">
        <w:trPr>
          <w:trHeight w:val="255"/>
        </w:trPr>
        <w:tc>
          <w:tcPr>
            <w:tcW w:w="773" w:type="pct"/>
            <w:tcBorders>
              <w:top w:val="nil"/>
              <w:left w:val="nil"/>
              <w:bottom w:val="single" w:sz="4" w:space="0" w:color="auto"/>
              <w:right w:val="nil"/>
            </w:tcBorders>
            <w:shd w:val="clear" w:color="auto" w:fill="auto"/>
            <w:noWrap/>
            <w:vAlign w:val="bottom"/>
            <w:hideMark/>
          </w:tcPr>
          <w:p w14:paraId="32A7F28E"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 xml:space="preserve">Transgender </w:t>
            </w:r>
          </w:p>
          <w:p w14:paraId="70110EDE" w14:textId="77777777" w:rsidR="00CD14DC" w:rsidRPr="008320EB" w:rsidRDefault="00CD14DC" w:rsidP="00CD14DC">
            <w:pPr>
              <w:ind w:firstLineChars="100" w:firstLine="160"/>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women</w:t>
            </w:r>
          </w:p>
        </w:tc>
        <w:tc>
          <w:tcPr>
            <w:tcW w:w="304" w:type="pct"/>
            <w:tcBorders>
              <w:top w:val="nil"/>
              <w:left w:val="nil"/>
              <w:bottom w:val="single" w:sz="4" w:space="0" w:color="auto"/>
              <w:right w:val="nil"/>
            </w:tcBorders>
            <w:shd w:val="clear" w:color="auto" w:fill="auto"/>
            <w:noWrap/>
            <w:vAlign w:val="bottom"/>
            <w:hideMark/>
          </w:tcPr>
          <w:p w14:paraId="5974605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1,679</w:t>
            </w:r>
          </w:p>
        </w:tc>
        <w:tc>
          <w:tcPr>
            <w:tcW w:w="304" w:type="pct"/>
            <w:tcBorders>
              <w:top w:val="nil"/>
              <w:left w:val="nil"/>
              <w:bottom w:val="single" w:sz="4" w:space="0" w:color="auto"/>
              <w:right w:val="nil"/>
            </w:tcBorders>
            <w:shd w:val="clear" w:color="auto" w:fill="auto"/>
            <w:noWrap/>
            <w:vAlign w:val="bottom"/>
            <w:hideMark/>
          </w:tcPr>
          <w:p w14:paraId="60A0056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985</w:t>
            </w:r>
          </w:p>
        </w:tc>
        <w:tc>
          <w:tcPr>
            <w:tcW w:w="238" w:type="pct"/>
            <w:tcBorders>
              <w:top w:val="nil"/>
              <w:left w:val="nil"/>
              <w:bottom w:val="single" w:sz="4" w:space="0" w:color="auto"/>
              <w:right w:val="nil"/>
            </w:tcBorders>
            <w:shd w:val="clear" w:color="auto" w:fill="auto"/>
            <w:noWrap/>
            <w:vAlign w:val="bottom"/>
            <w:hideMark/>
          </w:tcPr>
          <w:p w14:paraId="75FD060E"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58.7</w:t>
            </w:r>
          </w:p>
        </w:tc>
        <w:tc>
          <w:tcPr>
            <w:tcW w:w="304" w:type="pct"/>
            <w:tcBorders>
              <w:top w:val="nil"/>
              <w:left w:val="nil"/>
              <w:bottom w:val="single" w:sz="4" w:space="0" w:color="auto"/>
              <w:right w:val="nil"/>
            </w:tcBorders>
            <w:shd w:val="clear" w:color="auto" w:fill="auto"/>
            <w:noWrap/>
            <w:vAlign w:val="bottom"/>
            <w:hideMark/>
          </w:tcPr>
          <w:p w14:paraId="06DE30A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2,028</w:t>
            </w:r>
          </w:p>
        </w:tc>
        <w:tc>
          <w:tcPr>
            <w:tcW w:w="304" w:type="pct"/>
            <w:tcBorders>
              <w:top w:val="nil"/>
              <w:left w:val="nil"/>
              <w:bottom w:val="single" w:sz="4" w:space="0" w:color="auto"/>
              <w:right w:val="nil"/>
            </w:tcBorders>
            <w:shd w:val="clear" w:color="auto" w:fill="auto"/>
            <w:noWrap/>
            <w:vAlign w:val="bottom"/>
            <w:hideMark/>
          </w:tcPr>
          <w:p w14:paraId="14FD9AB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1,290</w:t>
            </w:r>
          </w:p>
        </w:tc>
        <w:tc>
          <w:tcPr>
            <w:tcW w:w="238" w:type="pct"/>
            <w:tcBorders>
              <w:top w:val="nil"/>
              <w:left w:val="nil"/>
              <w:bottom w:val="single" w:sz="4" w:space="0" w:color="auto"/>
              <w:right w:val="nil"/>
            </w:tcBorders>
            <w:shd w:val="clear" w:color="auto" w:fill="auto"/>
            <w:noWrap/>
            <w:vAlign w:val="bottom"/>
            <w:hideMark/>
          </w:tcPr>
          <w:p w14:paraId="60241CD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63.6</w:t>
            </w:r>
          </w:p>
        </w:tc>
        <w:tc>
          <w:tcPr>
            <w:tcW w:w="304" w:type="pct"/>
            <w:tcBorders>
              <w:top w:val="nil"/>
              <w:left w:val="nil"/>
              <w:bottom w:val="single" w:sz="4" w:space="0" w:color="auto"/>
              <w:right w:val="nil"/>
            </w:tcBorders>
            <w:shd w:val="clear" w:color="auto" w:fill="auto"/>
            <w:noWrap/>
            <w:vAlign w:val="bottom"/>
            <w:hideMark/>
          </w:tcPr>
          <w:p w14:paraId="64743CB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2,285</w:t>
            </w:r>
          </w:p>
        </w:tc>
        <w:tc>
          <w:tcPr>
            <w:tcW w:w="304" w:type="pct"/>
            <w:tcBorders>
              <w:top w:val="nil"/>
              <w:left w:val="nil"/>
              <w:bottom w:val="single" w:sz="4" w:space="0" w:color="auto"/>
              <w:right w:val="nil"/>
            </w:tcBorders>
            <w:shd w:val="clear" w:color="auto" w:fill="auto"/>
            <w:noWrap/>
            <w:vAlign w:val="bottom"/>
            <w:hideMark/>
          </w:tcPr>
          <w:p w14:paraId="5A4986E0"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1,607</w:t>
            </w:r>
          </w:p>
        </w:tc>
        <w:tc>
          <w:tcPr>
            <w:tcW w:w="238" w:type="pct"/>
            <w:tcBorders>
              <w:top w:val="nil"/>
              <w:left w:val="nil"/>
              <w:bottom w:val="single" w:sz="4" w:space="0" w:color="auto"/>
              <w:right w:val="nil"/>
            </w:tcBorders>
            <w:shd w:val="clear" w:color="auto" w:fill="auto"/>
            <w:noWrap/>
            <w:vAlign w:val="bottom"/>
            <w:hideMark/>
          </w:tcPr>
          <w:p w14:paraId="51C83623"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70.3</w:t>
            </w:r>
          </w:p>
        </w:tc>
        <w:tc>
          <w:tcPr>
            <w:tcW w:w="304" w:type="pct"/>
            <w:tcBorders>
              <w:top w:val="nil"/>
              <w:left w:val="nil"/>
              <w:bottom w:val="single" w:sz="4" w:space="0" w:color="auto"/>
              <w:right w:val="nil"/>
            </w:tcBorders>
            <w:shd w:val="clear" w:color="auto" w:fill="auto"/>
            <w:noWrap/>
            <w:vAlign w:val="bottom"/>
            <w:hideMark/>
          </w:tcPr>
          <w:p w14:paraId="08D1B2BC"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2,264</w:t>
            </w:r>
          </w:p>
        </w:tc>
        <w:tc>
          <w:tcPr>
            <w:tcW w:w="304" w:type="pct"/>
            <w:tcBorders>
              <w:top w:val="nil"/>
              <w:left w:val="nil"/>
              <w:bottom w:val="single" w:sz="4" w:space="0" w:color="auto"/>
              <w:right w:val="nil"/>
            </w:tcBorders>
            <w:shd w:val="clear" w:color="auto" w:fill="auto"/>
            <w:noWrap/>
            <w:vAlign w:val="bottom"/>
            <w:hideMark/>
          </w:tcPr>
          <w:p w14:paraId="6FC29DDA"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1,698</w:t>
            </w:r>
          </w:p>
        </w:tc>
        <w:tc>
          <w:tcPr>
            <w:tcW w:w="238" w:type="pct"/>
            <w:tcBorders>
              <w:top w:val="nil"/>
              <w:left w:val="nil"/>
              <w:bottom w:val="single" w:sz="4" w:space="0" w:color="auto"/>
              <w:right w:val="nil"/>
            </w:tcBorders>
            <w:shd w:val="clear" w:color="auto" w:fill="auto"/>
            <w:noWrap/>
            <w:vAlign w:val="bottom"/>
            <w:hideMark/>
          </w:tcPr>
          <w:p w14:paraId="182E9FF2"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75.0</w:t>
            </w:r>
          </w:p>
        </w:tc>
        <w:tc>
          <w:tcPr>
            <w:tcW w:w="304" w:type="pct"/>
            <w:tcBorders>
              <w:top w:val="nil"/>
              <w:left w:val="nil"/>
              <w:bottom w:val="single" w:sz="4" w:space="0" w:color="auto"/>
              <w:right w:val="nil"/>
            </w:tcBorders>
            <w:shd w:val="clear" w:color="auto" w:fill="auto"/>
            <w:noWrap/>
            <w:vAlign w:val="bottom"/>
            <w:hideMark/>
          </w:tcPr>
          <w:p w14:paraId="4FBAC22F"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2,386</w:t>
            </w:r>
          </w:p>
        </w:tc>
        <w:tc>
          <w:tcPr>
            <w:tcW w:w="304" w:type="pct"/>
            <w:tcBorders>
              <w:top w:val="nil"/>
              <w:left w:val="nil"/>
              <w:bottom w:val="single" w:sz="4" w:space="0" w:color="auto"/>
              <w:right w:val="nil"/>
            </w:tcBorders>
            <w:shd w:val="clear" w:color="auto" w:fill="auto"/>
            <w:noWrap/>
            <w:vAlign w:val="bottom"/>
            <w:hideMark/>
          </w:tcPr>
          <w:p w14:paraId="4AB8528D"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1,814</w:t>
            </w:r>
          </w:p>
        </w:tc>
        <w:tc>
          <w:tcPr>
            <w:tcW w:w="238" w:type="pct"/>
            <w:tcBorders>
              <w:top w:val="nil"/>
              <w:left w:val="nil"/>
              <w:bottom w:val="single" w:sz="4" w:space="0" w:color="auto"/>
              <w:right w:val="nil"/>
            </w:tcBorders>
            <w:shd w:val="clear" w:color="auto" w:fill="auto"/>
            <w:noWrap/>
            <w:vAlign w:val="bottom"/>
            <w:hideMark/>
          </w:tcPr>
          <w:p w14:paraId="1C43BE05" w14:textId="77777777" w:rsidR="00CD14DC" w:rsidRPr="008320EB" w:rsidRDefault="00CD14DC" w:rsidP="00CD14DC">
            <w:pPr>
              <w:jc w:val="right"/>
              <w:rPr>
                <w:rFonts w:ascii="Calibri" w:eastAsia="Times New Roman" w:hAnsi="Calibri" w:cs="Times New Roman"/>
                <w:color w:val="000000"/>
                <w:sz w:val="16"/>
                <w:szCs w:val="16"/>
                <w:lang w:eastAsia="en-US" w:bidi="ar-SA"/>
              </w:rPr>
            </w:pPr>
            <w:r w:rsidRPr="008320EB">
              <w:rPr>
                <w:rFonts w:ascii="Calibri" w:eastAsia="Times New Roman" w:hAnsi="Calibri" w:cs="Times New Roman"/>
                <w:color w:val="000000"/>
                <w:sz w:val="16"/>
                <w:szCs w:val="16"/>
                <w:lang w:eastAsia="en-US" w:bidi="ar-SA"/>
              </w:rPr>
              <w:t>76.0</w:t>
            </w:r>
          </w:p>
        </w:tc>
      </w:tr>
    </w:tbl>
    <w:p w14:paraId="689C34B6" w14:textId="6C399587" w:rsidR="00CD14DC" w:rsidRPr="008320EB" w:rsidRDefault="008B52B5" w:rsidP="00CD14DC">
      <w:pPr>
        <w:ind w:right="140"/>
        <w:rPr>
          <w:rFonts w:asciiTheme="minorHAnsi" w:hAnsiTheme="minorHAnsi"/>
          <w:color w:val="00000A"/>
          <w:sz w:val="20"/>
          <w:szCs w:val="20"/>
        </w:rPr>
      </w:pPr>
      <w:r w:rsidRPr="008320EB">
        <w:rPr>
          <w:rFonts w:asciiTheme="minorHAnsi" w:hAnsiTheme="minorHAnsi"/>
          <w:color w:val="00000A"/>
          <w:sz w:val="20"/>
          <w:szCs w:val="20"/>
          <w:vertAlign w:val="superscript"/>
        </w:rPr>
        <w:t>*</w:t>
      </w:r>
      <w:r w:rsidRPr="008320EB">
        <w:rPr>
          <w:rFonts w:asciiTheme="minorHAnsi" w:hAnsiTheme="minorHAnsi"/>
          <w:color w:val="00000A"/>
          <w:sz w:val="20"/>
          <w:szCs w:val="20"/>
        </w:rPr>
        <w:t>National HIV/AIDS Strategy</w:t>
      </w:r>
    </w:p>
    <w:p w14:paraId="1842D9BA" w14:textId="77777777" w:rsidR="00957972" w:rsidRDefault="00957972" w:rsidP="00CD14DC">
      <w:pPr>
        <w:ind w:right="140"/>
        <w:rPr>
          <w:rFonts w:asciiTheme="minorHAnsi" w:hAnsiTheme="minorHAnsi"/>
          <w:color w:val="00000A"/>
          <w:sz w:val="24"/>
          <w:szCs w:val="24"/>
        </w:rPr>
        <w:sectPr w:rsidR="00957972" w:rsidSect="00957972">
          <w:pgSz w:w="15840" w:h="12240" w:orient="landscape"/>
          <w:pgMar w:top="1440" w:right="274" w:bottom="1440" w:left="1166" w:header="0" w:footer="0" w:gutter="0"/>
          <w:cols w:space="720"/>
          <w:formProt w:val="0"/>
          <w:docGrid w:linePitch="299" w:charSpace="-2049"/>
        </w:sectPr>
      </w:pPr>
    </w:p>
    <w:p w14:paraId="4B9F21ED" w14:textId="7217DB3E" w:rsidR="00CD14DC" w:rsidRPr="008320EB" w:rsidRDefault="00CD14DC" w:rsidP="00CD14DC">
      <w:pPr>
        <w:ind w:right="140"/>
        <w:rPr>
          <w:rFonts w:asciiTheme="minorHAnsi" w:hAnsiTheme="minorHAnsi"/>
          <w:color w:val="00000A"/>
          <w:sz w:val="24"/>
          <w:szCs w:val="24"/>
        </w:rPr>
      </w:pPr>
    </w:p>
    <w:p w14:paraId="266AFD81" w14:textId="4DABD5C4" w:rsidR="00CD14DC" w:rsidRPr="008320EB" w:rsidRDefault="008B52B5" w:rsidP="00CD14DC">
      <w:pPr>
        <w:ind w:right="140"/>
        <w:rPr>
          <w:rFonts w:asciiTheme="minorHAnsi" w:hAnsiTheme="minorHAnsi"/>
          <w:i/>
          <w:color w:val="00000A"/>
        </w:rPr>
      </w:pPr>
      <w:r w:rsidRPr="008320EB">
        <w:rPr>
          <w:rFonts w:asciiTheme="minorHAnsi" w:hAnsiTheme="minorHAnsi"/>
          <w:i/>
          <w:color w:val="00000A"/>
        </w:rPr>
        <w:t>D</w:t>
      </w:r>
      <w:r w:rsidR="00CD14DC" w:rsidRPr="008320EB">
        <w:rPr>
          <w:rFonts w:asciiTheme="minorHAnsi" w:hAnsiTheme="minorHAnsi"/>
          <w:i/>
          <w:color w:val="00000A"/>
        </w:rPr>
        <w:t>ata source</w:t>
      </w:r>
    </w:p>
    <w:p w14:paraId="718C087D" w14:textId="77777777" w:rsidR="00CD14DC" w:rsidRPr="008320EB" w:rsidRDefault="00CD14DC" w:rsidP="00CD14DC">
      <w:pPr>
        <w:ind w:right="140"/>
        <w:rPr>
          <w:rFonts w:asciiTheme="minorHAnsi" w:hAnsiTheme="minorHAnsi"/>
          <w:i/>
          <w:color w:val="00000A"/>
        </w:rPr>
      </w:pPr>
    </w:p>
    <w:p w14:paraId="242EA051" w14:textId="1836B6DD" w:rsidR="00CD14DC" w:rsidRPr="008320EB" w:rsidRDefault="00CD14DC" w:rsidP="00CD14DC">
      <w:pPr>
        <w:pStyle w:val="NormalWeb"/>
        <w:widowControl w:val="0"/>
        <w:spacing w:before="0" w:beforeAutospacing="0"/>
        <w:rPr>
          <w:rFonts w:asciiTheme="minorHAnsi" w:hAnsiTheme="minorHAnsi" w:cs="Arial"/>
          <w:bCs/>
          <w:color w:val="000000"/>
          <w:sz w:val="22"/>
          <w:szCs w:val="22"/>
        </w:rPr>
      </w:pPr>
      <w:r w:rsidRPr="008320EB">
        <w:rPr>
          <w:rFonts w:asciiTheme="minorHAnsi" w:hAnsiTheme="minorHAnsi"/>
          <w:color w:val="00000A"/>
          <w:sz w:val="22"/>
          <w:szCs w:val="22"/>
        </w:rPr>
        <w:t xml:space="preserve">The data source for this analysis is the Ryan White HIV/AIDS Program Services Report (RSR). </w:t>
      </w:r>
      <w:r w:rsidRPr="008320EB">
        <w:rPr>
          <w:rFonts w:asciiTheme="minorHAnsi" w:hAnsiTheme="minorHAnsi" w:cs="Arial"/>
          <w:color w:val="000000"/>
          <w:sz w:val="22"/>
          <w:szCs w:val="22"/>
        </w:rPr>
        <w:t>The Ryan White HIV/AIDS Program supports a comprehensive system of care that ensures ongoing access to high quality HIV care, treatment, and support services.</w:t>
      </w:r>
      <w:r w:rsidRPr="008320EB">
        <w:rPr>
          <w:rFonts w:asciiTheme="minorHAnsi" w:hAnsiTheme="minorHAnsi"/>
          <w:color w:val="000000"/>
          <w:sz w:val="22"/>
          <w:szCs w:val="22"/>
        </w:rPr>
        <w:t xml:space="preserve"> </w:t>
      </w:r>
      <w:r w:rsidRPr="008320EB">
        <w:rPr>
          <w:rFonts w:asciiTheme="minorHAnsi" w:hAnsiTheme="minorHAnsi" w:cs="Arial"/>
          <w:sz w:val="22"/>
          <w:szCs w:val="22"/>
        </w:rPr>
        <w:t xml:space="preserve">The RSR dataset is the HRSA HIV/AIDS Bureau’s primary source of annual, provider- and client-level data collected from more than 2,000 funded grant recipients and subrecipients. Since 2010, RSR data have been used to assess the numbers and types of clients receiving services and their HIV-related outcomes. The </w:t>
      </w:r>
      <w:r w:rsidRPr="008320EB">
        <w:rPr>
          <w:rFonts w:asciiTheme="minorHAnsi" w:hAnsiTheme="minorHAnsi"/>
          <w:sz w:val="22"/>
          <w:szCs w:val="22"/>
        </w:rPr>
        <w:t>analysis</w:t>
      </w:r>
      <w:r w:rsidRPr="008320EB">
        <w:rPr>
          <w:rFonts w:asciiTheme="minorHAnsi" w:hAnsiTheme="minorHAnsi" w:cs="Arial"/>
          <w:sz w:val="22"/>
          <w:szCs w:val="22"/>
        </w:rPr>
        <w:t xml:space="preserve"> includes data reported to the RSR for clients living with HIV served by the </w:t>
      </w:r>
      <w:r w:rsidR="00324534" w:rsidRPr="00324534">
        <w:rPr>
          <w:rFonts w:asciiTheme="minorHAnsi" w:hAnsiTheme="minorHAnsi" w:cs="Arial"/>
          <w:sz w:val="22"/>
          <w:szCs w:val="22"/>
        </w:rPr>
        <w:t xml:space="preserve">Ryan White HIV/AIDS Program </w:t>
      </w:r>
      <w:r w:rsidRPr="008320EB">
        <w:rPr>
          <w:rFonts w:asciiTheme="minorHAnsi" w:hAnsiTheme="minorHAnsi" w:cs="Arial"/>
          <w:sz w:val="22"/>
          <w:szCs w:val="22"/>
        </w:rPr>
        <w:t>during calendar years 201</w:t>
      </w:r>
      <w:r w:rsidRPr="008320EB">
        <w:rPr>
          <w:rFonts w:asciiTheme="minorHAnsi" w:hAnsiTheme="minorHAnsi"/>
          <w:sz w:val="22"/>
          <w:szCs w:val="22"/>
        </w:rPr>
        <w:t>0</w:t>
      </w:r>
      <w:r w:rsidRPr="008320EB">
        <w:rPr>
          <w:rFonts w:asciiTheme="minorHAnsi" w:hAnsiTheme="minorHAnsi" w:cs="Arial"/>
          <w:sz w:val="22"/>
          <w:szCs w:val="22"/>
        </w:rPr>
        <w:t xml:space="preserve"> through 201</w:t>
      </w:r>
      <w:r w:rsidRPr="008320EB">
        <w:rPr>
          <w:rFonts w:asciiTheme="minorHAnsi" w:hAnsiTheme="minorHAnsi"/>
          <w:sz w:val="22"/>
          <w:szCs w:val="22"/>
        </w:rPr>
        <w:t>4</w:t>
      </w:r>
      <w:r w:rsidRPr="008320EB">
        <w:rPr>
          <w:rFonts w:asciiTheme="minorHAnsi" w:hAnsiTheme="minorHAnsi" w:cs="Arial"/>
          <w:sz w:val="22"/>
          <w:szCs w:val="22"/>
        </w:rPr>
        <w:t xml:space="preserve">. The data are inclusive of all </w:t>
      </w:r>
      <w:r w:rsidR="00324534" w:rsidRPr="00324534">
        <w:rPr>
          <w:rFonts w:asciiTheme="minorHAnsi" w:hAnsiTheme="minorHAnsi" w:cs="Arial"/>
          <w:sz w:val="22"/>
          <w:szCs w:val="22"/>
        </w:rPr>
        <w:t xml:space="preserve">Ryan White HIV/AIDS Program </w:t>
      </w:r>
      <w:r w:rsidRPr="008320EB">
        <w:rPr>
          <w:rFonts w:asciiTheme="minorHAnsi" w:hAnsiTheme="minorHAnsi" w:cs="Arial"/>
          <w:sz w:val="22"/>
          <w:szCs w:val="22"/>
        </w:rPr>
        <w:t>providers delivering outpatient ambulatory medical care to clients living with HIV.</w:t>
      </w:r>
    </w:p>
    <w:p w14:paraId="2BC91579" w14:textId="77777777" w:rsidR="00CD14DC" w:rsidRPr="008320EB" w:rsidRDefault="00CD14DC" w:rsidP="00CD14DC">
      <w:pPr>
        <w:pStyle w:val="NormalWeb"/>
        <w:widowControl w:val="0"/>
        <w:spacing w:before="0" w:beforeAutospacing="0" w:after="0" w:afterAutospacing="0"/>
        <w:rPr>
          <w:rFonts w:asciiTheme="minorHAnsi" w:hAnsiTheme="minorHAnsi" w:cs="Arial"/>
          <w:sz w:val="22"/>
          <w:szCs w:val="22"/>
        </w:rPr>
      </w:pPr>
      <w:r w:rsidRPr="008320EB">
        <w:rPr>
          <w:rFonts w:asciiTheme="minorHAnsi" w:hAnsiTheme="minorHAnsi" w:cs="Arial"/>
          <w:sz w:val="22"/>
          <w:szCs w:val="22"/>
        </w:rPr>
        <w:t>Summary of measured entities (providers) and patients, by year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2085"/>
        <w:gridCol w:w="2086"/>
      </w:tblGrid>
      <w:tr w:rsidR="00CD14DC" w:rsidRPr="008320EB" w14:paraId="437410D7" w14:textId="77777777" w:rsidTr="00CD14DC">
        <w:trPr>
          <w:trHeight w:val="263"/>
        </w:trPr>
        <w:tc>
          <w:tcPr>
            <w:tcW w:w="2085" w:type="dxa"/>
            <w:tcBorders>
              <w:top w:val="single" w:sz="4" w:space="0" w:color="auto"/>
              <w:bottom w:val="single" w:sz="4" w:space="0" w:color="auto"/>
            </w:tcBorders>
          </w:tcPr>
          <w:p w14:paraId="5C4998D3" w14:textId="77777777" w:rsidR="00CD14DC" w:rsidRPr="008320EB" w:rsidRDefault="00CD14DC" w:rsidP="00CD14DC">
            <w:pPr>
              <w:pStyle w:val="NormalWeb"/>
              <w:widowControl w:val="0"/>
              <w:spacing w:before="0" w:beforeAutospacing="0" w:after="0" w:afterAutospacing="0"/>
              <w:rPr>
                <w:rFonts w:asciiTheme="minorHAnsi" w:hAnsiTheme="minorHAnsi" w:cs="Arial"/>
                <w:sz w:val="22"/>
                <w:szCs w:val="22"/>
              </w:rPr>
            </w:pPr>
            <w:r w:rsidRPr="008320EB">
              <w:rPr>
                <w:rFonts w:asciiTheme="minorHAnsi" w:hAnsiTheme="minorHAnsi" w:cs="Arial"/>
                <w:sz w:val="22"/>
                <w:szCs w:val="22"/>
              </w:rPr>
              <w:t>Year</w:t>
            </w:r>
          </w:p>
        </w:tc>
        <w:tc>
          <w:tcPr>
            <w:tcW w:w="2085" w:type="dxa"/>
            <w:tcBorders>
              <w:top w:val="single" w:sz="4" w:space="0" w:color="auto"/>
              <w:bottom w:val="single" w:sz="4" w:space="0" w:color="auto"/>
            </w:tcBorders>
          </w:tcPr>
          <w:p w14:paraId="0E78B6A4" w14:textId="77777777" w:rsidR="00CD14DC" w:rsidRPr="008320EB" w:rsidRDefault="00CD14DC" w:rsidP="00CD14DC">
            <w:pPr>
              <w:pStyle w:val="NormalWeb"/>
              <w:widowControl w:val="0"/>
              <w:spacing w:before="0" w:beforeAutospacing="0" w:after="0" w:afterAutospacing="0"/>
              <w:rPr>
                <w:rFonts w:asciiTheme="minorHAnsi" w:hAnsiTheme="minorHAnsi" w:cs="Arial"/>
                <w:sz w:val="22"/>
                <w:szCs w:val="22"/>
              </w:rPr>
            </w:pPr>
            <w:r w:rsidRPr="008320EB">
              <w:rPr>
                <w:rFonts w:asciiTheme="minorHAnsi" w:hAnsiTheme="minorHAnsi" w:cs="Arial"/>
                <w:sz w:val="22"/>
                <w:szCs w:val="22"/>
              </w:rPr>
              <w:t>Providers (N)</w:t>
            </w:r>
          </w:p>
        </w:tc>
        <w:tc>
          <w:tcPr>
            <w:tcW w:w="2086" w:type="dxa"/>
            <w:tcBorders>
              <w:top w:val="single" w:sz="4" w:space="0" w:color="auto"/>
              <w:bottom w:val="single" w:sz="4" w:space="0" w:color="auto"/>
            </w:tcBorders>
          </w:tcPr>
          <w:p w14:paraId="480358D7" w14:textId="77777777" w:rsidR="00CD14DC" w:rsidRPr="008320EB" w:rsidRDefault="00CD14DC" w:rsidP="00CD14DC">
            <w:pPr>
              <w:pStyle w:val="NormalWeb"/>
              <w:widowControl w:val="0"/>
              <w:spacing w:before="0" w:beforeAutospacing="0" w:after="0" w:afterAutospacing="0"/>
              <w:rPr>
                <w:rFonts w:asciiTheme="minorHAnsi" w:hAnsiTheme="minorHAnsi" w:cs="Arial"/>
                <w:sz w:val="22"/>
                <w:szCs w:val="22"/>
              </w:rPr>
            </w:pPr>
            <w:r w:rsidRPr="008320EB">
              <w:rPr>
                <w:rFonts w:asciiTheme="minorHAnsi" w:hAnsiTheme="minorHAnsi" w:cs="Arial"/>
                <w:sz w:val="22"/>
                <w:szCs w:val="22"/>
              </w:rPr>
              <w:t>Patients (N)</w:t>
            </w:r>
          </w:p>
        </w:tc>
      </w:tr>
      <w:tr w:rsidR="00CD14DC" w:rsidRPr="008320EB" w14:paraId="2B1E3138" w14:textId="77777777" w:rsidTr="00CD14DC">
        <w:trPr>
          <w:trHeight w:val="263"/>
        </w:trPr>
        <w:tc>
          <w:tcPr>
            <w:tcW w:w="2085" w:type="dxa"/>
            <w:tcBorders>
              <w:top w:val="single" w:sz="4" w:space="0" w:color="auto"/>
            </w:tcBorders>
          </w:tcPr>
          <w:p w14:paraId="56B6CEB0"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2010</w:t>
            </w:r>
          </w:p>
        </w:tc>
        <w:tc>
          <w:tcPr>
            <w:tcW w:w="2085" w:type="dxa"/>
            <w:tcBorders>
              <w:top w:val="single" w:sz="4" w:space="0" w:color="auto"/>
            </w:tcBorders>
          </w:tcPr>
          <w:p w14:paraId="3E2413D3"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846</w:t>
            </w:r>
          </w:p>
        </w:tc>
        <w:tc>
          <w:tcPr>
            <w:tcW w:w="2086" w:type="dxa"/>
            <w:tcBorders>
              <w:top w:val="single" w:sz="4" w:space="0" w:color="auto"/>
            </w:tcBorders>
          </w:tcPr>
          <w:p w14:paraId="09194FFC"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324,455</w:t>
            </w:r>
          </w:p>
        </w:tc>
      </w:tr>
      <w:tr w:rsidR="00CD14DC" w:rsidRPr="008320EB" w14:paraId="46EDCB05" w14:textId="77777777" w:rsidTr="00CD14DC">
        <w:trPr>
          <w:trHeight w:val="277"/>
        </w:trPr>
        <w:tc>
          <w:tcPr>
            <w:tcW w:w="2085" w:type="dxa"/>
          </w:tcPr>
          <w:p w14:paraId="4052ED70"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2011</w:t>
            </w:r>
          </w:p>
        </w:tc>
        <w:tc>
          <w:tcPr>
            <w:tcW w:w="2085" w:type="dxa"/>
          </w:tcPr>
          <w:p w14:paraId="486BAF17"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811</w:t>
            </w:r>
          </w:p>
        </w:tc>
        <w:tc>
          <w:tcPr>
            <w:tcW w:w="2086" w:type="dxa"/>
          </w:tcPr>
          <w:p w14:paraId="6628D12E"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327,744</w:t>
            </w:r>
          </w:p>
        </w:tc>
      </w:tr>
      <w:tr w:rsidR="00CD14DC" w:rsidRPr="008320EB" w14:paraId="78646EC9" w14:textId="77777777" w:rsidTr="00CD14DC">
        <w:trPr>
          <w:trHeight w:val="249"/>
        </w:trPr>
        <w:tc>
          <w:tcPr>
            <w:tcW w:w="2085" w:type="dxa"/>
          </w:tcPr>
          <w:p w14:paraId="2B925B94"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2012</w:t>
            </w:r>
          </w:p>
        </w:tc>
        <w:tc>
          <w:tcPr>
            <w:tcW w:w="2085" w:type="dxa"/>
          </w:tcPr>
          <w:p w14:paraId="28D011A9"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816</w:t>
            </w:r>
          </w:p>
        </w:tc>
        <w:tc>
          <w:tcPr>
            <w:tcW w:w="2086" w:type="dxa"/>
          </w:tcPr>
          <w:p w14:paraId="51425284"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335,408</w:t>
            </w:r>
          </w:p>
        </w:tc>
      </w:tr>
      <w:tr w:rsidR="00CD14DC" w:rsidRPr="008320EB" w14:paraId="1E3D76F9" w14:textId="77777777" w:rsidTr="00CD14DC">
        <w:trPr>
          <w:trHeight w:val="249"/>
        </w:trPr>
        <w:tc>
          <w:tcPr>
            <w:tcW w:w="2085" w:type="dxa"/>
          </w:tcPr>
          <w:p w14:paraId="3FFB173F"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2013</w:t>
            </w:r>
          </w:p>
        </w:tc>
        <w:tc>
          <w:tcPr>
            <w:tcW w:w="2085" w:type="dxa"/>
          </w:tcPr>
          <w:p w14:paraId="1EB79A0A"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823</w:t>
            </w:r>
          </w:p>
        </w:tc>
        <w:tc>
          <w:tcPr>
            <w:tcW w:w="2086" w:type="dxa"/>
          </w:tcPr>
          <w:p w14:paraId="049D366C"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327,618</w:t>
            </w:r>
          </w:p>
        </w:tc>
      </w:tr>
      <w:tr w:rsidR="00CD14DC" w:rsidRPr="008B52B5" w14:paraId="33663F51" w14:textId="77777777" w:rsidTr="00CD14DC">
        <w:trPr>
          <w:trHeight w:val="249"/>
        </w:trPr>
        <w:tc>
          <w:tcPr>
            <w:tcW w:w="2085" w:type="dxa"/>
          </w:tcPr>
          <w:p w14:paraId="3709E89A"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2014</w:t>
            </w:r>
          </w:p>
        </w:tc>
        <w:tc>
          <w:tcPr>
            <w:tcW w:w="2085" w:type="dxa"/>
          </w:tcPr>
          <w:p w14:paraId="122D33FD" w14:textId="77777777" w:rsidR="00CD14DC" w:rsidRPr="008320EB"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813</w:t>
            </w:r>
          </w:p>
        </w:tc>
        <w:tc>
          <w:tcPr>
            <w:tcW w:w="2086" w:type="dxa"/>
          </w:tcPr>
          <w:p w14:paraId="6B3034CB" w14:textId="77777777" w:rsidR="00CD14DC" w:rsidRPr="008B52B5" w:rsidRDefault="00CD14DC" w:rsidP="00CD14DC">
            <w:pPr>
              <w:pStyle w:val="NormalWeb"/>
              <w:widowControl w:val="0"/>
              <w:spacing w:before="0" w:beforeAutospacing="0"/>
              <w:rPr>
                <w:rFonts w:asciiTheme="minorHAnsi" w:hAnsiTheme="minorHAnsi" w:cs="Arial"/>
                <w:sz w:val="22"/>
                <w:szCs w:val="22"/>
              </w:rPr>
            </w:pPr>
            <w:r w:rsidRPr="008320EB">
              <w:rPr>
                <w:rFonts w:asciiTheme="minorHAnsi" w:hAnsiTheme="minorHAnsi" w:cs="Arial"/>
                <w:sz w:val="22"/>
                <w:szCs w:val="22"/>
              </w:rPr>
              <w:t>316,087</w:t>
            </w:r>
          </w:p>
        </w:tc>
      </w:tr>
    </w:tbl>
    <w:p w14:paraId="7497CBBB" w14:textId="77777777" w:rsidR="00CD14DC" w:rsidRPr="005B3CAB" w:rsidRDefault="00CD14DC" w:rsidP="00CD14DC">
      <w:pPr>
        <w:spacing w:line="410" w:lineRule="auto"/>
        <w:rPr>
          <w:color w:val="00000A"/>
          <w:sz w:val="20"/>
          <w:szCs w:val="20"/>
        </w:rPr>
        <w:sectPr w:rsidR="00CD14DC" w:rsidRPr="005B3CAB" w:rsidSect="002C065A">
          <w:pgSz w:w="12240" w:h="15840"/>
          <w:pgMar w:top="275" w:right="1440" w:bottom="1170" w:left="1440" w:header="0" w:footer="0" w:gutter="0"/>
          <w:cols w:space="720"/>
          <w:formProt w:val="0"/>
          <w:docGrid w:linePitch="299" w:charSpace="-2049"/>
        </w:sectPr>
      </w:pPr>
    </w:p>
    <w:p w14:paraId="27016723" w14:textId="2004F7F2" w:rsidR="001D2F6F" w:rsidRPr="00D16929" w:rsidRDefault="002313E0" w:rsidP="00D16929">
      <w:pPr>
        <w:ind w:right="240"/>
        <w:rPr>
          <w:rFonts w:asciiTheme="minorHAnsi" w:hAnsiTheme="minorHAnsi"/>
          <w:color w:val="00000A"/>
        </w:rPr>
      </w:pPr>
      <w:r w:rsidRPr="00D16929">
        <w:rPr>
          <w:rFonts w:asciiTheme="minorHAnsi" w:eastAsia="Trebuchet MS" w:hAnsiTheme="minorHAnsi" w:cs="Trebuchet MS"/>
          <w:color w:val="00000A"/>
        </w:rPr>
        <w:t xml:space="preserve">1b.5. </w:t>
      </w:r>
      <w:r w:rsidRPr="00D16929">
        <w:rPr>
          <w:rFonts w:asciiTheme="minorHAnsi" w:eastAsia="Trebuchet MS" w:hAnsiTheme="minorHAnsi" w:cs="Trebuchet MS"/>
          <w:color w:val="00000A"/>
          <w:u w:val="single" w:color="00000A"/>
        </w:rPr>
        <w:t>If no or limited data on disparities from the measure as specified is reported in 1b.4</w:t>
      </w:r>
      <w:r w:rsidRPr="00D16929">
        <w:rPr>
          <w:rFonts w:asciiTheme="minorHAnsi" w:eastAsia="Trebuchet MS" w:hAnsiTheme="minorHAnsi" w:cs="Trebuchet MS"/>
          <w:color w:val="00000A"/>
        </w:rPr>
        <w:t>, then provide a summary of data from the literature that addresses disparities in care on the specific focus of measurement</w:t>
      </w:r>
      <w:r w:rsidRPr="008320EB">
        <w:rPr>
          <w:rFonts w:asciiTheme="minorHAnsi" w:eastAsia="Trebuchet MS" w:hAnsiTheme="minorHAnsi" w:cs="Trebuchet MS"/>
          <w:color w:val="00000A"/>
        </w:rPr>
        <w:t>.</w:t>
      </w:r>
      <w:r w:rsidR="008B52B5" w:rsidRPr="008320EB">
        <w:rPr>
          <w:rFonts w:asciiTheme="minorHAnsi" w:eastAsia="Trebuchet MS" w:hAnsiTheme="minorHAnsi" w:cs="Trebuchet MS"/>
          <w:color w:val="00000A"/>
        </w:rPr>
        <w:t xml:space="preserve">   N/A</w:t>
      </w:r>
    </w:p>
    <w:p w14:paraId="27016727" w14:textId="1BFCF62F" w:rsidR="001D2F6F" w:rsidRDefault="001D2F6F" w:rsidP="00D16929">
      <w:pPr>
        <w:rPr>
          <w:rFonts w:asciiTheme="minorHAnsi" w:hAnsiTheme="minorHAnsi"/>
          <w:color w:val="00000A"/>
        </w:rPr>
      </w:pPr>
    </w:p>
    <w:p w14:paraId="2701673C"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333333"/>
        </w:rPr>
        <w:t>Scientific Acceptability</w:t>
      </w:r>
    </w:p>
    <w:p w14:paraId="3C8B623D" w14:textId="4A4481BF" w:rsidR="008B52B5" w:rsidRDefault="008B52B5" w:rsidP="00D16929">
      <w:pPr>
        <w:rPr>
          <w:rFonts w:asciiTheme="minorHAnsi" w:eastAsia="Trebuchet MS" w:hAnsiTheme="minorHAnsi" w:cs="Trebuchet MS"/>
          <w:color w:val="00000A"/>
        </w:rPr>
      </w:pPr>
    </w:p>
    <w:p w14:paraId="2701673F" w14:textId="6AB1A81D"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Testing Attachment</w:t>
      </w:r>
    </w:p>
    <w:p w14:paraId="27016740" w14:textId="77777777" w:rsidR="001D2F6F" w:rsidRPr="00D16929" w:rsidRDefault="001D2F6F" w:rsidP="00D16929">
      <w:pPr>
        <w:rPr>
          <w:rFonts w:asciiTheme="minorHAnsi" w:hAnsiTheme="minorHAnsi"/>
          <w:color w:val="00000A"/>
        </w:rPr>
      </w:pPr>
    </w:p>
    <w:p w14:paraId="27016741" w14:textId="77777777" w:rsidR="001D2F6F" w:rsidRPr="00D16929" w:rsidRDefault="002313E0" w:rsidP="00D16929">
      <w:pPr>
        <w:ind w:right="900"/>
        <w:rPr>
          <w:rFonts w:asciiTheme="minorHAnsi" w:hAnsiTheme="minorHAnsi"/>
        </w:rPr>
      </w:pPr>
      <w:r w:rsidRPr="00D16929">
        <w:rPr>
          <w:rFonts w:asciiTheme="minorHAnsi" w:eastAsia="Trebuchet MS" w:hAnsiTheme="minorHAnsi" w:cs="Trebuchet MS"/>
          <w:color w:val="00000A"/>
        </w:rPr>
        <w:t xml:space="preserve">2. Attach measure testing form (Click to here to download the </w:t>
      </w:r>
      <w:hyperlink r:id="rId17">
        <w:r w:rsidRPr="00D16929">
          <w:rPr>
            <w:rStyle w:val="InternetLink"/>
            <w:rFonts w:asciiTheme="minorHAnsi" w:eastAsia="Trebuchet MS" w:hAnsiTheme="minorHAnsi" w:cs="Trebuchet MS"/>
            <w:color w:val="0066CC"/>
          </w:rPr>
          <w:t>Measure Testing Form Template</w:t>
        </w:r>
        <w:r w:rsidRPr="00D16929">
          <w:rPr>
            <w:rStyle w:val="InternetLink"/>
            <w:rFonts w:asciiTheme="minorHAnsi" w:eastAsia="Trebuchet MS" w:hAnsiTheme="minorHAnsi" w:cs="Trebuchet MS"/>
            <w:color w:val="00000A"/>
          </w:rPr>
          <w:t xml:space="preserve"> </w:t>
        </w:r>
      </w:hyperlink>
      <w:r w:rsidRPr="00D16929">
        <w:rPr>
          <w:rFonts w:asciiTheme="minorHAnsi" w:eastAsia="Trebuchet MS" w:hAnsiTheme="minorHAnsi" w:cs="Trebuchet MS"/>
          <w:color w:val="00000A"/>
        </w:rPr>
        <w:t>OR the Composite Measure Testing Form.)</w:t>
      </w:r>
    </w:p>
    <w:p w14:paraId="27016742" w14:textId="77777777" w:rsidR="001D2F6F" w:rsidRPr="00D16929" w:rsidRDefault="001D2F6F" w:rsidP="00D16929">
      <w:pPr>
        <w:rPr>
          <w:rFonts w:asciiTheme="minorHAnsi" w:hAnsiTheme="minorHAnsi"/>
          <w:color w:val="00000A"/>
        </w:rPr>
      </w:pPr>
    </w:p>
    <w:p w14:paraId="27016743"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 xml:space="preserve">2.1. </w:t>
      </w:r>
      <w:r w:rsidRPr="00D16929">
        <w:rPr>
          <w:rFonts w:asciiTheme="minorHAnsi" w:eastAsia="Trebuchet MS" w:hAnsiTheme="minorHAnsi" w:cs="Trebuchet MS"/>
          <w:color w:val="00000A"/>
          <w:u w:val="single" w:color="00000A"/>
        </w:rPr>
        <w:t>For maintenance of endorsement:</w:t>
      </w:r>
    </w:p>
    <w:p w14:paraId="27016744" w14:textId="77777777" w:rsidR="001D2F6F" w:rsidRPr="00D16929" w:rsidRDefault="001D2F6F" w:rsidP="00D16929">
      <w:pPr>
        <w:rPr>
          <w:rFonts w:asciiTheme="minorHAnsi" w:hAnsiTheme="minorHAnsi"/>
          <w:color w:val="00000A"/>
        </w:rPr>
      </w:pPr>
    </w:p>
    <w:p w14:paraId="27016745" w14:textId="3A75E94D" w:rsidR="001D2F6F" w:rsidRDefault="002313E0" w:rsidP="00D16929">
      <w:pPr>
        <w:ind w:right="180"/>
        <w:rPr>
          <w:rFonts w:asciiTheme="minorHAnsi" w:eastAsia="Trebuchet MS" w:hAnsiTheme="minorHAnsi" w:cs="Trebuchet MS"/>
          <w:color w:val="00000A"/>
        </w:rPr>
      </w:pPr>
      <w:r w:rsidRPr="00D16929">
        <w:rPr>
          <w:rFonts w:asciiTheme="minorHAnsi" w:eastAsia="Trebuchet MS" w:hAnsiTheme="minorHAnsi" w:cs="Trebuchet MS"/>
          <w:color w:val="00000A"/>
        </w:rPr>
        <w:t>Reliability testing: If testing of reliability of the measure score was not presented in prior submission(s), has reliability testing of the measure score been conducted? If yes, please provide results in the Testing attachment. (Do not remove prior testing information – include date of new information in red.)</w:t>
      </w:r>
    </w:p>
    <w:p w14:paraId="58840238" w14:textId="77777777" w:rsidR="00040D91" w:rsidRPr="00D16929" w:rsidRDefault="00040D91" w:rsidP="00D16929">
      <w:pPr>
        <w:ind w:right="180"/>
        <w:rPr>
          <w:rFonts w:asciiTheme="minorHAnsi" w:hAnsiTheme="minorHAnsi"/>
          <w:color w:val="00000A"/>
        </w:rPr>
      </w:pPr>
    </w:p>
    <w:p w14:paraId="27016747" w14:textId="420F9FAC" w:rsidR="005B3CAB" w:rsidRPr="00D16929" w:rsidRDefault="005B3CAB" w:rsidP="00D16929">
      <w:pPr>
        <w:rPr>
          <w:rFonts w:asciiTheme="minorHAnsi" w:hAnsiTheme="minorHAnsi"/>
          <w:color w:val="00000A"/>
        </w:rPr>
      </w:pPr>
      <w:r w:rsidRPr="008320EB">
        <w:rPr>
          <w:rFonts w:asciiTheme="minorHAnsi" w:eastAsia="Trebuchet MS" w:hAnsiTheme="minorHAnsi" w:cs="Trebuchet MS"/>
          <w:color w:val="00000A"/>
        </w:rPr>
        <w:t>Yes</w:t>
      </w:r>
      <w:r w:rsidR="00145ED9">
        <w:rPr>
          <w:rFonts w:asciiTheme="minorHAnsi" w:eastAsia="Trebuchet MS" w:hAnsiTheme="minorHAnsi" w:cs="Trebuchet MS"/>
          <w:color w:val="00000A"/>
        </w:rPr>
        <w:t>, i</w:t>
      </w:r>
      <w:r w:rsidR="008B52B5" w:rsidRPr="008320EB">
        <w:rPr>
          <w:rFonts w:asciiTheme="minorHAnsi" w:eastAsia="Trebuchet MS" w:hAnsiTheme="minorHAnsi" w:cs="Trebuchet MS"/>
          <w:color w:val="00000A"/>
        </w:rPr>
        <w:t>nformation in the attached testing form is all new.</w:t>
      </w:r>
      <w:r w:rsidR="008B52B5">
        <w:rPr>
          <w:rFonts w:asciiTheme="minorHAnsi" w:eastAsia="Trebuchet MS" w:hAnsiTheme="minorHAnsi" w:cs="Trebuchet MS"/>
          <w:color w:val="00000A"/>
        </w:rPr>
        <w:t xml:space="preserve">  </w:t>
      </w:r>
    </w:p>
    <w:p w14:paraId="27016748" w14:textId="77777777" w:rsidR="005B3CAB" w:rsidRPr="00D16929" w:rsidRDefault="005B3CAB" w:rsidP="00D16929">
      <w:pPr>
        <w:rPr>
          <w:rFonts w:asciiTheme="minorHAnsi" w:hAnsiTheme="minorHAnsi"/>
          <w:color w:val="00000A"/>
        </w:rPr>
      </w:pPr>
    </w:p>
    <w:p w14:paraId="2701674B"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 xml:space="preserve">2.2. </w:t>
      </w:r>
      <w:r w:rsidRPr="00D16929">
        <w:rPr>
          <w:rFonts w:asciiTheme="minorHAnsi" w:eastAsia="Trebuchet MS" w:hAnsiTheme="minorHAnsi" w:cs="Trebuchet MS"/>
          <w:color w:val="00000A"/>
          <w:u w:val="single" w:color="00000A"/>
        </w:rPr>
        <w:t>For maintenance of endorsement:</w:t>
      </w:r>
    </w:p>
    <w:p w14:paraId="2701674C" w14:textId="77777777" w:rsidR="001D2F6F" w:rsidRPr="00D16929" w:rsidRDefault="001D2F6F" w:rsidP="00D16929">
      <w:pPr>
        <w:rPr>
          <w:rFonts w:asciiTheme="minorHAnsi" w:hAnsiTheme="minorHAnsi"/>
          <w:color w:val="00000A"/>
        </w:rPr>
      </w:pPr>
    </w:p>
    <w:p w14:paraId="2701674D" w14:textId="0AFCA1D0" w:rsidR="001D2F6F" w:rsidRDefault="002313E0" w:rsidP="00D16929">
      <w:pPr>
        <w:rPr>
          <w:rFonts w:asciiTheme="minorHAnsi" w:eastAsia="Trebuchet MS" w:hAnsiTheme="minorHAnsi" w:cs="Trebuchet MS"/>
          <w:color w:val="00000A"/>
        </w:rPr>
      </w:pPr>
      <w:r w:rsidRPr="00D16929">
        <w:rPr>
          <w:rFonts w:asciiTheme="minorHAnsi" w:eastAsia="Trebuchet MS" w:hAnsiTheme="minorHAnsi" w:cs="Trebuchet MS"/>
          <w:color w:val="00000A"/>
        </w:rPr>
        <w:t>Has additional empirical validity testing of the measure score been conducted?</w:t>
      </w:r>
    </w:p>
    <w:p w14:paraId="18D855D2" w14:textId="77777777" w:rsidR="00040D91" w:rsidRPr="00D16929" w:rsidRDefault="00040D91" w:rsidP="00D16929">
      <w:pPr>
        <w:rPr>
          <w:rFonts w:asciiTheme="minorHAnsi" w:hAnsiTheme="minorHAnsi"/>
          <w:color w:val="00000A"/>
        </w:rPr>
      </w:pPr>
    </w:p>
    <w:p w14:paraId="27016751" w14:textId="157AF952" w:rsidR="005B3CAB" w:rsidRPr="00D16929" w:rsidRDefault="005B3CAB" w:rsidP="00D16929">
      <w:pPr>
        <w:rPr>
          <w:rFonts w:asciiTheme="minorHAnsi" w:hAnsiTheme="minorHAnsi"/>
          <w:color w:val="00000A"/>
        </w:rPr>
      </w:pPr>
      <w:r w:rsidRPr="008320EB">
        <w:rPr>
          <w:rFonts w:asciiTheme="minorHAnsi" w:eastAsia="Trebuchet MS" w:hAnsiTheme="minorHAnsi" w:cs="Trebuchet MS"/>
          <w:color w:val="00000A"/>
        </w:rPr>
        <w:t>No</w:t>
      </w:r>
    </w:p>
    <w:p w14:paraId="27016752" w14:textId="77777777" w:rsidR="001D2F6F" w:rsidRPr="00D16929" w:rsidRDefault="001D2F6F" w:rsidP="00D16929">
      <w:pPr>
        <w:rPr>
          <w:rFonts w:asciiTheme="minorHAnsi" w:hAnsiTheme="minorHAnsi"/>
          <w:color w:val="00000A"/>
        </w:rPr>
      </w:pPr>
    </w:p>
    <w:p w14:paraId="27016759"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 xml:space="preserve">2.3. </w:t>
      </w:r>
      <w:r w:rsidRPr="00D16929">
        <w:rPr>
          <w:rFonts w:asciiTheme="minorHAnsi" w:eastAsia="Trebuchet MS" w:hAnsiTheme="minorHAnsi" w:cs="Trebuchet MS"/>
          <w:color w:val="00000A"/>
          <w:u w:val="single" w:color="00000A"/>
        </w:rPr>
        <w:t>For maintenance of endorsement:</w:t>
      </w:r>
    </w:p>
    <w:p w14:paraId="27016769" w14:textId="19D02D36" w:rsidR="001D2F6F" w:rsidRPr="00D16929" w:rsidRDefault="002313E0" w:rsidP="00D16929">
      <w:pPr>
        <w:ind w:right="3280"/>
        <w:rPr>
          <w:rFonts w:asciiTheme="minorHAnsi" w:hAnsiTheme="minorHAnsi"/>
          <w:color w:val="00000A"/>
        </w:rPr>
      </w:pPr>
      <w:r w:rsidRPr="008320EB">
        <w:rPr>
          <w:rFonts w:asciiTheme="minorHAnsi" w:eastAsia="Trebuchet MS" w:hAnsiTheme="minorHAnsi" w:cs="Trebuchet MS"/>
          <w:color w:val="00000A"/>
        </w:rPr>
        <w:t xml:space="preserve"> No ‐ This measure is not risk‐adjusted.</w:t>
      </w:r>
    </w:p>
    <w:p w14:paraId="27016771" w14:textId="77E05310" w:rsidR="001D2F6F" w:rsidRPr="00D16929" w:rsidRDefault="001D2F6F" w:rsidP="00D16929">
      <w:pPr>
        <w:rPr>
          <w:rFonts w:asciiTheme="minorHAnsi" w:hAnsiTheme="minorHAnsi"/>
          <w:color w:val="00000A"/>
        </w:rPr>
      </w:pPr>
    </w:p>
    <w:p w14:paraId="27016772"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333333"/>
        </w:rPr>
        <w:t>Feasibility</w:t>
      </w:r>
    </w:p>
    <w:p w14:paraId="27016773" w14:textId="2C89D98F" w:rsidR="001D2F6F" w:rsidRPr="00D16929" w:rsidRDefault="001D2F6F" w:rsidP="00D16929">
      <w:pPr>
        <w:rPr>
          <w:rFonts w:asciiTheme="minorHAnsi" w:hAnsiTheme="minorHAnsi"/>
          <w:color w:val="00000A"/>
        </w:rPr>
      </w:pPr>
    </w:p>
    <w:p w14:paraId="2701677B"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3a.1. How are the data elements needed to compute measure scores generated? (Check all that apply)</w:t>
      </w:r>
    </w:p>
    <w:p w14:paraId="2701677C" w14:textId="77777777" w:rsidR="001D2F6F" w:rsidRPr="00D16929" w:rsidRDefault="001D2F6F" w:rsidP="00D16929">
      <w:pPr>
        <w:rPr>
          <w:rFonts w:asciiTheme="minorHAnsi" w:hAnsiTheme="minorHAnsi"/>
          <w:color w:val="00000A"/>
        </w:rPr>
      </w:pPr>
    </w:p>
    <w:p w14:paraId="2701677D"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Data used in the measure are:</w:t>
      </w:r>
    </w:p>
    <w:p w14:paraId="28A5B900" w14:textId="77777777" w:rsidR="00040D91" w:rsidRDefault="00040D91" w:rsidP="00600EF4">
      <w:pPr>
        <w:ind w:right="20"/>
        <w:rPr>
          <w:rFonts w:asciiTheme="minorHAnsi" w:eastAsia="Trebuchet MS" w:hAnsiTheme="minorHAnsi" w:cs="Trebuchet MS"/>
          <w:color w:val="00000A"/>
        </w:rPr>
      </w:pPr>
    </w:p>
    <w:p w14:paraId="2701677F" w14:textId="0B9D3277" w:rsidR="001D2F6F" w:rsidRPr="008320EB" w:rsidRDefault="002313E0" w:rsidP="00600EF4">
      <w:pPr>
        <w:ind w:right="20"/>
        <w:rPr>
          <w:rFonts w:asciiTheme="minorHAnsi" w:hAnsiTheme="minorHAnsi"/>
          <w:color w:val="00000A"/>
        </w:rPr>
      </w:pPr>
      <w:r w:rsidRPr="008320EB">
        <w:rPr>
          <w:rFonts w:asciiTheme="minorHAnsi" w:eastAsia="Trebuchet MS" w:hAnsiTheme="minorHAnsi" w:cs="Trebuchet MS"/>
          <w:color w:val="00000A"/>
        </w:rPr>
        <w:t>Generated "or collected" by and used by healthcare personnel during the provision of care (e.g., blood pressure, lab value, diagnosis, "depression score")</w:t>
      </w:r>
    </w:p>
    <w:p w14:paraId="32BF2F33" w14:textId="77777777" w:rsidR="00052E76" w:rsidRDefault="00052E76" w:rsidP="00D16929">
      <w:pPr>
        <w:ind w:right="1540"/>
        <w:rPr>
          <w:rFonts w:asciiTheme="minorHAnsi" w:eastAsia="Trebuchet MS" w:hAnsiTheme="minorHAnsi" w:cs="Trebuchet MS"/>
          <w:color w:val="00000A"/>
        </w:rPr>
      </w:pPr>
    </w:p>
    <w:p w14:paraId="27016782" w14:textId="4F8EC242" w:rsidR="001D2F6F" w:rsidRPr="00D16929" w:rsidRDefault="002313E0" w:rsidP="00D16929">
      <w:pPr>
        <w:ind w:right="1540"/>
        <w:rPr>
          <w:rFonts w:asciiTheme="minorHAnsi" w:hAnsiTheme="minorHAnsi"/>
          <w:color w:val="00000A"/>
        </w:rPr>
      </w:pPr>
      <w:r w:rsidRPr="008320EB">
        <w:rPr>
          <w:rFonts w:asciiTheme="minorHAnsi" w:eastAsia="Trebuchet MS" w:hAnsiTheme="minorHAnsi" w:cs="Trebuchet MS"/>
          <w:color w:val="00000A"/>
        </w:rPr>
        <w:t>Abstracted from a record by someone other than person obtaining original information (e.g., chart abstraction for quality measure or registry)</w:t>
      </w:r>
    </w:p>
    <w:p w14:paraId="27016785" w14:textId="77777777" w:rsidR="001D2F6F" w:rsidRPr="00D16929" w:rsidRDefault="001D2F6F" w:rsidP="00D16929">
      <w:pPr>
        <w:rPr>
          <w:rFonts w:asciiTheme="minorHAnsi" w:hAnsiTheme="minorHAnsi"/>
          <w:color w:val="00000A"/>
        </w:rPr>
      </w:pPr>
    </w:p>
    <w:p w14:paraId="27016786" w14:textId="77777777" w:rsidR="001D2F6F" w:rsidRPr="00D16929" w:rsidRDefault="002313E0" w:rsidP="00D16929">
      <w:pPr>
        <w:rPr>
          <w:rFonts w:asciiTheme="minorHAnsi" w:hAnsiTheme="minorHAnsi"/>
        </w:rPr>
      </w:pPr>
      <w:r w:rsidRPr="00D16929">
        <w:rPr>
          <w:rFonts w:asciiTheme="minorHAnsi" w:eastAsia="Trebuchet MS" w:hAnsiTheme="minorHAnsi" w:cs="Trebuchet MS"/>
          <w:color w:val="00000A"/>
        </w:rPr>
        <w:t>Electronic Sources (</w:t>
      </w:r>
      <w:hyperlink r:id="rId18" w:anchor="3b" w:history="1">
        <w:r w:rsidRPr="00D16929">
          <w:rPr>
            <w:rStyle w:val="InternetLink"/>
            <w:rFonts w:asciiTheme="minorHAnsi" w:eastAsia="Trebuchet MS" w:hAnsiTheme="minorHAnsi" w:cs="Trebuchet MS"/>
            <w:color w:val="0066CC"/>
          </w:rPr>
          <w:t>Measure evaluation criterion 3b</w:t>
        </w:r>
      </w:hyperlink>
      <w:r w:rsidRPr="00D16929">
        <w:rPr>
          <w:rFonts w:asciiTheme="minorHAnsi" w:eastAsia="Trebuchet MS" w:hAnsiTheme="minorHAnsi" w:cs="Trebuchet MS"/>
          <w:color w:val="00000A"/>
        </w:rPr>
        <w:t>)</w:t>
      </w:r>
    </w:p>
    <w:p w14:paraId="27016787" w14:textId="77777777" w:rsidR="001D2F6F" w:rsidRPr="00D16929" w:rsidRDefault="001D2F6F" w:rsidP="00D16929">
      <w:pPr>
        <w:rPr>
          <w:rFonts w:asciiTheme="minorHAnsi" w:hAnsiTheme="minorHAnsi"/>
          <w:color w:val="00000A"/>
        </w:rPr>
      </w:pPr>
    </w:p>
    <w:p w14:paraId="27016788" w14:textId="77777777" w:rsidR="001D2F6F" w:rsidRPr="00D16929" w:rsidRDefault="002313E0" w:rsidP="00D16929">
      <w:pPr>
        <w:ind w:right="220"/>
        <w:rPr>
          <w:rFonts w:asciiTheme="minorHAnsi" w:hAnsiTheme="minorHAnsi"/>
          <w:color w:val="00000A"/>
        </w:rPr>
      </w:pPr>
      <w:r w:rsidRPr="00D16929">
        <w:rPr>
          <w:rFonts w:asciiTheme="minorHAnsi" w:eastAsia="Trebuchet MS" w:hAnsiTheme="minorHAnsi" w:cs="Trebuchet MS"/>
          <w:color w:val="00000A"/>
        </w:rPr>
        <w:t xml:space="preserve">3b.1. To what extent are the specified data elements available electronically in defined fields ( </w:t>
      </w:r>
      <w:r w:rsidRPr="00D16929">
        <w:rPr>
          <w:rFonts w:asciiTheme="minorHAnsi" w:eastAsia="Trebuchet MS" w:hAnsiTheme="minorHAnsi" w:cs="Trebuchet MS"/>
          <w:i/>
          <w:iCs/>
          <w:color w:val="00000A"/>
        </w:rPr>
        <w:t>i.e., data</w:t>
      </w:r>
      <w:r w:rsidRPr="00D16929">
        <w:rPr>
          <w:rFonts w:asciiTheme="minorHAnsi" w:eastAsia="Trebuchet MS" w:hAnsiTheme="minorHAnsi" w:cs="Trebuchet MS"/>
          <w:color w:val="00000A"/>
        </w:rPr>
        <w:t xml:space="preserve"> </w:t>
      </w:r>
      <w:r w:rsidRPr="00D16929">
        <w:rPr>
          <w:rFonts w:asciiTheme="minorHAnsi" w:eastAsia="Trebuchet MS" w:hAnsiTheme="minorHAnsi" w:cs="Trebuchet MS"/>
          <w:i/>
          <w:iCs/>
          <w:color w:val="00000A"/>
        </w:rPr>
        <w:t>elements that are needed to compute the performance measure score are in defined, computer‐readable fields</w:t>
      </w:r>
      <w:r w:rsidRPr="00D16929">
        <w:rPr>
          <w:rFonts w:asciiTheme="minorHAnsi" w:eastAsia="Trebuchet MS" w:hAnsiTheme="minorHAnsi" w:cs="Trebuchet MS"/>
          <w:color w:val="00000A"/>
        </w:rPr>
        <w:t>)</w:t>
      </w:r>
      <w:r w:rsidRPr="00D16929">
        <w:rPr>
          <w:rFonts w:asciiTheme="minorHAnsi" w:eastAsia="Trebuchet MS" w:hAnsiTheme="minorHAnsi" w:cs="Trebuchet MS"/>
          <w:i/>
          <w:iCs/>
          <w:color w:val="00000A"/>
        </w:rPr>
        <w:t xml:space="preserve"> </w:t>
      </w:r>
      <w:r w:rsidRPr="00D16929">
        <w:rPr>
          <w:rFonts w:asciiTheme="minorHAnsi" w:eastAsia="Trebuchet MS" w:hAnsiTheme="minorHAnsi" w:cs="Trebuchet MS"/>
          <w:color w:val="00000A"/>
        </w:rPr>
        <w:t xml:space="preserve">Update this field for </w:t>
      </w:r>
      <w:r w:rsidRPr="00D16929">
        <w:rPr>
          <w:rFonts w:asciiTheme="minorHAnsi" w:eastAsia="Trebuchet MS" w:hAnsiTheme="minorHAnsi" w:cs="Trebuchet MS"/>
          <w:color w:val="00000A"/>
          <w:u w:val="single" w:color="00000A"/>
        </w:rPr>
        <w:t>maintenance of endorsement.</w:t>
      </w:r>
    </w:p>
    <w:p w14:paraId="506B9255" w14:textId="77777777" w:rsidR="00040D91" w:rsidRDefault="00040D91" w:rsidP="00D16929">
      <w:pPr>
        <w:rPr>
          <w:rFonts w:asciiTheme="minorHAnsi" w:eastAsia="Trebuchet MS" w:hAnsiTheme="minorHAnsi" w:cs="Trebuchet MS"/>
          <w:color w:val="00000A"/>
        </w:rPr>
      </w:pPr>
    </w:p>
    <w:p w14:paraId="2701678A" w14:textId="7140723D" w:rsidR="001D2F6F" w:rsidRPr="00D16929" w:rsidRDefault="002313E0" w:rsidP="00D16929">
      <w:pPr>
        <w:rPr>
          <w:rFonts w:asciiTheme="minorHAnsi" w:hAnsiTheme="minorHAnsi"/>
          <w:color w:val="00000A"/>
        </w:rPr>
      </w:pPr>
      <w:r w:rsidRPr="008320EB">
        <w:rPr>
          <w:rFonts w:asciiTheme="minorHAnsi" w:eastAsia="Trebuchet MS" w:hAnsiTheme="minorHAnsi" w:cs="Trebuchet MS"/>
          <w:color w:val="00000A"/>
        </w:rPr>
        <w:t>ALL data elements are in defined fields in electronic health records (EHRs)</w:t>
      </w:r>
    </w:p>
    <w:p w14:paraId="2701678B" w14:textId="77777777" w:rsidR="001D2F6F" w:rsidRPr="00D16929" w:rsidRDefault="001D2F6F" w:rsidP="00D16929">
      <w:pPr>
        <w:rPr>
          <w:rFonts w:asciiTheme="minorHAnsi" w:hAnsiTheme="minorHAnsi"/>
          <w:color w:val="00000A"/>
        </w:rPr>
      </w:pPr>
    </w:p>
    <w:p w14:paraId="527588E8" w14:textId="77777777" w:rsidR="008320EB" w:rsidRDefault="002313E0" w:rsidP="00600EF4">
      <w:pPr>
        <w:ind w:right="-70"/>
        <w:rPr>
          <w:rFonts w:asciiTheme="minorHAnsi" w:eastAsia="Trebuchet MS" w:hAnsiTheme="minorHAnsi" w:cs="Trebuchet MS"/>
          <w:color w:val="00000A"/>
        </w:rPr>
      </w:pPr>
      <w:r w:rsidRPr="00D16929">
        <w:rPr>
          <w:rFonts w:asciiTheme="minorHAnsi" w:eastAsia="Trebuchet MS" w:hAnsiTheme="minorHAnsi" w:cs="Trebuchet MS"/>
          <w:color w:val="00000A"/>
        </w:rPr>
        <w:t xml:space="preserve">3b.2. If ALL the data elements needed to compute the performance measure score are not from electronic sources, specify a credible, near‐term path to electronic capture, OR provide a rationale for using other than electronic sources. For </w:t>
      </w:r>
      <w:r w:rsidRPr="00D16929">
        <w:rPr>
          <w:rFonts w:asciiTheme="minorHAnsi" w:eastAsia="Trebuchet MS" w:hAnsiTheme="minorHAnsi" w:cs="Trebuchet MS"/>
          <w:color w:val="00000A"/>
          <w:u w:val="single" w:color="00000A"/>
        </w:rPr>
        <w:t>maintenance of endorsement</w:t>
      </w:r>
      <w:r w:rsidRPr="00D16929">
        <w:rPr>
          <w:rFonts w:asciiTheme="minorHAnsi" w:eastAsia="Trebuchet MS" w:hAnsiTheme="minorHAnsi" w:cs="Trebuchet MS"/>
          <w:color w:val="00000A"/>
        </w:rPr>
        <w:t>, if this measure is not an eMeasure (eCQM), please describe any efforts to develop an eMeasure (eCQM).</w:t>
      </w:r>
      <w:r w:rsidR="00600EF4">
        <w:rPr>
          <w:rFonts w:asciiTheme="minorHAnsi" w:eastAsia="Trebuchet MS" w:hAnsiTheme="minorHAnsi" w:cs="Trebuchet MS"/>
          <w:color w:val="00000A"/>
        </w:rPr>
        <w:t xml:space="preserve">  </w:t>
      </w:r>
    </w:p>
    <w:p w14:paraId="2ADCE725" w14:textId="77777777" w:rsidR="00040D91" w:rsidRDefault="00040D91" w:rsidP="00600EF4">
      <w:pPr>
        <w:ind w:right="-70"/>
        <w:rPr>
          <w:rFonts w:asciiTheme="minorHAnsi" w:eastAsia="Trebuchet MS" w:hAnsiTheme="minorHAnsi" w:cs="Trebuchet MS"/>
          <w:color w:val="00000A"/>
        </w:rPr>
      </w:pPr>
    </w:p>
    <w:p w14:paraId="27016796" w14:textId="1FD78A2F" w:rsidR="001D2F6F" w:rsidRPr="00D16929" w:rsidRDefault="00600EF4" w:rsidP="00600EF4">
      <w:pPr>
        <w:ind w:right="-70"/>
        <w:rPr>
          <w:rFonts w:asciiTheme="minorHAnsi" w:hAnsiTheme="minorHAnsi"/>
          <w:color w:val="00000A"/>
        </w:rPr>
      </w:pPr>
      <w:r w:rsidRPr="008320EB">
        <w:rPr>
          <w:rFonts w:asciiTheme="minorHAnsi" w:eastAsia="Trebuchet MS" w:hAnsiTheme="minorHAnsi" w:cs="Trebuchet MS"/>
          <w:color w:val="00000A"/>
        </w:rPr>
        <w:t>For this measure, we are also presenting an e-measure.</w:t>
      </w:r>
      <w:r>
        <w:rPr>
          <w:rFonts w:asciiTheme="minorHAnsi" w:eastAsia="Trebuchet MS" w:hAnsiTheme="minorHAnsi" w:cs="Trebuchet MS"/>
          <w:color w:val="00000A"/>
        </w:rPr>
        <w:t xml:space="preserve">  </w:t>
      </w:r>
    </w:p>
    <w:p w14:paraId="27016798" w14:textId="77777777" w:rsidR="001D2F6F" w:rsidRPr="00D16929" w:rsidRDefault="001D2F6F" w:rsidP="00D16929">
      <w:pPr>
        <w:rPr>
          <w:rFonts w:asciiTheme="minorHAnsi" w:hAnsiTheme="minorHAnsi"/>
          <w:color w:val="00000A"/>
        </w:rPr>
      </w:pPr>
    </w:p>
    <w:p w14:paraId="27016799" w14:textId="2B187CCB" w:rsidR="001D2F6F" w:rsidRPr="00D16929" w:rsidRDefault="002313E0" w:rsidP="00600EF4">
      <w:pPr>
        <w:ind w:right="20"/>
        <w:rPr>
          <w:rFonts w:asciiTheme="minorHAnsi" w:hAnsiTheme="minorHAnsi"/>
          <w:color w:val="00000A"/>
        </w:rPr>
      </w:pPr>
      <w:r w:rsidRPr="00D16929">
        <w:rPr>
          <w:rFonts w:asciiTheme="minorHAnsi" w:eastAsia="Trebuchet MS" w:hAnsiTheme="minorHAnsi" w:cs="Trebuchet MS"/>
          <w:color w:val="00000A"/>
        </w:rPr>
        <w:t xml:space="preserve">3b.3. </w:t>
      </w:r>
      <w:r w:rsidRPr="00D16929">
        <w:rPr>
          <w:rFonts w:asciiTheme="minorHAnsi" w:eastAsia="Trebuchet MS" w:hAnsiTheme="minorHAnsi" w:cs="Trebuchet MS"/>
          <w:color w:val="00000A"/>
          <w:u w:val="single" w:color="00000A"/>
        </w:rPr>
        <w:t>If this is an eMeasure</w:t>
      </w:r>
      <w:r w:rsidRPr="00D16929">
        <w:rPr>
          <w:rFonts w:asciiTheme="minorHAnsi" w:eastAsia="Trebuchet MS" w:hAnsiTheme="minorHAnsi" w:cs="Trebuchet MS"/>
          <w:color w:val="00000A"/>
        </w:rPr>
        <w:t>, provide a summary of the feasibility assessment in an attached file or make available at a measure‐specific URL. Please also complete and attach the NQF Feasibility Score Card.</w:t>
      </w:r>
      <w:r w:rsidR="00600EF4">
        <w:rPr>
          <w:rFonts w:asciiTheme="minorHAnsi" w:eastAsia="Trebuchet MS" w:hAnsiTheme="minorHAnsi" w:cs="Trebuchet MS"/>
          <w:color w:val="00000A"/>
        </w:rPr>
        <w:t xml:space="preserve">  </w:t>
      </w:r>
      <w:r w:rsidR="00600EF4" w:rsidRPr="008320EB">
        <w:rPr>
          <w:rFonts w:asciiTheme="minorHAnsi" w:eastAsia="Trebuchet MS" w:hAnsiTheme="minorHAnsi" w:cs="Trebuchet MS"/>
          <w:color w:val="00000A"/>
        </w:rPr>
        <w:t>N/A</w:t>
      </w:r>
    </w:p>
    <w:p w14:paraId="2701679A" w14:textId="33A23D86" w:rsidR="001D2F6F" w:rsidRPr="00D16929" w:rsidRDefault="001D2F6F" w:rsidP="00600EF4">
      <w:pPr>
        <w:ind w:right="20"/>
        <w:rPr>
          <w:rFonts w:asciiTheme="minorHAnsi" w:hAnsiTheme="minorHAnsi"/>
          <w:color w:val="00000A"/>
        </w:rPr>
      </w:pPr>
    </w:p>
    <w:p w14:paraId="2701679B" w14:textId="77777777" w:rsidR="001D2F6F" w:rsidRPr="00D16929" w:rsidRDefault="002313E0" w:rsidP="00600EF4">
      <w:pPr>
        <w:ind w:right="20"/>
        <w:rPr>
          <w:rFonts w:asciiTheme="minorHAnsi" w:hAnsiTheme="minorHAnsi"/>
        </w:rPr>
      </w:pPr>
      <w:r w:rsidRPr="00D16929">
        <w:rPr>
          <w:rFonts w:asciiTheme="minorHAnsi" w:eastAsia="Trebuchet MS" w:hAnsiTheme="minorHAnsi" w:cs="Trebuchet MS"/>
          <w:color w:val="00000A"/>
        </w:rPr>
        <w:t>Data Collection Strategy (</w:t>
      </w:r>
      <w:hyperlink r:id="rId19" w:anchor="3c" w:history="1">
        <w:r w:rsidRPr="00D16929">
          <w:rPr>
            <w:rStyle w:val="InternetLink"/>
            <w:rFonts w:asciiTheme="minorHAnsi" w:eastAsia="Trebuchet MS" w:hAnsiTheme="minorHAnsi" w:cs="Trebuchet MS"/>
            <w:color w:val="0066CC"/>
          </w:rPr>
          <w:t>Measure evaluation criterion 3c</w:t>
        </w:r>
      </w:hyperlink>
      <w:r w:rsidRPr="00D16929">
        <w:rPr>
          <w:rFonts w:asciiTheme="minorHAnsi" w:eastAsia="Trebuchet MS" w:hAnsiTheme="minorHAnsi" w:cs="Trebuchet MS"/>
          <w:color w:val="00000A"/>
        </w:rPr>
        <w:t>)</w:t>
      </w:r>
    </w:p>
    <w:p w14:paraId="2701679C" w14:textId="77777777" w:rsidR="001D2F6F" w:rsidRPr="00D16929" w:rsidRDefault="001D2F6F" w:rsidP="00600EF4">
      <w:pPr>
        <w:ind w:right="20"/>
        <w:rPr>
          <w:rFonts w:asciiTheme="minorHAnsi" w:hAnsiTheme="minorHAnsi"/>
          <w:color w:val="00000A"/>
        </w:rPr>
      </w:pPr>
    </w:p>
    <w:p w14:paraId="27B36B5E" w14:textId="77777777" w:rsidR="00700F50" w:rsidRDefault="002313E0" w:rsidP="00600EF4">
      <w:pPr>
        <w:ind w:right="20"/>
        <w:rPr>
          <w:rFonts w:asciiTheme="minorHAnsi" w:eastAsia="Trebuchet MS" w:hAnsiTheme="minorHAnsi" w:cs="Trebuchet MS"/>
          <w:color w:val="00000A"/>
        </w:rPr>
      </w:pPr>
      <w:r w:rsidRPr="00D16929">
        <w:rPr>
          <w:rFonts w:asciiTheme="minorHAnsi" w:eastAsia="Trebuchet MS" w:hAnsiTheme="minorHAnsi" w:cs="Trebuchet MS"/>
          <w:color w:val="00000A"/>
        </w:rPr>
        <w:t xml:space="preserve">3c.1. </w:t>
      </w:r>
      <w:r w:rsidRPr="00D16929">
        <w:rPr>
          <w:rFonts w:asciiTheme="minorHAnsi" w:eastAsia="Trebuchet MS" w:hAnsiTheme="minorHAnsi" w:cs="Trebuchet MS"/>
          <w:color w:val="00000A"/>
          <w:u w:val="single" w:color="00000A"/>
        </w:rPr>
        <w:t>Required for maintenance of endorsement</w:t>
      </w:r>
      <w:r w:rsidRPr="00D16929">
        <w:rPr>
          <w:rFonts w:asciiTheme="minorHAnsi" w:eastAsia="Trebuchet MS" w:hAnsiTheme="minorHAnsi" w:cs="Trebuchet MS"/>
          <w:color w:val="00000A"/>
        </w:rPr>
        <w:t>. Describe difficulties (as a result of testing and/or operational use of the measure) regarding data collection, availability of data, missing data, timing and frequency of data collection, sampling, patient confidentiality, time and cost of data collection, other feasibility/implementation issues.</w:t>
      </w:r>
      <w:r w:rsidR="00600EF4">
        <w:rPr>
          <w:rFonts w:asciiTheme="minorHAnsi" w:eastAsia="Trebuchet MS" w:hAnsiTheme="minorHAnsi" w:cs="Trebuchet MS"/>
          <w:color w:val="00000A"/>
        </w:rPr>
        <w:t xml:space="preserve">  </w:t>
      </w:r>
    </w:p>
    <w:p w14:paraId="4F114116" w14:textId="77777777" w:rsidR="00040D91" w:rsidRDefault="00040D91" w:rsidP="00600EF4">
      <w:pPr>
        <w:ind w:right="20"/>
        <w:rPr>
          <w:rFonts w:asciiTheme="minorHAnsi" w:eastAsia="Trebuchet MS" w:hAnsiTheme="minorHAnsi" w:cs="Trebuchet MS"/>
          <w:color w:val="00000A"/>
          <w:u w:val="single"/>
        </w:rPr>
      </w:pPr>
    </w:p>
    <w:p w14:paraId="2645F37F" w14:textId="0DBAB728" w:rsidR="00700F50" w:rsidRPr="008320EB" w:rsidRDefault="00700F50" w:rsidP="00600EF4">
      <w:pPr>
        <w:ind w:right="20"/>
        <w:rPr>
          <w:rFonts w:asciiTheme="minorHAnsi" w:eastAsia="Trebuchet MS" w:hAnsiTheme="minorHAnsi" w:cs="Trebuchet MS"/>
          <w:color w:val="00000A"/>
        </w:rPr>
      </w:pPr>
      <w:r w:rsidRPr="008320EB">
        <w:rPr>
          <w:rFonts w:asciiTheme="minorHAnsi" w:eastAsia="Trebuchet MS" w:hAnsiTheme="minorHAnsi" w:cs="Trebuchet MS"/>
          <w:color w:val="00000A"/>
          <w:u w:val="single"/>
        </w:rPr>
        <w:t>Data collection and availability:</w:t>
      </w:r>
      <w:r w:rsidRPr="008320EB">
        <w:rPr>
          <w:rFonts w:asciiTheme="minorHAnsi" w:eastAsia="Trebuchet MS" w:hAnsiTheme="minorHAnsi" w:cs="Trebuchet MS"/>
          <w:color w:val="00000A"/>
        </w:rPr>
        <w:t xml:space="preserve">  </w:t>
      </w:r>
      <w:r w:rsidR="00600EF4" w:rsidRPr="008320EB">
        <w:rPr>
          <w:rFonts w:asciiTheme="minorHAnsi" w:eastAsia="Trebuchet MS" w:hAnsiTheme="minorHAnsi" w:cs="Trebuchet MS"/>
          <w:color w:val="00000A"/>
        </w:rPr>
        <w:t xml:space="preserve">The data used for testing and operational use of this measure are readily available within </w:t>
      </w:r>
      <w:r w:rsidRPr="008320EB">
        <w:rPr>
          <w:rFonts w:asciiTheme="minorHAnsi" w:eastAsia="Trebuchet MS" w:hAnsiTheme="minorHAnsi" w:cs="Trebuchet MS"/>
          <w:color w:val="00000A"/>
        </w:rPr>
        <w:t>patient health records and provided annually to the Ryan White HIV/AIDS Program through the reporting of the Ryan White Service Report (approved by the Office of Management and Budget</w:t>
      </w:r>
      <w:r w:rsidRPr="008320EB">
        <w:t xml:space="preserve"> </w:t>
      </w:r>
      <w:r w:rsidRPr="008320EB">
        <w:rPr>
          <w:rFonts w:asciiTheme="minorHAnsi" w:eastAsia="Trebuchet MS" w:hAnsiTheme="minorHAnsi" w:cs="Trebuchet MS"/>
          <w:color w:val="00000A"/>
        </w:rPr>
        <w:t xml:space="preserve">0915-0323).  </w:t>
      </w:r>
    </w:p>
    <w:p w14:paraId="28C03825" w14:textId="77777777" w:rsidR="00040D91" w:rsidRDefault="00040D91" w:rsidP="00600EF4">
      <w:pPr>
        <w:ind w:right="20"/>
        <w:rPr>
          <w:rFonts w:asciiTheme="minorHAnsi" w:eastAsia="Trebuchet MS" w:hAnsiTheme="minorHAnsi" w:cs="Trebuchet MS"/>
          <w:color w:val="00000A"/>
          <w:u w:val="single"/>
        </w:rPr>
      </w:pPr>
    </w:p>
    <w:p w14:paraId="291AC53F" w14:textId="63FAD4BD" w:rsidR="00700F50" w:rsidRPr="008320EB" w:rsidRDefault="00700F50" w:rsidP="00600EF4">
      <w:pPr>
        <w:ind w:right="20"/>
        <w:rPr>
          <w:rFonts w:asciiTheme="minorHAnsi" w:eastAsia="Trebuchet MS" w:hAnsiTheme="minorHAnsi" w:cs="Trebuchet MS"/>
          <w:color w:val="00000A"/>
        </w:rPr>
      </w:pPr>
      <w:r w:rsidRPr="008320EB">
        <w:rPr>
          <w:rFonts w:asciiTheme="minorHAnsi" w:eastAsia="Trebuchet MS" w:hAnsiTheme="minorHAnsi" w:cs="Trebuchet MS"/>
          <w:color w:val="00000A"/>
          <w:u w:val="single"/>
        </w:rPr>
        <w:t>Missing data:</w:t>
      </w:r>
      <w:r w:rsidRPr="008320EB">
        <w:rPr>
          <w:rFonts w:asciiTheme="minorHAnsi" w:eastAsia="Trebuchet MS" w:hAnsiTheme="minorHAnsi" w:cs="Trebuchet MS"/>
          <w:color w:val="00000A"/>
        </w:rPr>
        <w:t xml:space="preserve">  A full analysis of missing data is provided in this submission.</w:t>
      </w:r>
    </w:p>
    <w:p w14:paraId="58175238" w14:textId="77777777" w:rsidR="00040D91" w:rsidRDefault="00040D91" w:rsidP="00600EF4">
      <w:pPr>
        <w:ind w:right="20"/>
        <w:rPr>
          <w:rFonts w:asciiTheme="minorHAnsi" w:eastAsia="Trebuchet MS" w:hAnsiTheme="minorHAnsi" w:cs="Trebuchet MS"/>
          <w:color w:val="00000A"/>
          <w:u w:val="single"/>
        </w:rPr>
      </w:pPr>
    </w:p>
    <w:p w14:paraId="00FF1D6C" w14:textId="7136A2FA" w:rsidR="00700F50" w:rsidRPr="008320EB" w:rsidRDefault="00700F50" w:rsidP="00600EF4">
      <w:pPr>
        <w:ind w:right="20"/>
        <w:rPr>
          <w:rFonts w:asciiTheme="minorHAnsi" w:eastAsia="Trebuchet MS" w:hAnsiTheme="minorHAnsi" w:cs="Trebuchet MS"/>
          <w:color w:val="00000A"/>
        </w:rPr>
      </w:pPr>
      <w:r w:rsidRPr="008320EB">
        <w:rPr>
          <w:rFonts w:asciiTheme="minorHAnsi" w:eastAsia="Trebuchet MS" w:hAnsiTheme="minorHAnsi" w:cs="Trebuchet MS"/>
          <w:color w:val="00000A"/>
          <w:u w:val="single"/>
        </w:rPr>
        <w:t>Time and frequency of data collection:</w:t>
      </w:r>
      <w:r w:rsidRPr="008320EB">
        <w:rPr>
          <w:rFonts w:asciiTheme="minorHAnsi" w:eastAsia="Trebuchet MS" w:hAnsiTheme="minorHAnsi" w:cs="Trebuchet MS"/>
          <w:color w:val="00000A"/>
        </w:rPr>
        <w:t xml:space="preserve">  As noted previously, all variables to calculate this measure are contained in a patient health record in a structured field.  These data are routinely collected in the provision of care to people living with HIV. Because the availability of data, sampling is not performed.  </w:t>
      </w:r>
    </w:p>
    <w:p w14:paraId="2CD816B5" w14:textId="77777777" w:rsidR="00040D91" w:rsidRDefault="00040D91" w:rsidP="00600EF4">
      <w:pPr>
        <w:ind w:right="20"/>
        <w:rPr>
          <w:rFonts w:asciiTheme="minorHAnsi" w:eastAsia="Trebuchet MS" w:hAnsiTheme="minorHAnsi" w:cs="Trebuchet MS"/>
          <w:color w:val="00000A"/>
          <w:u w:val="single"/>
        </w:rPr>
      </w:pPr>
    </w:p>
    <w:p w14:paraId="2701679D" w14:textId="11BA22DC" w:rsidR="001D2F6F" w:rsidRPr="00D16929" w:rsidRDefault="00700F50" w:rsidP="00600EF4">
      <w:pPr>
        <w:ind w:right="20"/>
        <w:rPr>
          <w:rFonts w:asciiTheme="minorHAnsi" w:hAnsiTheme="minorHAnsi"/>
          <w:color w:val="00000A"/>
        </w:rPr>
      </w:pPr>
      <w:r w:rsidRPr="008320EB">
        <w:rPr>
          <w:rFonts w:asciiTheme="minorHAnsi" w:eastAsia="Trebuchet MS" w:hAnsiTheme="minorHAnsi" w:cs="Trebuchet MS"/>
          <w:color w:val="00000A"/>
          <w:u w:val="single"/>
        </w:rPr>
        <w:t>Patient confidentiality:</w:t>
      </w:r>
      <w:r w:rsidRPr="008320EB">
        <w:rPr>
          <w:rFonts w:asciiTheme="minorHAnsi" w:eastAsia="Trebuchet MS" w:hAnsiTheme="minorHAnsi" w:cs="Trebuchet MS"/>
          <w:color w:val="00000A"/>
        </w:rPr>
        <w:t xml:space="preserve">  The data used in the testing of this measure are deidentified</w:t>
      </w:r>
      <w:r w:rsidR="001A6A7D" w:rsidRPr="008320EB">
        <w:rPr>
          <w:rFonts w:asciiTheme="minorHAnsi" w:eastAsia="Trebuchet MS" w:hAnsiTheme="minorHAnsi" w:cs="Trebuchet MS"/>
          <w:color w:val="00000A"/>
        </w:rPr>
        <w:t xml:space="preserve">/striped of </w:t>
      </w:r>
      <w:r w:rsidRPr="008320EB">
        <w:rPr>
          <w:rFonts w:asciiTheme="minorHAnsi" w:eastAsia="Trebuchet MS" w:hAnsiTheme="minorHAnsi" w:cs="Trebuchet MS"/>
          <w:color w:val="00000A"/>
        </w:rPr>
        <w:t>pers</w:t>
      </w:r>
      <w:r w:rsidR="001A6A7D" w:rsidRPr="008320EB">
        <w:rPr>
          <w:rFonts w:asciiTheme="minorHAnsi" w:eastAsia="Trebuchet MS" w:hAnsiTheme="minorHAnsi" w:cs="Trebuchet MS"/>
          <w:color w:val="00000A"/>
        </w:rPr>
        <w:t>onally identifiable information</w:t>
      </w:r>
      <w:r w:rsidRPr="008320EB">
        <w:rPr>
          <w:rFonts w:asciiTheme="minorHAnsi" w:eastAsia="Trebuchet MS" w:hAnsiTheme="minorHAnsi" w:cs="Trebuchet MS"/>
          <w:color w:val="00000A"/>
        </w:rPr>
        <w:t xml:space="preserve"> prior to su</w:t>
      </w:r>
      <w:r w:rsidR="001A6A7D" w:rsidRPr="008320EB">
        <w:rPr>
          <w:rFonts w:asciiTheme="minorHAnsi" w:eastAsia="Trebuchet MS" w:hAnsiTheme="minorHAnsi" w:cs="Trebuchet MS"/>
          <w:color w:val="00000A"/>
        </w:rPr>
        <w:t>bmitting.</w:t>
      </w:r>
      <w:r w:rsidR="001A6A7D">
        <w:rPr>
          <w:rFonts w:asciiTheme="minorHAnsi" w:eastAsia="Trebuchet MS" w:hAnsiTheme="minorHAnsi" w:cs="Trebuchet MS"/>
          <w:color w:val="00000A"/>
        </w:rPr>
        <w:t xml:space="preserve">  </w:t>
      </w:r>
      <w:r>
        <w:rPr>
          <w:rFonts w:asciiTheme="minorHAnsi" w:eastAsia="Trebuchet MS" w:hAnsiTheme="minorHAnsi" w:cs="Trebuchet MS"/>
          <w:color w:val="00000A"/>
        </w:rPr>
        <w:t xml:space="preserve">   </w:t>
      </w:r>
    </w:p>
    <w:p w14:paraId="2701679E" w14:textId="77777777" w:rsidR="001D2F6F" w:rsidRPr="00D16929" w:rsidRDefault="001D2F6F" w:rsidP="00600EF4">
      <w:pPr>
        <w:ind w:right="20"/>
        <w:rPr>
          <w:rFonts w:asciiTheme="minorHAnsi" w:hAnsiTheme="minorHAnsi"/>
          <w:color w:val="00000A"/>
        </w:rPr>
      </w:pPr>
    </w:p>
    <w:p w14:paraId="59758A16" w14:textId="77777777" w:rsidR="008320EB" w:rsidRDefault="002313E0" w:rsidP="00600EF4">
      <w:pPr>
        <w:ind w:right="20"/>
        <w:rPr>
          <w:rFonts w:asciiTheme="minorHAnsi" w:eastAsia="Trebuchet MS" w:hAnsiTheme="minorHAnsi" w:cs="Trebuchet MS"/>
          <w:color w:val="00000A"/>
        </w:rPr>
      </w:pPr>
      <w:r w:rsidRPr="00D16929">
        <w:rPr>
          <w:rFonts w:asciiTheme="minorHAnsi" w:eastAsia="Trebuchet MS" w:hAnsiTheme="minorHAnsi" w:cs="Trebuchet MS"/>
          <w:color w:val="00000A"/>
        </w:rPr>
        <w:lastRenderedPageBreak/>
        <w:t>3c.2. Describe any fees, licensing, or other requirements to use any aspect of the measure as specified (e.g., value/code set, risk model, programming code, algorithm)?</w:t>
      </w:r>
      <w:r w:rsidR="001A6A7D">
        <w:rPr>
          <w:rFonts w:asciiTheme="minorHAnsi" w:eastAsia="Trebuchet MS" w:hAnsiTheme="minorHAnsi" w:cs="Trebuchet MS"/>
          <w:color w:val="00000A"/>
        </w:rPr>
        <w:t xml:space="preserve">  </w:t>
      </w:r>
    </w:p>
    <w:p w14:paraId="20F34E4D" w14:textId="77777777" w:rsidR="00040D91" w:rsidRDefault="00040D91" w:rsidP="00600EF4">
      <w:pPr>
        <w:ind w:right="20"/>
        <w:rPr>
          <w:rFonts w:asciiTheme="minorHAnsi" w:eastAsia="Trebuchet MS" w:hAnsiTheme="minorHAnsi" w:cs="Trebuchet MS"/>
          <w:color w:val="00000A"/>
        </w:rPr>
      </w:pPr>
    </w:p>
    <w:p w14:paraId="270167A1" w14:textId="54E64509" w:rsidR="001D2F6F" w:rsidRPr="00D16929" w:rsidRDefault="001A6A7D" w:rsidP="00600EF4">
      <w:pPr>
        <w:ind w:right="20"/>
        <w:rPr>
          <w:rFonts w:asciiTheme="minorHAnsi" w:hAnsiTheme="minorHAnsi"/>
          <w:color w:val="00000A"/>
        </w:rPr>
      </w:pPr>
      <w:r w:rsidRPr="008320EB">
        <w:rPr>
          <w:rFonts w:asciiTheme="minorHAnsi" w:eastAsia="Trebuchet MS" w:hAnsiTheme="minorHAnsi" w:cs="Trebuchet MS"/>
          <w:color w:val="00000A"/>
        </w:rPr>
        <w:t>No fees, licensing, or other requirements to use any aspect of the measure.</w:t>
      </w:r>
      <w:r>
        <w:rPr>
          <w:rFonts w:asciiTheme="minorHAnsi" w:eastAsia="Trebuchet MS" w:hAnsiTheme="minorHAnsi" w:cs="Trebuchet MS"/>
          <w:color w:val="00000A"/>
        </w:rPr>
        <w:t xml:space="preserve">  </w:t>
      </w:r>
    </w:p>
    <w:p w14:paraId="270167A2" w14:textId="473A1991" w:rsidR="001D2F6F" w:rsidRPr="00D16929" w:rsidRDefault="001D2F6F" w:rsidP="00600EF4">
      <w:pPr>
        <w:ind w:right="20"/>
        <w:rPr>
          <w:rFonts w:asciiTheme="minorHAnsi" w:hAnsiTheme="minorHAnsi"/>
          <w:color w:val="00000A"/>
        </w:rPr>
      </w:pPr>
    </w:p>
    <w:p w14:paraId="270167A7"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333333"/>
        </w:rPr>
        <w:t>Usability and Use</w:t>
      </w:r>
    </w:p>
    <w:p w14:paraId="270167AF" w14:textId="77777777" w:rsidR="001D2F6F" w:rsidRPr="00D16929" w:rsidRDefault="001D2F6F" w:rsidP="00D16929">
      <w:pPr>
        <w:rPr>
          <w:rFonts w:asciiTheme="minorHAnsi" w:hAnsiTheme="minorHAnsi"/>
          <w:color w:val="00000A"/>
        </w:rPr>
      </w:pPr>
    </w:p>
    <w:p w14:paraId="270167B0" w14:textId="41649DB4" w:rsidR="001D2F6F" w:rsidRDefault="002313E0" w:rsidP="00D16929">
      <w:pPr>
        <w:ind w:right="840"/>
        <w:rPr>
          <w:rFonts w:asciiTheme="minorHAnsi" w:eastAsia="Trebuchet MS" w:hAnsiTheme="minorHAnsi" w:cs="Trebuchet MS"/>
          <w:i/>
          <w:iCs/>
          <w:color w:val="00000A"/>
        </w:rPr>
      </w:pPr>
      <w:r w:rsidRPr="00D16929">
        <w:rPr>
          <w:rFonts w:asciiTheme="minorHAnsi" w:eastAsia="Trebuchet MS" w:hAnsiTheme="minorHAnsi" w:cs="Trebuchet MS"/>
          <w:color w:val="00000A"/>
        </w:rPr>
        <w:t xml:space="preserve">4.1. Current </w:t>
      </w:r>
      <w:r w:rsidRPr="00D16929">
        <w:rPr>
          <w:rFonts w:asciiTheme="minorHAnsi" w:eastAsia="Trebuchet MS" w:hAnsiTheme="minorHAnsi" w:cs="Trebuchet MS"/>
          <w:color w:val="00000A"/>
          <w:u w:val="single" w:color="00000A"/>
        </w:rPr>
        <w:t>and</w:t>
      </w:r>
      <w:r w:rsidRPr="00D16929">
        <w:rPr>
          <w:rFonts w:asciiTheme="minorHAnsi" w:eastAsia="Trebuchet MS" w:hAnsiTheme="minorHAnsi" w:cs="Trebuchet MS"/>
          <w:color w:val="00000A"/>
        </w:rPr>
        <w:t xml:space="preserve"> Planned Use </w:t>
      </w:r>
      <w:r w:rsidRPr="00D16929">
        <w:rPr>
          <w:rFonts w:asciiTheme="minorHAnsi" w:eastAsia="Trebuchet MS" w:hAnsiTheme="minorHAnsi" w:cs="Trebuchet MS"/>
          <w:i/>
          <w:iCs/>
          <w:color w:val="00000A"/>
        </w:rPr>
        <w:t>(check all the current and planned uses; for any current uses that are checked,</w:t>
      </w:r>
      <w:r w:rsidRPr="00D16929">
        <w:rPr>
          <w:rFonts w:asciiTheme="minorHAnsi" w:eastAsia="Trebuchet MS" w:hAnsiTheme="minorHAnsi" w:cs="Trebuchet MS"/>
          <w:color w:val="00000A"/>
        </w:rPr>
        <w:t xml:space="preserve"> </w:t>
      </w:r>
      <w:r w:rsidRPr="00D16929">
        <w:rPr>
          <w:rFonts w:asciiTheme="minorHAnsi" w:eastAsia="Trebuchet MS" w:hAnsiTheme="minorHAnsi" w:cs="Trebuchet MS"/>
          <w:i/>
          <w:iCs/>
          <w:color w:val="00000A"/>
        </w:rPr>
        <w:t>provide a program name and URL for the specific program)</w:t>
      </w:r>
    </w:p>
    <w:p w14:paraId="4C02CD3E" w14:textId="77777777" w:rsidR="00957972" w:rsidRPr="00D16929" w:rsidRDefault="00957972" w:rsidP="00D16929">
      <w:pPr>
        <w:ind w:right="840"/>
        <w:rPr>
          <w:rFonts w:asciiTheme="minorHAnsi" w:hAnsiTheme="minorHAnsi"/>
          <w:color w:val="00000A"/>
        </w:rPr>
      </w:pPr>
    </w:p>
    <w:tbl>
      <w:tblPr>
        <w:tblW w:w="10600" w:type="dxa"/>
        <w:jc w:val="center"/>
        <w:tblBorders>
          <w:right w:val="single" w:sz="8" w:space="0" w:color="2C2C2C"/>
          <w:insideV w:val="single" w:sz="8" w:space="0" w:color="2C2C2C"/>
        </w:tblBorders>
        <w:tblCellMar>
          <w:left w:w="0" w:type="dxa"/>
          <w:right w:w="0" w:type="dxa"/>
        </w:tblCellMar>
        <w:tblLook w:val="04A0" w:firstRow="1" w:lastRow="0" w:firstColumn="1" w:lastColumn="0" w:noHBand="0" w:noVBand="1"/>
      </w:tblPr>
      <w:tblGrid>
        <w:gridCol w:w="641"/>
        <w:gridCol w:w="64"/>
        <w:gridCol w:w="3525"/>
        <w:gridCol w:w="36"/>
        <w:gridCol w:w="920"/>
        <w:gridCol w:w="20"/>
        <w:gridCol w:w="11"/>
        <w:gridCol w:w="882"/>
        <w:gridCol w:w="18"/>
        <w:gridCol w:w="4457"/>
        <w:gridCol w:w="6"/>
        <w:gridCol w:w="20"/>
      </w:tblGrid>
      <w:tr w:rsidR="001D2F6F" w:rsidRPr="00D16929" w14:paraId="270167B7" w14:textId="77777777" w:rsidTr="00957972">
        <w:trPr>
          <w:trHeight w:val="155"/>
          <w:jc w:val="center"/>
        </w:trPr>
        <w:tc>
          <w:tcPr>
            <w:tcW w:w="641" w:type="dxa"/>
            <w:tcBorders>
              <w:right w:val="single" w:sz="8" w:space="0" w:color="2C2C2C"/>
            </w:tcBorders>
            <w:shd w:val="clear" w:color="auto" w:fill="auto"/>
            <w:vAlign w:val="bottom"/>
          </w:tcPr>
          <w:p w14:paraId="270167B1" w14:textId="77777777" w:rsidR="001D2F6F" w:rsidRPr="00D16929" w:rsidRDefault="001D2F6F" w:rsidP="00D16929">
            <w:pPr>
              <w:rPr>
                <w:rFonts w:asciiTheme="minorHAnsi" w:hAnsiTheme="minorHAnsi"/>
                <w:color w:val="00000A"/>
              </w:rPr>
            </w:pPr>
          </w:p>
        </w:tc>
        <w:tc>
          <w:tcPr>
            <w:tcW w:w="3625" w:type="dxa"/>
            <w:gridSpan w:val="3"/>
            <w:tcBorders>
              <w:top w:val="single" w:sz="8" w:space="0" w:color="2C2C2C"/>
              <w:right w:val="single" w:sz="8" w:space="0" w:color="808080"/>
            </w:tcBorders>
            <w:shd w:val="clear" w:color="auto" w:fill="auto"/>
            <w:vAlign w:val="bottom"/>
          </w:tcPr>
          <w:p w14:paraId="270167B2"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Intended Use</w:t>
            </w:r>
          </w:p>
        </w:tc>
        <w:tc>
          <w:tcPr>
            <w:tcW w:w="951" w:type="dxa"/>
            <w:gridSpan w:val="3"/>
            <w:tcBorders>
              <w:top w:val="single" w:sz="8" w:space="0" w:color="2C2C2C"/>
              <w:right w:val="single" w:sz="8" w:space="0" w:color="808080"/>
            </w:tcBorders>
            <w:shd w:val="clear" w:color="auto" w:fill="auto"/>
            <w:vAlign w:val="bottom"/>
          </w:tcPr>
          <w:p w14:paraId="270167B3"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Specific</w:t>
            </w:r>
          </w:p>
        </w:tc>
        <w:tc>
          <w:tcPr>
            <w:tcW w:w="900" w:type="dxa"/>
            <w:gridSpan w:val="2"/>
            <w:tcBorders>
              <w:top w:val="single" w:sz="8" w:space="0" w:color="2C2C2C"/>
              <w:right w:val="single" w:sz="8" w:space="0" w:color="808080"/>
            </w:tcBorders>
            <w:shd w:val="clear" w:color="auto" w:fill="auto"/>
            <w:vAlign w:val="bottom"/>
          </w:tcPr>
          <w:p w14:paraId="270167B4"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Current</w:t>
            </w:r>
          </w:p>
        </w:tc>
        <w:tc>
          <w:tcPr>
            <w:tcW w:w="4457" w:type="dxa"/>
            <w:tcBorders>
              <w:top w:val="single" w:sz="8" w:space="0" w:color="2C2C2C"/>
              <w:right w:val="single" w:sz="8" w:space="0" w:color="2C2C2C"/>
            </w:tcBorders>
            <w:shd w:val="clear" w:color="auto" w:fill="auto"/>
            <w:vAlign w:val="bottom"/>
          </w:tcPr>
          <w:p w14:paraId="270167B5"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For current use, provide Program Name and URL</w:t>
            </w:r>
          </w:p>
        </w:tc>
        <w:tc>
          <w:tcPr>
            <w:tcW w:w="26" w:type="dxa"/>
            <w:gridSpan w:val="2"/>
            <w:shd w:val="clear" w:color="auto" w:fill="auto"/>
            <w:vAlign w:val="bottom"/>
          </w:tcPr>
          <w:p w14:paraId="270167B6" w14:textId="77777777" w:rsidR="001D2F6F" w:rsidRPr="00D16929" w:rsidRDefault="001D2F6F" w:rsidP="00D16929">
            <w:pPr>
              <w:rPr>
                <w:rFonts w:asciiTheme="minorHAnsi" w:hAnsiTheme="minorHAnsi"/>
                <w:color w:val="00000A"/>
              </w:rPr>
            </w:pPr>
          </w:p>
        </w:tc>
      </w:tr>
      <w:tr w:rsidR="001D2F6F" w:rsidRPr="00D16929" w14:paraId="270167BE" w14:textId="77777777" w:rsidTr="00957972">
        <w:trPr>
          <w:trHeight w:val="182"/>
          <w:jc w:val="center"/>
        </w:trPr>
        <w:tc>
          <w:tcPr>
            <w:tcW w:w="641" w:type="dxa"/>
            <w:tcBorders>
              <w:right w:val="single" w:sz="8" w:space="0" w:color="2C2C2C"/>
            </w:tcBorders>
            <w:shd w:val="clear" w:color="auto" w:fill="auto"/>
            <w:vAlign w:val="bottom"/>
          </w:tcPr>
          <w:p w14:paraId="270167B8" w14:textId="77777777" w:rsidR="001D2F6F" w:rsidRPr="00D16929" w:rsidRDefault="001D2F6F" w:rsidP="00D16929">
            <w:pPr>
              <w:rPr>
                <w:rFonts w:asciiTheme="minorHAnsi" w:hAnsiTheme="minorHAnsi"/>
                <w:color w:val="00000A"/>
              </w:rPr>
            </w:pPr>
          </w:p>
        </w:tc>
        <w:tc>
          <w:tcPr>
            <w:tcW w:w="3625" w:type="dxa"/>
            <w:gridSpan w:val="3"/>
            <w:tcBorders>
              <w:right w:val="single" w:sz="8" w:space="0" w:color="808080"/>
            </w:tcBorders>
            <w:shd w:val="clear" w:color="auto" w:fill="auto"/>
            <w:vAlign w:val="bottom"/>
          </w:tcPr>
          <w:p w14:paraId="270167B9" w14:textId="77777777" w:rsidR="001D2F6F" w:rsidRPr="00D16929" w:rsidRDefault="001D2F6F" w:rsidP="00D16929">
            <w:pPr>
              <w:rPr>
                <w:rFonts w:asciiTheme="minorHAnsi" w:hAnsiTheme="minorHAnsi"/>
                <w:color w:val="00000A"/>
              </w:rPr>
            </w:pPr>
          </w:p>
        </w:tc>
        <w:tc>
          <w:tcPr>
            <w:tcW w:w="951" w:type="dxa"/>
            <w:gridSpan w:val="3"/>
            <w:tcBorders>
              <w:right w:val="single" w:sz="8" w:space="0" w:color="808080"/>
            </w:tcBorders>
            <w:shd w:val="clear" w:color="auto" w:fill="auto"/>
            <w:vAlign w:val="bottom"/>
          </w:tcPr>
          <w:p w14:paraId="270167BA" w14:textId="77777777" w:rsidR="001D2F6F" w:rsidRPr="00D16929" w:rsidRDefault="001D2F6F" w:rsidP="00D16929">
            <w:pPr>
              <w:rPr>
                <w:rFonts w:asciiTheme="minorHAnsi" w:hAnsiTheme="minorHAnsi"/>
                <w:color w:val="00000A"/>
              </w:rPr>
            </w:pPr>
          </w:p>
        </w:tc>
        <w:tc>
          <w:tcPr>
            <w:tcW w:w="900" w:type="dxa"/>
            <w:gridSpan w:val="2"/>
            <w:tcBorders>
              <w:right w:val="single" w:sz="8" w:space="0" w:color="808080"/>
            </w:tcBorders>
            <w:shd w:val="clear" w:color="auto" w:fill="auto"/>
            <w:vAlign w:val="bottom"/>
          </w:tcPr>
          <w:p w14:paraId="270167BB" w14:textId="77777777" w:rsidR="001D2F6F" w:rsidRPr="00D16929" w:rsidRDefault="001D2F6F" w:rsidP="00D16929">
            <w:pPr>
              <w:rPr>
                <w:rFonts w:asciiTheme="minorHAnsi" w:hAnsiTheme="minorHAnsi"/>
                <w:color w:val="00000A"/>
              </w:rPr>
            </w:pPr>
          </w:p>
        </w:tc>
        <w:tc>
          <w:tcPr>
            <w:tcW w:w="4457" w:type="dxa"/>
            <w:tcBorders>
              <w:right w:val="single" w:sz="8" w:space="0" w:color="2C2C2C"/>
            </w:tcBorders>
            <w:shd w:val="clear" w:color="auto" w:fill="auto"/>
            <w:vAlign w:val="bottom"/>
          </w:tcPr>
          <w:p w14:paraId="270167BC" w14:textId="77777777" w:rsidR="001D2F6F" w:rsidRPr="00D16929" w:rsidRDefault="001D2F6F" w:rsidP="00D16929">
            <w:pPr>
              <w:rPr>
                <w:rFonts w:asciiTheme="minorHAnsi" w:hAnsiTheme="minorHAnsi"/>
                <w:color w:val="00000A"/>
              </w:rPr>
            </w:pPr>
          </w:p>
        </w:tc>
        <w:tc>
          <w:tcPr>
            <w:tcW w:w="26" w:type="dxa"/>
            <w:gridSpan w:val="2"/>
            <w:shd w:val="clear" w:color="auto" w:fill="auto"/>
            <w:vAlign w:val="bottom"/>
          </w:tcPr>
          <w:p w14:paraId="270167BD" w14:textId="77777777" w:rsidR="001D2F6F" w:rsidRPr="00D16929" w:rsidRDefault="001D2F6F" w:rsidP="00D16929">
            <w:pPr>
              <w:rPr>
                <w:rFonts w:asciiTheme="minorHAnsi" w:hAnsiTheme="minorHAnsi"/>
                <w:color w:val="00000A"/>
              </w:rPr>
            </w:pPr>
          </w:p>
        </w:tc>
      </w:tr>
      <w:tr w:rsidR="001D2F6F" w:rsidRPr="00D16929" w14:paraId="270167C5" w14:textId="77777777" w:rsidTr="00957972">
        <w:tblPrEx>
          <w:tblBorders>
            <w:right w:val="none" w:sz="0" w:space="0" w:color="auto"/>
            <w:insideV w:val="none" w:sz="0" w:space="0" w:color="auto"/>
          </w:tblBorders>
        </w:tblPrEx>
        <w:trPr>
          <w:gridAfter w:val="1"/>
          <w:wAfter w:w="20" w:type="dxa"/>
          <w:trHeight w:val="90"/>
          <w:jc w:val="center"/>
        </w:trPr>
        <w:tc>
          <w:tcPr>
            <w:tcW w:w="705" w:type="dxa"/>
            <w:gridSpan w:val="2"/>
            <w:shd w:val="clear" w:color="auto" w:fill="auto"/>
            <w:vAlign w:val="bottom"/>
          </w:tcPr>
          <w:p w14:paraId="270167C0" w14:textId="77777777" w:rsidR="001D2F6F" w:rsidRPr="00D16929" w:rsidRDefault="001D2F6F" w:rsidP="00D16929">
            <w:pPr>
              <w:rPr>
                <w:rFonts w:asciiTheme="minorHAnsi" w:hAnsiTheme="minorHAnsi"/>
                <w:color w:val="00000A"/>
              </w:rPr>
            </w:pPr>
          </w:p>
        </w:tc>
        <w:tc>
          <w:tcPr>
            <w:tcW w:w="3525" w:type="dxa"/>
            <w:shd w:val="clear" w:color="auto" w:fill="auto"/>
            <w:vAlign w:val="bottom"/>
          </w:tcPr>
          <w:p w14:paraId="270167C1" w14:textId="77777777" w:rsidR="001D2F6F" w:rsidRPr="00D16929" w:rsidRDefault="001D2F6F" w:rsidP="00D16929">
            <w:pPr>
              <w:rPr>
                <w:rFonts w:asciiTheme="minorHAnsi" w:hAnsiTheme="minorHAnsi"/>
                <w:color w:val="00000A"/>
              </w:rPr>
            </w:pPr>
          </w:p>
        </w:tc>
        <w:tc>
          <w:tcPr>
            <w:tcW w:w="956" w:type="dxa"/>
            <w:gridSpan w:val="2"/>
            <w:shd w:val="clear" w:color="auto" w:fill="auto"/>
            <w:vAlign w:val="bottom"/>
          </w:tcPr>
          <w:p w14:paraId="270167C2" w14:textId="77777777" w:rsidR="001D2F6F" w:rsidRPr="00D16929" w:rsidRDefault="001D2F6F" w:rsidP="00D16929">
            <w:pPr>
              <w:rPr>
                <w:rFonts w:asciiTheme="minorHAnsi" w:hAnsiTheme="minorHAnsi"/>
                <w:color w:val="00000A"/>
              </w:rPr>
            </w:pPr>
          </w:p>
        </w:tc>
        <w:tc>
          <w:tcPr>
            <w:tcW w:w="20" w:type="dxa"/>
            <w:shd w:val="clear" w:color="auto" w:fill="auto"/>
            <w:vAlign w:val="bottom"/>
          </w:tcPr>
          <w:p w14:paraId="270167C3" w14:textId="77777777" w:rsidR="001D2F6F" w:rsidRPr="00D16929" w:rsidRDefault="001D2F6F" w:rsidP="00D16929">
            <w:pPr>
              <w:rPr>
                <w:rFonts w:asciiTheme="minorHAnsi" w:hAnsiTheme="minorHAnsi"/>
                <w:color w:val="00000A"/>
              </w:rPr>
            </w:pPr>
          </w:p>
        </w:tc>
        <w:tc>
          <w:tcPr>
            <w:tcW w:w="5374" w:type="dxa"/>
            <w:gridSpan w:val="5"/>
            <w:shd w:val="clear" w:color="auto" w:fill="auto"/>
            <w:vAlign w:val="bottom"/>
          </w:tcPr>
          <w:p w14:paraId="270167C4" w14:textId="77777777" w:rsidR="001D2F6F" w:rsidRPr="00D16929" w:rsidRDefault="001D2F6F" w:rsidP="00D16929">
            <w:pPr>
              <w:rPr>
                <w:rFonts w:asciiTheme="minorHAnsi" w:hAnsiTheme="minorHAnsi"/>
                <w:color w:val="00000A"/>
              </w:rPr>
            </w:pPr>
          </w:p>
        </w:tc>
      </w:tr>
      <w:tr w:rsidR="001D2F6F" w:rsidRPr="00D16929" w14:paraId="270167CC" w14:textId="77777777" w:rsidTr="00957972">
        <w:tblPrEx>
          <w:tblBorders>
            <w:right w:val="none" w:sz="0" w:space="0" w:color="auto"/>
            <w:insideV w:val="none" w:sz="0" w:space="0" w:color="auto"/>
          </w:tblBorders>
        </w:tblPrEx>
        <w:trPr>
          <w:gridAfter w:val="1"/>
          <w:wAfter w:w="20" w:type="dxa"/>
          <w:trHeight w:val="277"/>
          <w:jc w:val="center"/>
        </w:trPr>
        <w:tc>
          <w:tcPr>
            <w:tcW w:w="705" w:type="dxa"/>
            <w:gridSpan w:val="2"/>
            <w:tcBorders>
              <w:right w:val="single" w:sz="8" w:space="0" w:color="2C2C2C"/>
            </w:tcBorders>
            <w:shd w:val="clear" w:color="auto" w:fill="auto"/>
            <w:vAlign w:val="bottom"/>
          </w:tcPr>
          <w:p w14:paraId="270167C6" w14:textId="77777777" w:rsidR="001D2F6F" w:rsidRPr="00D16929" w:rsidRDefault="001D2F6F" w:rsidP="00D16929">
            <w:pPr>
              <w:rPr>
                <w:rFonts w:asciiTheme="minorHAnsi" w:hAnsiTheme="minorHAnsi"/>
                <w:color w:val="00000A"/>
              </w:rPr>
            </w:pPr>
          </w:p>
        </w:tc>
        <w:tc>
          <w:tcPr>
            <w:tcW w:w="3525" w:type="dxa"/>
            <w:tcBorders>
              <w:right w:val="single" w:sz="8" w:space="0" w:color="808080"/>
            </w:tcBorders>
            <w:shd w:val="clear" w:color="auto" w:fill="auto"/>
            <w:vAlign w:val="bottom"/>
          </w:tcPr>
          <w:p w14:paraId="270167C7" w14:textId="77777777" w:rsidR="001D2F6F" w:rsidRPr="00D16929" w:rsidRDefault="001D2F6F" w:rsidP="00D16929">
            <w:pPr>
              <w:rPr>
                <w:rFonts w:asciiTheme="minorHAnsi" w:hAnsiTheme="minorHAnsi"/>
                <w:color w:val="00000A"/>
              </w:rPr>
            </w:pPr>
          </w:p>
        </w:tc>
        <w:tc>
          <w:tcPr>
            <w:tcW w:w="956" w:type="dxa"/>
            <w:gridSpan w:val="2"/>
            <w:shd w:val="clear" w:color="auto" w:fill="auto"/>
            <w:vAlign w:val="bottom"/>
          </w:tcPr>
          <w:p w14:paraId="270167C8"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Plan for</w:t>
            </w:r>
          </w:p>
        </w:tc>
        <w:tc>
          <w:tcPr>
            <w:tcW w:w="20" w:type="dxa"/>
            <w:tcBorders>
              <w:right w:val="single" w:sz="8" w:space="0" w:color="808080"/>
            </w:tcBorders>
            <w:shd w:val="clear" w:color="auto" w:fill="auto"/>
            <w:vAlign w:val="bottom"/>
          </w:tcPr>
          <w:p w14:paraId="270167C9" w14:textId="77777777" w:rsidR="001D2F6F" w:rsidRPr="00D16929" w:rsidRDefault="001D2F6F" w:rsidP="00D16929">
            <w:pPr>
              <w:rPr>
                <w:rFonts w:asciiTheme="minorHAnsi" w:hAnsiTheme="minorHAnsi"/>
                <w:color w:val="00000A"/>
              </w:rPr>
            </w:pPr>
          </w:p>
        </w:tc>
        <w:tc>
          <w:tcPr>
            <w:tcW w:w="893" w:type="dxa"/>
            <w:gridSpan w:val="2"/>
            <w:tcBorders>
              <w:right w:val="single" w:sz="8" w:space="0" w:color="808080"/>
            </w:tcBorders>
            <w:shd w:val="clear" w:color="auto" w:fill="auto"/>
            <w:vAlign w:val="bottom"/>
          </w:tcPr>
          <w:p w14:paraId="270167CA"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Use</w:t>
            </w:r>
          </w:p>
        </w:tc>
        <w:tc>
          <w:tcPr>
            <w:tcW w:w="4481" w:type="dxa"/>
            <w:gridSpan w:val="3"/>
            <w:tcBorders>
              <w:right w:val="single" w:sz="8" w:space="0" w:color="2C2C2C"/>
            </w:tcBorders>
            <w:shd w:val="clear" w:color="auto" w:fill="auto"/>
            <w:vAlign w:val="bottom"/>
          </w:tcPr>
          <w:p w14:paraId="270167CB" w14:textId="77777777" w:rsidR="001D2F6F" w:rsidRPr="00D16929" w:rsidRDefault="001D2F6F" w:rsidP="00D16929">
            <w:pPr>
              <w:rPr>
                <w:rFonts w:asciiTheme="minorHAnsi" w:hAnsiTheme="minorHAnsi"/>
                <w:color w:val="00000A"/>
              </w:rPr>
            </w:pPr>
          </w:p>
        </w:tc>
      </w:tr>
      <w:tr w:rsidR="001D2F6F" w:rsidRPr="00D16929" w14:paraId="270167D3" w14:textId="77777777" w:rsidTr="00957972">
        <w:tblPrEx>
          <w:tblBorders>
            <w:right w:val="none" w:sz="0" w:space="0" w:color="auto"/>
            <w:insideV w:val="none" w:sz="0" w:space="0" w:color="auto"/>
          </w:tblBorders>
        </w:tblPrEx>
        <w:trPr>
          <w:gridAfter w:val="1"/>
          <w:wAfter w:w="20" w:type="dxa"/>
          <w:trHeight w:val="379"/>
          <w:jc w:val="center"/>
        </w:trPr>
        <w:tc>
          <w:tcPr>
            <w:tcW w:w="705" w:type="dxa"/>
            <w:gridSpan w:val="2"/>
            <w:tcBorders>
              <w:right w:val="single" w:sz="8" w:space="0" w:color="2C2C2C"/>
            </w:tcBorders>
            <w:shd w:val="clear" w:color="auto" w:fill="auto"/>
            <w:vAlign w:val="bottom"/>
          </w:tcPr>
          <w:p w14:paraId="270167CD" w14:textId="77777777" w:rsidR="001D2F6F" w:rsidRPr="00D16929" w:rsidRDefault="001D2F6F" w:rsidP="00D16929">
            <w:pPr>
              <w:rPr>
                <w:rFonts w:asciiTheme="minorHAnsi" w:hAnsiTheme="minorHAnsi"/>
                <w:color w:val="00000A"/>
              </w:rPr>
            </w:pPr>
          </w:p>
        </w:tc>
        <w:tc>
          <w:tcPr>
            <w:tcW w:w="3525" w:type="dxa"/>
            <w:tcBorders>
              <w:right w:val="single" w:sz="8" w:space="0" w:color="808080"/>
            </w:tcBorders>
            <w:shd w:val="clear" w:color="auto" w:fill="auto"/>
            <w:vAlign w:val="bottom"/>
          </w:tcPr>
          <w:p w14:paraId="270167CE" w14:textId="77777777" w:rsidR="001D2F6F" w:rsidRPr="00D16929" w:rsidRDefault="001D2F6F" w:rsidP="00D16929">
            <w:pPr>
              <w:rPr>
                <w:rFonts w:asciiTheme="minorHAnsi" w:hAnsiTheme="minorHAnsi"/>
                <w:color w:val="00000A"/>
              </w:rPr>
            </w:pPr>
          </w:p>
        </w:tc>
        <w:tc>
          <w:tcPr>
            <w:tcW w:w="956" w:type="dxa"/>
            <w:gridSpan w:val="2"/>
            <w:shd w:val="clear" w:color="auto" w:fill="auto"/>
            <w:vAlign w:val="bottom"/>
          </w:tcPr>
          <w:p w14:paraId="270167CF"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Use</w:t>
            </w:r>
          </w:p>
        </w:tc>
        <w:tc>
          <w:tcPr>
            <w:tcW w:w="20" w:type="dxa"/>
            <w:tcBorders>
              <w:right w:val="single" w:sz="8" w:space="0" w:color="808080"/>
            </w:tcBorders>
            <w:shd w:val="clear" w:color="auto" w:fill="auto"/>
            <w:vAlign w:val="bottom"/>
          </w:tcPr>
          <w:p w14:paraId="270167D0" w14:textId="77777777" w:rsidR="001D2F6F" w:rsidRPr="00D16929" w:rsidRDefault="001D2F6F" w:rsidP="00D16929">
            <w:pPr>
              <w:rPr>
                <w:rFonts w:asciiTheme="minorHAnsi" w:hAnsiTheme="minorHAnsi"/>
                <w:color w:val="00000A"/>
              </w:rPr>
            </w:pPr>
          </w:p>
        </w:tc>
        <w:tc>
          <w:tcPr>
            <w:tcW w:w="893" w:type="dxa"/>
            <w:gridSpan w:val="2"/>
            <w:tcBorders>
              <w:right w:val="single" w:sz="8" w:space="0" w:color="808080"/>
            </w:tcBorders>
            <w:shd w:val="clear" w:color="auto" w:fill="auto"/>
            <w:vAlign w:val="bottom"/>
          </w:tcPr>
          <w:p w14:paraId="270167D1" w14:textId="77777777" w:rsidR="001D2F6F" w:rsidRPr="00D16929" w:rsidRDefault="001D2F6F" w:rsidP="00D16929">
            <w:pPr>
              <w:rPr>
                <w:rFonts w:asciiTheme="minorHAnsi" w:hAnsiTheme="minorHAnsi"/>
                <w:color w:val="00000A"/>
              </w:rPr>
            </w:pPr>
          </w:p>
        </w:tc>
        <w:tc>
          <w:tcPr>
            <w:tcW w:w="4481" w:type="dxa"/>
            <w:gridSpan w:val="3"/>
            <w:tcBorders>
              <w:right w:val="single" w:sz="8" w:space="0" w:color="2C2C2C"/>
            </w:tcBorders>
            <w:shd w:val="clear" w:color="auto" w:fill="auto"/>
            <w:vAlign w:val="bottom"/>
          </w:tcPr>
          <w:p w14:paraId="270167D2" w14:textId="77777777" w:rsidR="001D2F6F" w:rsidRPr="00D16929" w:rsidRDefault="001D2F6F" w:rsidP="00D16929">
            <w:pPr>
              <w:rPr>
                <w:rFonts w:asciiTheme="minorHAnsi" w:hAnsiTheme="minorHAnsi"/>
                <w:color w:val="00000A"/>
              </w:rPr>
            </w:pPr>
          </w:p>
        </w:tc>
      </w:tr>
      <w:tr w:rsidR="001D2F6F" w:rsidRPr="00D16929" w14:paraId="270167DA" w14:textId="77777777" w:rsidTr="00957972">
        <w:tblPrEx>
          <w:tblBorders>
            <w:right w:val="none" w:sz="0" w:space="0" w:color="auto"/>
            <w:insideV w:val="none" w:sz="0" w:space="0" w:color="auto"/>
          </w:tblBorders>
        </w:tblPrEx>
        <w:trPr>
          <w:gridAfter w:val="1"/>
          <w:wAfter w:w="20" w:type="dxa"/>
          <w:trHeight w:val="152"/>
          <w:jc w:val="center"/>
        </w:trPr>
        <w:tc>
          <w:tcPr>
            <w:tcW w:w="705" w:type="dxa"/>
            <w:gridSpan w:val="2"/>
            <w:tcBorders>
              <w:right w:val="single" w:sz="8" w:space="0" w:color="2C2C2C"/>
            </w:tcBorders>
            <w:shd w:val="clear" w:color="auto" w:fill="auto"/>
            <w:vAlign w:val="bottom"/>
          </w:tcPr>
          <w:p w14:paraId="270167D4" w14:textId="77777777" w:rsidR="001D2F6F" w:rsidRPr="00D16929" w:rsidRDefault="001D2F6F" w:rsidP="00D16929">
            <w:pPr>
              <w:rPr>
                <w:rFonts w:asciiTheme="minorHAnsi" w:hAnsiTheme="minorHAnsi"/>
                <w:color w:val="00000A"/>
              </w:rPr>
            </w:pPr>
          </w:p>
        </w:tc>
        <w:tc>
          <w:tcPr>
            <w:tcW w:w="3525" w:type="dxa"/>
            <w:tcBorders>
              <w:bottom w:val="single" w:sz="8" w:space="0" w:color="808080"/>
              <w:right w:val="single" w:sz="8" w:space="0" w:color="808080"/>
            </w:tcBorders>
            <w:shd w:val="clear" w:color="auto" w:fill="auto"/>
            <w:vAlign w:val="bottom"/>
          </w:tcPr>
          <w:p w14:paraId="270167D5" w14:textId="77777777" w:rsidR="001D2F6F" w:rsidRPr="00D16929" w:rsidRDefault="001D2F6F" w:rsidP="00D16929">
            <w:pPr>
              <w:rPr>
                <w:rFonts w:asciiTheme="minorHAnsi" w:hAnsiTheme="minorHAnsi"/>
                <w:color w:val="00000A"/>
              </w:rPr>
            </w:pPr>
          </w:p>
        </w:tc>
        <w:tc>
          <w:tcPr>
            <w:tcW w:w="956" w:type="dxa"/>
            <w:gridSpan w:val="2"/>
            <w:tcBorders>
              <w:bottom w:val="single" w:sz="8" w:space="0" w:color="808080"/>
            </w:tcBorders>
            <w:shd w:val="clear" w:color="auto" w:fill="auto"/>
            <w:vAlign w:val="bottom"/>
          </w:tcPr>
          <w:p w14:paraId="270167D6" w14:textId="77777777" w:rsidR="001D2F6F" w:rsidRPr="00D16929" w:rsidRDefault="001D2F6F" w:rsidP="00D16929">
            <w:pPr>
              <w:rPr>
                <w:rFonts w:asciiTheme="minorHAnsi" w:hAnsiTheme="minorHAnsi"/>
                <w:color w:val="00000A"/>
              </w:rPr>
            </w:pPr>
          </w:p>
        </w:tc>
        <w:tc>
          <w:tcPr>
            <w:tcW w:w="20" w:type="dxa"/>
            <w:tcBorders>
              <w:bottom w:val="single" w:sz="8" w:space="0" w:color="808080"/>
              <w:right w:val="single" w:sz="8" w:space="0" w:color="808080"/>
            </w:tcBorders>
            <w:shd w:val="clear" w:color="auto" w:fill="auto"/>
            <w:vAlign w:val="bottom"/>
          </w:tcPr>
          <w:p w14:paraId="270167D7" w14:textId="77777777" w:rsidR="001D2F6F" w:rsidRPr="00D16929" w:rsidRDefault="001D2F6F" w:rsidP="00D16929">
            <w:pPr>
              <w:rPr>
                <w:rFonts w:asciiTheme="minorHAnsi" w:hAnsiTheme="minorHAnsi"/>
                <w:color w:val="00000A"/>
              </w:rPr>
            </w:pPr>
          </w:p>
        </w:tc>
        <w:tc>
          <w:tcPr>
            <w:tcW w:w="893" w:type="dxa"/>
            <w:gridSpan w:val="2"/>
            <w:tcBorders>
              <w:bottom w:val="single" w:sz="8" w:space="0" w:color="808080"/>
              <w:right w:val="single" w:sz="8" w:space="0" w:color="808080"/>
            </w:tcBorders>
            <w:shd w:val="clear" w:color="auto" w:fill="auto"/>
            <w:vAlign w:val="bottom"/>
          </w:tcPr>
          <w:p w14:paraId="270167D8" w14:textId="77777777" w:rsidR="001D2F6F" w:rsidRPr="00D16929" w:rsidRDefault="001D2F6F" w:rsidP="00D16929">
            <w:pPr>
              <w:rPr>
                <w:rFonts w:asciiTheme="minorHAnsi" w:hAnsiTheme="minorHAnsi"/>
                <w:color w:val="00000A"/>
              </w:rPr>
            </w:pPr>
          </w:p>
        </w:tc>
        <w:tc>
          <w:tcPr>
            <w:tcW w:w="4481" w:type="dxa"/>
            <w:gridSpan w:val="3"/>
            <w:tcBorders>
              <w:bottom w:val="single" w:sz="8" w:space="0" w:color="808080"/>
              <w:right w:val="single" w:sz="8" w:space="0" w:color="2C2C2C"/>
            </w:tcBorders>
            <w:shd w:val="clear" w:color="auto" w:fill="auto"/>
            <w:vAlign w:val="bottom"/>
          </w:tcPr>
          <w:p w14:paraId="270167D9" w14:textId="77777777" w:rsidR="001D2F6F" w:rsidRPr="00D16929" w:rsidRDefault="001D2F6F" w:rsidP="00D16929">
            <w:pPr>
              <w:rPr>
                <w:rFonts w:asciiTheme="minorHAnsi" w:hAnsiTheme="minorHAnsi"/>
                <w:color w:val="00000A"/>
              </w:rPr>
            </w:pPr>
          </w:p>
        </w:tc>
      </w:tr>
      <w:tr w:rsidR="001D2F6F" w:rsidRPr="00D16929" w14:paraId="270167E1" w14:textId="77777777" w:rsidTr="00957972">
        <w:tblPrEx>
          <w:tblBorders>
            <w:right w:val="none" w:sz="0" w:space="0" w:color="auto"/>
            <w:insideV w:val="none" w:sz="0" w:space="0" w:color="auto"/>
          </w:tblBorders>
        </w:tblPrEx>
        <w:trPr>
          <w:gridAfter w:val="1"/>
          <w:wAfter w:w="20" w:type="dxa"/>
          <w:trHeight w:val="336"/>
          <w:jc w:val="center"/>
        </w:trPr>
        <w:tc>
          <w:tcPr>
            <w:tcW w:w="705" w:type="dxa"/>
            <w:gridSpan w:val="2"/>
            <w:tcBorders>
              <w:right w:val="single" w:sz="8" w:space="0" w:color="2C2C2C"/>
            </w:tcBorders>
            <w:shd w:val="clear" w:color="auto" w:fill="auto"/>
            <w:vAlign w:val="bottom"/>
          </w:tcPr>
          <w:p w14:paraId="270167DB" w14:textId="77777777" w:rsidR="001D2F6F" w:rsidRPr="00D16929" w:rsidRDefault="001D2F6F" w:rsidP="00D16929">
            <w:pPr>
              <w:rPr>
                <w:rFonts w:asciiTheme="minorHAnsi" w:hAnsiTheme="minorHAnsi"/>
                <w:color w:val="00000A"/>
              </w:rPr>
            </w:pPr>
          </w:p>
        </w:tc>
        <w:tc>
          <w:tcPr>
            <w:tcW w:w="3525" w:type="dxa"/>
            <w:tcBorders>
              <w:right w:val="single" w:sz="8" w:space="0" w:color="808080"/>
            </w:tcBorders>
            <w:shd w:val="clear" w:color="auto" w:fill="auto"/>
            <w:vAlign w:val="bottom"/>
          </w:tcPr>
          <w:p w14:paraId="270167DC"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a. Public Reporting</w:t>
            </w:r>
          </w:p>
        </w:tc>
        <w:tc>
          <w:tcPr>
            <w:tcW w:w="956" w:type="dxa"/>
            <w:gridSpan w:val="2"/>
            <w:shd w:val="clear" w:color="auto" w:fill="auto"/>
            <w:vAlign w:val="bottom"/>
          </w:tcPr>
          <w:p w14:paraId="270167DD" w14:textId="221CE325" w:rsidR="001D2F6F" w:rsidRPr="00D16929" w:rsidRDefault="001A6A7D" w:rsidP="00D16929">
            <w:pPr>
              <w:rPr>
                <w:rFonts w:asciiTheme="minorHAnsi" w:hAnsiTheme="minorHAnsi"/>
                <w:color w:val="00000A"/>
              </w:rPr>
            </w:pPr>
            <w:r>
              <w:rPr>
                <w:rFonts w:asciiTheme="minorHAnsi" w:hAnsiTheme="minorHAnsi"/>
                <w:color w:val="00000A"/>
              </w:rPr>
              <w:t>X</w:t>
            </w:r>
          </w:p>
        </w:tc>
        <w:tc>
          <w:tcPr>
            <w:tcW w:w="20" w:type="dxa"/>
            <w:tcBorders>
              <w:right w:val="single" w:sz="8" w:space="0" w:color="808080"/>
            </w:tcBorders>
            <w:shd w:val="clear" w:color="auto" w:fill="auto"/>
            <w:vAlign w:val="bottom"/>
          </w:tcPr>
          <w:p w14:paraId="270167DE" w14:textId="77777777" w:rsidR="001D2F6F" w:rsidRPr="00D16929" w:rsidRDefault="001D2F6F" w:rsidP="00D16929">
            <w:pPr>
              <w:rPr>
                <w:rFonts w:asciiTheme="minorHAnsi" w:hAnsiTheme="minorHAnsi"/>
                <w:color w:val="00000A"/>
              </w:rPr>
            </w:pPr>
          </w:p>
        </w:tc>
        <w:tc>
          <w:tcPr>
            <w:tcW w:w="893" w:type="dxa"/>
            <w:gridSpan w:val="2"/>
            <w:tcBorders>
              <w:right w:val="single" w:sz="8" w:space="0" w:color="808080"/>
            </w:tcBorders>
            <w:shd w:val="clear" w:color="auto" w:fill="auto"/>
            <w:vAlign w:val="bottom"/>
          </w:tcPr>
          <w:p w14:paraId="270167DF" w14:textId="4E7CD000" w:rsidR="001D2F6F" w:rsidRPr="00D16929" w:rsidRDefault="001A6A7D" w:rsidP="00D16929">
            <w:pPr>
              <w:rPr>
                <w:rFonts w:asciiTheme="minorHAnsi" w:hAnsiTheme="minorHAnsi"/>
                <w:color w:val="00000A"/>
              </w:rPr>
            </w:pPr>
            <w:r>
              <w:rPr>
                <w:rFonts w:asciiTheme="minorHAnsi" w:hAnsiTheme="minorHAnsi"/>
                <w:color w:val="00000A"/>
              </w:rPr>
              <w:t>X</w:t>
            </w:r>
          </w:p>
        </w:tc>
        <w:tc>
          <w:tcPr>
            <w:tcW w:w="4481" w:type="dxa"/>
            <w:gridSpan w:val="3"/>
            <w:tcBorders>
              <w:right w:val="single" w:sz="8" w:space="0" w:color="2C2C2C"/>
            </w:tcBorders>
            <w:shd w:val="clear" w:color="auto" w:fill="auto"/>
            <w:vAlign w:val="bottom"/>
          </w:tcPr>
          <w:p w14:paraId="270167E0" w14:textId="582CB3C6" w:rsidR="001D2F6F" w:rsidRPr="00D16929" w:rsidRDefault="00565D08" w:rsidP="001A6A7D">
            <w:pPr>
              <w:rPr>
                <w:rFonts w:asciiTheme="minorHAnsi" w:hAnsiTheme="minorHAnsi"/>
                <w:color w:val="00000A"/>
              </w:rPr>
            </w:pPr>
            <w:r>
              <w:rPr>
                <w:rFonts w:asciiTheme="minorHAnsi" w:hAnsiTheme="minorHAnsi"/>
                <w:color w:val="00000A"/>
              </w:rPr>
              <w:t>Ryan White HIV/AIDS Program and Medicaid Adult Core Set</w:t>
            </w:r>
          </w:p>
        </w:tc>
      </w:tr>
      <w:tr w:rsidR="001D2F6F" w:rsidRPr="00D16929" w14:paraId="270167E8" w14:textId="77777777" w:rsidTr="00957972">
        <w:tblPrEx>
          <w:tblBorders>
            <w:right w:val="none" w:sz="0" w:space="0" w:color="auto"/>
            <w:insideV w:val="none" w:sz="0" w:space="0" w:color="auto"/>
          </w:tblBorders>
        </w:tblPrEx>
        <w:trPr>
          <w:gridAfter w:val="1"/>
          <w:wAfter w:w="20" w:type="dxa"/>
          <w:trHeight w:val="152"/>
          <w:jc w:val="center"/>
        </w:trPr>
        <w:tc>
          <w:tcPr>
            <w:tcW w:w="705" w:type="dxa"/>
            <w:gridSpan w:val="2"/>
            <w:tcBorders>
              <w:right w:val="single" w:sz="8" w:space="0" w:color="2C2C2C"/>
            </w:tcBorders>
            <w:shd w:val="clear" w:color="auto" w:fill="auto"/>
            <w:vAlign w:val="bottom"/>
          </w:tcPr>
          <w:p w14:paraId="270167E2" w14:textId="77777777" w:rsidR="001D2F6F" w:rsidRPr="00D16929" w:rsidRDefault="001D2F6F" w:rsidP="00D16929">
            <w:pPr>
              <w:rPr>
                <w:rFonts w:asciiTheme="minorHAnsi" w:hAnsiTheme="minorHAnsi"/>
                <w:color w:val="00000A"/>
              </w:rPr>
            </w:pPr>
          </w:p>
        </w:tc>
        <w:tc>
          <w:tcPr>
            <w:tcW w:w="3525" w:type="dxa"/>
            <w:tcBorders>
              <w:bottom w:val="single" w:sz="8" w:space="0" w:color="808080"/>
              <w:right w:val="single" w:sz="8" w:space="0" w:color="808080"/>
            </w:tcBorders>
            <w:shd w:val="clear" w:color="auto" w:fill="auto"/>
            <w:vAlign w:val="bottom"/>
          </w:tcPr>
          <w:p w14:paraId="270167E3" w14:textId="77777777" w:rsidR="001D2F6F" w:rsidRPr="00D16929" w:rsidRDefault="001D2F6F" w:rsidP="00D16929">
            <w:pPr>
              <w:rPr>
                <w:rFonts w:asciiTheme="minorHAnsi" w:hAnsiTheme="minorHAnsi"/>
                <w:color w:val="00000A"/>
              </w:rPr>
            </w:pPr>
          </w:p>
        </w:tc>
        <w:tc>
          <w:tcPr>
            <w:tcW w:w="956" w:type="dxa"/>
            <w:gridSpan w:val="2"/>
            <w:tcBorders>
              <w:bottom w:val="single" w:sz="8" w:space="0" w:color="808080"/>
            </w:tcBorders>
            <w:shd w:val="clear" w:color="auto" w:fill="auto"/>
            <w:vAlign w:val="bottom"/>
          </w:tcPr>
          <w:p w14:paraId="270167E4" w14:textId="77777777" w:rsidR="001D2F6F" w:rsidRPr="00D16929" w:rsidRDefault="001D2F6F" w:rsidP="00D16929">
            <w:pPr>
              <w:rPr>
                <w:rFonts w:asciiTheme="minorHAnsi" w:hAnsiTheme="minorHAnsi"/>
                <w:color w:val="00000A"/>
              </w:rPr>
            </w:pPr>
          </w:p>
        </w:tc>
        <w:tc>
          <w:tcPr>
            <w:tcW w:w="20" w:type="dxa"/>
            <w:tcBorders>
              <w:bottom w:val="single" w:sz="8" w:space="0" w:color="808080"/>
              <w:right w:val="single" w:sz="8" w:space="0" w:color="808080"/>
            </w:tcBorders>
            <w:shd w:val="clear" w:color="auto" w:fill="auto"/>
            <w:vAlign w:val="bottom"/>
          </w:tcPr>
          <w:p w14:paraId="270167E5" w14:textId="77777777" w:rsidR="001D2F6F" w:rsidRPr="00D16929" w:rsidRDefault="001D2F6F" w:rsidP="00D16929">
            <w:pPr>
              <w:rPr>
                <w:rFonts w:asciiTheme="minorHAnsi" w:hAnsiTheme="minorHAnsi"/>
                <w:color w:val="00000A"/>
              </w:rPr>
            </w:pPr>
          </w:p>
        </w:tc>
        <w:tc>
          <w:tcPr>
            <w:tcW w:w="893" w:type="dxa"/>
            <w:gridSpan w:val="2"/>
            <w:tcBorders>
              <w:bottom w:val="single" w:sz="8" w:space="0" w:color="808080"/>
              <w:right w:val="single" w:sz="8" w:space="0" w:color="808080"/>
            </w:tcBorders>
            <w:shd w:val="clear" w:color="auto" w:fill="auto"/>
            <w:vAlign w:val="bottom"/>
          </w:tcPr>
          <w:p w14:paraId="270167E6" w14:textId="77777777" w:rsidR="001D2F6F" w:rsidRPr="00D16929" w:rsidRDefault="001D2F6F" w:rsidP="00D16929">
            <w:pPr>
              <w:rPr>
                <w:rFonts w:asciiTheme="minorHAnsi" w:hAnsiTheme="minorHAnsi"/>
                <w:color w:val="00000A"/>
              </w:rPr>
            </w:pPr>
          </w:p>
        </w:tc>
        <w:tc>
          <w:tcPr>
            <w:tcW w:w="4481" w:type="dxa"/>
            <w:gridSpan w:val="3"/>
            <w:tcBorders>
              <w:bottom w:val="single" w:sz="8" w:space="0" w:color="808080"/>
              <w:right w:val="single" w:sz="8" w:space="0" w:color="2C2C2C"/>
            </w:tcBorders>
            <w:shd w:val="clear" w:color="auto" w:fill="auto"/>
            <w:vAlign w:val="bottom"/>
          </w:tcPr>
          <w:p w14:paraId="270167E7" w14:textId="77777777" w:rsidR="001D2F6F" w:rsidRPr="00D16929" w:rsidRDefault="001D2F6F" w:rsidP="00D16929">
            <w:pPr>
              <w:rPr>
                <w:rFonts w:asciiTheme="minorHAnsi" w:hAnsiTheme="minorHAnsi"/>
                <w:color w:val="00000A"/>
              </w:rPr>
            </w:pPr>
          </w:p>
        </w:tc>
      </w:tr>
      <w:tr w:rsidR="001D2F6F" w:rsidRPr="00D16929" w14:paraId="270167EF" w14:textId="77777777" w:rsidTr="00957972">
        <w:tblPrEx>
          <w:tblBorders>
            <w:right w:val="none" w:sz="0" w:space="0" w:color="auto"/>
            <w:insideV w:val="none" w:sz="0" w:space="0" w:color="auto"/>
          </w:tblBorders>
        </w:tblPrEx>
        <w:trPr>
          <w:gridAfter w:val="1"/>
          <w:wAfter w:w="20" w:type="dxa"/>
          <w:trHeight w:val="336"/>
          <w:jc w:val="center"/>
        </w:trPr>
        <w:tc>
          <w:tcPr>
            <w:tcW w:w="705" w:type="dxa"/>
            <w:gridSpan w:val="2"/>
            <w:tcBorders>
              <w:right w:val="single" w:sz="8" w:space="0" w:color="2C2C2C"/>
            </w:tcBorders>
            <w:shd w:val="clear" w:color="auto" w:fill="auto"/>
            <w:vAlign w:val="bottom"/>
          </w:tcPr>
          <w:p w14:paraId="270167E9" w14:textId="77777777" w:rsidR="001D2F6F" w:rsidRPr="00D16929" w:rsidRDefault="001D2F6F" w:rsidP="00D16929">
            <w:pPr>
              <w:rPr>
                <w:rFonts w:asciiTheme="minorHAnsi" w:hAnsiTheme="minorHAnsi"/>
                <w:color w:val="00000A"/>
              </w:rPr>
            </w:pPr>
          </w:p>
        </w:tc>
        <w:tc>
          <w:tcPr>
            <w:tcW w:w="3525" w:type="dxa"/>
            <w:tcBorders>
              <w:right w:val="single" w:sz="8" w:space="0" w:color="808080"/>
            </w:tcBorders>
            <w:shd w:val="clear" w:color="auto" w:fill="auto"/>
            <w:vAlign w:val="bottom"/>
          </w:tcPr>
          <w:p w14:paraId="270167EA"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b. Public Health/Disease Surveillance</w:t>
            </w:r>
          </w:p>
        </w:tc>
        <w:tc>
          <w:tcPr>
            <w:tcW w:w="956" w:type="dxa"/>
            <w:gridSpan w:val="2"/>
            <w:shd w:val="clear" w:color="auto" w:fill="auto"/>
            <w:vAlign w:val="bottom"/>
          </w:tcPr>
          <w:p w14:paraId="270167EB" w14:textId="77777777" w:rsidR="001D2F6F" w:rsidRPr="00D16929" w:rsidRDefault="001D2F6F" w:rsidP="00D16929">
            <w:pPr>
              <w:rPr>
                <w:rFonts w:asciiTheme="minorHAnsi" w:hAnsiTheme="minorHAnsi"/>
                <w:color w:val="00000A"/>
              </w:rPr>
            </w:pPr>
          </w:p>
        </w:tc>
        <w:tc>
          <w:tcPr>
            <w:tcW w:w="20" w:type="dxa"/>
            <w:tcBorders>
              <w:right w:val="single" w:sz="8" w:space="0" w:color="808080"/>
            </w:tcBorders>
            <w:shd w:val="clear" w:color="auto" w:fill="auto"/>
            <w:vAlign w:val="bottom"/>
          </w:tcPr>
          <w:p w14:paraId="270167EC" w14:textId="77777777" w:rsidR="001D2F6F" w:rsidRPr="00D16929" w:rsidRDefault="001D2F6F" w:rsidP="00D16929">
            <w:pPr>
              <w:rPr>
                <w:rFonts w:asciiTheme="minorHAnsi" w:hAnsiTheme="minorHAnsi"/>
                <w:color w:val="00000A"/>
              </w:rPr>
            </w:pPr>
          </w:p>
        </w:tc>
        <w:tc>
          <w:tcPr>
            <w:tcW w:w="893" w:type="dxa"/>
            <w:gridSpan w:val="2"/>
            <w:tcBorders>
              <w:right w:val="single" w:sz="8" w:space="0" w:color="808080"/>
            </w:tcBorders>
            <w:shd w:val="clear" w:color="auto" w:fill="auto"/>
            <w:vAlign w:val="bottom"/>
          </w:tcPr>
          <w:p w14:paraId="270167ED" w14:textId="539933BD" w:rsidR="001D2F6F" w:rsidRPr="00D16929" w:rsidRDefault="001A6A7D" w:rsidP="00D16929">
            <w:pPr>
              <w:rPr>
                <w:rFonts w:asciiTheme="minorHAnsi" w:hAnsiTheme="minorHAnsi"/>
                <w:color w:val="00000A"/>
              </w:rPr>
            </w:pPr>
            <w:r>
              <w:rPr>
                <w:rFonts w:asciiTheme="minorHAnsi" w:hAnsiTheme="minorHAnsi"/>
                <w:color w:val="00000A"/>
              </w:rPr>
              <w:t>X</w:t>
            </w:r>
          </w:p>
        </w:tc>
        <w:tc>
          <w:tcPr>
            <w:tcW w:w="4481" w:type="dxa"/>
            <w:gridSpan w:val="3"/>
            <w:tcBorders>
              <w:right w:val="single" w:sz="8" w:space="0" w:color="2C2C2C"/>
            </w:tcBorders>
            <w:shd w:val="clear" w:color="auto" w:fill="auto"/>
            <w:vAlign w:val="bottom"/>
          </w:tcPr>
          <w:p w14:paraId="270167EE" w14:textId="6F26747E" w:rsidR="001D2F6F" w:rsidRPr="00D16929" w:rsidRDefault="001A6A7D" w:rsidP="00D16929">
            <w:pPr>
              <w:rPr>
                <w:rFonts w:asciiTheme="minorHAnsi" w:hAnsiTheme="minorHAnsi"/>
                <w:color w:val="00000A"/>
              </w:rPr>
            </w:pPr>
            <w:r>
              <w:rPr>
                <w:rFonts w:asciiTheme="minorHAnsi" w:hAnsiTheme="minorHAnsi"/>
                <w:color w:val="00000A"/>
              </w:rPr>
              <w:t>National HIV/AIDS Strategy</w:t>
            </w:r>
          </w:p>
        </w:tc>
      </w:tr>
      <w:tr w:rsidR="001D2F6F" w:rsidRPr="00D16929" w14:paraId="270167F6" w14:textId="77777777" w:rsidTr="00957972">
        <w:tblPrEx>
          <w:tblBorders>
            <w:right w:val="none" w:sz="0" w:space="0" w:color="auto"/>
            <w:insideV w:val="none" w:sz="0" w:space="0" w:color="auto"/>
          </w:tblBorders>
        </w:tblPrEx>
        <w:trPr>
          <w:gridAfter w:val="1"/>
          <w:wAfter w:w="20" w:type="dxa"/>
          <w:trHeight w:val="152"/>
          <w:jc w:val="center"/>
        </w:trPr>
        <w:tc>
          <w:tcPr>
            <w:tcW w:w="705" w:type="dxa"/>
            <w:gridSpan w:val="2"/>
            <w:tcBorders>
              <w:right w:val="single" w:sz="8" w:space="0" w:color="2C2C2C"/>
            </w:tcBorders>
            <w:shd w:val="clear" w:color="auto" w:fill="auto"/>
            <w:vAlign w:val="bottom"/>
          </w:tcPr>
          <w:p w14:paraId="270167F0" w14:textId="77777777" w:rsidR="001D2F6F" w:rsidRPr="00D16929" w:rsidRDefault="001D2F6F" w:rsidP="00D16929">
            <w:pPr>
              <w:rPr>
                <w:rFonts w:asciiTheme="minorHAnsi" w:hAnsiTheme="minorHAnsi"/>
                <w:color w:val="00000A"/>
              </w:rPr>
            </w:pPr>
          </w:p>
        </w:tc>
        <w:tc>
          <w:tcPr>
            <w:tcW w:w="3525" w:type="dxa"/>
            <w:tcBorders>
              <w:bottom w:val="single" w:sz="8" w:space="0" w:color="808080"/>
              <w:right w:val="single" w:sz="8" w:space="0" w:color="808080"/>
            </w:tcBorders>
            <w:shd w:val="clear" w:color="auto" w:fill="auto"/>
            <w:vAlign w:val="bottom"/>
          </w:tcPr>
          <w:p w14:paraId="270167F1" w14:textId="77777777" w:rsidR="001D2F6F" w:rsidRPr="00D16929" w:rsidRDefault="001D2F6F" w:rsidP="00D16929">
            <w:pPr>
              <w:rPr>
                <w:rFonts w:asciiTheme="minorHAnsi" w:hAnsiTheme="minorHAnsi"/>
                <w:color w:val="00000A"/>
              </w:rPr>
            </w:pPr>
          </w:p>
        </w:tc>
        <w:tc>
          <w:tcPr>
            <w:tcW w:w="956" w:type="dxa"/>
            <w:gridSpan w:val="2"/>
            <w:tcBorders>
              <w:bottom w:val="single" w:sz="8" w:space="0" w:color="808080"/>
            </w:tcBorders>
            <w:shd w:val="clear" w:color="auto" w:fill="auto"/>
            <w:vAlign w:val="bottom"/>
          </w:tcPr>
          <w:p w14:paraId="270167F2" w14:textId="77777777" w:rsidR="001D2F6F" w:rsidRPr="00D16929" w:rsidRDefault="001D2F6F" w:rsidP="00D16929">
            <w:pPr>
              <w:rPr>
                <w:rFonts w:asciiTheme="minorHAnsi" w:hAnsiTheme="minorHAnsi"/>
                <w:color w:val="00000A"/>
              </w:rPr>
            </w:pPr>
          </w:p>
        </w:tc>
        <w:tc>
          <w:tcPr>
            <w:tcW w:w="20" w:type="dxa"/>
            <w:tcBorders>
              <w:bottom w:val="single" w:sz="8" w:space="0" w:color="808080"/>
              <w:right w:val="single" w:sz="8" w:space="0" w:color="808080"/>
            </w:tcBorders>
            <w:shd w:val="clear" w:color="auto" w:fill="auto"/>
            <w:vAlign w:val="bottom"/>
          </w:tcPr>
          <w:p w14:paraId="270167F3" w14:textId="77777777" w:rsidR="001D2F6F" w:rsidRPr="00D16929" w:rsidRDefault="001D2F6F" w:rsidP="00D16929">
            <w:pPr>
              <w:rPr>
                <w:rFonts w:asciiTheme="minorHAnsi" w:hAnsiTheme="minorHAnsi"/>
                <w:color w:val="00000A"/>
              </w:rPr>
            </w:pPr>
          </w:p>
        </w:tc>
        <w:tc>
          <w:tcPr>
            <w:tcW w:w="893" w:type="dxa"/>
            <w:gridSpan w:val="2"/>
            <w:tcBorders>
              <w:bottom w:val="single" w:sz="8" w:space="0" w:color="808080"/>
              <w:right w:val="single" w:sz="8" w:space="0" w:color="808080"/>
            </w:tcBorders>
            <w:shd w:val="clear" w:color="auto" w:fill="auto"/>
            <w:vAlign w:val="bottom"/>
          </w:tcPr>
          <w:p w14:paraId="270167F4" w14:textId="77777777" w:rsidR="001D2F6F" w:rsidRPr="00D16929" w:rsidRDefault="001D2F6F" w:rsidP="00D16929">
            <w:pPr>
              <w:rPr>
                <w:rFonts w:asciiTheme="minorHAnsi" w:hAnsiTheme="minorHAnsi"/>
                <w:color w:val="00000A"/>
              </w:rPr>
            </w:pPr>
          </w:p>
        </w:tc>
        <w:tc>
          <w:tcPr>
            <w:tcW w:w="4481" w:type="dxa"/>
            <w:gridSpan w:val="3"/>
            <w:tcBorders>
              <w:bottom w:val="single" w:sz="8" w:space="0" w:color="808080"/>
              <w:right w:val="single" w:sz="8" w:space="0" w:color="2C2C2C"/>
            </w:tcBorders>
            <w:shd w:val="clear" w:color="auto" w:fill="auto"/>
            <w:vAlign w:val="bottom"/>
          </w:tcPr>
          <w:p w14:paraId="270167F5" w14:textId="77777777" w:rsidR="001D2F6F" w:rsidRPr="00D16929" w:rsidRDefault="001D2F6F" w:rsidP="00D16929">
            <w:pPr>
              <w:rPr>
                <w:rFonts w:asciiTheme="minorHAnsi" w:hAnsiTheme="minorHAnsi"/>
                <w:color w:val="00000A"/>
              </w:rPr>
            </w:pPr>
          </w:p>
        </w:tc>
      </w:tr>
      <w:tr w:rsidR="001D2F6F" w:rsidRPr="00D16929" w14:paraId="270167FD" w14:textId="77777777" w:rsidTr="00957972">
        <w:tblPrEx>
          <w:tblBorders>
            <w:right w:val="none" w:sz="0" w:space="0" w:color="auto"/>
            <w:insideV w:val="none" w:sz="0" w:space="0" w:color="auto"/>
          </w:tblBorders>
        </w:tblPrEx>
        <w:trPr>
          <w:gridAfter w:val="1"/>
          <w:wAfter w:w="20" w:type="dxa"/>
          <w:trHeight w:val="336"/>
          <w:jc w:val="center"/>
        </w:trPr>
        <w:tc>
          <w:tcPr>
            <w:tcW w:w="705" w:type="dxa"/>
            <w:gridSpan w:val="2"/>
            <w:tcBorders>
              <w:right w:val="single" w:sz="8" w:space="0" w:color="2C2C2C"/>
            </w:tcBorders>
            <w:shd w:val="clear" w:color="auto" w:fill="auto"/>
            <w:vAlign w:val="bottom"/>
          </w:tcPr>
          <w:p w14:paraId="270167F7" w14:textId="77777777" w:rsidR="001D2F6F" w:rsidRPr="00D16929" w:rsidRDefault="001D2F6F" w:rsidP="00D16929">
            <w:pPr>
              <w:rPr>
                <w:rFonts w:asciiTheme="minorHAnsi" w:hAnsiTheme="minorHAnsi"/>
                <w:color w:val="00000A"/>
              </w:rPr>
            </w:pPr>
          </w:p>
        </w:tc>
        <w:tc>
          <w:tcPr>
            <w:tcW w:w="3525" w:type="dxa"/>
            <w:tcBorders>
              <w:right w:val="single" w:sz="8" w:space="0" w:color="808080"/>
            </w:tcBorders>
            <w:shd w:val="clear" w:color="auto" w:fill="auto"/>
            <w:vAlign w:val="bottom"/>
          </w:tcPr>
          <w:p w14:paraId="270167F8"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c. Payment Program</w:t>
            </w:r>
          </w:p>
        </w:tc>
        <w:tc>
          <w:tcPr>
            <w:tcW w:w="956" w:type="dxa"/>
            <w:gridSpan w:val="2"/>
            <w:shd w:val="clear" w:color="auto" w:fill="auto"/>
            <w:vAlign w:val="bottom"/>
          </w:tcPr>
          <w:p w14:paraId="270167F9" w14:textId="239FE14F" w:rsidR="001D2F6F" w:rsidRPr="00D16929" w:rsidRDefault="001A6A7D" w:rsidP="00D16929">
            <w:pPr>
              <w:rPr>
                <w:rFonts w:asciiTheme="minorHAnsi" w:hAnsiTheme="minorHAnsi"/>
                <w:color w:val="00000A"/>
              </w:rPr>
            </w:pPr>
            <w:r>
              <w:rPr>
                <w:rFonts w:asciiTheme="minorHAnsi" w:hAnsiTheme="minorHAnsi"/>
                <w:color w:val="00000A"/>
              </w:rPr>
              <w:t>X</w:t>
            </w:r>
          </w:p>
        </w:tc>
        <w:tc>
          <w:tcPr>
            <w:tcW w:w="20" w:type="dxa"/>
            <w:tcBorders>
              <w:right w:val="single" w:sz="8" w:space="0" w:color="808080"/>
            </w:tcBorders>
            <w:shd w:val="clear" w:color="auto" w:fill="auto"/>
            <w:vAlign w:val="bottom"/>
          </w:tcPr>
          <w:p w14:paraId="270167FA" w14:textId="77777777" w:rsidR="001D2F6F" w:rsidRPr="00D16929" w:rsidRDefault="001D2F6F" w:rsidP="00D16929">
            <w:pPr>
              <w:rPr>
                <w:rFonts w:asciiTheme="minorHAnsi" w:hAnsiTheme="minorHAnsi"/>
                <w:color w:val="00000A"/>
              </w:rPr>
            </w:pPr>
          </w:p>
        </w:tc>
        <w:tc>
          <w:tcPr>
            <w:tcW w:w="893" w:type="dxa"/>
            <w:gridSpan w:val="2"/>
            <w:tcBorders>
              <w:right w:val="single" w:sz="8" w:space="0" w:color="808080"/>
            </w:tcBorders>
            <w:shd w:val="clear" w:color="auto" w:fill="auto"/>
            <w:vAlign w:val="bottom"/>
          </w:tcPr>
          <w:p w14:paraId="270167FB" w14:textId="69740991" w:rsidR="001D2F6F" w:rsidRPr="00D16929" w:rsidRDefault="001A6A7D" w:rsidP="00D16929">
            <w:pPr>
              <w:rPr>
                <w:rFonts w:asciiTheme="minorHAnsi" w:hAnsiTheme="minorHAnsi"/>
                <w:color w:val="00000A"/>
              </w:rPr>
            </w:pPr>
            <w:r>
              <w:rPr>
                <w:rFonts w:asciiTheme="minorHAnsi" w:hAnsiTheme="minorHAnsi"/>
                <w:color w:val="00000A"/>
              </w:rPr>
              <w:t>X</w:t>
            </w:r>
          </w:p>
        </w:tc>
        <w:tc>
          <w:tcPr>
            <w:tcW w:w="4481" w:type="dxa"/>
            <w:gridSpan w:val="3"/>
            <w:tcBorders>
              <w:right w:val="single" w:sz="8" w:space="0" w:color="2C2C2C"/>
            </w:tcBorders>
            <w:shd w:val="clear" w:color="auto" w:fill="auto"/>
            <w:vAlign w:val="bottom"/>
          </w:tcPr>
          <w:p w14:paraId="270167FC" w14:textId="2B93111A" w:rsidR="001D2F6F" w:rsidRPr="00D16929" w:rsidRDefault="001A6A7D" w:rsidP="00D16929">
            <w:pPr>
              <w:rPr>
                <w:rFonts w:asciiTheme="minorHAnsi" w:hAnsiTheme="minorHAnsi"/>
                <w:color w:val="00000A"/>
              </w:rPr>
            </w:pPr>
            <w:r>
              <w:rPr>
                <w:rFonts w:asciiTheme="minorHAnsi" w:hAnsiTheme="minorHAnsi"/>
                <w:color w:val="00000A"/>
              </w:rPr>
              <w:t>Physician Quality Report System and Merit-Based Incentive Payment System</w:t>
            </w:r>
          </w:p>
        </w:tc>
      </w:tr>
      <w:tr w:rsidR="001D2F6F" w:rsidRPr="00D16929" w14:paraId="27016804" w14:textId="77777777" w:rsidTr="00957972">
        <w:tblPrEx>
          <w:tblBorders>
            <w:right w:val="none" w:sz="0" w:space="0" w:color="auto"/>
            <w:insideV w:val="none" w:sz="0" w:space="0" w:color="auto"/>
          </w:tblBorders>
        </w:tblPrEx>
        <w:trPr>
          <w:gridAfter w:val="1"/>
          <w:wAfter w:w="20" w:type="dxa"/>
          <w:trHeight w:val="152"/>
          <w:jc w:val="center"/>
        </w:trPr>
        <w:tc>
          <w:tcPr>
            <w:tcW w:w="705" w:type="dxa"/>
            <w:gridSpan w:val="2"/>
            <w:tcBorders>
              <w:right w:val="single" w:sz="8" w:space="0" w:color="2C2C2C"/>
            </w:tcBorders>
            <w:shd w:val="clear" w:color="auto" w:fill="auto"/>
            <w:vAlign w:val="bottom"/>
          </w:tcPr>
          <w:p w14:paraId="270167FE" w14:textId="77777777" w:rsidR="001D2F6F" w:rsidRPr="00D16929" w:rsidRDefault="001D2F6F" w:rsidP="00D16929">
            <w:pPr>
              <w:rPr>
                <w:rFonts w:asciiTheme="minorHAnsi" w:hAnsiTheme="minorHAnsi"/>
                <w:color w:val="00000A"/>
              </w:rPr>
            </w:pPr>
          </w:p>
        </w:tc>
        <w:tc>
          <w:tcPr>
            <w:tcW w:w="3525" w:type="dxa"/>
            <w:tcBorders>
              <w:bottom w:val="single" w:sz="8" w:space="0" w:color="808080"/>
              <w:right w:val="single" w:sz="8" w:space="0" w:color="808080"/>
            </w:tcBorders>
            <w:shd w:val="clear" w:color="auto" w:fill="auto"/>
            <w:vAlign w:val="bottom"/>
          </w:tcPr>
          <w:p w14:paraId="270167FF" w14:textId="77777777" w:rsidR="001D2F6F" w:rsidRPr="00D16929" w:rsidRDefault="001D2F6F" w:rsidP="00D16929">
            <w:pPr>
              <w:rPr>
                <w:rFonts w:asciiTheme="minorHAnsi" w:hAnsiTheme="minorHAnsi"/>
                <w:color w:val="00000A"/>
              </w:rPr>
            </w:pPr>
          </w:p>
        </w:tc>
        <w:tc>
          <w:tcPr>
            <w:tcW w:w="956" w:type="dxa"/>
            <w:gridSpan w:val="2"/>
            <w:tcBorders>
              <w:bottom w:val="single" w:sz="8" w:space="0" w:color="808080"/>
            </w:tcBorders>
            <w:shd w:val="clear" w:color="auto" w:fill="auto"/>
            <w:vAlign w:val="bottom"/>
          </w:tcPr>
          <w:p w14:paraId="27016800" w14:textId="77777777" w:rsidR="001D2F6F" w:rsidRPr="00D16929" w:rsidRDefault="001D2F6F" w:rsidP="00D16929">
            <w:pPr>
              <w:rPr>
                <w:rFonts w:asciiTheme="minorHAnsi" w:hAnsiTheme="minorHAnsi"/>
                <w:color w:val="00000A"/>
              </w:rPr>
            </w:pPr>
          </w:p>
        </w:tc>
        <w:tc>
          <w:tcPr>
            <w:tcW w:w="20" w:type="dxa"/>
            <w:tcBorders>
              <w:bottom w:val="single" w:sz="8" w:space="0" w:color="808080"/>
              <w:right w:val="single" w:sz="8" w:space="0" w:color="808080"/>
            </w:tcBorders>
            <w:shd w:val="clear" w:color="auto" w:fill="auto"/>
            <w:vAlign w:val="bottom"/>
          </w:tcPr>
          <w:p w14:paraId="27016801" w14:textId="77777777" w:rsidR="001D2F6F" w:rsidRPr="00D16929" w:rsidRDefault="001D2F6F" w:rsidP="00D16929">
            <w:pPr>
              <w:rPr>
                <w:rFonts w:asciiTheme="minorHAnsi" w:hAnsiTheme="minorHAnsi"/>
                <w:color w:val="00000A"/>
              </w:rPr>
            </w:pPr>
          </w:p>
        </w:tc>
        <w:tc>
          <w:tcPr>
            <w:tcW w:w="893" w:type="dxa"/>
            <w:gridSpan w:val="2"/>
            <w:tcBorders>
              <w:bottom w:val="single" w:sz="8" w:space="0" w:color="808080"/>
              <w:right w:val="single" w:sz="8" w:space="0" w:color="808080"/>
            </w:tcBorders>
            <w:shd w:val="clear" w:color="auto" w:fill="auto"/>
            <w:vAlign w:val="bottom"/>
          </w:tcPr>
          <w:p w14:paraId="27016802" w14:textId="77777777" w:rsidR="001D2F6F" w:rsidRPr="00D16929" w:rsidRDefault="001D2F6F" w:rsidP="00D16929">
            <w:pPr>
              <w:rPr>
                <w:rFonts w:asciiTheme="minorHAnsi" w:hAnsiTheme="minorHAnsi"/>
                <w:color w:val="00000A"/>
              </w:rPr>
            </w:pPr>
          </w:p>
        </w:tc>
        <w:tc>
          <w:tcPr>
            <w:tcW w:w="4481" w:type="dxa"/>
            <w:gridSpan w:val="3"/>
            <w:tcBorders>
              <w:bottom w:val="single" w:sz="8" w:space="0" w:color="808080"/>
              <w:right w:val="single" w:sz="8" w:space="0" w:color="2C2C2C"/>
            </w:tcBorders>
            <w:shd w:val="clear" w:color="auto" w:fill="auto"/>
            <w:vAlign w:val="bottom"/>
          </w:tcPr>
          <w:p w14:paraId="27016803" w14:textId="77777777" w:rsidR="001D2F6F" w:rsidRPr="00D16929" w:rsidRDefault="001D2F6F" w:rsidP="00D16929">
            <w:pPr>
              <w:rPr>
                <w:rFonts w:asciiTheme="minorHAnsi" w:hAnsiTheme="minorHAnsi"/>
                <w:color w:val="00000A"/>
              </w:rPr>
            </w:pPr>
          </w:p>
        </w:tc>
      </w:tr>
      <w:tr w:rsidR="001D2F6F" w:rsidRPr="00D16929" w14:paraId="2701680B" w14:textId="77777777" w:rsidTr="00957972">
        <w:tblPrEx>
          <w:tblBorders>
            <w:right w:val="none" w:sz="0" w:space="0" w:color="auto"/>
            <w:insideV w:val="none" w:sz="0" w:space="0" w:color="auto"/>
          </w:tblBorders>
        </w:tblPrEx>
        <w:trPr>
          <w:gridAfter w:val="1"/>
          <w:wAfter w:w="20" w:type="dxa"/>
          <w:trHeight w:val="336"/>
          <w:jc w:val="center"/>
        </w:trPr>
        <w:tc>
          <w:tcPr>
            <w:tcW w:w="705" w:type="dxa"/>
            <w:gridSpan w:val="2"/>
            <w:tcBorders>
              <w:right w:val="single" w:sz="8" w:space="0" w:color="2C2C2C"/>
            </w:tcBorders>
            <w:shd w:val="clear" w:color="auto" w:fill="auto"/>
            <w:vAlign w:val="bottom"/>
          </w:tcPr>
          <w:p w14:paraId="27016805" w14:textId="77777777" w:rsidR="001D2F6F" w:rsidRPr="00D16929" w:rsidRDefault="001D2F6F" w:rsidP="00D16929">
            <w:pPr>
              <w:rPr>
                <w:rFonts w:asciiTheme="minorHAnsi" w:hAnsiTheme="minorHAnsi"/>
                <w:color w:val="00000A"/>
              </w:rPr>
            </w:pPr>
          </w:p>
        </w:tc>
        <w:tc>
          <w:tcPr>
            <w:tcW w:w="3525" w:type="dxa"/>
            <w:tcBorders>
              <w:right w:val="single" w:sz="8" w:space="0" w:color="808080"/>
            </w:tcBorders>
            <w:shd w:val="clear" w:color="auto" w:fill="auto"/>
            <w:vAlign w:val="bottom"/>
          </w:tcPr>
          <w:p w14:paraId="27016806"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d. Regulatory and Accreditation Programs</w:t>
            </w:r>
          </w:p>
        </w:tc>
        <w:tc>
          <w:tcPr>
            <w:tcW w:w="956" w:type="dxa"/>
            <w:gridSpan w:val="2"/>
            <w:shd w:val="clear" w:color="auto" w:fill="auto"/>
            <w:vAlign w:val="bottom"/>
          </w:tcPr>
          <w:p w14:paraId="27016807" w14:textId="77777777" w:rsidR="001D2F6F" w:rsidRPr="00D16929" w:rsidRDefault="001D2F6F" w:rsidP="00D16929">
            <w:pPr>
              <w:rPr>
                <w:rFonts w:asciiTheme="minorHAnsi" w:hAnsiTheme="minorHAnsi"/>
                <w:color w:val="00000A"/>
              </w:rPr>
            </w:pPr>
          </w:p>
        </w:tc>
        <w:tc>
          <w:tcPr>
            <w:tcW w:w="20" w:type="dxa"/>
            <w:tcBorders>
              <w:right w:val="single" w:sz="8" w:space="0" w:color="808080"/>
            </w:tcBorders>
            <w:shd w:val="clear" w:color="auto" w:fill="auto"/>
            <w:vAlign w:val="bottom"/>
          </w:tcPr>
          <w:p w14:paraId="27016808" w14:textId="77777777" w:rsidR="001D2F6F" w:rsidRPr="00D16929" w:rsidRDefault="001D2F6F" w:rsidP="00D16929">
            <w:pPr>
              <w:rPr>
                <w:rFonts w:asciiTheme="minorHAnsi" w:hAnsiTheme="minorHAnsi"/>
                <w:color w:val="00000A"/>
              </w:rPr>
            </w:pPr>
          </w:p>
        </w:tc>
        <w:tc>
          <w:tcPr>
            <w:tcW w:w="893" w:type="dxa"/>
            <w:gridSpan w:val="2"/>
            <w:tcBorders>
              <w:right w:val="single" w:sz="8" w:space="0" w:color="808080"/>
            </w:tcBorders>
            <w:shd w:val="clear" w:color="auto" w:fill="auto"/>
            <w:vAlign w:val="bottom"/>
          </w:tcPr>
          <w:p w14:paraId="27016809" w14:textId="77777777" w:rsidR="001D2F6F" w:rsidRPr="00D16929" w:rsidRDefault="001D2F6F" w:rsidP="00D16929">
            <w:pPr>
              <w:rPr>
                <w:rFonts w:asciiTheme="minorHAnsi" w:hAnsiTheme="minorHAnsi"/>
                <w:color w:val="00000A"/>
              </w:rPr>
            </w:pPr>
          </w:p>
        </w:tc>
        <w:tc>
          <w:tcPr>
            <w:tcW w:w="4481" w:type="dxa"/>
            <w:gridSpan w:val="3"/>
            <w:tcBorders>
              <w:right w:val="single" w:sz="8" w:space="0" w:color="2C2C2C"/>
            </w:tcBorders>
            <w:shd w:val="clear" w:color="auto" w:fill="auto"/>
            <w:vAlign w:val="bottom"/>
          </w:tcPr>
          <w:p w14:paraId="2701680A" w14:textId="77777777" w:rsidR="001D2F6F" w:rsidRPr="00D16929" w:rsidRDefault="001D2F6F" w:rsidP="00D16929">
            <w:pPr>
              <w:rPr>
                <w:rFonts w:asciiTheme="minorHAnsi" w:hAnsiTheme="minorHAnsi"/>
                <w:color w:val="00000A"/>
              </w:rPr>
            </w:pPr>
          </w:p>
        </w:tc>
      </w:tr>
      <w:tr w:rsidR="001D2F6F" w:rsidRPr="00D16929" w14:paraId="27016812" w14:textId="77777777" w:rsidTr="00957972">
        <w:tblPrEx>
          <w:tblBorders>
            <w:right w:val="none" w:sz="0" w:space="0" w:color="auto"/>
            <w:insideV w:val="none" w:sz="0" w:space="0" w:color="auto"/>
          </w:tblBorders>
        </w:tblPrEx>
        <w:trPr>
          <w:gridAfter w:val="1"/>
          <w:wAfter w:w="20" w:type="dxa"/>
          <w:trHeight w:val="152"/>
          <w:jc w:val="center"/>
        </w:trPr>
        <w:tc>
          <w:tcPr>
            <w:tcW w:w="705" w:type="dxa"/>
            <w:gridSpan w:val="2"/>
            <w:tcBorders>
              <w:right w:val="single" w:sz="8" w:space="0" w:color="2C2C2C"/>
            </w:tcBorders>
            <w:shd w:val="clear" w:color="auto" w:fill="auto"/>
            <w:vAlign w:val="bottom"/>
          </w:tcPr>
          <w:p w14:paraId="2701680C" w14:textId="77777777" w:rsidR="001D2F6F" w:rsidRPr="00D16929" w:rsidRDefault="001D2F6F" w:rsidP="00D16929">
            <w:pPr>
              <w:rPr>
                <w:rFonts w:asciiTheme="minorHAnsi" w:hAnsiTheme="minorHAnsi"/>
                <w:color w:val="00000A"/>
              </w:rPr>
            </w:pPr>
          </w:p>
        </w:tc>
        <w:tc>
          <w:tcPr>
            <w:tcW w:w="3525" w:type="dxa"/>
            <w:tcBorders>
              <w:bottom w:val="single" w:sz="8" w:space="0" w:color="808080"/>
              <w:right w:val="single" w:sz="8" w:space="0" w:color="808080"/>
            </w:tcBorders>
            <w:shd w:val="clear" w:color="auto" w:fill="auto"/>
            <w:vAlign w:val="bottom"/>
          </w:tcPr>
          <w:p w14:paraId="2701680D" w14:textId="77777777" w:rsidR="001D2F6F" w:rsidRPr="00D16929" w:rsidRDefault="001D2F6F" w:rsidP="00D16929">
            <w:pPr>
              <w:rPr>
                <w:rFonts w:asciiTheme="minorHAnsi" w:hAnsiTheme="minorHAnsi"/>
                <w:color w:val="00000A"/>
              </w:rPr>
            </w:pPr>
          </w:p>
        </w:tc>
        <w:tc>
          <w:tcPr>
            <w:tcW w:w="956" w:type="dxa"/>
            <w:gridSpan w:val="2"/>
            <w:tcBorders>
              <w:bottom w:val="single" w:sz="8" w:space="0" w:color="808080"/>
            </w:tcBorders>
            <w:shd w:val="clear" w:color="auto" w:fill="auto"/>
            <w:vAlign w:val="bottom"/>
          </w:tcPr>
          <w:p w14:paraId="2701680E" w14:textId="77777777" w:rsidR="001D2F6F" w:rsidRPr="00D16929" w:rsidRDefault="001D2F6F" w:rsidP="00D16929">
            <w:pPr>
              <w:rPr>
                <w:rFonts w:asciiTheme="minorHAnsi" w:hAnsiTheme="minorHAnsi"/>
                <w:color w:val="00000A"/>
              </w:rPr>
            </w:pPr>
          </w:p>
        </w:tc>
        <w:tc>
          <w:tcPr>
            <w:tcW w:w="20" w:type="dxa"/>
            <w:tcBorders>
              <w:bottom w:val="single" w:sz="8" w:space="0" w:color="808080"/>
              <w:right w:val="single" w:sz="8" w:space="0" w:color="808080"/>
            </w:tcBorders>
            <w:shd w:val="clear" w:color="auto" w:fill="auto"/>
            <w:vAlign w:val="bottom"/>
          </w:tcPr>
          <w:p w14:paraId="2701680F" w14:textId="77777777" w:rsidR="001D2F6F" w:rsidRPr="00D16929" w:rsidRDefault="001D2F6F" w:rsidP="00D16929">
            <w:pPr>
              <w:rPr>
                <w:rFonts w:asciiTheme="minorHAnsi" w:hAnsiTheme="minorHAnsi"/>
                <w:color w:val="00000A"/>
              </w:rPr>
            </w:pPr>
          </w:p>
        </w:tc>
        <w:tc>
          <w:tcPr>
            <w:tcW w:w="893" w:type="dxa"/>
            <w:gridSpan w:val="2"/>
            <w:tcBorders>
              <w:bottom w:val="single" w:sz="8" w:space="0" w:color="808080"/>
              <w:right w:val="single" w:sz="8" w:space="0" w:color="808080"/>
            </w:tcBorders>
            <w:shd w:val="clear" w:color="auto" w:fill="auto"/>
            <w:vAlign w:val="bottom"/>
          </w:tcPr>
          <w:p w14:paraId="27016810" w14:textId="77777777" w:rsidR="001D2F6F" w:rsidRPr="00D16929" w:rsidRDefault="001D2F6F" w:rsidP="00D16929">
            <w:pPr>
              <w:rPr>
                <w:rFonts w:asciiTheme="minorHAnsi" w:hAnsiTheme="minorHAnsi"/>
                <w:color w:val="00000A"/>
              </w:rPr>
            </w:pPr>
          </w:p>
        </w:tc>
        <w:tc>
          <w:tcPr>
            <w:tcW w:w="4481" w:type="dxa"/>
            <w:gridSpan w:val="3"/>
            <w:tcBorders>
              <w:bottom w:val="single" w:sz="8" w:space="0" w:color="808080"/>
              <w:right w:val="single" w:sz="8" w:space="0" w:color="2C2C2C"/>
            </w:tcBorders>
            <w:shd w:val="clear" w:color="auto" w:fill="auto"/>
            <w:vAlign w:val="bottom"/>
          </w:tcPr>
          <w:p w14:paraId="27016811" w14:textId="77777777" w:rsidR="001D2F6F" w:rsidRPr="00D16929" w:rsidRDefault="001D2F6F" w:rsidP="00D16929">
            <w:pPr>
              <w:rPr>
                <w:rFonts w:asciiTheme="minorHAnsi" w:hAnsiTheme="minorHAnsi"/>
                <w:color w:val="00000A"/>
              </w:rPr>
            </w:pPr>
          </w:p>
        </w:tc>
      </w:tr>
      <w:tr w:rsidR="001D2F6F" w:rsidRPr="00D16929" w14:paraId="27016819" w14:textId="77777777" w:rsidTr="00957972">
        <w:tblPrEx>
          <w:tblBorders>
            <w:right w:val="none" w:sz="0" w:space="0" w:color="auto"/>
            <w:insideV w:val="none" w:sz="0" w:space="0" w:color="auto"/>
          </w:tblBorders>
        </w:tblPrEx>
        <w:trPr>
          <w:gridAfter w:val="1"/>
          <w:wAfter w:w="20" w:type="dxa"/>
          <w:trHeight w:val="336"/>
          <w:jc w:val="center"/>
        </w:trPr>
        <w:tc>
          <w:tcPr>
            <w:tcW w:w="705" w:type="dxa"/>
            <w:gridSpan w:val="2"/>
            <w:tcBorders>
              <w:right w:val="single" w:sz="8" w:space="0" w:color="2C2C2C"/>
            </w:tcBorders>
            <w:shd w:val="clear" w:color="auto" w:fill="auto"/>
            <w:vAlign w:val="bottom"/>
          </w:tcPr>
          <w:p w14:paraId="27016813" w14:textId="77777777" w:rsidR="001D2F6F" w:rsidRPr="00D16929" w:rsidRDefault="001D2F6F" w:rsidP="00D16929">
            <w:pPr>
              <w:rPr>
                <w:rFonts w:asciiTheme="minorHAnsi" w:hAnsiTheme="minorHAnsi"/>
                <w:color w:val="00000A"/>
              </w:rPr>
            </w:pPr>
          </w:p>
        </w:tc>
        <w:tc>
          <w:tcPr>
            <w:tcW w:w="3525" w:type="dxa"/>
            <w:tcBorders>
              <w:right w:val="single" w:sz="8" w:space="0" w:color="808080"/>
            </w:tcBorders>
            <w:shd w:val="clear" w:color="auto" w:fill="auto"/>
            <w:vAlign w:val="bottom"/>
          </w:tcPr>
          <w:p w14:paraId="27016814" w14:textId="4793612D"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e. Professional Certification or Recognition</w:t>
            </w:r>
            <w:r w:rsidR="001A6A7D">
              <w:rPr>
                <w:rFonts w:asciiTheme="minorHAnsi" w:eastAsia="Trebuchet MS" w:hAnsiTheme="minorHAnsi" w:cs="Trebuchet MS"/>
                <w:color w:val="00000A"/>
              </w:rPr>
              <w:t xml:space="preserve"> </w:t>
            </w:r>
          </w:p>
        </w:tc>
        <w:tc>
          <w:tcPr>
            <w:tcW w:w="956" w:type="dxa"/>
            <w:gridSpan w:val="2"/>
            <w:shd w:val="clear" w:color="auto" w:fill="auto"/>
            <w:vAlign w:val="bottom"/>
          </w:tcPr>
          <w:p w14:paraId="27016815" w14:textId="77777777" w:rsidR="001D2F6F" w:rsidRPr="00D16929" w:rsidRDefault="001D2F6F" w:rsidP="00D16929">
            <w:pPr>
              <w:rPr>
                <w:rFonts w:asciiTheme="minorHAnsi" w:hAnsiTheme="minorHAnsi"/>
                <w:color w:val="00000A"/>
              </w:rPr>
            </w:pPr>
          </w:p>
        </w:tc>
        <w:tc>
          <w:tcPr>
            <w:tcW w:w="20" w:type="dxa"/>
            <w:tcBorders>
              <w:right w:val="single" w:sz="8" w:space="0" w:color="808080"/>
            </w:tcBorders>
            <w:shd w:val="clear" w:color="auto" w:fill="auto"/>
            <w:vAlign w:val="bottom"/>
          </w:tcPr>
          <w:p w14:paraId="27016816" w14:textId="77777777" w:rsidR="001D2F6F" w:rsidRPr="00D16929" w:rsidRDefault="001D2F6F" w:rsidP="00D16929">
            <w:pPr>
              <w:rPr>
                <w:rFonts w:asciiTheme="minorHAnsi" w:hAnsiTheme="minorHAnsi"/>
                <w:color w:val="00000A"/>
              </w:rPr>
            </w:pPr>
          </w:p>
        </w:tc>
        <w:tc>
          <w:tcPr>
            <w:tcW w:w="893" w:type="dxa"/>
            <w:gridSpan w:val="2"/>
            <w:tcBorders>
              <w:right w:val="single" w:sz="8" w:space="0" w:color="808080"/>
            </w:tcBorders>
            <w:shd w:val="clear" w:color="auto" w:fill="auto"/>
            <w:vAlign w:val="bottom"/>
          </w:tcPr>
          <w:p w14:paraId="27016817" w14:textId="77777777" w:rsidR="001D2F6F" w:rsidRPr="00D16929" w:rsidRDefault="001D2F6F" w:rsidP="00D16929">
            <w:pPr>
              <w:rPr>
                <w:rFonts w:asciiTheme="minorHAnsi" w:hAnsiTheme="minorHAnsi"/>
                <w:color w:val="00000A"/>
              </w:rPr>
            </w:pPr>
          </w:p>
        </w:tc>
        <w:tc>
          <w:tcPr>
            <w:tcW w:w="4481" w:type="dxa"/>
            <w:gridSpan w:val="3"/>
            <w:tcBorders>
              <w:right w:val="single" w:sz="8" w:space="0" w:color="2C2C2C"/>
            </w:tcBorders>
            <w:shd w:val="clear" w:color="auto" w:fill="auto"/>
            <w:vAlign w:val="bottom"/>
          </w:tcPr>
          <w:p w14:paraId="27016818" w14:textId="77777777" w:rsidR="001D2F6F" w:rsidRPr="00D16929" w:rsidRDefault="001D2F6F" w:rsidP="00D16929">
            <w:pPr>
              <w:rPr>
                <w:rFonts w:asciiTheme="minorHAnsi" w:hAnsiTheme="minorHAnsi"/>
                <w:color w:val="00000A"/>
              </w:rPr>
            </w:pPr>
          </w:p>
        </w:tc>
      </w:tr>
      <w:tr w:rsidR="001D2F6F" w:rsidRPr="00D16929" w14:paraId="27016820" w14:textId="77777777" w:rsidTr="00957972">
        <w:tblPrEx>
          <w:tblBorders>
            <w:right w:val="none" w:sz="0" w:space="0" w:color="auto"/>
            <w:insideV w:val="none" w:sz="0" w:space="0" w:color="auto"/>
          </w:tblBorders>
        </w:tblPrEx>
        <w:trPr>
          <w:gridAfter w:val="1"/>
          <w:wAfter w:w="20" w:type="dxa"/>
          <w:trHeight w:val="374"/>
          <w:jc w:val="center"/>
        </w:trPr>
        <w:tc>
          <w:tcPr>
            <w:tcW w:w="705" w:type="dxa"/>
            <w:gridSpan w:val="2"/>
            <w:tcBorders>
              <w:right w:val="single" w:sz="8" w:space="0" w:color="2C2C2C"/>
            </w:tcBorders>
            <w:shd w:val="clear" w:color="auto" w:fill="auto"/>
            <w:vAlign w:val="bottom"/>
          </w:tcPr>
          <w:p w14:paraId="2701681A" w14:textId="77777777" w:rsidR="001D2F6F" w:rsidRPr="00D16929" w:rsidRDefault="001D2F6F" w:rsidP="00D16929">
            <w:pPr>
              <w:rPr>
                <w:rFonts w:asciiTheme="minorHAnsi" w:hAnsiTheme="minorHAnsi"/>
                <w:color w:val="00000A"/>
              </w:rPr>
            </w:pPr>
          </w:p>
        </w:tc>
        <w:tc>
          <w:tcPr>
            <w:tcW w:w="3525" w:type="dxa"/>
            <w:tcBorders>
              <w:right w:val="single" w:sz="8" w:space="0" w:color="808080"/>
            </w:tcBorders>
            <w:shd w:val="clear" w:color="auto" w:fill="auto"/>
            <w:vAlign w:val="bottom"/>
          </w:tcPr>
          <w:p w14:paraId="2701681B"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Program</w:t>
            </w:r>
          </w:p>
        </w:tc>
        <w:tc>
          <w:tcPr>
            <w:tcW w:w="956" w:type="dxa"/>
            <w:gridSpan w:val="2"/>
            <w:shd w:val="clear" w:color="auto" w:fill="auto"/>
            <w:vAlign w:val="bottom"/>
          </w:tcPr>
          <w:p w14:paraId="2701681C" w14:textId="77777777" w:rsidR="001D2F6F" w:rsidRPr="00D16929" w:rsidRDefault="001D2F6F" w:rsidP="00D16929">
            <w:pPr>
              <w:rPr>
                <w:rFonts w:asciiTheme="minorHAnsi" w:hAnsiTheme="minorHAnsi"/>
                <w:color w:val="00000A"/>
              </w:rPr>
            </w:pPr>
          </w:p>
        </w:tc>
        <w:tc>
          <w:tcPr>
            <w:tcW w:w="20" w:type="dxa"/>
            <w:tcBorders>
              <w:right w:val="single" w:sz="8" w:space="0" w:color="808080"/>
            </w:tcBorders>
            <w:shd w:val="clear" w:color="auto" w:fill="auto"/>
            <w:vAlign w:val="bottom"/>
          </w:tcPr>
          <w:p w14:paraId="2701681D" w14:textId="77777777" w:rsidR="001D2F6F" w:rsidRPr="00D16929" w:rsidRDefault="001D2F6F" w:rsidP="00D16929">
            <w:pPr>
              <w:rPr>
                <w:rFonts w:asciiTheme="minorHAnsi" w:hAnsiTheme="minorHAnsi"/>
                <w:color w:val="00000A"/>
              </w:rPr>
            </w:pPr>
          </w:p>
        </w:tc>
        <w:tc>
          <w:tcPr>
            <w:tcW w:w="893" w:type="dxa"/>
            <w:gridSpan w:val="2"/>
            <w:tcBorders>
              <w:right w:val="single" w:sz="8" w:space="0" w:color="808080"/>
            </w:tcBorders>
            <w:shd w:val="clear" w:color="auto" w:fill="auto"/>
            <w:vAlign w:val="bottom"/>
          </w:tcPr>
          <w:p w14:paraId="2701681E" w14:textId="77777777" w:rsidR="001D2F6F" w:rsidRPr="00D16929" w:rsidRDefault="001D2F6F" w:rsidP="00D16929">
            <w:pPr>
              <w:rPr>
                <w:rFonts w:asciiTheme="minorHAnsi" w:hAnsiTheme="minorHAnsi"/>
                <w:color w:val="00000A"/>
              </w:rPr>
            </w:pPr>
          </w:p>
        </w:tc>
        <w:tc>
          <w:tcPr>
            <w:tcW w:w="4481" w:type="dxa"/>
            <w:gridSpan w:val="3"/>
            <w:tcBorders>
              <w:right w:val="single" w:sz="8" w:space="0" w:color="2C2C2C"/>
            </w:tcBorders>
            <w:shd w:val="clear" w:color="auto" w:fill="auto"/>
            <w:vAlign w:val="bottom"/>
          </w:tcPr>
          <w:p w14:paraId="2701681F" w14:textId="77777777" w:rsidR="001D2F6F" w:rsidRPr="00D16929" w:rsidRDefault="001D2F6F" w:rsidP="00D16929">
            <w:pPr>
              <w:rPr>
                <w:rFonts w:asciiTheme="minorHAnsi" w:hAnsiTheme="minorHAnsi"/>
                <w:color w:val="00000A"/>
              </w:rPr>
            </w:pPr>
          </w:p>
        </w:tc>
      </w:tr>
      <w:tr w:rsidR="001D2F6F" w:rsidRPr="00D16929" w14:paraId="27016827" w14:textId="77777777" w:rsidTr="00957972">
        <w:tblPrEx>
          <w:tblBorders>
            <w:right w:val="none" w:sz="0" w:space="0" w:color="auto"/>
            <w:insideV w:val="none" w:sz="0" w:space="0" w:color="auto"/>
          </w:tblBorders>
        </w:tblPrEx>
        <w:trPr>
          <w:gridAfter w:val="1"/>
          <w:wAfter w:w="20" w:type="dxa"/>
          <w:trHeight w:val="152"/>
          <w:jc w:val="center"/>
        </w:trPr>
        <w:tc>
          <w:tcPr>
            <w:tcW w:w="705" w:type="dxa"/>
            <w:gridSpan w:val="2"/>
            <w:tcBorders>
              <w:right w:val="single" w:sz="8" w:space="0" w:color="2C2C2C"/>
            </w:tcBorders>
            <w:shd w:val="clear" w:color="auto" w:fill="auto"/>
            <w:vAlign w:val="bottom"/>
          </w:tcPr>
          <w:p w14:paraId="27016821" w14:textId="77777777" w:rsidR="001D2F6F" w:rsidRPr="00D16929" w:rsidRDefault="001D2F6F" w:rsidP="00D16929">
            <w:pPr>
              <w:rPr>
                <w:rFonts w:asciiTheme="minorHAnsi" w:hAnsiTheme="minorHAnsi"/>
                <w:color w:val="00000A"/>
              </w:rPr>
            </w:pPr>
          </w:p>
        </w:tc>
        <w:tc>
          <w:tcPr>
            <w:tcW w:w="3525" w:type="dxa"/>
            <w:tcBorders>
              <w:bottom w:val="single" w:sz="8" w:space="0" w:color="808080"/>
              <w:right w:val="single" w:sz="8" w:space="0" w:color="808080"/>
            </w:tcBorders>
            <w:shd w:val="clear" w:color="auto" w:fill="auto"/>
            <w:vAlign w:val="bottom"/>
          </w:tcPr>
          <w:p w14:paraId="27016822" w14:textId="77777777" w:rsidR="001D2F6F" w:rsidRPr="00D16929" w:rsidRDefault="001D2F6F" w:rsidP="00D16929">
            <w:pPr>
              <w:rPr>
                <w:rFonts w:asciiTheme="minorHAnsi" w:hAnsiTheme="minorHAnsi"/>
                <w:color w:val="00000A"/>
              </w:rPr>
            </w:pPr>
          </w:p>
        </w:tc>
        <w:tc>
          <w:tcPr>
            <w:tcW w:w="956" w:type="dxa"/>
            <w:gridSpan w:val="2"/>
            <w:tcBorders>
              <w:bottom w:val="single" w:sz="8" w:space="0" w:color="808080"/>
            </w:tcBorders>
            <w:shd w:val="clear" w:color="auto" w:fill="auto"/>
            <w:vAlign w:val="bottom"/>
          </w:tcPr>
          <w:p w14:paraId="27016823" w14:textId="77777777" w:rsidR="001D2F6F" w:rsidRPr="00D16929" w:rsidRDefault="001D2F6F" w:rsidP="00D16929">
            <w:pPr>
              <w:rPr>
                <w:rFonts w:asciiTheme="minorHAnsi" w:hAnsiTheme="minorHAnsi"/>
                <w:color w:val="00000A"/>
              </w:rPr>
            </w:pPr>
          </w:p>
        </w:tc>
        <w:tc>
          <w:tcPr>
            <w:tcW w:w="20" w:type="dxa"/>
            <w:tcBorders>
              <w:bottom w:val="single" w:sz="8" w:space="0" w:color="808080"/>
              <w:right w:val="single" w:sz="8" w:space="0" w:color="808080"/>
            </w:tcBorders>
            <w:shd w:val="clear" w:color="auto" w:fill="auto"/>
            <w:vAlign w:val="bottom"/>
          </w:tcPr>
          <w:p w14:paraId="27016824" w14:textId="77777777" w:rsidR="001D2F6F" w:rsidRPr="00D16929" w:rsidRDefault="001D2F6F" w:rsidP="00D16929">
            <w:pPr>
              <w:rPr>
                <w:rFonts w:asciiTheme="minorHAnsi" w:hAnsiTheme="minorHAnsi"/>
                <w:color w:val="00000A"/>
              </w:rPr>
            </w:pPr>
          </w:p>
        </w:tc>
        <w:tc>
          <w:tcPr>
            <w:tcW w:w="893" w:type="dxa"/>
            <w:gridSpan w:val="2"/>
            <w:tcBorders>
              <w:bottom w:val="single" w:sz="8" w:space="0" w:color="808080"/>
              <w:right w:val="single" w:sz="8" w:space="0" w:color="808080"/>
            </w:tcBorders>
            <w:shd w:val="clear" w:color="auto" w:fill="auto"/>
            <w:vAlign w:val="bottom"/>
          </w:tcPr>
          <w:p w14:paraId="27016825" w14:textId="77777777" w:rsidR="001D2F6F" w:rsidRPr="00D16929" w:rsidRDefault="001D2F6F" w:rsidP="00D16929">
            <w:pPr>
              <w:rPr>
                <w:rFonts w:asciiTheme="minorHAnsi" w:hAnsiTheme="minorHAnsi"/>
                <w:color w:val="00000A"/>
              </w:rPr>
            </w:pPr>
          </w:p>
        </w:tc>
        <w:tc>
          <w:tcPr>
            <w:tcW w:w="4481" w:type="dxa"/>
            <w:gridSpan w:val="3"/>
            <w:tcBorders>
              <w:bottom w:val="single" w:sz="8" w:space="0" w:color="808080"/>
              <w:right w:val="single" w:sz="8" w:space="0" w:color="2C2C2C"/>
            </w:tcBorders>
            <w:shd w:val="clear" w:color="auto" w:fill="auto"/>
            <w:vAlign w:val="bottom"/>
          </w:tcPr>
          <w:p w14:paraId="27016826" w14:textId="77777777" w:rsidR="001D2F6F" w:rsidRPr="00D16929" w:rsidRDefault="001D2F6F" w:rsidP="00D16929">
            <w:pPr>
              <w:rPr>
                <w:rFonts w:asciiTheme="minorHAnsi" w:hAnsiTheme="minorHAnsi"/>
                <w:color w:val="00000A"/>
              </w:rPr>
            </w:pPr>
          </w:p>
        </w:tc>
      </w:tr>
      <w:tr w:rsidR="001D2F6F" w:rsidRPr="00D16929" w14:paraId="2701682E" w14:textId="77777777" w:rsidTr="00957972">
        <w:tblPrEx>
          <w:tblBorders>
            <w:right w:val="none" w:sz="0" w:space="0" w:color="auto"/>
            <w:insideV w:val="none" w:sz="0" w:space="0" w:color="auto"/>
          </w:tblBorders>
        </w:tblPrEx>
        <w:trPr>
          <w:gridAfter w:val="1"/>
          <w:wAfter w:w="20" w:type="dxa"/>
          <w:trHeight w:val="336"/>
          <w:jc w:val="center"/>
        </w:trPr>
        <w:tc>
          <w:tcPr>
            <w:tcW w:w="705" w:type="dxa"/>
            <w:gridSpan w:val="2"/>
            <w:tcBorders>
              <w:right w:val="single" w:sz="8" w:space="0" w:color="2C2C2C"/>
            </w:tcBorders>
            <w:shd w:val="clear" w:color="auto" w:fill="auto"/>
            <w:vAlign w:val="bottom"/>
          </w:tcPr>
          <w:p w14:paraId="27016828" w14:textId="77777777" w:rsidR="001D2F6F" w:rsidRPr="00D16929" w:rsidRDefault="001D2F6F" w:rsidP="00D16929">
            <w:pPr>
              <w:rPr>
                <w:rFonts w:asciiTheme="minorHAnsi" w:hAnsiTheme="minorHAnsi"/>
                <w:color w:val="00000A"/>
              </w:rPr>
            </w:pPr>
          </w:p>
        </w:tc>
        <w:tc>
          <w:tcPr>
            <w:tcW w:w="3525" w:type="dxa"/>
            <w:tcBorders>
              <w:right w:val="single" w:sz="8" w:space="0" w:color="808080"/>
            </w:tcBorders>
            <w:shd w:val="clear" w:color="auto" w:fill="auto"/>
            <w:vAlign w:val="bottom"/>
          </w:tcPr>
          <w:p w14:paraId="27016829"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f. Quality Improvement with Benchmarking</w:t>
            </w:r>
          </w:p>
        </w:tc>
        <w:tc>
          <w:tcPr>
            <w:tcW w:w="956" w:type="dxa"/>
            <w:gridSpan w:val="2"/>
            <w:shd w:val="clear" w:color="auto" w:fill="auto"/>
            <w:vAlign w:val="bottom"/>
          </w:tcPr>
          <w:p w14:paraId="2701682A" w14:textId="77777777" w:rsidR="001D2F6F" w:rsidRPr="00D16929" w:rsidRDefault="001D2F6F" w:rsidP="00D16929">
            <w:pPr>
              <w:rPr>
                <w:rFonts w:asciiTheme="minorHAnsi" w:hAnsiTheme="minorHAnsi"/>
                <w:color w:val="00000A"/>
              </w:rPr>
            </w:pPr>
          </w:p>
        </w:tc>
        <w:tc>
          <w:tcPr>
            <w:tcW w:w="20" w:type="dxa"/>
            <w:tcBorders>
              <w:right w:val="single" w:sz="8" w:space="0" w:color="808080"/>
            </w:tcBorders>
            <w:shd w:val="clear" w:color="auto" w:fill="auto"/>
            <w:vAlign w:val="bottom"/>
          </w:tcPr>
          <w:p w14:paraId="2701682B" w14:textId="77777777" w:rsidR="001D2F6F" w:rsidRPr="00D16929" w:rsidRDefault="001D2F6F" w:rsidP="00D16929">
            <w:pPr>
              <w:rPr>
                <w:rFonts w:asciiTheme="minorHAnsi" w:hAnsiTheme="minorHAnsi"/>
                <w:color w:val="00000A"/>
              </w:rPr>
            </w:pPr>
          </w:p>
        </w:tc>
        <w:tc>
          <w:tcPr>
            <w:tcW w:w="893" w:type="dxa"/>
            <w:gridSpan w:val="2"/>
            <w:tcBorders>
              <w:right w:val="single" w:sz="8" w:space="0" w:color="808080"/>
            </w:tcBorders>
            <w:shd w:val="clear" w:color="auto" w:fill="auto"/>
            <w:vAlign w:val="bottom"/>
          </w:tcPr>
          <w:p w14:paraId="2701682C" w14:textId="77777777" w:rsidR="001D2F6F" w:rsidRPr="00D16929" w:rsidRDefault="001D2F6F" w:rsidP="00D16929">
            <w:pPr>
              <w:rPr>
                <w:rFonts w:asciiTheme="minorHAnsi" w:hAnsiTheme="minorHAnsi"/>
                <w:color w:val="00000A"/>
              </w:rPr>
            </w:pPr>
          </w:p>
        </w:tc>
        <w:tc>
          <w:tcPr>
            <w:tcW w:w="4481" w:type="dxa"/>
            <w:gridSpan w:val="3"/>
            <w:tcBorders>
              <w:right w:val="single" w:sz="8" w:space="0" w:color="2C2C2C"/>
            </w:tcBorders>
            <w:shd w:val="clear" w:color="auto" w:fill="auto"/>
            <w:vAlign w:val="bottom"/>
          </w:tcPr>
          <w:p w14:paraId="2701682D" w14:textId="77777777" w:rsidR="001D2F6F" w:rsidRPr="00D16929" w:rsidRDefault="001D2F6F" w:rsidP="00D16929">
            <w:pPr>
              <w:rPr>
                <w:rFonts w:asciiTheme="minorHAnsi" w:hAnsiTheme="minorHAnsi"/>
                <w:color w:val="00000A"/>
              </w:rPr>
            </w:pPr>
          </w:p>
        </w:tc>
      </w:tr>
      <w:tr w:rsidR="001D2F6F" w:rsidRPr="00D16929" w14:paraId="27016835" w14:textId="77777777" w:rsidTr="00957972">
        <w:tblPrEx>
          <w:tblBorders>
            <w:right w:val="none" w:sz="0" w:space="0" w:color="auto"/>
            <w:insideV w:val="none" w:sz="0" w:space="0" w:color="auto"/>
          </w:tblBorders>
        </w:tblPrEx>
        <w:trPr>
          <w:gridAfter w:val="1"/>
          <w:wAfter w:w="20" w:type="dxa"/>
          <w:trHeight w:val="374"/>
          <w:jc w:val="center"/>
        </w:trPr>
        <w:tc>
          <w:tcPr>
            <w:tcW w:w="705" w:type="dxa"/>
            <w:gridSpan w:val="2"/>
            <w:tcBorders>
              <w:right w:val="single" w:sz="8" w:space="0" w:color="2C2C2C"/>
            </w:tcBorders>
            <w:shd w:val="clear" w:color="auto" w:fill="auto"/>
            <w:vAlign w:val="bottom"/>
          </w:tcPr>
          <w:p w14:paraId="2701682F" w14:textId="77777777" w:rsidR="001D2F6F" w:rsidRPr="00D16929" w:rsidRDefault="001D2F6F" w:rsidP="00D16929">
            <w:pPr>
              <w:rPr>
                <w:rFonts w:asciiTheme="minorHAnsi" w:hAnsiTheme="minorHAnsi"/>
                <w:color w:val="00000A"/>
              </w:rPr>
            </w:pPr>
          </w:p>
        </w:tc>
        <w:tc>
          <w:tcPr>
            <w:tcW w:w="3525" w:type="dxa"/>
            <w:tcBorders>
              <w:right w:val="single" w:sz="8" w:space="0" w:color="808080"/>
            </w:tcBorders>
            <w:shd w:val="clear" w:color="auto" w:fill="auto"/>
            <w:vAlign w:val="bottom"/>
          </w:tcPr>
          <w:p w14:paraId="27016830"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(external benchmarking to multiple</w:t>
            </w:r>
          </w:p>
        </w:tc>
        <w:tc>
          <w:tcPr>
            <w:tcW w:w="956" w:type="dxa"/>
            <w:gridSpan w:val="2"/>
            <w:shd w:val="clear" w:color="auto" w:fill="auto"/>
            <w:vAlign w:val="bottom"/>
          </w:tcPr>
          <w:p w14:paraId="27016831" w14:textId="77777777" w:rsidR="001D2F6F" w:rsidRPr="00D16929" w:rsidRDefault="001D2F6F" w:rsidP="00D16929">
            <w:pPr>
              <w:rPr>
                <w:rFonts w:asciiTheme="minorHAnsi" w:hAnsiTheme="minorHAnsi"/>
                <w:color w:val="00000A"/>
              </w:rPr>
            </w:pPr>
          </w:p>
        </w:tc>
        <w:tc>
          <w:tcPr>
            <w:tcW w:w="20" w:type="dxa"/>
            <w:tcBorders>
              <w:right w:val="single" w:sz="8" w:space="0" w:color="808080"/>
            </w:tcBorders>
            <w:shd w:val="clear" w:color="auto" w:fill="auto"/>
            <w:vAlign w:val="bottom"/>
          </w:tcPr>
          <w:p w14:paraId="27016832" w14:textId="77777777" w:rsidR="001D2F6F" w:rsidRPr="00D16929" w:rsidRDefault="001D2F6F" w:rsidP="00D16929">
            <w:pPr>
              <w:rPr>
                <w:rFonts w:asciiTheme="minorHAnsi" w:hAnsiTheme="minorHAnsi"/>
                <w:color w:val="00000A"/>
              </w:rPr>
            </w:pPr>
          </w:p>
        </w:tc>
        <w:tc>
          <w:tcPr>
            <w:tcW w:w="893" w:type="dxa"/>
            <w:gridSpan w:val="2"/>
            <w:tcBorders>
              <w:right w:val="single" w:sz="8" w:space="0" w:color="808080"/>
            </w:tcBorders>
            <w:shd w:val="clear" w:color="auto" w:fill="auto"/>
            <w:vAlign w:val="bottom"/>
          </w:tcPr>
          <w:p w14:paraId="27016833" w14:textId="77777777" w:rsidR="001D2F6F" w:rsidRPr="00D16929" w:rsidRDefault="001D2F6F" w:rsidP="00D16929">
            <w:pPr>
              <w:rPr>
                <w:rFonts w:asciiTheme="minorHAnsi" w:hAnsiTheme="minorHAnsi"/>
                <w:color w:val="00000A"/>
              </w:rPr>
            </w:pPr>
          </w:p>
        </w:tc>
        <w:tc>
          <w:tcPr>
            <w:tcW w:w="4481" w:type="dxa"/>
            <w:gridSpan w:val="3"/>
            <w:tcBorders>
              <w:right w:val="single" w:sz="8" w:space="0" w:color="2C2C2C"/>
            </w:tcBorders>
            <w:shd w:val="clear" w:color="auto" w:fill="auto"/>
            <w:vAlign w:val="bottom"/>
          </w:tcPr>
          <w:p w14:paraId="27016834" w14:textId="0743F5C6" w:rsidR="001D2F6F" w:rsidRPr="00D16929" w:rsidRDefault="001A6A7D" w:rsidP="00D16929">
            <w:pPr>
              <w:rPr>
                <w:rFonts w:asciiTheme="minorHAnsi" w:hAnsiTheme="minorHAnsi"/>
                <w:color w:val="00000A"/>
              </w:rPr>
            </w:pPr>
            <w:r>
              <w:rPr>
                <w:rFonts w:asciiTheme="minorHAnsi" w:hAnsiTheme="minorHAnsi"/>
                <w:color w:val="00000A"/>
              </w:rPr>
              <w:t>National HIV/AIDS Strategy</w:t>
            </w:r>
          </w:p>
        </w:tc>
      </w:tr>
      <w:tr w:rsidR="001D2F6F" w:rsidRPr="00D16929" w14:paraId="2701683C" w14:textId="77777777" w:rsidTr="00957972">
        <w:tblPrEx>
          <w:tblBorders>
            <w:right w:val="none" w:sz="0" w:space="0" w:color="auto"/>
            <w:insideV w:val="none" w:sz="0" w:space="0" w:color="auto"/>
          </w:tblBorders>
        </w:tblPrEx>
        <w:trPr>
          <w:gridAfter w:val="1"/>
          <w:wAfter w:w="20" w:type="dxa"/>
          <w:trHeight w:val="374"/>
          <w:jc w:val="center"/>
        </w:trPr>
        <w:tc>
          <w:tcPr>
            <w:tcW w:w="705" w:type="dxa"/>
            <w:gridSpan w:val="2"/>
            <w:tcBorders>
              <w:right w:val="single" w:sz="8" w:space="0" w:color="2C2C2C"/>
            </w:tcBorders>
            <w:shd w:val="clear" w:color="auto" w:fill="auto"/>
            <w:vAlign w:val="bottom"/>
          </w:tcPr>
          <w:p w14:paraId="27016836" w14:textId="77777777" w:rsidR="001D2F6F" w:rsidRPr="00D16929" w:rsidRDefault="001D2F6F" w:rsidP="00D16929">
            <w:pPr>
              <w:rPr>
                <w:rFonts w:asciiTheme="minorHAnsi" w:hAnsiTheme="minorHAnsi"/>
                <w:color w:val="00000A"/>
              </w:rPr>
            </w:pPr>
          </w:p>
        </w:tc>
        <w:tc>
          <w:tcPr>
            <w:tcW w:w="3525" w:type="dxa"/>
            <w:tcBorders>
              <w:right w:val="single" w:sz="8" w:space="0" w:color="808080"/>
            </w:tcBorders>
            <w:shd w:val="clear" w:color="auto" w:fill="auto"/>
            <w:vAlign w:val="bottom"/>
          </w:tcPr>
          <w:p w14:paraId="27016837"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organizations)</w:t>
            </w:r>
          </w:p>
        </w:tc>
        <w:tc>
          <w:tcPr>
            <w:tcW w:w="956" w:type="dxa"/>
            <w:gridSpan w:val="2"/>
            <w:shd w:val="clear" w:color="auto" w:fill="auto"/>
            <w:vAlign w:val="bottom"/>
          </w:tcPr>
          <w:p w14:paraId="27016838" w14:textId="77777777" w:rsidR="001D2F6F" w:rsidRPr="00D16929" w:rsidRDefault="001D2F6F" w:rsidP="00D16929">
            <w:pPr>
              <w:rPr>
                <w:rFonts w:asciiTheme="minorHAnsi" w:hAnsiTheme="minorHAnsi"/>
                <w:color w:val="00000A"/>
              </w:rPr>
            </w:pPr>
          </w:p>
        </w:tc>
        <w:tc>
          <w:tcPr>
            <w:tcW w:w="20" w:type="dxa"/>
            <w:tcBorders>
              <w:right w:val="single" w:sz="8" w:space="0" w:color="808080"/>
            </w:tcBorders>
            <w:shd w:val="clear" w:color="auto" w:fill="auto"/>
            <w:vAlign w:val="bottom"/>
          </w:tcPr>
          <w:p w14:paraId="27016839" w14:textId="77777777" w:rsidR="001D2F6F" w:rsidRPr="00D16929" w:rsidRDefault="001D2F6F" w:rsidP="00D16929">
            <w:pPr>
              <w:rPr>
                <w:rFonts w:asciiTheme="minorHAnsi" w:hAnsiTheme="minorHAnsi"/>
                <w:color w:val="00000A"/>
              </w:rPr>
            </w:pPr>
          </w:p>
        </w:tc>
        <w:tc>
          <w:tcPr>
            <w:tcW w:w="893" w:type="dxa"/>
            <w:gridSpan w:val="2"/>
            <w:tcBorders>
              <w:right w:val="single" w:sz="8" w:space="0" w:color="808080"/>
            </w:tcBorders>
            <w:shd w:val="clear" w:color="auto" w:fill="auto"/>
            <w:vAlign w:val="bottom"/>
          </w:tcPr>
          <w:p w14:paraId="2701683A" w14:textId="77777777" w:rsidR="001D2F6F" w:rsidRPr="00D16929" w:rsidRDefault="001D2F6F" w:rsidP="00D16929">
            <w:pPr>
              <w:rPr>
                <w:rFonts w:asciiTheme="minorHAnsi" w:hAnsiTheme="minorHAnsi"/>
                <w:color w:val="00000A"/>
              </w:rPr>
            </w:pPr>
          </w:p>
        </w:tc>
        <w:tc>
          <w:tcPr>
            <w:tcW w:w="4481" w:type="dxa"/>
            <w:gridSpan w:val="3"/>
            <w:tcBorders>
              <w:right w:val="single" w:sz="8" w:space="0" w:color="2C2C2C"/>
            </w:tcBorders>
            <w:shd w:val="clear" w:color="auto" w:fill="auto"/>
            <w:vAlign w:val="bottom"/>
          </w:tcPr>
          <w:p w14:paraId="2701683B" w14:textId="77777777" w:rsidR="001D2F6F" w:rsidRPr="00D16929" w:rsidRDefault="001D2F6F" w:rsidP="00D16929">
            <w:pPr>
              <w:rPr>
                <w:rFonts w:asciiTheme="minorHAnsi" w:hAnsiTheme="minorHAnsi"/>
                <w:color w:val="00000A"/>
              </w:rPr>
            </w:pPr>
          </w:p>
        </w:tc>
      </w:tr>
      <w:tr w:rsidR="001D2F6F" w:rsidRPr="00D16929" w14:paraId="27016843" w14:textId="77777777" w:rsidTr="00957972">
        <w:tblPrEx>
          <w:tblBorders>
            <w:right w:val="none" w:sz="0" w:space="0" w:color="auto"/>
            <w:insideV w:val="none" w:sz="0" w:space="0" w:color="auto"/>
          </w:tblBorders>
        </w:tblPrEx>
        <w:trPr>
          <w:gridAfter w:val="1"/>
          <w:wAfter w:w="20" w:type="dxa"/>
          <w:trHeight w:val="152"/>
          <w:jc w:val="center"/>
        </w:trPr>
        <w:tc>
          <w:tcPr>
            <w:tcW w:w="705" w:type="dxa"/>
            <w:gridSpan w:val="2"/>
            <w:tcBorders>
              <w:right w:val="single" w:sz="8" w:space="0" w:color="2C2C2C"/>
            </w:tcBorders>
            <w:shd w:val="clear" w:color="auto" w:fill="auto"/>
            <w:vAlign w:val="bottom"/>
          </w:tcPr>
          <w:p w14:paraId="2701683D" w14:textId="77777777" w:rsidR="001D2F6F" w:rsidRPr="00D16929" w:rsidRDefault="001D2F6F" w:rsidP="00D16929">
            <w:pPr>
              <w:rPr>
                <w:rFonts w:asciiTheme="minorHAnsi" w:hAnsiTheme="minorHAnsi"/>
                <w:color w:val="00000A"/>
              </w:rPr>
            </w:pPr>
          </w:p>
        </w:tc>
        <w:tc>
          <w:tcPr>
            <w:tcW w:w="3525" w:type="dxa"/>
            <w:tcBorders>
              <w:bottom w:val="single" w:sz="8" w:space="0" w:color="808080"/>
              <w:right w:val="single" w:sz="8" w:space="0" w:color="808080"/>
            </w:tcBorders>
            <w:shd w:val="clear" w:color="auto" w:fill="auto"/>
            <w:vAlign w:val="bottom"/>
          </w:tcPr>
          <w:p w14:paraId="2701683E" w14:textId="77777777" w:rsidR="001D2F6F" w:rsidRPr="00D16929" w:rsidRDefault="001D2F6F" w:rsidP="00D16929">
            <w:pPr>
              <w:rPr>
                <w:rFonts w:asciiTheme="minorHAnsi" w:hAnsiTheme="minorHAnsi"/>
                <w:color w:val="00000A"/>
              </w:rPr>
            </w:pPr>
          </w:p>
        </w:tc>
        <w:tc>
          <w:tcPr>
            <w:tcW w:w="956" w:type="dxa"/>
            <w:gridSpan w:val="2"/>
            <w:tcBorders>
              <w:bottom w:val="single" w:sz="8" w:space="0" w:color="808080"/>
            </w:tcBorders>
            <w:shd w:val="clear" w:color="auto" w:fill="auto"/>
            <w:vAlign w:val="bottom"/>
          </w:tcPr>
          <w:p w14:paraId="2701683F" w14:textId="77777777" w:rsidR="001D2F6F" w:rsidRPr="00D16929" w:rsidRDefault="001D2F6F" w:rsidP="00D16929">
            <w:pPr>
              <w:rPr>
                <w:rFonts w:asciiTheme="minorHAnsi" w:hAnsiTheme="minorHAnsi"/>
                <w:color w:val="00000A"/>
              </w:rPr>
            </w:pPr>
          </w:p>
        </w:tc>
        <w:tc>
          <w:tcPr>
            <w:tcW w:w="20" w:type="dxa"/>
            <w:tcBorders>
              <w:bottom w:val="single" w:sz="8" w:space="0" w:color="808080"/>
              <w:right w:val="single" w:sz="8" w:space="0" w:color="808080"/>
            </w:tcBorders>
            <w:shd w:val="clear" w:color="auto" w:fill="auto"/>
            <w:vAlign w:val="bottom"/>
          </w:tcPr>
          <w:p w14:paraId="27016840" w14:textId="77777777" w:rsidR="001D2F6F" w:rsidRPr="00D16929" w:rsidRDefault="001D2F6F" w:rsidP="00D16929">
            <w:pPr>
              <w:rPr>
                <w:rFonts w:asciiTheme="minorHAnsi" w:hAnsiTheme="minorHAnsi"/>
                <w:color w:val="00000A"/>
              </w:rPr>
            </w:pPr>
          </w:p>
        </w:tc>
        <w:tc>
          <w:tcPr>
            <w:tcW w:w="893" w:type="dxa"/>
            <w:gridSpan w:val="2"/>
            <w:tcBorders>
              <w:bottom w:val="single" w:sz="8" w:space="0" w:color="808080"/>
              <w:right w:val="single" w:sz="8" w:space="0" w:color="808080"/>
            </w:tcBorders>
            <w:shd w:val="clear" w:color="auto" w:fill="auto"/>
            <w:vAlign w:val="bottom"/>
          </w:tcPr>
          <w:p w14:paraId="27016841" w14:textId="77777777" w:rsidR="001D2F6F" w:rsidRPr="00D16929" w:rsidRDefault="001D2F6F" w:rsidP="00D16929">
            <w:pPr>
              <w:rPr>
                <w:rFonts w:asciiTheme="minorHAnsi" w:hAnsiTheme="minorHAnsi"/>
                <w:color w:val="00000A"/>
              </w:rPr>
            </w:pPr>
          </w:p>
        </w:tc>
        <w:tc>
          <w:tcPr>
            <w:tcW w:w="4481" w:type="dxa"/>
            <w:gridSpan w:val="3"/>
            <w:tcBorders>
              <w:bottom w:val="single" w:sz="8" w:space="0" w:color="808080"/>
              <w:right w:val="single" w:sz="8" w:space="0" w:color="2C2C2C"/>
            </w:tcBorders>
            <w:shd w:val="clear" w:color="auto" w:fill="auto"/>
            <w:vAlign w:val="bottom"/>
          </w:tcPr>
          <w:p w14:paraId="27016842" w14:textId="77777777" w:rsidR="001D2F6F" w:rsidRPr="00D16929" w:rsidRDefault="001D2F6F" w:rsidP="00D16929">
            <w:pPr>
              <w:rPr>
                <w:rFonts w:asciiTheme="minorHAnsi" w:hAnsiTheme="minorHAnsi"/>
                <w:color w:val="00000A"/>
              </w:rPr>
            </w:pPr>
          </w:p>
        </w:tc>
      </w:tr>
      <w:tr w:rsidR="001D2F6F" w:rsidRPr="00D16929" w14:paraId="2701684A" w14:textId="77777777" w:rsidTr="00957972">
        <w:tblPrEx>
          <w:tblBorders>
            <w:right w:val="none" w:sz="0" w:space="0" w:color="auto"/>
            <w:insideV w:val="none" w:sz="0" w:space="0" w:color="auto"/>
          </w:tblBorders>
        </w:tblPrEx>
        <w:trPr>
          <w:gridAfter w:val="1"/>
          <w:wAfter w:w="20" w:type="dxa"/>
          <w:trHeight w:val="336"/>
          <w:jc w:val="center"/>
        </w:trPr>
        <w:tc>
          <w:tcPr>
            <w:tcW w:w="705" w:type="dxa"/>
            <w:gridSpan w:val="2"/>
            <w:tcBorders>
              <w:right w:val="single" w:sz="8" w:space="0" w:color="2C2C2C"/>
            </w:tcBorders>
            <w:shd w:val="clear" w:color="auto" w:fill="auto"/>
            <w:vAlign w:val="bottom"/>
          </w:tcPr>
          <w:p w14:paraId="27016844" w14:textId="77777777" w:rsidR="001D2F6F" w:rsidRPr="00D16929" w:rsidRDefault="001D2F6F" w:rsidP="00D16929">
            <w:pPr>
              <w:rPr>
                <w:rFonts w:asciiTheme="minorHAnsi" w:hAnsiTheme="minorHAnsi"/>
                <w:color w:val="00000A"/>
              </w:rPr>
            </w:pPr>
          </w:p>
        </w:tc>
        <w:tc>
          <w:tcPr>
            <w:tcW w:w="3525" w:type="dxa"/>
            <w:tcBorders>
              <w:right w:val="single" w:sz="8" w:space="0" w:color="808080"/>
            </w:tcBorders>
            <w:shd w:val="clear" w:color="auto" w:fill="auto"/>
            <w:vAlign w:val="bottom"/>
          </w:tcPr>
          <w:p w14:paraId="27016845"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g. Quality Improvement (Internal to the specific</w:t>
            </w:r>
          </w:p>
        </w:tc>
        <w:tc>
          <w:tcPr>
            <w:tcW w:w="956" w:type="dxa"/>
            <w:gridSpan w:val="2"/>
            <w:shd w:val="clear" w:color="auto" w:fill="auto"/>
            <w:vAlign w:val="bottom"/>
          </w:tcPr>
          <w:p w14:paraId="27016846" w14:textId="77777777" w:rsidR="001D2F6F" w:rsidRPr="00D16929" w:rsidRDefault="001D2F6F" w:rsidP="00D16929">
            <w:pPr>
              <w:rPr>
                <w:rFonts w:asciiTheme="minorHAnsi" w:hAnsiTheme="minorHAnsi"/>
                <w:color w:val="00000A"/>
              </w:rPr>
            </w:pPr>
          </w:p>
        </w:tc>
        <w:tc>
          <w:tcPr>
            <w:tcW w:w="20" w:type="dxa"/>
            <w:tcBorders>
              <w:right w:val="single" w:sz="8" w:space="0" w:color="808080"/>
            </w:tcBorders>
            <w:shd w:val="clear" w:color="auto" w:fill="auto"/>
            <w:vAlign w:val="bottom"/>
          </w:tcPr>
          <w:p w14:paraId="27016847" w14:textId="77777777" w:rsidR="001D2F6F" w:rsidRPr="00D16929" w:rsidRDefault="001D2F6F" w:rsidP="00D16929">
            <w:pPr>
              <w:rPr>
                <w:rFonts w:asciiTheme="minorHAnsi" w:hAnsiTheme="minorHAnsi"/>
                <w:color w:val="00000A"/>
              </w:rPr>
            </w:pPr>
          </w:p>
        </w:tc>
        <w:tc>
          <w:tcPr>
            <w:tcW w:w="893" w:type="dxa"/>
            <w:gridSpan w:val="2"/>
            <w:tcBorders>
              <w:right w:val="single" w:sz="8" w:space="0" w:color="808080"/>
            </w:tcBorders>
            <w:shd w:val="clear" w:color="auto" w:fill="auto"/>
            <w:vAlign w:val="bottom"/>
          </w:tcPr>
          <w:p w14:paraId="27016848" w14:textId="77777777" w:rsidR="001D2F6F" w:rsidRPr="00D16929" w:rsidRDefault="001D2F6F" w:rsidP="00D16929">
            <w:pPr>
              <w:rPr>
                <w:rFonts w:asciiTheme="minorHAnsi" w:hAnsiTheme="minorHAnsi"/>
                <w:color w:val="00000A"/>
              </w:rPr>
            </w:pPr>
          </w:p>
        </w:tc>
        <w:tc>
          <w:tcPr>
            <w:tcW w:w="4481" w:type="dxa"/>
            <w:gridSpan w:val="3"/>
            <w:tcBorders>
              <w:right w:val="single" w:sz="8" w:space="0" w:color="2C2C2C"/>
            </w:tcBorders>
            <w:shd w:val="clear" w:color="auto" w:fill="auto"/>
            <w:vAlign w:val="bottom"/>
          </w:tcPr>
          <w:p w14:paraId="27016849" w14:textId="6B4B48D4" w:rsidR="001D2F6F" w:rsidRPr="00D16929" w:rsidRDefault="001A6A7D" w:rsidP="00D16929">
            <w:pPr>
              <w:rPr>
                <w:rFonts w:asciiTheme="minorHAnsi" w:hAnsiTheme="minorHAnsi"/>
                <w:color w:val="00000A"/>
              </w:rPr>
            </w:pPr>
            <w:r>
              <w:rPr>
                <w:rFonts w:asciiTheme="minorHAnsi" w:hAnsiTheme="minorHAnsi"/>
                <w:color w:val="00000A"/>
              </w:rPr>
              <w:t>Ryan White HIV/AIDS Program</w:t>
            </w:r>
          </w:p>
        </w:tc>
      </w:tr>
      <w:tr w:rsidR="001D2F6F" w:rsidRPr="00D16929" w14:paraId="27016851" w14:textId="77777777" w:rsidTr="00957972">
        <w:tblPrEx>
          <w:tblBorders>
            <w:right w:val="none" w:sz="0" w:space="0" w:color="auto"/>
            <w:insideV w:val="none" w:sz="0" w:space="0" w:color="auto"/>
          </w:tblBorders>
        </w:tblPrEx>
        <w:trPr>
          <w:gridAfter w:val="1"/>
          <w:wAfter w:w="20" w:type="dxa"/>
          <w:trHeight w:val="374"/>
          <w:jc w:val="center"/>
        </w:trPr>
        <w:tc>
          <w:tcPr>
            <w:tcW w:w="705" w:type="dxa"/>
            <w:gridSpan w:val="2"/>
            <w:tcBorders>
              <w:right w:val="single" w:sz="8" w:space="0" w:color="2C2C2C"/>
            </w:tcBorders>
            <w:shd w:val="clear" w:color="auto" w:fill="auto"/>
            <w:vAlign w:val="bottom"/>
          </w:tcPr>
          <w:p w14:paraId="2701684B" w14:textId="77777777" w:rsidR="001D2F6F" w:rsidRPr="00D16929" w:rsidRDefault="001D2F6F" w:rsidP="00D16929">
            <w:pPr>
              <w:rPr>
                <w:rFonts w:asciiTheme="minorHAnsi" w:hAnsiTheme="minorHAnsi"/>
                <w:color w:val="00000A"/>
              </w:rPr>
            </w:pPr>
          </w:p>
        </w:tc>
        <w:tc>
          <w:tcPr>
            <w:tcW w:w="3525" w:type="dxa"/>
            <w:tcBorders>
              <w:right w:val="single" w:sz="8" w:space="0" w:color="808080"/>
            </w:tcBorders>
            <w:shd w:val="clear" w:color="auto" w:fill="auto"/>
            <w:vAlign w:val="bottom"/>
          </w:tcPr>
          <w:p w14:paraId="2701684C"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organization)</w:t>
            </w:r>
          </w:p>
        </w:tc>
        <w:tc>
          <w:tcPr>
            <w:tcW w:w="956" w:type="dxa"/>
            <w:gridSpan w:val="2"/>
            <w:shd w:val="clear" w:color="auto" w:fill="auto"/>
            <w:vAlign w:val="bottom"/>
          </w:tcPr>
          <w:p w14:paraId="2701684D" w14:textId="77777777" w:rsidR="001D2F6F" w:rsidRPr="00D16929" w:rsidRDefault="001D2F6F" w:rsidP="00D16929">
            <w:pPr>
              <w:rPr>
                <w:rFonts w:asciiTheme="minorHAnsi" w:hAnsiTheme="minorHAnsi"/>
                <w:color w:val="00000A"/>
              </w:rPr>
            </w:pPr>
          </w:p>
        </w:tc>
        <w:tc>
          <w:tcPr>
            <w:tcW w:w="20" w:type="dxa"/>
            <w:tcBorders>
              <w:right w:val="single" w:sz="8" w:space="0" w:color="808080"/>
            </w:tcBorders>
            <w:shd w:val="clear" w:color="auto" w:fill="auto"/>
            <w:vAlign w:val="bottom"/>
          </w:tcPr>
          <w:p w14:paraId="2701684E" w14:textId="77777777" w:rsidR="001D2F6F" w:rsidRPr="00D16929" w:rsidRDefault="001D2F6F" w:rsidP="00D16929">
            <w:pPr>
              <w:rPr>
                <w:rFonts w:asciiTheme="minorHAnsi" w:hAnsiTheme="minorHAnsi"/>
                <w:color w:val="00000A"/>
              </w:rPr>
            </w:pPr>
          </w:p>
        </w:tc>
        <w:tc>
          <w:tcPr>
            <w:tcW w:w="893" w:type="dxa"/>
            <w:gridSpan w:val="2"/>
            <w:tcBorders>
              <w:right w:val="single" w:sz="8" w:space="0" w:color="808080"/>
            </w:tcBorders>
            <w:shd w:val="clear" w:color="auto" w:fill="auto"/>
            <w:vAlign w:val="bottom"/>
          </w:tcPr>
          <w:p w14:paraId="2701684F" w14:textId="77777777" w:rsidR="001D2F6F" w:rsidRPr="00D16929" w:rsidRDefault="001D2F6F" w:rsidP="00D16929">
            <w:pPr>
              <w:rPr>
                <w:rFonts w:asciiTheme="minorHAnsi" w:hAnsiTheme="minorHAnsi"/>
                <w:color w:val="00000A"/>
              </w:rPr>
            </w:pPr>
          </w:p>
        </w:tc>
        <w:tc>
          <w:tcPr>
            <w:tcW w:w="4481" w:type="dxa"/>
            <w:gridSpan w:val="3"/>
            <w:tcBorders>
              <w:right w:val="single" w:sz="8" w:space="0" w:color="2C2C2C"/>
            </w:tcBorders>
            <w:shd w:val="clear" w:color="auto" w:fill="auto"/>
            <w:vAlign w:val="bottom"/>
          </w:tcPr>
          <w:p w14:paraId="27016850" w14:textId="77777777" w:rsidR="001D2F6F" w:rsidRPr="00D16929" w:rsidRDefault="001D2F6F" w:rsidP="00D16929">
            <w:pPr>
              <w:rPr>
                <w:rFonts w:asciiTheme="minorHAnsi" w:hAnsiTheme="minorHAnsi"/>
                <w:color w:val="00000A"/>
              </w:rPr>
            </w:pPr>
          </w:p>
        </w:tc>
      </w:tr>
      <w:tr w:rsidR="001D2F6F" w:rsidRPr="00D16929" w14:paraId="27016858" w14:textId="77777777" w:rsidTr="00957972">
        <w:tblPrEx>
          <w:tblBorders>
            <w:right w:val="none" w:sz="0" w:space="0" w:color="auto"/>
            <w:insideV w:val="none" w:sz="0" w:space="0" w:color="auto"/>
          </w:tblBorders>
        </w:tblPrEx>
        <w:trPr>
          <w:gridAfter w:val="1"/>
          <w:wAfter w:w="20" w:type="dxa"/>
          <w:trHeight w:val="152"/>
          <w:jc w:val="center"/>
        </w:trPr>
        <w:tc>
          <w:tcPr>
            <w:tcW w:w="705" w:type="dxa"/>
            <w:gridSpan w:val="2"/>
            <w:tcBorders>
              <w:right w:val="single" w:sz="8" w:space="0" w:color="2C2C2C"/>
            </w:tcBorders>
            <w:shd w:val="clear" w:color="auto" w:fill="auto"/>
            <w:vAlign w:val="bottom"/>
          </w:tcPr>
          <w:p w14:paraId="27016852" w14:textId="77777777" w:rsidR="001D2F6F" w:rsidRPr="00D16929" w:rsidRDefault="001D2F6F" w:rsidP="00D16929">
            <w:pPr>
              <w:rPr>
                <w:rFonts w:asciiTheme="minorHAnsi" w:hAnsiTheme="minorHAnsi"/>
                <w:color w:val="00000A"/>
              </w:rPr>
            </w:pPr>
          </w:p>
        </w:tc>
        <w:tc>
          <w:tcPr>
            <w:tcW w:w="3525" w:type="dxa"/>
            <w:tcBorders>
              <w:bottom w:val="single" w:sz="8" w:space="0" w:color="2C2C2C"/>
              <w:right w:val="single" w:sz="8" w:space="0" w:color="808080"/>
            </w:tcBorders>
            <w:shd w:val="clear" w:color="auto" w:fill="auto"/>
            <w:vAlign w:val="bottom"/>
          </w:tcPr>
          <w:p w14:paraId="27016853" w14:textId="77777777" w:rsidR="001D2F6F" w:rsidRPr="00D16929" w:rsidRDefault="001D2F6F" w:rsidP="00D16929">
            <w:pPr>
              <w:rPr>
                <w:rFonts w:asciiTheme="minorHAnsi" w:hAnsiTheme="minorHAnsi"/>
                <w:color w:val="00000A"/>
              </w:rPr>
            </w:pPr>
          </w:p>
        </w:tc>
        <w:tc>
          <w:tcPr>
            <w:tcW w:w="956" w:type="dxa"/>
            <w:gridSpan w:val="2"/>
            <w:tcBorders>
              <w:bottom w:val="single" w:sz="8" w:space="0" w:color="2C2C2C"/>
            </w:tcBorders>
            <w:shd w:val="clear" w:color="auto" w:fill="auto"/>
            <w:vAlign w:val="bottom"/>
          </w:tcPr>
          <w:p w14:paraId="27016854" w14:textId="77777777" w:rsidR="001D2F6F" w:rsidRPr="00D16929" w:rsidRDefault="001D2F6F" w:rsidP="00D16929">
            <w:pPr>
              <w:rPr>
                <w:rFonts w:asciiTheme="minorHAnsi" w:hAnsiTheme="minorHAnsi"/>
                <w:color w:val="00000A"/>
              </w:rPr>
            </w:pPr>
          </w:p>
        </w:tc>
        <w:tc>
          <w:tcPr>
            <w:tcW w:w="20" w:type="dxa"/>
            <w:tcBorders>
              <w:bottom w:val="single" w:sz="8" w:space="0" w:color="2C2C2C"/>
              <w:right w:val="single" w:sz="8" w:space="0" w:color="808080"/>
            </w:tcBorders>
            <w:shd w:val="clear" w:color="auto" w:fill="auto"/>
            <w:vAlign w:val="bottom"/>
          </w:tcPr>
          <w:p w14:paraId="27016855" w14:textId="77777777" w:rsidR="001D2F6F" w:rsidRPr="00D16929" w:rsidRDefault="001D2F6F" w:rsidP="00D16929">
            <w:pPr>
              <w:rPr>
                <w:rFonts w:asciiTheme="minorHAnsi" w:hAnsiTheme="minorHAnsi"/>
                <w:color w:val="00000A"/>
              </w:rPr>
            </w:pPr>
          </w:p>
        </w:tc>
        <w:tc>
          <w:tcPr>
            <w:tcW w:w="893" w:type="dxa"/>
            <w:gridSpan w:val="2"/>
            <w:tcBorders>
              <w:bottom w:val="single" w:sz="8" w:space="0" w:color="2C2C2C"/>
              <w:right w:val="single" w:sz="8" w:space="0" w:color="808080"/>
            </w:tcBorders>
            <w:shd w:val="clear" w:color="auto" w:fill="auto"/>
            <w:vAlign w:val="bottom"/>
          </w:tcPr>
          <w:p w14:paraId="27016856" w14:textId="77777777" w:rsidR="001D2F6F" w:rsidRPr="00D16929" w:rsidRDefault="001D2F6F" w:rsidP="00D16929">
            <w:pPr>
              <w:rPr>
                <w:rFonts w:asciiTheme="minorHAnsi" w:hAnsiTheme="minorHAnsi"/>
                <w:color w:val="00000A"/>
              </w:rPr>
            </w:pPr>
          </w:p>
        </w:tc>
        <w:tc>
          <w:tcPr>
            <w:tcW w:w="4481" w:type="dxa"/>
            <w:gridSpan w:val="3"/>
            <w:tcBorders>
              <w:bottom w:val="single" w:sz="8" w:space="0" w:color="2C2C2C"/>
              <w:right w:val="single" w:sz="8" w:space="0" w:color="2C2C2C"/>
            </w:tcBorders>
            <w:shd w:val="clear" w:color="auto" w:fill="auto"/>
            <w:vAlign w:val="bottom"/>
          </w:tcPr>
          <w:p w14:paraId="27016857" w14:textId="77777777" w:rsidR="001D2F6F" w:rsidRPr="00D16929" w:rsidRDefault="001D2F6F" w:rsidP="00D16929">
            <w:pPr>
              <w:rPr>
                <w:rFonts w:asciiTheme="minorHAnsi" w:hAnsiTheme="minorHAnsi"/>
                <w:color w:val="00000A"/>
              </w:rPr>
            </w:pPr>
          </w:p>
        </w:tc>
      </w:tr>
    </w:tbl>
    <w:p w14:paraId="27016861" w14:textId="285EE02A" w:rsidR="001D2F6F" w:rsidRPr="00D16929" w:rsidRDefault="002313E0" w:rsidP="001A6A7D">
      <w:pPr>
        <w:rPr>
          <w:rFonts w:asciiTheme="minorHAnsi" w:hAnsiTheme="minorHAnsi"/>
          <w:color w:val="00000A"/>
        </w:rPr>
      </w:pPr>
      <w:r w:rsidRPr="00D16929">
        <w:rPr>
          <w:rFonts w:asciiTheme="minorHAnsi" w:hAnsiTheme="minorHAnsi"/>
          <w:noProof/>
          <w:color w:val="00000A"/>
          <w:lang w:eastAsia="en-US" w:bidi="ar-SA"/>
        </w:rPr>
        <w:drawing>
          <wp:anchor distT="0" distB="0" distL="114935" distR="114935" simplePos="0" relativeHeight="22" behindDoc="1" locked="0" layoutInCell="1" allowOverlap="1" wp14:anchorId="270169DD" wp14:editId="5ACA6C25">
            <wp:simplePos x="0" y="0"/>
            <wp:positionH relativeFrom="column">
              <wp:posOffset>3334385</wp:posOffset>
            </wp:positionH>
            <wp:positionV relativeFrom="paragraph">
              <wp:posOffset>-521970</wp:posOffset>
            </wp:positionV>
            <wp:extent cx="142240" cy="142240"/>
            <wp:effectExtent l="0" t="0" r="0" b="0"/>
            <wp:wrapNone/>
            <wp:docPr id="102"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14"/>
                    <pic:cNvPicPr>
                      <a:picLocks noChangeAspect="1" noChangeArrowheads="1"/>
                    </pic:cNvPicPr>
                  </pic:nvPicPr>
                  <pic:blipFill>
                    <a:blip r:embed="rId20"/>
                    <a:stretch>
                      <a:fillRect/>
                    </a:stretch>
                  </pic:blipFill>
                  <pic:spPr bwMode="auto">
                    <a:xfrm>
                      <a:off x="0" y="0"/>
                      <a:ext cx="142240" cy="142240"/>
                    </a:xfrm>
                    <a:prstGeom prst="rect">
                      <a:avLst/>
                    </a:prstGeom>
                  </pic:spPr>
                </pic:pic>
              </a:graphicData>
            </a:graphic>
          </wp:anchor>
        </w:drawing>
      </w:r>
      <w:r w:rsidRPr="00D16929">
        <w:rPr>
          <w:rFonts w:asciiTheme="minorHAnsi" w:hAnsiTheme="minorHAnsi"/>
          <w:noProof/>
          <w:color w:val="00000A"/>
          <w:lang w:eastAsia="en-US" w:bidi="ar-SA"/>
        </w:rPr>
        <w:drawing>
          <wp:anchor distT="0" distB="0" distL="114935" distR="114935" simplePos="0" relativeHeight="23" behindDoc="1" locked="0" layoutInCell="1" allowOverlap="1" wp14:anchorId="270169DF" wp14:editId="270169E0">
            <wp:simplePos x="0" y="0"/>
            <wp:positionH relativeFrom="column">
              <wp:posOffset>2783205</wp:posOffset>
            </wp:positionH>
            <wp:positionV relativeFrom="paragraph">
              <wp:posOffset>-521970</wp:posOffset>
            </wp:positionV>
            <wp:extent cx="142240" cy="142240"/>
            <wp:effectExtent l="0" t="0" r="0" b="0"/>
            <wp:wrapNone/>
            <wp:docPr id="10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13"/>
                    <pic:cNvPicPr>
                      <a:picLocks noChangeAspect="1" noChangeArrowheads="1"/>
                    </pic:cNvPicPr>
                  </pic:nvPicPr>
                  <pic:blipFill>
                    <a:blip r:embed="rId20"/>
                    <a:stretch>
                      <a:fillRect/>
                    </a:stretch>
                  </pic:blipFill>
                  <pic:spPr bwMode="auto">
                    <a:xfrm>
                      <a:off x="0" y="0"/>
                      <a:ext cx="142240" cy="142240"/>
                    </a:xfrm>
                    <a:prstGeom prst="rect">
                      <a:avLst/>
                    </a:prstGeom>
                  </pic:spPr>
                </pic:pic>
              </a:graphicData>
            </a:graphic>
          </wp:anchor>
        </w:drawing>
      </w:r>
      <w:r w:rsidRPr="00D16929">
        <w:rPr>
          <w:rFonts w:asciiTheme="minorHAnsi" w:hAnsiTheme="minorHAnsi"/>
          <w:noProof/>
          <w:color w:val="00000A"/>
          <w:lang w:eastAsia="en-US" w:bidi="ar-SA"/>
        </w:rPr>
        <w:drawing>
          <wp:anchor distT="0" distB="0" distL="114935" distR="114935" simplePos="0" relativeHeight="24" behindDoc="1" locked="0" layoutInCell="1" allowOverlap="1" wp14:anchorId="270169E1" wp14:editId="270169E2">
            <wp:simplePos x="0" y="0"/>
            <wp:positionH relativeFrom="column">
              <wp:posOffset>3334385</wp:posOffset>
            </wp:positionH>
            <wp:positionV relativeFrom="paragraph">
              <wp:posOffset>-1319530</wp:posOffset>
            </wp:positionV>
            <wp:extent cx="142240" cy="142240"/>
            <wp:effectExtent l="0" t="0" r="0" b="0"/>
            <wp:wrapNone/>
            <wp:docPr id="104"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12"/>
                    <pic:cNvPicPr>
                      <a:picLocks noChangeAspect="1" noChangeArrowheads="1"/>
                    </pic:cNvPicPr>
                  </pic:nvPicPr>
                  <pic:blipFill>
                    <a:blip r:embed="rId20"/>
                    <a:stretch>
                      <a:fillRect/>
                    </a:stretch>
                  </pic:blipFill>
                  <pic:spPr bwMode="auto">
                    <a:xfrm>
                      <a:off x="0" y="0"/>
                      <a:ext cx="142240" cy="142240"/>
                    </a:xfrm>
                    <a:prstGeom prst="rect">
                      <a:avLst/>
                    </a:prstGeom>
                  </pic:spPr>
                </pic:pic>
              </a:graphicData>
            </a:graphic>
          </wp:anchor>
        </w:drawing>
      </w:r>
      <w:r w:rsidRPr="00D16929">
        <w:rPr>
          <w:rFonts w:asciiTheme="minorHAnsi" w:hAnsiTheme="minorHAnsi"/>
          <w:noProof/>
          <w:color w:val="00000A"/>
          <w:lang w:eastAsia="en-US" w:bidi="ar-SA"/>
        </w:rPr>
        <w:drawing>
          <wp:anchor distT="0" distB="0" distL="114935" distR="114935" simplePos="0" relativeHeight="25" behindDoc="1" locked="0" layoutInCell="1" allowOverlap="1" wp14:anchorId="270169E3" wp14:editId="270169E4">
            <wp:simplePos x="0" y="0"/>
            <wp:positionH relativeFrom="column">
              <wp:posOffset>2783205</wp:posOffset>
            </wp:positionH>
            <wp:positionV relativeFrom="paragraph">
              <wp:posOffset>-1319530</wp:posOffset>
            </wp:positionV>
            <wp:extent cx="142240" cy="142240"/>
            <wp:effectExtent l="0" t="0" r="0" b="0"/>
            <wp:wrapNone/>
            <wp:docPr id="105"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11"/>
                    <pic:cNvPicPr>
                      <a:picLocks noChangeAspect="1" noChangeArrowheads="1"/>
                    </pic:cNvPicPr>
                  </pic:nvPicPr>
                  <pic:blipFill>
                    <a:blip r:embed="rId20"/>
                    <a:stretch>
                      <a:fillRect/>
                    </a:stretch>
                  </pic:blipFill>
                  <pic:spPr bwMode="auto">
                    <a:xfrm>
                      <a:off x="0" y="0"/>
                      <a:ext cx="142240" cy="142240"/>
                    </a:xfrm>
                    <a:prstGeom prst="rect">
                      <a:avLst/>
                    </a:prstGeom>
                  </pic:spPr>
                </pic:pic>
              </a:graphicData>
            </a:graphic>
          </wp:anchor>
        </w:drawing>
      </w:r>
      <w:r w:rsidRPr="00D16929">
        <w:rPr>
          <w:rFonts w:asciiTheme="minorHAnsi" w:hAnsiTheme="minorHAnsi"/>
          <w:noProof/>
          <w:color w:val="00000A"/>
          <w:lang w:eastAsia="en-US" w:bidi="ar-SA"/>
        </w:rPr>
        <w:drawing>
          <wp:anchor distT="0" distB="0" distL="114935" distR="114935" simplePos="0" relativeHeight="26" behindDoc="1" locked="0" layoutInCell="1" allowOverlap="1" wp14:anchorId="270169E5" wp14:editId="270169E6">
            <wp:simplePos x="0" y="0"/>
            <wp:positionH relativeFrom="column">
              <wp:posOffset>3334385</wp:posOffset>
            </wp:positionH>
            <wp:positionV relativeFrom="paragraph">
              <wp:posOffset>-1880235</wp:posOffset>
            </wp:positionV>
            <wp:extent cx="142240" cy="142240"/>
            <wp:effectExtent l="0" t="0" r="0" b="0"/>
            <wp:wrapNone/>
            <wp:docPr id="106"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10"/>
                    <pic:cNvPicPr>
                      <a:picLocks noChangeAspect="1" noChangeArrowheads="1"/>
                    </pic:cNvPicPr>
                  </pic:nvPicPr>
                  <pic:blipFill>
                    <a:blip r:embed="rId20"/>
                    <a:stretch>
                      <a:fillRect/>
                    </a:stretch>
                  </pic:blipFill>
                  <pic:spPr bwMode="auto">
                    <a:xfrm>
                      <a:off x="0" y="0"/>
                      <a:ext cx="142240" cy="142240"/>
                    </a:xfrm>
                    <a:prstGeom prst="rect">
                      <a:avLst/>
                    </a:prstGeom>
                  </pic:spPr>
                </pic:pic>
              </a:graphicData>
            </a:graphic>
          </wp:anchor>
        </w:drawing>
      </w:r>
      <w:r w:rsidRPr="00D16929">
        <w:rPr>
          <w:rFonts w:asciiTheme="minorHAnsi" w:hAnsiTheme="minorHAnsi"/>
          <w:noProof/>
          <w:color w:val="00000A"/>
          <w:lang w:eastAsia="en-US" w:bidi="ar-SA"/>
        </w:rPr>
        <w:drawing>
          <wp:anchor distT="0" distB="0" distL="114935" distR="114935" simplePos="0" relativeHeight="27" behindDoc="1" locked="0" layoutInCell="1" allowOverlap="1" wp14:anchorId="270169E7" wp14:editId="270169E8">
            <wp:simplePos x="0" y="0"/>
            <wp:positionH relativeFrom="column">
              <wp:posOffset>2783205</wp:posOffset>
            </wp:positionH>
            <wp:positionV relativeFrom="paragraph">
              <wp:posOffset>-1880235</wp:posOffset>
            </wp:positionV>
            <wp:extent cx="142240" cy="142240"/>
            <wp:effectExtent l="0" t="0" r="0" b="0"/>
            <wp:wrapNone/>
            <wp:docPr id="107"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9"/>
                    <pic:cNvPicPr>
                      <a:picLocks noChangeAspect="1" noChangeArrowheads="1"/>
                    </pic:cNvPicPr>
                  </pic:nvPicPr>
                  <pic:blipFill>
                    <a:blip r:embed="rId20"/>
                    <a:stretch>
                      <a:fillRect/>
                    </a:stretch>
                  </pic:blipFill>
                  <pic:spPr bwMode="auto">
                    <a:xfrm>
                      <a:off x="0" y="0"/>
                      <a:ext cx="142240" cy="142240"/>
                    </a:xfrm>
                    <a:prstGeom prst="rect">
                      <a:avLst/>
                    </a:prstGeom>
                  </pic:spPr>
                </pic:pic>
              </a:graphicData>
            </a:graphic>
          </wp:anchor>
        </w:drawing>
      </w:r>
      <w:r w:rsidRPr="00D16929">
        <w:rPr>
          <w:rFonts w:asciiTheme="minorHAnsi" w:hAnsiTheme="minorHAnsi"/>
          <w:noProof/>
          <w:color w:val="00000A"/>
          <w:lang w:eastAsia="en-US" w:bidi="ar-SA"/>
        </w:rPr>
        <w:drawing>
          <wp:anchor distT="0" distB="0" distL="114935" distR="114935" simplePos="0" relativeHeight="28" behindDoc="1" locked="0" layoutInCell="1" allowOverlap="1" wp14:anchorId="270169E9" wp14:editId="270169EA">
            <wp:simplePos x="0" y="0"/>
            <wp:positionH relativeFrom="column">
              <wp:posOffset>3334385</wp:posOffset>
            </wp:positionH>
            <wp:positionV relativeFrom="paragraph">
              <wp:posOffset>-2203450</wp:posOffset>
            </wp:positionV>
            <wp:extent cx="142240" cy="14224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pic:cNvPicPr>
                      <a:picLocks noChangeAspect="1" noChangeArrowheads="1"/>
                    </pic:cNvPicPr>
                  </pic:nvPicPr>
                  <pic:blipFill>
                    <a:blip r:embed="rId20"/>
                    <a:stretch>
                      <a:fillRect/>
                    </a:stretch>
                  </pic:blipFill>
                  <pic:spPr bwMode="auto">
                    <a:xfrm>
                      <a:off x="0" y="0"/>
                      <a:ext cx="142240" cy="142240"/>
                    </a:xfrm>
                    <a:prstGeom prst="rect">
                      <a:avLst/>
                    </a:prstGeom>
                  </pic:spPr>
                </pic:pic>
              </a:graphicData>
            </a:graphic>
          </wp:anchor>
        </w:drawing>
      </w:r>
      <w:r w:rsidRPr="00D16929">
        <w:rPr>
          <w:rFonts w:asciiTheme="minorHAnsi" w:hAnsiTheme="minorHAnsi"/>
          <w:noProof/>
          <w:color w:val="00000A"/>
          <w:lang w:eastAsia="en-US" w:bidi="ar-SA"/>
        </w:rPr>
        <w:drawing>
          <wp:anchor distT="0" distB="0" distL="114935" distR="114935" simplePos="0" relativeHeight="29" behindDoc="1" locked="0" layoutInCell="1" allowOverlap="1" wp14:anchorId="270169EB" wp14:editId="270169EC">
            <wp:simplePos x="0" y="0"/>
            <wp:positionH relativeFrom="column">
              <wp:posOffset>2783205</wp:posOffset>
            </wp:positionH>
            <wp:positionV relativeFrom="paragraph">
              <wp:posOffset>-2203450</wp:posOffset>
            </wp:positionV>
            <wp:extent cx="142240" cy="142240"/>
            <wp:effectExtent l="0" t="0" r="0" b="0"/>
            <wp:wrapNone/>
            <wp:docPr id="109"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7"/>
                    <pic:cNvPicPr>
                      <a:picLocks noChangeAspect="1" noChangeArrowheads="1"/>
                    </pic:cNvPicPr>
                  </pic:nvPicPr>
                  <pic:blipFill>
                    <a:blip r:embed="rId20"/>
                    <a:stretch>
                      <a:fillRect/>
                    </a:stretch>
                  </pic:blipFill>
                  <pic:spPr bwMode="auto">
                    <a:xfrm>
                      <a:off x="0" y="0"/>
                      <a:ext cx="142240" cy="142240"/>
                    </a:xfrm>
                    <a:prstGeom prst="rect">
                      <a:avLst/>
                    </a:prstGeom>
                  </pic:spPr>
                </pic:pic>
              </a:graphicData>
            </a:graphic>
          </wp:anchor>
        </w:drawing>
      </w:r>
      <w:r w:rsidRPr="00D16929">
        <w:rPr>
          <w:rFonts w:asciiTheme="minorHAnsi" w:hAnsiTheme="minorHAnsi"/>
          <w:noProof/>
          <w:color w:val="00000A"/>
          <w:lang w:eastAsia="en-US" w:bidi="ar-SA"/>
        </w:rPr>
        <w:drawing>
          <wp:anchor distT="0" distB="0" distL="114935" distR="114935" simplePos="0" relativeHeight="30" behindDoc="1" locked="0" layoutInCell="1" allowOverlap="1" wp14:anchorId="270169ED" wp14:editId="270169EE">
            <wp:simplePos x="0" y="0"/>
            <wp:positionH relativeFrom="column">
              <wp:posOffset>3334385</wp:posOffset>
            </wp:positionH>
            <wp:positionV relativeFrom="paragraph">
              <wp:posOffset>-2526030</wp:posOffset>
            </wp:positionV>
            <wp:extent cx="142240" cy="142240"/>
            <wp:effectExtent l="0" t="0" r="0" b="0"/>
            <wp:wrapNone/>
            <wp:docPr id="110"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06"/>
                    <pic:cNvPicPr>
                      <a:picLocks noChangeAspect="1" noChangeArrowheads="1"/>
                    </pic:cNvPicPr>
                  </pic:nvPicPr>
                  <pic:blipFill>
                    <a:blip r:embed="rId20"/>
                    <a:stretch>
                      <a:fillRect/>
                    </a:stretch>
                  </pic:blipFill>
                  <pic:spPr bwMode="auto">
                    <a:xfrm>
                      <a:off x="0" y="0"/>
                      <a:ext cx="142240" cy="142240"/>
                    </a:xfrm>
                    <a:prstGeom prst="rect">
                      <a:avLst/>
                    </a:prstGeom>
                  </pic:spPr>
                </pic:pic>
              </a:graphicData>
            </a:graphic>
          </wp:anchor>
        </w:drawing>
      </w:r>
      <w:r w:rsidRPr="00D16929">
        <w:rPr>
          <w:rFonts w:asciiTheme="minorHAnsi" w:hAnsiTheme="minorHAnsi"/>
          <w:noProof/>
          <w:color w:val="00000A"/>
          <w:lang w:eastAsia="en-US" w:bidi="ar-SA"/>
        </w:rPr>
        <w:drawing>
          <wp:anchor distT="0" distB="0" distL="114935" distR="114935" simplePos="0" relativeHeight="31" behindDoc="1" locked="0" layoutInCell="1" allowOverlap="1" wp14:anchorId="270169EF" wp14:editId="270169F0">
            <wp:simplePos x="0" y="0"/>
            <wp:positionH relativeFrom="column">
              <wp:posOffset>2783205</wp:posOffset>
            </wp:positionH>
            <wp:positionV relativeFrom="paragraph">
              <wp:posOffset>-2526030</wp:posOffset>
            </wp:positionV>
            <wp:extent cx="142240" cy="142240"/>
            <wp:effectExtent l="0" t="0" r="0" b="0"/>
            <wp:wrapNone/>
            <wp:docPr id="111"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05"/>
                    <pic:cNvPicPr>
                      <a:picLocks noChangeAspect="1" noChangeArrowheads="1"/>
                    </pic:cNvPicPr>
                  </pic:nvPicPr>
                  <pic:blipFill>
                    <a:blip r:embed="rId20"/>
                    <a:stretch>
                      <a:fillRect/>
                    </a:stretch>
                  </pic:blipFill>
                  <pic:spPr bwMode="auto">
                    <a:xfrm>
                      <a:off x="0" y="0"/>
                      <a:ext cx="142240" cy="142240"/>
                    </a:xfrm>
                    <a:prstGeom prst="rect">
                      <a:avLst/>
                    </a:prstGeom>
                  </pic:spPr>
                </pic:pic>
              </a:graphicData>
            </a:graphic>
          </wp:anchor>
        </w:drawing>
      </w:r>
      <w:r w:rsidRPr="00D16929">
        <w:rPr>
          <w:rFonts w:asciiTheme="minorHAnsi" w:hAnsiTheme="minorHAnsi"/>
          <w:noProof/>
          <w:color w:val="00000A"/>
          <w:lang w:eastAsia="en-US" w:bidi="ar-SA"/>
        </w:rPr>
        <w:drawing>
          <wp:anchor distT="0" distB="0" distL="114935" distR="114935" simplePos="0" relativeHeight="32" behindDoc="1" locked="0" layoutInCell="1" allowOverlap="1" wp14:anchorId="270169F1" wp14:editId="270169F2">
            <wp:simplePos x="0" y="0"/>
            <wp:positionH relativeFrom="column">
              <wp:posOffset>3334385</wp:posOffset>
            </wp:positionH>
            <wp:positionV relativeFrom="paragraph">
              <wp:posOffset>-2849245</wp:posOffset>
            </wp:positionV>
            <wp:extent cx="142240" cy="142240"/>
            <wp:effectExtent l="0" t="0" r="0" b="0"/>
            <wp:wrapNone/>
            <wp:docPr id="112"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04"/>
                    <pic:cNvPicPr>
                      <a:picLocks noChangeAspect="1" noChangeArrowheads="1"/>
                    </pic:cNvPicPr>
                  </pic:nvPicPr>
                  <pic:blipFill>
                    <a:blip r:embed="rId20"/>
                    <a:stretch>
                      <a:fillRect/>
                    </a:stretch>
                  </pic:blipFill>
                  <pic:spPr bwMode="auto">
                    <a:xfrm>
                      <a:off x="0" y="0"/>
                      <a:ext cx="142240" cy="142240"/>
                    </a:xfrm>
                    <a:prstGeom prst="rect">
                      <a:avLst/>
                    </a:prstGeom>
                  </pic:spPr>
                </pic:pic>
              </a:graphicData>
            </a:graphic>
          </wp:anchor>
        </w:drawing>
      </w:r>
      <w:r w:rsidRPr="00D16929">
        <w:rPr>
          <w:rFonts w:asciiTheme="minorHAnsi" w:hAnsiTheme="minorHAnsi"/>
          <w:noProof/>
          <w:color w:val="00000A"/>
          <w:lang w:eastAsia="en-US" w:bidi="ar-SA"/>
        </w:rPr>
        <w:drawing>
          <wp:anchor distT="0" distB="0" distL="114935" distR="114935" simplePos="0" relativeHeight="33" behindDoc="1" locked="0" layoutInCell="1" allowOverlap="1" wp14:anchorId="270169F3" wp14:editId="270169F4">
            <wp:simplePos x="0" y="0"/>
            <wp:positionH relativeFrom="column">
              <wp:posOffset>2783205</wp:posOffset>
            </wp:positionH>
            <wp:positionV relativeFrom="paragraph">
              <wp:posOffset>-2849245</wp:posOffset>
            </wp:positionV>
            <wp:extent cx="142240" cy="142240"/>
            <wp:effectExtent l="0" t="0" r="0" b="0"/>
            <wp:wrapNone/>
            <wp:docPr id="11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03"/>
                    <pic:cNvPicPr>
                      <a:picLocks noChangeAspect="1" noChangeArrowheads="1"/>
                    </pic:cNvPicPr>
                  </pic:nvPicPr>
                  <pic:blipFill>
                    <a:blip r:embed="rId20"/>
                    <a:stretch>
                      <a:fillRect/>
                    </a:stretch>
                  </pic:blipFill>
                  <pic:spPr bwMode="auto">
                    <a:xfrm>
                      <a:off x="0" y="0"/>
                      <a:ext cx="142240" cy="142240"/>
                    </a:xfrm>
                    <a:prstGeom prst="rect">
                      <a:avLst/>
                    </a:prstGeom>
                  </pic:spPr>
                </pic:pic>
              </a:graphicData>
            </a:graphic>
          </wp:anchor>
        </w:drawing>
      </w:r>
      <w:r w:rsidRPr="00D16929">
        <w:rPr>
          <w:rFonts w:asciiTheme="minorHAnsi" w:hAnsiTheme="minorHAnsi"/>
          <w:noProof/>
          <w:color w:val="00000A"/>
          <w:lang w:eastAsia="en-US" w:bidi="ar-SA"/>
        </w:rPr>
        <w:drawing>
          <wp:anchor distT="0" distB="0" distL="114935" distR="114935" simplePos="0" relativeHeight="34" behindDoc="1" locked="0" layoutInCell="1" allowOverlap="1" wp14:anchorId="270169F5" wp14:editId="270169F6">
            <wp:simplePos x="0" y="0"/>
            <wp:positionH relativeFrom="column">
              <wp:posOffset>3334385</wp:posOffset>
            </wp:positionH>
            <wp:positionV relativeFrom="paragraph">
              <wp:posOffset>-3171825</wp:posOffset>
            </wp:positionV>
            <wp:extent cx="142240" cy="142240"/>
            <wp:effectExtent l="0" t="0" r="0" b="0"/>
            <wp:wrapNone/>
            <wp:docPr id="11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02"/>
                    <pic:cNvPicPr>
                      <a:picLocks noChangeAspect="1" noChangeArrowheads="1"/>
                    </pic:cNvPicPr>
                  </pic:nvPicPr>
                  <pic:blipFill>
                    <a:blip r:embed="rId20"/>
                    <a:stretch>
                      <a:fillRect/>
                    </a:stretch>
                  </pic:blipFill>
                  <pic:spPr bwMode="auto">
                    <a:xfrm>
                      <a:off x="0" y="0"/>
                      <a:ext cx="142240" cy="142240"/>
                    </a:xfrm>
                    <a:prstGeom prst="rect">
                      <a:avLst/>
                    </a:prstGeom>
                  </pic:spPr>
                </pic:pic>
              </a:graphicData>
            </a:graphic>
          </wp:anchor>
        </w:drawing>
      </w:r>
      <w:r w:rsidRPr="00D16929">
        <w:rPr>
          <w:rFonts w:asciiTheme="minorHAnsi" w:hAnsiTheme="minorHAnsi"/>
          <w:noProof/>
          <w:color w:val="00000A"/>
          <w:lang w:eastAsia="en-US" w:bidi="ar-SA"/>
        </w:rPr>
        <w:drawing>
          <wp:anchor distT="0" distB="0" distL="114935" distR="114935" simplePos="0" relativeHeight="35" behindDoc="1" locked="0" layoutInCell="1" allowOverlap="1" wp14:anchorId="270169F7" wp14:editId="270169F8">
            <wp:simplePos x="0" y="0"/>
            <wp:positionH relativeFrom="column">
              <wp:posOffset>2783205</wp:posOffset>
            </wp:positionH>
            <wp:positionV relativeFrom="paragraph">
              <wp:posOffset>-3171825</wp:posOffset>
            </wp:positionV>
            <wp:extent cx="142240" cy="142240"/>
            <wp:effectExtent l="0" t="0" r="0" b="0"/>
            <wp:wrapNone/>
            <wp:docPr id="115"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01"/>
                    <pic:cNvPicPr>
                      <a:picLocks noChangeAspect="1" noChangeArrowheads="1"/>
                    </pic:cNvPicPr>
                  </pic:nvPicPr>
                  <pic:blipFill>
                    <a:blip r:embed="rId20"/>
                    <a:stretch>
                      <a:fillRect/>
                    </a:stretch>
                  </pic:blipFill>
                  <pic:spPr bwMode="auto">
                    <a:xfrm>
                      <a:off x="0" y="0"/>
                      <a:ext cx="142240" cy="142240"/>
                    </a:xfrm>
                    <a:prstGeom prst="rect">
                      <a:avLst/>
                    </a:prstGeom>
                  </pic:spPr>
                </pic:pic>
              </a:graphicData>
            </a:graphic>
          </wp:anchor>
        </w:drawing>
      </w:r>
    </w:p>
    <w:p w14:paraId="27016862" w14:textId="77777777" w:rsidR="005B3CAB" w:rsidRPr="00D16929" w:rsidRDefault="005B3CAB" w:rsidP="00D16929">
      <w:pPr>
        <w:rPr>
          <w:rFonts w:asciiTheme="minorHAnsi" w:eastAsia="Trebuchet MS" w:hAnsiTheme="minorHAnsi" w:cs="Trebuchet MS"/>
          <w:color w:val="00000A"/>
        </w:rPr>
      </w:pPr>
    </w:p>
    <w:p w14:paraId="27016863" w14:textId="77777777" w:rsidR="005B3CAB" w:rsidRPr="00D16929" w:rsidRDefault="005B3CAB" w:rsidP="00D16929">
      <w:pPr>
        <w:rPr>
          <w:rFonts w:asciiTheme="minorHAnsi" w:eastAsia="Trebuchet MS" w:hAnsiTheme="minorHAnsi" w:cs="Trebuchet MS"/>
          <w:color w:val="00000A"/>
        </w:rPr>
      </w:pPr>
    </w:p>
    <w:p w14:paraId="27016864" w14:textId="77777777" w:rsidR="001D2F6F" w:rsidRPr="00D16929" w:rsidRDefault="002313E0" w:rsidP="00D16929">
      <w:pPr>
        <w:rPr>
          <w:rFonts w:asciiTheme="minorHAnsi" w:hAnsiTheme="minorHAnsi"/>
        </w:rPr>
      </w:pPr>
      <w:r w:rsidRPr="00D16929">
        <w:rPr>
          <w:rFonts w:asciiTheme="minorHAnsi" w:eastAsia="Trebuchet MS" w:hAnsiTheme="minorHAnsi" w:cs="Trebuchet MS"/>
          <w:color w:val="00000A"/>
        </w:rPr>
        <w:t>Accountability/Transparency (</w:t>
      </w:r>
      <w:hyperlink r:id="rId21" w:anchor="4a" w:history="1">
        <w:r w:rsidRPr="00D16929">
          <w:rPr>
            <w:rStyle w:val="InternetLink"/>
            <w:rFonts w:asciiTheme="minorHAnsi" w:eastAsia="Trebuchet MS" w:hAnsiTheme="minorHAnsi" w:cs="Trebuchet MS"/>
            <w:color w:val="0066CC"/>
          </w:rPr>
          <w:t>measure evaluation criterion 4a</w:t>
        </w:r>
      </w:hyperlink>
      <w:r w:rsidRPr="00D16929">
        <w:rPr>
          <w:rFonts w:asciiTheme="minorHAnsi" w:eastAsia="Trebuchet MS" w:hAnsiTheme="minorHAnsi" w:cs="Trebuchet MS"/>
          <w:color w:val="00000A"/>
        </w:rPr>
        <w:t>)</w:t>
      </w:r>
    </w:p>
    <w:p w14:paraId="27016865" w14:textId="77777777" w:rsidR="001D2F6F" w:rsidRPr="00D16929" w:rsidRDefault="001D2F6F" w:rsidP="00D16929">
      <w:pPr>
        <w:rPr>
          <w:rFonts w:asciiTheme="minorHAnsi" w:hAnsiTheme="minorHAnsi"/>
          <w:color w:val="00000A"/>
        </w:rPr>
      </w:pPr>
    </w:p>
    <w:p w14:paraId="27016866"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 xml:space="preserve">4a.1. For each CURRENT use, checked above (update for </w:t>
      </w:r>
      <w:r w:rsidRPr="00D16929">
        <w:rPr>
          <w:rFonts w:asciiTheme="minorHAnsi" w:eastAsia="Trebuchet MS" w:hAnsiTheme="minorHAnsi" w:cs="Trebuchet MS"/>
          <w:color w:val="00000A"/>
          <w:u w:val="single" w:color="00000A"/>
        </w:rPr>
        <w:t>maintenance of endorsement</w:t>
      </w:r>
      <w:r w:rsidRPr="00D16929">
        <w:rPr>
          <w:rFonts w:asciiTheme="minorHAnsi" w:eastAsia="Trebuchet MS" w:hAnsiTheme="minorHAnsi" w:cs="Trebuchet MS"/>
          <w:color w:val="00000A"/>
        </w:rPr>
        <w:t>), provide:</w:t>
      </w:r>
    </w:p>
    <w:p w14:paraId="27016867" w14:textId="77777777" w:rsidR="001D2F6F" w:rsidRPr="00D16929" w:rsidRDefault="001D2F6F" w:rsidP="00D16929">
      <w:pPr>
        <w:rPr>
          <w:rFonts w:asciiTheme="minorHAnsi" w:hAnsiTheme="minorHAnsi"/>
          <w:color w:val="00000A"/>
        </w:rPr>
      </w:pPr>
    </w:p>
    <w:p w14:paraId="2701686A" w14:textId="5E600958" w:rsidR="001D2F6F" w:rsidRPr="00D16929" w:rsidRDefault="002313E0" w:rsidP="002411B2">
      <w:pPr>
        <w:ind w:right="20"/>
        <w:rPr>
          <w:rFonts w:asciiTheme="minorHAnsi" w:hAnsiTheme="minorHAnsi"/>
          <w:color w:val="00000A"/>
        </w:rPr>
      </w:pPr>
      <w:r w:rsidRPr="00D16929">
        <w:rPr>
          <w:rFonts w:asciiTheme="minorHAnsi" w:eastAsia="Trebuchet MS" w:hAnsiTheme="minorHAnsi" w:cs="Trebuchet MS"/>
          <w:color w:val="00000A"/>
        </w:rPr>
        <w:t>Name of program and sponsor Purpose</w:t>
      </w:r>
      <w:r w:rsidR="002411B2">
        <w:rPr>
          <w:rFonts w:asciiTheme="minorHAnsi" w:eastAsia="Trebuchet MS" w:hAnsiTheme="minorHAnsi" w:cs="Trebuchet MS"/>
          <w:color w:val="00000A"/>
        </w:rPr>
        <w:t xml:space="preserve">; </w:t>
      </w:r>
      <w:r w:rsidRPr="00D16929">
        <w:rPr>
          <w:rFonts w:asciiTheme="minorHAnsi" w:hAnsiTheme="minorHAnsi"/>
          <w:noProof/>
          <w:color w:val="00000A"/>
          <w:lang w:eastAsia="en-US" w:bidi="ar-SA"/>
        </w:rPr>
        <w:drawing>
          <wp:anchor distT="0" distB="0" distL="114935" distR="114935" simplePos="0" relativeHeight="20" behindDoc="1" locked="0" layoutInCell="1" allowOverlap="1" wp14:anchorId="270169FB" wp14:editId="46C2F93B">
            <wp:simplePos x="0" y="0"/>
            <wp:positionH relativeFrom="column">
              <wp:posOffset>642620</wp:posOffset>
            </wp:positionH>
            <wp:positionV relativeFrom="paragraph">
              <wp:posOffset>-423545</wp:posOffset>
            </wp:positionV>
            <wp:extent cx="63500" cy="63500"/>
            <wp:effectExtent l="0" t="0" r="0" b="0"/>
            <wp:wrapNone/>
            <wp:docPr id="117"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6"/>
                    <pic:cNvPicPr>
                      <a:picLocks noChangeAspect="1" noChangeArrowheads="1"/>
                    </pic:cNvPicPr>
                  </pic:nvPicPr>
                  <pic:blipFill>
                    <a:blip r:embed="rId22"/>
                    <a:stretch>
                      <a:fillRect/>
                    </a:stretch>
                  </pic:blipFill>
                  <pic:spPr bwMode="auto">
                    <a:xfrm>
                      <a:off x="0" y="0"/>
                      <a:ext cx="63500" cy="63500"/>
                    </a:xfrm>
                    <a:prstGeom prst="rect">
                      <a:avLst/>
                    </a:prstGeom>
                  </pic:spPr>
                </pic:pic>
              </a:graphicData>
            </a:graphic>
          </wp:anchor>
        </w:drawing>
      </w:r>
      <w:r w:rsidRPr="00D16929">
        <w:rPr>
          <w:rFonts w:asciiTheme="minorHAnsi" w:eastAsia="Trebuchet MS" w:hAnsiTheme="minorHAnsi" w:cs="Trebuchet MS"/>
          <w:color w:val="00000A"/>
        </w:rPr>
        <w:t>Geographic area and number and percentage of accountable entities and patients included Level of measurement and setting</w:t>
      </w:r>
    </w:p>
    <w:p w14:paraId="7E4F0A70" w14:textId="77777777" w:rsidR="00565D08" w:rsidRDefault="00565D08" w:rsidP="00D16929">
      <w:pPr>
        <w:rPr>
          <w:rFonts w:asciiTheme="minorHAnsi" w:hAnsiTheme="minorHAnsi"/>
          <w:color w:val="00000A"/>
        </w:rPr>
      </w:pPr>
    </w:p>
    <w:p w14:paraId="036DD8FE" w14:textId="77777777" w:rsidR="00565D08" w:rsidRPr="008320EB" w:rsidRDefault="00565D08" w:rsidP="00565D08">
      <w:pPr>
        <w:rPr>
          <w:rFonts w:asciiTheme="minorHAnsi" w:hAnsiTheme="minorHAnsi"/>
          <w:color w:val="00000A"/>
          <w:u w:val="single"/>
        </w:rPr>
      </w:pPr>
      <w:r w:rsidRPr="008320EB">
        <w:rPr>
          <w:rFonts w:asciiTheme="minorHAnsi" w:hAnsiTheme="minorHAnsi"/>
          <w:color w:val="00000A"/>
          <w:u w:val="single"/>
        </w:rPr>
        <w:t>Ryan White HIV/AIDS Program</w:t>
      </w:r>
    </w:p>
    <w:p w14:paraId="30AF90A4" w14:textId="77777777" w:rsidR="00C404C8" w:rsidRPr="008320EB" w:rsidRDefault="00C404C8" w:rsidP="00C404C8">
      <w:pPr>
        <w:rPr>
          <w:rFonts w:asciiTheme="minorHAnsi" w:hAnsiTheme="minorHAnsi"/>
          <w:color w:val="00000A"/>
        </w:rPr>
      </w:pPr>
      <w:r w:rsidRPr="008320EB">
        <w:rPr>
          <w:rFonts w:asciiTheme="minorHAnsi" w:hAnsiTheme="minorHAnsi"/>
          <w:color w:val="00000A"/>
        </w:rPr>
        <w:t xml:space="preserve">Sponsor:  Federal government </w:t>
      </w:r>
    </w:p>
    <w:p w14:paraId="5A4CC12A" w14:textId="77777777" w:rsidR="00C404C8" w:rsidRPr="008320EB" w:rsidRDefault="00C404C8" w:rsidP="00C404C8">
      <w:pPr>
        <w:rPr>
          <w:rFonts w:asciiTheme="minorHAnsi" w:hAnsiTheme="minorHAnsi"/>
          <w:color w:val="00000A"/>
        </w:rPr>
      </w:pPr>
      <w:r w:rsidRPr="008320EB">
        <w:rPr>
          <w:rFonts w:asciiTheme="minorHAnsi" w:hAnsiTheme="minorHAnsi"/>
          <w:color w:val="00000A"/>
        </w:rPr>
        <w:t>Geographic area:  Nationwide</w:t>
      </w:r>
    </w:p>
    <w:p w14:paraId="4D9B3D13" w14:textId="77777777" w:rsidR="00C404C8" w:rsidRPr="008320EB" w:rsidRDefault="00C404C8" w:rsidP="00C404C8">
      <w:pPr>
        <w:rPr>
          <w:rFonts w:asciiTheme="minorHAnsi" w:hAnsiTheme="minorHAnsi"/>
          <w:color w:val="00000A"/>
        </w:rPr>
      </w:pPr>
      <w:r w:rsidRPr="008320EB">
        <w:rPr>
          <w:rFonts w:asciiTheme="minorHAnsi" w:hAnsiTheme="minorHAnsi"/>
          <w:color w:val="00000A"/>
        </w:rPr>
        <w:t xml:space="preserve">Accountable entities:  Approximately 600 Ryan White HIV/AIDS Program grant recipients and their providers </w:t>
      </w:r>
    </w:p>
    <w:p w14:paraId="5782F36B" w14:textId="77777777" w:rsidR="00C404C8" w:rsidRPr="008320EB" w:rsidRDefault="00C404C8" w:rsidP="00C404C8">
      <w:pPr>
        <w:rPr>
          <w:rFonts w:asciiTheme="minorHAnsi" w:hAnsiTheme="minorHAnsi"/>
          <w:color w:val="00000A"/>
        </w:rPr>
      </w:pPr>
      <w:r w:rsidRPr="008320EB">
        <w:rPr>
          <w:rFonts w:asciiTheme="minorHAnsi" w:hAnsiTheme="minorHAnsi"/>
          <w:color w:val="00000A"/>
        </w:rPr>
        <w:t xml:space="preserve">Patients:  Approximately 316,000 patients </w:t>
      </w:r>
    </w:p>
    <w:p w14:paraId="6048E9BE" w14:textId="77777777" w:rsidR="00565D08" w:rsidRPr="008320EB" w:rsidRDefault="00565D08" w:rsidP="00565D08">
      <w:pPr>
        <w:rPr>
          <w:rFonts w:asciiTheme="minorHAnsi" w:hAnsiTheme="minorHAnsi"/>
          <w:color w:val="00000A"/>
        </w:rPr>
      </w:pPr>
    </w:p>
    <w:p w14:paraId="11E590D9" w14:textId="5506C074" w:rsidR="00565D08" w:rsidRPr="008320EB" w:rsidRDefault="00565D08" w:rsidP="00565D08">
      <w:pPr>
        <w:rPr>
          <w:rFonts w:asciiTheme="minorHAnsi" w:hAnsiTheme="minorHAnsi"/>
          <w:color w:val="00000A"/>
          <w:u w:val="single"/>
        </w:rPr>
      </w:pPr>
      <w:r w:rsidRPr="008320EB">
        <w:rPr>
          <w:rFonts w:asciiTheme="minorHAnsi" w:hAnsiTheme="minorHAnsi"/>
          <w:color w:val="00000A"/>
          <w:u w:val="single"/>
        </w:rPr>
        <w:t>Medicaid Adult Core Set</w:t>
      </w:r>
    </w:p>
    <w:p w14:paraId="7F120425" w14:textId="31AAE124" w:rsidR="00565D08" w:rsidRPr="008320EB" w:rsidRDefault="00565D08" w:rsidP="00565D08">
      <w:pPr>
        <w:rPr>
          <w:rFonts w:asciiTheme="minorHAnsi" w:hAnsiTheme="minorHAnsi"/>
          <w:color w:val="00000A"/>
        </w:rPr>
      </w:pPr>
      <w:r w:rsidRPr="008320EB">
        <w:rPr>
          <w:rFonts w:asciiTheme="minorHAnsi" w:hAnsiTheme="minorHAnsi"/>
          <w:color w:val="00000A"/>
        </w:rPr>
        <w:t>Sponsor:  Federal government</w:t>
      </w:r>
    </w:p>
    <w:p w14:paraId="4608333F" w14:textId="793A9485" w:rsidR="00565D08" w:rsidRPr="008320EB" w:rsidRDefault="00565D08" w:rsidP="00565D08">
      <w:pPr>
        <w:rPr>
          <w:rFonts w:asciiTheme="minorHAnsi" w:hAnsiTheme="minorHAnsi"/>
          <w:color w:val="00000A"/>
        </w:rPr>
      </w:pPr>
      <w:r w:rsidRPr="008320EB">
        <w:rPr>
          <w:rFonts w:asciiTheme="minorHAnsi" w:hAnsiTheme="minorHAnsi"/>
          <w:color w:val="00000A"/>
        </w:rPr>
        <w:t>Geographic area:  Nationwide</w:t>
      </w:r>
    </w:p>
    <w:p w14:paraId="7DA8EE51" w14:textId="2884EEA6" w:rsidR="00565D08" w:rsidRPr="008320EB" w:rsidRDefault="00565D08" w:rsidP="00565D08">
      <w:pPr>
        <w:rPr>
          <w:rFonts w:asciiTheme="minorHAnsi" w:hAnsiTheme="minorHAnsi"/>
          <w:color w:val="00000A"/>
        </w:rPr>
      </w:pPr>
      <w:r w:rsidRPr="008320EB">
        <w:rPr>
          <w:rFonts w:asciiTheme="minorHAnsi" w:hAnsiTheme="minorHAnsi"/>
          <w:color w:val="00000A"/>
        </w:rPr>
        <w:t>Accountable entities:  State Medicaid programs</w:t>
      </w:r>
    </w:p>
    <w:p w14:paraId="0EC42AE7" w14:textId="51CD6260" w:rsidR="00565D08" w:rsidRPr="008320EB" w:rsidRDefault="00565D08" w:rsidP="00565D08">
      <w:pPr>
        <w:rPr>
          <w:rFonts w:asciiTheme="minorHAnsi" w:hAnsiTheme="minorHAnsi"/>
          <w:color w:val="00000A"/>
        </w:rPr>
      </w:pPr>
      <w:r w:rsidRPr="008320EB">
        <w:rPr>
          <w:rFonts w:asciiTheme="minorHAnsi" w:hAnsiTheme="minorHAnsi"/>
          <w:color w:val="00000A"/>
        </w:rPr>
        <w:t xml:space="preserve">Patients:  Unknown </w:t>
      </w:r>
    </w:p>
    <w:p w14:paraId="6C7D3967" w14:textId="77777777" w:rsidR="00565D08" w:rsidRPr="008320EB" w:rsidRDefault="00565D08" w:rsidP="00565D08">
      <w:pPr>
        <w:rPr>
          <w:rFonts w:asciiTheme="minorHAnsi" w:hAnsiTheme="minorHAnsi"/>
          <w:color w:val="00000A"/>
        </w:rPr>
      </w:pPr>
    </w:p>
    <w:p w14:paraId="5C0D604B" w14:textId="6F261FF4" w:rsidR="00C404C8" w:rsidRPr="008320EB" w:rsidRDefault="00565D08" w:rsidP="00D16929">
      <w:pPr>
        <w:rPr>
          <w:rFonts w:asciiTheme="minorHAnsi" w:hAnsiTheme="minorHAnsi"/>
          <w:color w:val="00000A"/>
          <w:u w:val="single"/>
        </w:rPr>
      </w:pPr>
      <w:r w:rsidRPr="008320EB">
        <w:rPr>
          <w:rFonts w:asciiTheme="minorHAnsi" w:hAnsiTheme="minorHAnsi"/>
          <w:color w:val="00000A"/>
          <w:u w:val="single"/>
        </w:rPr>
        <w:t xml:space="preserve">Physician Quality Report System </w:t>
      </w:r>
      <w:r w:rsidR="00052E76">
        <w:rPr>
          <w:rFonts w:asciiTheme="minorHAnsi" w:hAnsiTheme="minorHAnsi"/>
          <w:color w:val="00000A"/>
          <w:u w:val="single"/>
        </w:rPr>
        <w:t xml:space="preserve">and Value Based Modifier </w:t>
      </w:r>
    </w:p>
    <w:p w14:paraId="1A099E4B" w14:textId="77777777" w:rsidR="00C404C8" w:rsidRPr="008320EB" w:rsidRDefault="00C404C8" w:rsidP="00C404C8">
      <w:pPr>
        <w:rPr>
          <w:rFonts w:asciiTheme="minorHAnsi" w:hAnsiTheme="minorHAnsi"/>
          <w:color w:val="00000A"/>
        </w:rPr>
      </w:pPr>
      <w:r w:rsidRPr="008320EB">
        <w:rPr>
          <w:rFonts w:asciiTheme="minorHAnsi" w:hAnsiTheme="minorHAnsi"/>
          <w:color w:val="00000A"/>
        </w:rPr>
        <w:t>Sponsor:  Federal government</w:t>
      </w:r>
    </w:p>
    <w:p w14:paraId="7E0A6870" w14:textId="77777777" w:rsidR="00C404C8" w:rsidRPr="008320EB" w:rsidRDefault="00C404C8" w:rsidP="00C404C8">
      <w:pPr>
        <w:rPr>
          <w:rFonts w:asciiTheme="minorHAnsi" w:hAnsiTheme="minorHAnsi"/>
          <w:color w:val="00000A"/>
        </w:rPr>
      </w:pPr>
      <w:r w:rsidRPr="008320EB">
        <w:rPr>
          <w:rFonts w:asciiTheme="minorHAnsi" w:hAnsiTheme="minorHAnsi"/>
          <w:color w:val="00000A"/>
        </w:rPr>
        <w:t>Geographic area:  Nationwide</w:t>
      </w:r>
    </w:p>
    <w:p w14:paraId="70559A4A" w14:textId="7012C2C3" w:rsidR="00C404C8" w:rsidRPr="008320EB" w:rsidRDefault="00C404C8" w:rsidP="00C404C8">
      <w:pPr>
        <w:rPr>
          <w:rFonts w:asciiTheme="minorHAnsi" w:hAnsiTheme="minorHAnsi"/>
          <w:color w:val="00000A"/>
        </w:rPr>
      </w:pPr>
      <w:r w:rsidRPr="008320EB">
        <w:rPr>
          <w:rFonts w:asciiTheme="minorHAnsi" w:hAnsiTheme="minorHAnsi"/>
          <w:color w:val="00000A"/>
        </w:rPr>
        <w:t xml:space="preserve">Accountable entities:  Physicians and practitioners </w:t>
      </w:r>
    </w:p>
    <w:p w14:paraId="1F0D0C62" w14:textId="77777777" w:rsidR="00C404C8" w:rsidRPr="008320EB" w:rsidRDefault="00C404C8" w:rsidP="00C404C8">
      <w:pPr>
        <w:rPr>
          <w:rFonts w:asciiTheme="minorHAnsi" w:hAnsiTheme="minorHAnsi"/>
          <w:color w:val="00000A"/>
        </w:rPr>
      </w:pPr>
      <w:r w:rsidRPr="008320EB">
        <w:rPr>
          <w:rFonts w:asciiTheme="minorHAnsi" w:hAnsiTheme="minorHAnsi"/>
          <w:color w:val="00000A"/>
        </w:rPr>
        <w:t xml:space="preserve">Patients:  Unknown </w:t>
      </w:r>
    </w:p>
    <w:p w14:paraId="51692150" w14:textId="77777777" w:rsidR="00C404C8" w:rsidRPr="008320EB" w:rsidRDefault="00C404C8" w:rsidP="00D16929">
      <w:pPr>
        <w:rPr>
          <w:rFonts w:asciiTheme="minorHAnsi" w:hAnsiTheme="minorHAnsi"/>
          <w:color w:val="00000A"/>
        </w:rPr>
      </w:pPr>
    </w:p>
    <w:p w14:paraId="5F354693" w14:textId="08341728" w:rsidR="00565D08" w:rsidRPr="008320EB" w:rsidRDefault="00565D08" w:rsidP="00D16929">
      <w:pPr>
        <w:rPr>
          <w:rFonts w:asciiTheme="minorHAnsi" w:hAnsiTheme="minorHAnsi"/>
          <w:color w:val="00000A"/>
          <w:u w:val="single"/>
        </w:rPr>
      </w:pPr>
      <w:r w:rsidRPr="008320EB">
        <w:rPr>
          <w:rFonts w:asciiTheme="minorHAnsi" w:hAnsiTheme="minorHAnsi"/>
          <w:color w:val="00000A"/>
          <w:u w:val="single"/>
        </w:rPr>
        <w:t>Merit-Based Incentive Payment System</w:t>
      </w:r>
    </w:p>
    <w:p w14:paraId="52A0DD0C" w14:textId="77777777" w:rsidR="00C404C8" w:rsidRPr="008320EB" w:rsidRDefault="00C404C8" w:rsidP="00C404C8">
      <w:pPr>
        <w:rPr>
          <w:rFonts w:asciiTheme="minorHAnsi" w:hAnsiTheme="minorHAnsi"/>
          <w:color w:val="00000A"/>
        </w:rPr>
      </w:pPr>
      <w:r w:rsidRPr="008320EB">
        <w:rPr>
          <w:rFonts w:asciiTheme="minorHAnsi" w:hAnsiTheme="minorHAnsi"/>
          <w:color w:val="00000A"/>
        </w:rPr>
        <w:t>Sponsor:  Federal government</w:t>
      </w:r>
    </w:p>
    <w:p w14:paraId="004D0036" w14:textId="77777777" w:rsidR="00C404C8" w:rsidRPr="008320EB" w:rsidRDefault="00C404C8" w:rsidP="00C404C8">
      <w:pPr>
        <w:rPr>
          <w:rFonts w:asciiTheme="minorHAnsi" w:hAnsiTheme="minorHAnsi"/>
          <w:color w:val="00000A"/>
        </w:rPr>
      </w:pPr>
      <w:r w:rsidRPr="008320EB">
        <w:rPr>
          <w:rFonts w:asciiTheme="minorHAnsi" w:hAnsiTheme="minorHAnsi"/>
          <w:color w:val="00000A"/>
        </w:rPr>
        <w:t>Geographic area:  Nationwide</w:t>
      </w:r>
    </w:p>
    <w:p w14:paraId="250DCBD8" w14:textId="7003FC87" w:rsidR="00C404C8" w:rsidRPr="008320EB" w:rsidRDefault="00C404C8" w:rsidP="00C404C8">
      <w:pPr>
        <w:rPr>
          <w:rFonts w:asciiTheme="minorHAnsi" w:hAnsiTheme="minorHAnsi"/>
          <w:color w:val="00000A"/>
        </w:rPr>
      </w:pPr>
      <w:r w:rsidRPr="008320EB">
        <w:rPr>
          <w:rFonts w:asciiTheme="minorHAnsi" w:hAnsiTheme="minorHAnsi"/>
          <w:color w:val="00000A"/>
        </w:rPr>
        <w:t xml:space="preserve">Accountable entities:  Physicians, Physician Assistant, Nurse Practitioner, and Clinical Nurse Specialist </w:t>
      </w:r>
    </w:p>
    <w:p w14:paraId="1D51E81A" w14:textId="77777777" w:rsidR="00C404C8" w:rsidRPr="008320EB" w:rsidRDefault="00C404C8" w:rsidP="00C404C8">
      <w:pPr>
        <w:rPr>
          <w:rFonts w:asciiTheme="minorHAnsi" w:hAnsiTheme="minorHAnsi"/>
          <w:color w:val="00000A"/>
        </w:rPr>
      </w:pPr>
      <w:r w:rsidRPr="008320EB">
        <w:rPr>
          <w:rFonts w:asciiTheme="minorHAnsi" w:hAnsiTheme="minorHAnsi"/>
          <w:color w:val="00000A"/>
        </w:rPr>
        <w:t xml:space="preserve">Patients:  Unknown </w:t>
      </w:r>
    </w:p>
    <w:p w14:paraId="3BD15E4B" w14:textId="77777777" w:rsidR="00C404C8" w:rsidRPr="008320EB" w:rsidRDefault="00C404C8" w:rsidP="00D16929">
      <w:pPr>
        <w:rPr>
          <w:rFonts w:asciiTheme="minorHAnsi" w:hAnsiTheme="minorHAnsi"/>
          <w:color w:val="00000A"/>
          <w:u w:val="single"/>
        </w:rPr>
      </w:pPr>
    </w:p>
    <w:p w14:paraId="2701686B" w14:textId="136599FE" w:rsidR="001D2F6F" w:rsidRPr="008320EB" w:rsidRDefault="00565D08" w:rsidP="00D16929">
      <w:pPr>
        <w:rPr>
          <w:rFonts w:asciiTheme="minorHAnsi" w:hAnsiTheme="minorHAnsi"/>
          <w:color w:val="00000A"/>
          <w:u w:val="single"/>
        </w:rPr>
      </w:pPr>
      <w:r w:rsidRPr="008320EB">
        <w:rPr>
          <w:rFonts w:asciiTheme="minorHAnsi" w:hAnsiTheme="minorHAnsi"/>
          <w:color w:val="00000A"/>
          <w:u w:val="single"/>
        </w:rPr>
        <w:t>National HIV/AIDS Strategy</w:t>
      </w:r>
      <w:r w:rsidRPr="008320EB">
        <w:rPr>
          <w:rFonts w:asciiTheme="minorHAnsi" w:hAnsiTheme="minorHAnsi"/>
          <w:noProof/>
          <w:color w:val="00000A"/>
          <w:u w:val="single"/>
          <w:lang w:eastAsia="en-US" w:bidi="ar-SA"/>
        </w:rPr>
        <w:t xml:space="preserve"> </w:t>
      </w:r>
    </w:p>
    <w:p w14:paraId="55C130D4" w14:textId="77777777" w:rsidR="00C404C8" w:rsidRPr="008320EB" w:rsidRDefault="00C404C8" w:rsidP="00C404C8">
      <w:pPr>
        <w:rPr>
          <w:rFonts w:asciiTheme="minorHAnsi" w:hAnsiTheme="minorHAnsi"/>
          <w:color w:val="00000A"/>
        </w:rPr>
      </w:pPr>
      <w:r w:rsidRPr="008320EB">
        <w:rPr>
          <w:rFonts w:asciiTheme="minorHAnsi" w:hAnsiTheme="minorHAnsi"/>
          <w:color w:val="00000A"/>
        </w:rPr>
        <w:t xml:space="preserve">Sponsor:  Federal government </w:t>
      </w:r>
    </w:p>
    <w:p w14:paraId="6F7B1080" w14:textId="77777777" w:rsidR="00C404C8" w:rsidRPr="008320EB" w:rsidRDefault="00C404C8" w:rsidP="00C404C8">
      <w:pPr>
        <w:rPr>
          <w:rFonts w:asciiTheme="minorHAnsi" w:hAnsiTheme="minorHAnsi"/>
          <w:color w:val="00000A"/>
        </w:rPr>
      </w:pPr>
      <w:r w:rsidRPr="008320EB">
        <w:rPr>
          <w:rFonts w:asciiTheme="minorHAnsi" w:hAnsiTheme="minorHAnsi"/>
          <w:color w:val="00000A"/>
        </w:rPr>
        <w:t>Geographic area:  Nationwide</w:t>
      </w:r>
    </w:p>
    <w:p w14:paraId="5F34F662" w14:textId="266D7338" w:rsidR="00C404C8" w:rsidRPr="008320EB" w:rsidRDefault="00C404C8" w:rsidP="00C404C8">
      <w:pPr>
        <w:rPr>
          <w:rFonts w:asciiTheme="minorHAnsi" w:hAnsiTheme="minorHAnsi"/>
          <w:color w:val="00000A"/>
        </w:rPr>
      </w:pPr>
      <w:r w:rsidRPr="008320EB">
        <w:rPr>
          <w:rFonts w:asciiTheme="minorHAnsi" w:hAnsiTheme="minorHAnsi"/>
          <w:color w:val="00000A"/>
        </w:rPr>
        <w:t xml:space="preserve">Accountable entities:  Federal agencies and service providers  </w:t>
      </w:r>
    </w:p>
    <w:p w14:paraId="0DDCFF6C" w14:textId="22A59AC8" w:rsidR="00C404C8" w:rsidRPr="008320EB" w:rsidRDefault="00C404C8" w:rsidP="00C404C8">
      <w:pPr>
        <w:rPr>
          <w:rFonts w:asciiTheme="minorHAnsi" w:hAnsiTheme="minorHAnsi"/>
          <w:color w:val="00000A"/>
        </w:rPr>
      </w:pPr>
      <w:r w:rsidRPr="008320EB">
        <w:rPr>
          <w:rFonts w:asciiTheme="minorHAnsi" w:hAnsiTheme="minorHAnsi"/>
          <w:color w:val="00000A"/>
        </w:rPr>
        <w:t xml:space="preserve">Patients:  All people living with HIV in the United States </w:t>
      </w:r>
    </w:p>
    <w:p w14:paraId="1EA8574D" w14:textId="77777777" w:rsidR="00C404C8" w:rsidRPr="008320EB" w:rsidRDefault="00C404C8" w:rsidP="00D16929">
      <w:pPr>
        <w:ind w:right="520"/>
        <w:rPr>
          <w:rFonts w:asciiTheme="minorHAnsi" w:eastAsia="Trebuchet MS" w:hAnsiTheme="minorHAnsi" w:cs="Trebuchet MS"/>
          <w:color w:val="00000A"/>
        </w:rPr>
      </w:pPr>
    </w:p>
    <w:p w14:paraId="2701686E" w14:textId="3BD12272" w:rsidR="001D2F6F" w:rsidRPr="008320EB" w:rsidRDefault="002313E0" w:rsidP="00D16929">
      <w:pPr>
        <w:ind w:right="520"/>
        <w:rPr>
          <w:rFonts w:asciiTheme="minorHAnsi" w:hAnsiTheme="minorHAnsi"/>
          <w:color w:val="00000A"/>
        </w:rPr>
      </w:pPr>
      <w:r w:rsidRPr="008320EB">
        <w:rPr>
          <w:rFonts w:asciiTheme="minorHAnsi" w:eastAsia="Trebuchet MS" w:hAnsiTheme="minorHAnsi" w:cs="Trebuchet MS"/>
          <w:color w:val="00000A"/>
        </w:rPr>
        <w:t xml:space="preserve">4a.2. If not currently publicly reported OR used in at least one other accountability application (e.g., payment program, certification, licensing) what are the reasons? ( </w:t>
      </w:r>
      <w:r w:rsidRPr="008320EB">
        <w:rPr>
          <w:rFonts w:asciiTheme="minorHAnsi" w:eastAsia="Trebuchet MS" w:hAnsiTheme="minorHAnsi" w:cs="Trebuchet MS"/>
          <w:i/>
          <w:iCs/>
          <w:color w:val="00000A"/>
        </w:rPr>
        <w:t>e.g., Do policies or actions of the</w:t>
      </w:r>
      <w:r w:rsidRPr="008320EB">
        <w:rPr>
          <w:rFonts w:asciiTheme="minorHAnsi" w:eastAsia="Trebuchet MS" w:hAnsiTheme="minorHAnsi" w:cs="Trebuchet MS"/>
          <w:color w:val="00000A"/>
        </w:rPr>
        <w:t xml:space="preserve"> </w:t>
      </w:r>
      <w:r w:rsidRPr="008320EB">
        <w:rPr>
          <w:rFonts w:asciiTheme="minorHAnsi" w:eastAsia="Trebuchet MS" w:hAnsiTheme="minorHAnsi" w:cs="Trebuchet MS"/>
          <w:i/>
          <w:iCs/>
          <w:color w:val="00000A"/>
        </w:rPr>
        <w:t>developer/steward or accountable entities restrict access to performance results or impede implementation?</w:t>
      </w:r>
      <w:r w:rsidRPr="008320EB">
        <w:rPr>
          <w:rFonts w:asciiTheme="minorHAnsi" w:eastAsia="Trebuchet MS" w:hAnsiTheme="minorHAnsi" w:cs="Trebuchet MS"/>
          <w:color w:val="00000A"/>
        </w:rPr>
        <w:t>)</w:t>
      </w:r>
      <w:r w:rsidR="00615E67" w:rsidRPr="008320EB">
        <w:rPr>
          <w:rFonts w:asciiTheme="minorHAnsi" w:eastAsia="Trebuchet MS" w:hAnsiTheme="minorHAnsi" w:cs="Trebuchet MS"/>
          <w:color w:val="00000A"/>
        </w:rPr>
        <w:t xml:space="preserve">  N/A</w:t>
      </w:r>
    </w:p>
    <w:p w14:paraId="2701686F" w14:textId="77777777" w:rsidR="001D2F6F" w:rsidRPr="008320EB" w:rsidRDefault="001D2F6F" w:rsidP="00D16929">
      <w:pPr>
        <w:rPr>
          <w:rFonts w:asciiTheme="minorHAnsi" w:hAnsiTheme="minorHAnsi"/>
          <w:color w:val="00000A"/>
        </w:rPr>
      </w:pPr>
    </w:p>
    <w:p w14:paraId="27016871" w14:textId="27098CFD" w:rsidR="001D2F6F" w:rsidRPr="00D16929" w:rsidRDefault="002313E0" w:rsidP="00D16929">
      <w:pPr>
        <w:rPr>
          <w:rFonts w:asciiTheme="minorHAnsi" w:hAnsiTheme="minorHAnsi"/>
          <w:color w:val="00000A"/>
        </w:rPr>
        <w:sectPr w:rsidR="001D2F6F" w:rsidRPr="00D16929" w:rsidSect="002C065A">
          <w:type w:val="continuous"/>
          <w:pgSz w:w="12240" w:h="15840"/>
          <w:pgMar w:top="275" w:right="1440" w:bottom="1080" w:left="1440" w:header="0" w:footer="0" w:gutter="0"/>
          <w:cols w:space="720"/>
          <w:formProt w:val="0"/>
          <w:docGrid w:linePitch="240" w:charSpace="-2049"/>
        </w:sectPr>
      </w:pPr>
      <w:r w:rsidRPr="008320EB">
        <w:rPr>
          <w:rFonts w:asciiTheme="minorHAnsi" w:eastAsia="Trebuchet MS" w:hAnsiTheme="minorHAnsi" w:cs="Trebuchet MS"/>
          <w:color w:val="00000A"/>
        </w:rPr>
        <w:t xml:space="preserve">4a.3. If not currently publicly reported OR used in at least one other accountability application, provide a credible plan for implementation within the expected timeframes ‐‐ any accountability application within 3 years and publicly reported within 6 </w:t>
      </w:r>
      <w:r w:rsidR="002411B2" w:rsidRPr="008320EB">
        <w:rPr>
          <w:rFonts w:asciiTheme="minorHAnsi" w:eastAsia="Trebuchet MS" w:hAnsiTheme="minorHAnsi" w:cs="Trebuchet MS"/>
          <w:color w:val="00000A"/>
        </w:rPr>
        <w:t xml:space="preserve">years of initial endorsement. </w:t>
      </w:r>
      <w:r w:rsidR="00615E67" w:rsidRPr="008320EB">
        <w:rPr>
          <w:rFonts w:asciiTheme="minorHAnsi" w:eastAsia="Trebuchet MS" w:hAnsiTheme="minorHAnsi" w:cs="Trebuchet MS"/>
          <w:color w:val="00000A"/>
        </w:rPr>
        <w:t>N/A</w:t>
      </w:r>
    </w:p>
    <w:p w14:paraId="27016873" w14:textId="77777777" w:rsidR="001D2F6F" w:rsidRPr="00D16929" w:rsidRDefault="001D2F6F" w:rsidP="00D16929">
      <w:pPr>
        <w:rPr>
          <w:rFonts w:asciiTheme="minorHAnsi" w:hAnsiTheme="minorHAnsi"/>
          <w:color w:val="00000A"/>
        </w:rPr>
      </w:pPr>
      <w:bookmarkStart w:id="4" w:name="page12"/>
      <w:bookmarkEnd w:id="4"/>
    </w:p>
    <w:p w14:paraId="27016874" w14:textId="77777777" w:rsidR="001D2F6F" w:rsidRPr="00D16929" w:rsidRDefault="002313E0" w:rsidP="00D16929">
      <w:pPr>
        <w:rPr>
          <w:rFonts w:asciiTheme="minorHAnsi" w:hAnsiTheme="minorHAnsi"/>
        </w:rPr>
      </w:pPr>
      <w:r w:rsidRPr="00D16929">
        <w:rPr>
          <w:rFonts w:asciiTheme="minorHAnsi" w:eastAsia="Trebuchet MS" w:hAnsiTheme="minorHAnsi" w:cs="Trebuchet MS"/>
          <w:color w:val="00000A"/>
        </w:rPr>
        <w:t>Improvement (</w:t>
      </w:r>
      <w:hyperlink r:id="rId23" w:anchor="4b" w:history="1">
        <w:r w:rsidRPr="00D16929">
          <w:rPr>
            <w:rStyle w:val="InternetLink"/>
            <w:rFonts w:asciiTheme="minorHAnsi" w:eastAsia="Trebuchet MS" w:hAnsiTheme="minorHAnsi" w:cs="Trebuchet MS"/>
            <w:color w:val="0066CC"/>
          </w:rPr>
          <w:t>measure evaluation criterion 4b</w:t>
        </w:r>
      </w:hyperlink>
      <w:r w:rsidRPr="00D16929">
        <w:rPr>
          <w:rFonts w:asciiTheme="minorHAnsi" w:eastAsia="Trebuchet MS" w:hAnsiTheme="minorHAnsi" w:cs="Trebuchet MS"/>
          <w:color w:val="00000A"/>
        </w:rPr>
        <w:t>)</w:t>
      </w:r>
    </w:p>
    <w:p w14:paraId="27016875" w14:textId="77777777" w:rsidR="001D2F6F" w:rsidRPr="00D16929" w:rsidRDefault="001D2F6F" w:rsidP="00D16929">
      <w:pPr>
        <w:rPr>
          <w:rFonts w:asciiTheme="minorHAnsi" w:hAnsiTheme="minorHAnsi"/>
          <w:color w:val="00000A"/>
        </w:rPr>
      </w:pPr>
    </w:p>
    <w:p w14:paraId="27016876" w14:textId="3F5ACE91" w:rsidR="001D2F6F" w:rsidRDefault="002313E0" w:rsidP="00D16929">
      <w:pPr>
        <w:ind w:right="60"/>
        <w:rPr>
          <w:rFonts w:asciiTheme="minorHAnsi" w:eastAsia="Trebuchet MS" w:hAnsiTheme="minorHAnsi" w:cs="Trebuchet MS"/>
          <w:color w:val="00000A"/>
        </w:rPr>
      </w:pPr>
      <w:r w:rsidRPr="00D16929">
        <w:rPr>
          <w:rFonts w:asciiTheme="minorHAnsi" w:eastAsia="Trebuchet MS" w:hAnsiTheme="minorHAnsi" w:cs="Trebuchet MS"/>
          <w:color w:val="00000A"/>
        </w:rPr>
        <w:t>4b. Refer to data provided in 1b but do not repeat here. Discuss any progress on improvement (trends in performance results, number and percentage of people receiving high‐quality healthcare; Geographic area and number and percentage of accountable entities and patients included.)</w:t>
      </w:r>
      <w:r w:rsidR="00615E67">
        <w:rPr>
          <w:rFonts w:asciiTheme="minorHAnsi" w:eastAsia="Trebuchet MS" w:hAnsiTheme="minorHAnsi" w:cs="Trebuchet MS"/>
          <w:color w:val="00000A"/>
        </w:rPr>
        <w:t xml:space="preserve">  </w:t>
      </w:r>
    </w:p>
    <w:p w14:paraId="4F9A80B8" w14:textId="77777777" w:rsidR="00573A49" w:rsidRDefault="00573A49" w:rsidP="00D16929">
      <w:pPr>
        <w:ind w:right="60"/>
        <w:rPr>
          <w:rFonts w:asciiTheme="minorHAnsi" w:eastAsia="Trebuchet MS" w:hAnsiTheme="minorHAnsi" w:cs="Trebuchet MS"/>
          <w:color w:val="00000A"/>
        </w:rPr>
      </w:pPr>
    </w:p>
    <w:p w14:paraId="4B4E8B51" w14:textId="64635AB3" w:rsidR="00615E67" w:rsidRPr="00D16929" w:rsidRDefault="00615E67" w:rsidP="00D16929">
      <w:pPr>
        <w:ind w:right="60"/>
        <w:rPr>
          <w:rFonts w:asciiTheme="minorHAnsi" w:hAnsiTheme="minorHAnsi"/>
          <w:color w:val="00000A"/>
        </w:rPr>
      </w:pPr>
      <w:r w:rsidRPr="008320EB">
        <w:rPr>
          <w:rFonts w:asciiTheme="minorHAnsi" w:eastAsia="Trebuchet MS" w:hAnsiTheme="minorHAnsi" w:cs="Trebuchet MS"/>
          <w:color w:val="00000A"/>
        </w:rPr>
        <w:t xml:space="preserve">HIV viral suppression has been improving in the United States since the first release of publically available data.  </w:t>
      </w:r>
      <w:r w:rsidR="00592B9F" w:rsidRPr="008320EB">
        <w:rPr>
          <w:rFonts w:asciiTheme="minorHAnsi" w:eastAsia="Trebuchet MS" w:hAnsiTheme="minorHAnsi" w:cs="Trebuchet MS"/>
          <w:color w:val="00000A"/>
        </w:rPr>
        <w:t>The Ryan White HIV/AIDS Program served more than 300,000 unduplicated patients annually between 2010-2014 across 2,000+ grant recipients and subrecipients.  T</w:t>
      </w:r>
      <w:r w:rsidR="00A759D1" w:rsidRPr="008320EB">
        <w:rPr>
          <w:rFonts w:asciiTheme="minorHAnsi" w:eastAsia="Trebuchet MS" w:hAnsiTheme="minorHAnsi" w:cs="Trebuchet MS"/>
          <w:color w:val="00000A"/>
        </w:rPr>
        <w:t xml:space="preserve">he Ryan White HIV/AIDS Program has </w:t>
      </w:r>
      <w:r w:rsidR="00592B9F" w:rsidRPr="008320EB">
        <w:rPr>
          <w:rFonts w:asciiTheme="minorHAnsi" w:eastAsia="Trebuchet MS" w:hAnsiTheme="minorHAnsi" w:cs="Trebuchet MS"/>
          <w:color w:val="00000A"/>
        </w:rPr>
        <w:t>experienced</w:t>
      </w:r>
      <w:r w:rsidR="00A759D1" w:rsidRPr="008320EB">
        <w:rPr>
          <w:rFonts w:asciiTheme="minorHAnsi" w:eastAsia="Trebuchet MS" w:hAnsiTheme="minorHAnsi" w:cs="Trebuchet MS"/>
          <w:color w:val="00000A"/>
        </w:rPr>
        <w:t xml:space="preserve"> a 20-point increase in viral suppression from </w:t>
      </w:r>
      <w:r w:rsidR="00957972">
        <w:rPr>
          <w:rFonts w:asciiTheme="minorHAnsi" w:eastAsia="Trebuchet MS" w:hAnsiTheme="minorHAnsi" w:cs="Trebuchet MS"/>
          <w:color w:val="00000A"/>
        </w:rPr>
        <w:t>61.8</w:t>
      </w:r>
      <w:r w:rsidR="00592B9F" w:rsidRPr="008320EB">
        <w:rPr>
          <w:rFonts w:asciiTheme="minorHAnsi" w:eastAsia="Trebuchet MS" w:hAnsiTheme="minorHAnsi" w:cs="Trebuchet MS"/>
          <w:color w:val="00000A"/>
        </w:rPr>
        <w:t xml:space="preserve">% in </w:t>
      </w:r>
      <w:r w:rsidR="00A759D1" w:rsidRPr="008320EB">
        <w:rPr>
          <w:rFonts w:asciiTheme="minorHAnsi" w:eastAsia="Trebuchet MS" w:hAnsiTheme="minorHAnsi" w:cs="Trebuchet MS"/>
          <w:color w:val="00000A"/>
        </w:rPr>
        <w:t xml:space="preserve">2010 to </w:t>
      </w:r>
      <w:r w:rsidR="00592B9F" w:rsidRPr="008320EB">
        <w:rPr>
          <w:rFonts w:asciiTheme="minorHAnsi" w:eastAsia="Trebuchet MS" w:hAnsiTheme="minorHAnsi" w:cs="Trebuchet MS"/>
          <w:color w:val="00000A"/>
        </w:rPr>
        <w:t xml:space="preserve">80.3% in </w:t>
      </w:r>
      <w:r w:rsidR="00A759D1" w:rsidRPr="008320EB">
        <w:rPr>
          <w:rFonts w:asciiTheme="minorHAnsi" w:eastAsia="Trebuchet MS" w:hAnsiTheme="minorHAnsi" w:cs="Trebuchet MS"/>
          <w:color w:val="00000A"/>
        </w:rPr>
        <w:t>2014.</w:t>
      </w:r>
      <w:r w:rsidR="00592B9F" w:rsidRPr="008320EB">
        <w:rPr>
          <w:rFonts w:asciiTheme="minorHAnsi" w:eastAsia="Trebuchet MS" w:hAnsiTheme="minorHAnsi" w:cs="Trebuchet MS"/>
          <w:color w:val="00000A"/>
        </w:rPr>
        <w:t xml:space="preserve">  Viral suppression has increased across all demographic groups and subpopulations.   </w:t>
      </w:r>
      <w:r w:rsidR="00A759D1" w:rsidRPr="008320EB">
        <w:rPr>
          <w:rFonts w:asciiTheme="minorHAnsi" w:eastAsia="Trebuchet MS" w:hAnsiTheme="minorHAnsi" w:cs="Trebuchet MS"/>
          <w:color w:val="00000A"/>
        </w:rPr>
        <w:t xml:space="preserve">  </w:t>
      </w:r>
    </w:p>
    <w:p w14:paraId="27016877" w14:textId="77777777" w:rsidR="001D2F6F" w:rsidRPr="00D16929" w:rsidRDefault="001D2F6F" w:rsidP="00D16929">
      <w:pPr>
        <w:rPr>
          <w:rFonts w:asciiTheme="minorHAnsi" w:hAnsiTheme="minorHAnsi"/>
          <w:color w:val="00000A"/>
        </w:rPr>
      </w:pPr>
    </w:p>
    <w:p w14:paraId="2701687A" w14:textId="77777777" w:rsidR="001D2F6F" w:rsidRPr="00D16929" w:rsidRDefault="002313E0" w:rsidP="00D16929">
      <w:pPr>
        <w:rPr>
          <w:rFonts w:asciiTheme="minorHAnsi" w:hAnsiTheme="minorHAnsi"/>
        </w:rPr>
      </w:pPr>
      <w:r w:rsidRPr="00D16929">
        <w:rPr>
          <w:rFonts w:asciiTheme="minorHAnsi" w:eastAsia="Trebuchet MS" w:hAnsiTheme="minorHAnsi" w:cs="Trebuchet MS"/>
          <w:color w:val="00000A"/>
        </w:rPr>
        <w:t>Unexpected findings (</w:t>
      </w:r>
      <w:hyperlink r:id="rId24" w:anchor="4c" w:history="1">
        <w:r w:rsidRPr="00D16929">
          <w:rPr>
            <w:rStyle w:val="InternetLink"/>
            <w:rFonts w:asciiTheme="minorHAnsi" w:eastAsia="Trebuchet MS" w:hAnsiTheme="minorHAnsi" w:cs="Trebuchet MS"/>
            <w:color w:val="0066CC"/>
          </w:rPr>
          <w:t>measure evaluation criterion 4c</w:t>
        </w:r>
      </w:hyperlink>
      <w:r w:rsidRPr="00D16929">
        <w:rPr>
          <w:rFonts w:asciiTheme="minorHAnsi" w:eastAsia="Trebuchet MS" w:hAnsiTheme="minorHAnsi" w:cs="Trebuchet MS"/>
          <w:color w:val="00000A"/>
        </w:rPr>
        <w:t>)</w:t>
      </w:r>
    </w:p>
    <w:p w14:paraId="2701687B" w14:textId="77777777" w:rsidR="001D2F6F" w:rsidRPr="00D16929" w:rsidRDefault="001D2F6F" w:rsidP="00D16929">
      <w:pPr>
        <w:rPr>
          <w:rFonts w:asciiTheme="minorHAnsi" w:hAnsiTheme="minorHAnsi"/>
          <w:color w:val="00000A"/>
        </w:rPr>
      </w:pPr>
    </w:p>
    <w:p w14:paraId="53CF98B7" w14:textId="77777777" w:rsidR="008320EB" w:rsidRDefault="002313E0" w:rsidP="00D16929">
      <w:pPr>
        <w:ind w:right="100"/>
        <w:rPr>
          <w:rFonts w:asciiTheme="minorHAnsi" w:eastAsia="Trebuchet MS" w:hAnsiTheme="minorHAnsi" w:cs="Trebuchet MS"/>
          <w:color w:val="00000A"/>
        </w:rPr>
      </w:pPr>
      <w:r w:rsidRPr="00D16929">
        <w:rPr>
          <w:rFonts w:asciiTheme="minorHAnsi" w:eastAsia="Trebuchet MS" w:hAnsiTheme="minorHAnsi" w:cs="Trebuchet MS"/>
          <w:color w:val="00000A"/>
        </w:rPr>
        <w:t>4c.1. Please explain any unexpected findings (positive or negative) during implementation of this measure including unintended impacts on patients.</w:t>
      </w:r>
      <w:r w:rsidR="00592B9F">
        <w:rPr>
          <w:rFonts w:asciiTheme="minorHAnsi" w:eastAsia="Trebuchet MS" w:hAnsiTheme="minorHAnsi" w:cs="Trebuchet MS"/>
          <w:color w:val="00000A"/>
        </w:rPr>
        <w:t xml:space="preserve">  </w:t>
      </w:r>
    </w:p>
    <w:p w14:paraId="1BA4D145" w14:textId="77777777" w:rsidR="007F38F2" w:rsidRDefault="007F38F2" w:rsidP="00D16929">
      <w:pPr>
        <w:ind w:right="100"/>
        <w:rPr>
          <w:rFonts w:asciiTheme="minorHAnsi" w:eastAsia="Trebuchet MS" w:hAnsiTheme="minorHAnsi" w:cs="Trebuchet MS"/>
          <w:color w:val="00000A"/>
        </w:rPr>
      </w:pPr>
    </w:p>
    <w:p w14:paraId="2701687C" w14:textId="5FAE8B8B" w:rsidR="001D2F6F" w:rsidRPr="00D16929" w:rsidRDefault="00FA41E5" w:rsidP="00D16929">
      <w:pPr>
        <w:ind w:right="100"/>
        <w:rPr>
          <w:rFonts w:asciiTheme="minorHAnsi" w:hAnsiTheme="minorHAnsi"/>
          <w:color w:val="00000A"/>
        </w:rPr>
      </w:pPr>
      <w:r w:rsidRPr="008320EB">
        <w:rPr>
          <w:rFonts w:asciiTheme="minorHAnsi" w:eastAsia="Trebuchet MS" w:hAnsiTheme="minorHAnsi" w:cs="Trebuchet MS"/>
          <w:color w:val="00000A"/>
        </w:rPr>
        <w:t>The adoption and use of this measure has continued to spread since the initial development of this measure.  T</w:t>
      </w:r>
      <w:r w:rsidR="00592B9F" w:rsidRPr="008320EB">
        <w:rPr>
          <w:rFonts w:asciiTheme="minorHAnsi" w:eastAsia="Trebuchet MS" w:hAnsiTheme="minorHAnsi" w:cs="Trebuchet MS"/>
          <w:color w:val="00000A"/>
        </w:rPr>
        <w:t>h</w:t>
      </w:r>
      <w:r w:rsidRPr="008320EB">
        <w:rPr>
          <w:rFonts w:asciiTheme="minorHAnsi" w:eastAsia="Trebuchet MS" w:hAnsiTheme="minorHAnsi" w:cs="Trebuchet MS"/>
          <w:color w:val="00000A"/>
        </w:rPr>
        <w:t>is</w:t>
      </w:r>
      <w:r w:rsidR="00592B9F" w:rsidRPr="008320EB">
        <w:rPr>
          <w:rFonts w:asciiTheme="minorHAnsi" w:eastAsia="Trebuchet MS" w:hAnsiTheme="minorHAnsi" w:cs="Trebuchet MS"/>
          <w:color w:val="00000A"/>
        </w:rPr>
        <w:t xml:space="preserve"> measure has been adopted by Centers for Medicare and Med</w:t>
      </w:r>
      <w:r w:rsidRPr="008320EB">
        <w:rPr>
          <w:rFonts w:asciiTheme="minorHAnsi" w:eastAsia="Trebuchet MS" w:hAnsiTheme="minorHAnsi" w:cs="Trebuchet MS"/>
          <w:color w:val="00000A"/>
        </w:rPr>
        <w:t xml:space="preserve">icaid measurement programs, </w:t>
      </w:r>
      <w:r w:rsidR="00592B9F" w:rsidRPr="008320EB">
        <w:rPr>
          <w:rFonts w:asciiTheme="minorHAnsi" w:eastAsia="Trebuchet MS" w:hAnsiTheme="minorHAnsi" w:cs="Trebuchet MS"/>
          <w:color w:val="00000A"/>
        </w:rPr>
        <w:t xml:space="preserve">Department of Health and Human Service Secretary as a </w:t>
      </w:r>
      <w:r w:rsidRPr="008320EB">
        <w:rPr>
          <w:rFonts w:asciiTheme="minorHAnsi" w:eastAsia="Trebuchet MS" w:hAnsiTheme="minorHAnsi" w:cs="Trebuchet MS"/>
          <w:color w:val="00000A"/>
        </w:rPr>
        <w:t xml:space="preserve">one of the </w:t>
      </w:r>
      <w:r w:rsidR="00592B9F" w:rsidRPr="008320EB">
        <w:rPr>
          <w:rFonts w:asciiTheme="minorHAnsi" w:eastAsia="Trebuchet MS" w:hAnsiTheme="minorHAnsi" w:cs="Trebuchet MS"/>
          <w:color w:val="00000A"/>
        </w:rPr>
        <w:t>core HIV indicators, countless outpatient/ambulatory care settings, and health departments.  National learning collaborates have used this measure to focus the improvement efforts of grant recipients and subrecipients</w:t>
      </w:r>
      <w:r w:rsidRPr="008320EB">
        <w:rPr>
          <w:rFonts w:asciiTheme="minorHAnsi" w:eastAsia="Trebuchet MS" w:hAnsiTheme="minorHAnsi" w:cs="Trebuchet MS"/>
          <w:color w:val="00000A"/>
        </w:rPr>
        <w:t xml:space="preserve">.  </w:t>
      </w:r>
      <w:r w:rsidR="007F38F2">
        <w:rPr>
          <w:rFonts w:asciiTheme="minorHAnsi" w:eastAsia="Trebuchet MS" w:hAnsiTheme="minorHAnsi" w:cs="Trebuchet MS"/>
          <w:color w:val="00000A"/>
        </w:rPr>
        <w:t xml:space="preserve">Additionally, viral suppression is the final and goal of the five stages of the HIV care continuum.  </w:t>
      </w:r>
      <w:r w:rsidRPr="008320EB">
        <w:rPr>
          <w:rFonts w:asciiTheme="minorHAnsi" w:eastAsia="Trebuchet MS" w:hAnsiTheme="minorHAnsi" w:cs="Trebuchet MS"/>
          <w:color w:val="00000A"/>
        </w:rPr>
        <w:t xml:space="preserve">This measure has become the standard when measuring viral suppression.  </w:t>
      </w:r>
      <w:r w:rsidR="00592B9F">
        <w:rPr>
          <w:rFonts w:asciiTheme="minorHAnsi" w:eastAsia="Trebuchet MS" w:hAnsiTheme="minorHAnsi" w:cs="Trebuchet MS"/>
          <w:color w:val="00000A"/>
        </w:rPr>
        <w:t xml:space="preserve">  </w:t>
      </w:r>
    </w:p>
    <w:p w14:paraId="2701687D" w14:textId="77777777" w:rsidR="001D2F6F" w:rsidRPr="00D16929" w:rsidRDefault="001D2F6F" w:rsidP="00D16929">
      <w:pPr>
        <w:rPr>
          <w:rFonts w:asciiTheme="minorHAnsi" w:hAnsiTheme="minorHAnsi"/>
          <w:color w:val="00000A"/>
        </w:rPr>
      </w:pPr>
    </w:p>
    <w:p w14:paraId="2701687E"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00000A"/>
        </w:rPr>
        <w:t>4c.2. Please explain any unexpected benefits from implementation of this measure.</w:t>
      </w:r>
    </w:p>
    <w:p w14:paraId="0855A37E" w14:textId="77777777" w:rsidR="00B21F75" w:rsidRDefault="00B21F75" w:rsidP="00B21F75">
      <w:pPr>
        <w:rPr>
          <w:rFonts w:asciiTheme="minorHAnsi" w:hAnsiTheme="minorHAnsi"/>
          <w:color w:val="00000A"/>
        </w:rPr>
      </w:pPr>
      <w:r>
        <w:rPr>
          <w:rFonts w:asciiTheme="minorHAnsi" w:hAnsiTheme="minorHAnsi"/>
          <w:color w:val="00000A"/>
        </w:rPr>
        <w:t>N/A</w:t>
      </w:r>
    </w:p>
    <w:p w14:paraId="27BF7E2F" w14:textId="77777777" w:rsidR="004C77D9" w:rsidRPr="00D16929" w:rsidRDefault="004C77D9" w:rsidP="00D16929">
      <w:pPr>
        <w:rPr>
          <w:rFonts w:asciiTheme="minorHAnsi" w:hAnsiTheme="minorHAnsi"/>
          <w:color w:val="00000A"/>
        </w:rPr>
      </w:pPr>
    </w:p>
    <w:p w14:paraId="7031B4F8" w14:textId="77777777" w:rsidR="008320EB" w:rsidRDefault="002313E0" w:rsidP="00D16929">
      <w:pPr>
        <w:ind w:right="160"/>
        <w:rPr>
          <w:rFonts w:asciiTheme="minorHAnsi" w:eastAsia="Trebuchet MS" w:hAnsiTheme="minorHAnsi" w:cs="Trebuchet MS"/>
          <w:color w:val="00000A"/>
        </w:rPr>
      </w:pPr>
      <w:r w:rsidRPr="00D16929">
        <w:rPr>
          <w:rFonts w:asciiTheme="minorHAnsi" w:eastAsia="Trebuchet MS" w:hAnsiTheme="minorHAnsi" w:cs="Trebuchet MS"/>
          <w:color w:val="00000A"/>
        </w:rPr>
        <w:t>4d1.1. Describe how performance results, data, and assistance with interpretation have been provided to those being measured or other users during development or implementation.</w:t>
      </w:r>
      <w:r w:rsidR="00A52650">
        <w:rPr>
          <w:rFonts w:asciiTheme="minorHAnsi" w:eastAsia="Trebuchet MS" w:hAnsiTheme="minorHAnsi" w:cs="Trebuchet MS"/>
          <w:color w:val="00000A"/>
        </w:rPr>
        <w:t xml:space="preserve">  </w:t>
      </w:r>
    </w:p>
    <w:p w14:paraId="676A2FE6" w14:textId="77777777" w:rsidR="0007032A" w:rsidRDefault="0007032A" w:rsidP="00D16929">
      <w:pPr>
        <w:ind w:right="160"/>
        <w:rPr>
          <w:rFonts w:asciiTheme="minorHAnsi" w:eastAsia="Trebuchet MS" w:hAnsiTheme="minorHAnsi" w:cs="Trebuchet MS"/>
          <w:color w:val="00000A"/>
        </w:rPr>
      </w:pPr>
    </w:p>
    <w:p w14:paraId="27016887" w14:textId="500B87C8" w:rsidR="001D2F6F" w:rsidRDefault="00A52650" w:rsidP="00D16929">
      <w:pPr>
        <w:ind w:right="160"/>
        <w:rPr>
          <w:rFonts w:asciiTheme="minorHAnsi" w:eastAsia="Trebuchet MS" w:hAnsiTheme="minorHAnsi" w:cs="Trebuchet MS"/>
          <w:color w:val="00000A"/>
        </w:rPr>
      </w:pPr>
      <w:r w:rsidRPr="008320EB">
        <w:rPr>
          <w:rFonts w:asciiTheme="minorHAnsi" w:eastAsia="Trebuchet MS" w:hAnsiTheme="minorHAnsi" w:cs="Trebuchet MS"/>
          <w:color w:val="00000A"/>
        </w:rPr>
        <w:t xml:space="preserve">Starting in 2015, Health Resources and Services Administration began releasing </w:t>
      </w:r>
      <w:r w:rsidR="00C56015" w:rsidRPr="008320EB">
        <w:rPr>
          <w:rFonts w:asciiTheme="minorHAnsi" w:eastAsia="Trebuchet MS" w:hAnsiTheme="minorHAnsi" w:cs="Trebuchet MS"/>
          <w:color w:val="00000A"/>
        </w:rPr>
        <w:t>December 1</w:t>
      </w:r>
      <w:r w:rsidR="00C56015" w:rsidRPr="008320EB">
        <w:rPr>
          <w:rFonts w:asciiTheme="minorHAnsi" w:eastAsia="Trebuchet MS" w:hAnsiTheme="minorHAnsi" w:cs="Trebuchet MS"/>
          <w:color w:val="00000A"/>
          <w:vertAlign w:val="superscript"/>
        </w:rPr>
        <w:t>st</w:t>
      </w:r>
      <w:r w:rsidR="00C56015" w:rsidRPr="008320EB">
        <w:rPr>
          <w:rFonts w:asciiTheme="minorHAnsi" w:eastAsia="Trebuchet MS" w:hAnsiTheme="minorHAnsi" w:cs="Trebuchet MS"/>
          <w:color w:val="00000A"/>
        </w:rPr>
        <w:t xml:space="preserve"> – World AIDS Day – </w:t>
      </w:r>
      <w:r w:rsidRPr="008320EB">
        <w:rPr>
          <w:rFonts w:asciiTheme="minorHAnsi" w:eastAsia="Trebuchet MS" w:hAnsiTheme="minorHAnsi" w:cs="Trebuchet MS"/>
          <w:color w:val="00000A"/>
        </w:rPr>
        <w:t xml:space="preserve">an annual data report </w:t>
      </w:r>
      <w:r w:rsidR="00203AAC" w:rsidRPr="008320EB">
        <w:rPr>
          <w:rFonts w:asciiTheme="minorHAnsi" w:eastAsia="Trebuchet MS" w:hAnsiTheme="minorHAnsi" w:cs="Trebuchet MS"/>
          <w:color w:val="00000A"/>
        </w:rPr>
        <w:t xml:space="preserve">(Ryan White HIV/AIDS Program Annual Client-Level Data </w:t>
      </w:r>
      <w:r w:rsidR="00C56015" w:rsidRPr="008320EB">
        <w:rPr>
          <w:rFonts w:asciiTheme="minorHAnsi" w:eastAsia="Trebuchet MS" w:hAnsiTheme="minorHAnsi" w:cs="Trebuchet MS"/>
          <w:color w:val="00000A"/>
        </w:rPr>
        <w:t>Report)</w:t>
      </w:r>
      <w:r w:rsidR="00203AAC" w:rsidRPr="008320EB">
        <w:rPr>
          <w:rFonts w:asciiTheme="minorHAnsi" w:eastAsia="Trebuchet MS" w:hAnsiTheme="minorHAnsi" w:cs="Trebuchet MS"/>
          <w:color w:val="00000A"/>
        </w:rPr>
        <w:t xml:space="preserve"> </w:t>
      </w:r>
      <w:r w:rsidRPr="008320EB">
        <w:rPr>
          <w:rFonts w:asciiTheme="minorHAnsi" w:eastAsia="Trebuchet MS" w:hAnsiTheme="minorHAnsi" w:cs="Trebuchet MS"/>
          <w:color w:val="00000A"/>
        </w:rPr>
        <w:t xml:space="preserve">that contains data similar to those presenting in the report.  </w:t>
      </w:r>
      <w:r w:rsidR="00E759C0" w:rsidRPr="008320EB">
        <w:rPr>
          <w:rFonts w:asciiTheme="minorHAnsi" w:eastAsia="Trebuchet MS" w:hAnsiTheme="minorHAnsi" w:cs="Trebuchet MS"/>
          <w:color w:val="00000A"/>
        </w:rPr>
        <w:t>Building upon the success of the state profiles (</w:t>
      </w:r>
      <w:hyperlink r:id="rId25" w:history="1">
        <w:r w:rsidR="00E759C0" w:rsidRPr="008320EB">
          <w:rPr>
            <w:rStyle w:val="Hyperlink"/>
            <w:rFonts w:asciiTheme="minorHAnsi" w:eastAsia="Trebuchet MS" w:hAnsiTheme="minorHAnsi" w:cs="Trebuchet MS"/>
          </w:rPr>
          <w:t>http://hab.hrsa.gov/stateprofiles/</w:t>
        </w:r>
      </w:hyperlink>
      <w:r w:rsidR="00E759C0" w:rsidRPr="008320EB">
        <w:rPr>
          <w:rFonts w:asciiTheme="minorHAnsi" w:eastAsia="Trebuchet MS" w:hAnsiTheme="minorHAnsi" w:cs="Trebuchet MS"/>
          <w:color w:val="00000A"/>
        </w:rPr>
        <w:t xml:space="preserve">), </w:t>
      </w:r>
      <w:r w:rsidR="00C56015" w:rsidRPr="008320EB">
        <w:rPr>
          <w:rFonts w:asciiTheme="minorHAnsi" w:eastAsia="Trebuchet MS" w:hAnsiTheme="minorHAnsi" w:cs="Trebuchet MS"/>
          <w:color w:val="00000A"/>
        </w:rPr>
        <w:t xml:space="preserve">Health Resources and Services Administration worked diligently to release the annual data report in the same year it was collected (collected in April and released in December of the same year).  </w:t>
      </w:r>
      <w:r w:rsidRPr="008320EB">
        <w:rPr>
          <w:rFonts w:asciiTheme="minorHAnsi" w:eastAsia="Trebuchet MS" w:hAnsiTheme="minorHAnsi" w:cs="Trebuchet MS"/>
          <w:color w:val="00000A"/>
        </w:rPr>
        <w:t xml:space="preserve">The report is publically available on the Health Resources and Services Administration website (http://hab.hrsa.gov/data/data-reports) and is released via an accompanying webinar (recorded and archived).  </w:t>
      </w:r>
      <w:r w:rsidR="009254BC" w:rsidRPr="008320EB">
        <w:rPr>
          <w:rFonts w:asciiTheme="minorHAnsi" w:eastAsia="Trebuchet MS" w:hAnsiTheme="minorHAnsi" w:cs="Trebuchet MS"/>
          <w:color w:val="00000A"/>
        </w:rPr>
        <w:t xml:space="preserve">A supplemental report exploring data for the eligible metropolitan areas and transitional grant areas and youth/young adults has been released as well as slides sets for </w:t>
      </w:r>
      <w:r w:rsidR="00E759C0" w:rsidRPr="008320EB">
        <w:rPr>
          <w:rFonts w:asciiTheme="minorHAnsi" w:eastAsia="Trebuchet MS" w:hAnsiTheme="minorHAnsi" w:cs="Trebuchet MS"/>
          <w:color w:val="00000A"/>
        </w:rPr>
        <w:t xml:space="preserve">fact sheets by program and population, </w:t>
      </w:r>
      <w:r w:rsidR="009254BC" w:rsidRPr="008320EB">
        <w:rPr>
          <w:rFonts w:asciiTheme="minorHAnsi" w:eastAsia="Trebuchet MS" w:hAnsiTheme="minorHAnsi" w:cs="Trebuchet MS"/>
          <w:color w:val="00000A"/>
        </w:rPr>
        <w:t xml:space="preserve">special </w:t>
      </w:r>
      <w:r w:rsidR="00E759C0" w:rsidRPr="008320EB">
        <w:rPr>
          <w:rFonts w:asciiTheme="minorHAnsi" w:eastAsia="Trebuchet MS" w:hAnsiTheme="minorHAnsi" w:cs="Trebuchet MS"/>
          <w:color w:val="00000A"/>
        </w:rPr>
        <w:t>populations (http://hab.hrsa.gov/publications/hivaids-bureau-fact-sheets), and</w:t>
      </w:r>
      <w:r w:rsidR="009254BC" w:rsidRPr="008320EB">
        <w:rPr>
          <w:rFonts w:asciiTheme="minorHAnsi" w:eastAsia="Trebuchet MS" w:hAnsiTheme="minorHAnsi" w:cs="Trebuchet MS"/>
          <w:color w:val="00000A"/>
        </w:rPr>
        <w:t xml:space="preserve"> infographics</w:t>
      </w:r>
      <w:r w:rsidR="00E759C0" w:rsidRPr="008320EB">
        <w:rPr>
          <w:rFonts w:asciiTheme="minorHAnsi" w:eastAsia="Trebuchet MS" w:hAnsiTheme="minorHAnsi" w:cs="Trebuchet MS"/>
          <w:color w:val="00000A"/>
        </w:rPr>
        <w:t xml:space="preserve"> (contained in fact sheets)</w:t>
      </w:r>
      <w:r w:rsidR="009254BC" w:rsidRPr="008320EB">
        <w:rPr>
          <w:rFonts w:asciiTheme="minorHAnsi" w:eastAsia="Trebuchet MS" w:hAnsiTheme="minorHAnsi" w:cs="Trebuchet MS"/>
          <w:color w:val="00000A"/>
        </w:rPr>
        <w:t xml:space="preserve">. </w:t>
      </w:r>
      <w:r w:rsidRPr="008320EB">
        <w:rPr>
          <w:rFonts w:asciiTheme="minorHAnsi" w:eastAsia="Trebuchet MS" w:hAnsiTheme="minorHAnsi" w:cs="Trebuchet MS"/>
          <w:color w:val="00000A"/>
        </w:rPr>
        <w:t>Additionally, grant recipient level reports are prepared and disseminated to all Ryan White HIV/AIDS Program grant recipients.</w:t>
      </w:r>
      <w:r>
        <w:rPr>
          <w:rFonts w:asciiTheme="minorHAnsi" w:eastAsia="Trebuchet MS" w:hAnsiTheme="minorHAnsi" w:cs="Trebuchet MS"/>
          <w:color w:val="00000A"/>
        </w:rPr>
        <w:t xml:space="preserve">    </w:t>
      </w:r>
    </w:p>
    <w:p w14:paraId="6564EBCE" w14:textId="6BB72A1B" w:rsidR="00601D76" w:rsidRDefault="00601D76" w:rsidP="00D16929">
      <w:pPr>
        <w:ind w:right="160"/>
        <w:rPr>
          <w:rFonts w:asciiTheme="minorHAnsi" w:eastAsia="Trebuchet MS" w:hAnsiTheme="minorHAnsi" w:cs="Trebuchet MS"/>
          <w:color w:val="00000A"/>
        </w:rPr>
      </w:pPr>
    </w:p>
    <w:p w14:paraId="17CD9DD0" w14:textId="77777777" w:rsidR="00601D76" w:rsidRPr="008453B2" w:rsidRDefault="00601D76" w:rsidP="00601D76">
      <w:pPr>
        <w:ind w:right="160"/>
        <w:rPr>
          <w:rFonts w:asciiTheme="minorHAnsi" w:hAnsiTheme="minorHAnsi"/>
        </w:rPr>
      </w:pPr>
      <w:r>
        <w:rPr>
          <w:rFonts w:asciiTheme="minorHAnsi" w:eastAsia="Trebuchet MS" w:hAnsiTheme="minorHAnsi" w:cs="Trebuchet MS"/>
        </w:rPr>
        <w:t xml:space="preserve">HRSA is releasing a quality module where grant recipients can voluntarily report numerator, denominator, and performance scores for a portfolio of measures.  Grant recipients will be able to benchmark their performance based on a number of patient demographic and organizational factors.  This measure will be included in the measure portfolio.  </w:t>
      </w:r>
    </w:p>
    <w:p w14:paraId="27016888" w14:textId="77777777" w:rsidR="001D2F6F" w:rsidRPr="00D16929" w:rsidRDefault="001D2F6F" w:rsidP="00D16929">
      <w:pPr>
        <w:rPr>
          <w:rFonts w:asciiTheme="minorHAnsi" w:hAnsiTheme="minorHAnsi"/>
          <w:color w:val="00000A"/>
        </w:rPr>
      </w:pPr>
    </w:p>
    <w:p w14:paraId="03AB8908" w14:textId="77777777" w:rsidR="008320EB" w:rsidRDefault="002313E0" w:rsidP="00E759C0">
      <w:pPr>
        <w:ind w:right="160"/>
        <w:rPr>
          <w:rFonts w:asciiTheme="minorHAnsi" w:eastAsia="Trebuchet MS" w:hAnsiTheme="minorHAnsi" w:cs="Trebuchet MS"/>
          <w:color w:val="00000A"/>
        </w:rPr>
      </w:pPr>
      <w:r w:rsidRPr="00D16929">
        <w:rPr>
          <w:rFonts w:asciiTheme="minorHAnsi" w:eastAsia="Trebuchet MS" w:hAnsiTheme="minorHAnsi" w:cs="Trebuchet MS"/>
          <w:color w:val="00000A"/>
        </w:rPr>
        <w:t>4d1.2. Describe the process(es) involved, including when/how often results were provided, what data were provided, what educational/explanatory efforts were made, etc.</w:t>
      </w:r>
      <w:r w:rsidR="00A52650">
        <w:rPr>
          <w:rFonts w:asciiTheme="minorHAnsi" w:eastAsia="Trebuchet MS" w:hAnsiTheme="minorHAnsi" w:cs="Trebuchet MS"/>
          <w:color w:val="00000A"/>
        </w:rPr>
        <w:t xml:space="preserve">  </w:t>
      </w:r>
      <w:r w:rsidR="00E759C0" w:rsidRPr="00D16929">
        <w:rPr>
          <w:rFonts w:asciiTheme="minorHAnsi" w:eastAsia="Trebuchet MS" w:hAnsiTheme="minorHAnsi" w:cs="Trebuchet MS"/>
          <w:color w:val="00000A"/>
        </w:rPr>
        <w:t>.</w:t>
      </w:r>
      <w:r w:rsidR="00E759C0">
        <w:rPr>
          <w:rFonts w:asciiTheme="minorHAnsi" w:eastAsia="Trebuchet MS" w:hAnsiTheme="minorHAnsi" w:cs="Trebuchet MS"/>
          <w:color w:val="00000A"/>
        </w:rPr>
        <w:t xml:space="preserve">  </w:t>
      </w:r>
    </w:p>
    <w:p w14:paraId="2AC018B7" w14:textId="77777777" w:rsidR="0007032A" w:rsidRDefault="0007032A" w:rsidP="00E759C0">
      <w:pPr>
        <w:ind w:right="160"/>
        <w:rPr>
          <w:rFonts w:asciiTheme="minorHAnsi" w:eastAsia="Trebuchet MS" w:hAnsiTheme="minorHAnsi" w:cs="Trebuchet MS"/>
          <w:color w:val="00000A"/>
        </w:rPr>
      </w:pPr>
    </w:p>
    <w:p w14:paraId="52067BEA" w14:textId="6FBC6D75" w:rsidR="00E759C0" w:rsidRDefault="00E759C0" w:rsidP="00E759C0">
      <w:pPr>
        <w:ind w:right="160"/>
        <w:rPr>
          <w:rFonts w:asciiTheme="minorHAnsi" w:eastAsia="Trebuchet MS" w:hAnsiTheme="minorHAnsi" w:cs="Trebuchet MS"/>
          <w:color w:val="00000A"/>
        </w:rPr>
      </w:pPr>
      <w:r w:rsidRPr="008320EB">
        <w:rPr>
          <w:rFonts w:asciiTheme="minorHAnsi" w:eastAsia="Trebuchet MS" w:hAnsiTheme="minorHAnsi" w:cs="Trebuchet MS"/>
          <w:color w:val="00000A"/>
        </w:rPr>
        <w:t>Starting in 2015, Health Resources and Services Administration began releasing December 1</w:t>
      </w:r>
      <w:r w:rsidRPr="008320EB">
        <w:rPr>
          <w:rFonts w:asciiTheme="minorHAnsi" w:eastAsia="Trebuchet MS" w:hAnsiTheme="minorHAnsi" w:cs="Trebuchet MS"/>
          <w:color w:val="00000A"/>
          <w:vertAlign w:val="superscript"/>
        </w:rPr>
        <w:t>st</w:t>
      </w:r>
      <w:r w:rsidRPr="008320EB">
        <w:rPr>
          <w:rFonts w:asciiTheme="minorHAnsi" w:eastAsia="Trebuchet MS" w:hAnsiTheme="minorHAnsi" w:cs="Trebuchet MS"/>
          <w:color w:val="00000A"/>
        </w:rPr>
        <w:t xml:space="preserve"> – World AIDS Day – an annual data report (Ryan White HIV/AIDS Program Annual Client-Level Data Report) that contains data similar to those presenting in the report.  Building upon the success of the state profiles (</w:t>
      </w:r>
      <w:hyperlink r:id="rId26" w:history="1">
        <w:r w:rsidRPr="008320EB">
          <w:rPr>
            <w:rStyle w:val="Hyperlink"/>
            <w:rFonts w:asciiTheme="minorHAnsi" w:eastAsia="Trebuchet MS" w:hAnsiTheme="minorHAnsi" w:cs="Trebuchet MS"/>
          </w:rPr>
          <w:t>http://hab.hrsa.gov/stateprofiles/</w:t>
        </w:r>
      </w:hyperlink>
      <w:r w:rsidRPr="008320EB">
        <w:rPr>
          <w:rFonts w:asciiTheme="minorHAnsi" w:eastAsia="Trebuchet MS" w:hAnsiTheme="minorHAnsi" w:cs="Trebuchet MS"/>
          <w:color w:val="00000A"/>
        </w:rPr>
        <w:t>), Health Resources and Services Administration worked diligently to release the annual data report in the same year it was collected (collected in April and released in December of the same year).  The report is publically available on the Health Resources and Services Administration website (http://hab.hrsa.gov/data/data-reports) and is released via an accompanying webinar (recorded and archived).  A supplemental report exploring data for the eligible metropolitan areas and transitional grant areas and youth/young adults has been released as well as slides sets for fact sheets by program and population, special populations (http://hab.hrsa.gov/publications/hivaids-</w:t>
      </w:r>
      <w:r w:rsidRPr="008320EB">
        <w:rPr>
          <w:rFonts w:asciiTheme="minorHAnsi" w:eastAsia="Trebuchet MS" w:hAnsiTheme="minorHAnsi" w:cs="Trebuchet MS"/>
          <w:color w:val="00000A"/>
        </w:rPr>
        <w:lastRenderedPageBreak/>
        <w:t>bureau-fact-sheets), and infographics (contained in fact sheets). Additionally, grant recipient level reports are prepared and disseminated to all Ryan White HIV/AIDS Program grant recipients.</w:t>
      </w:r>
      <w:r>
        <w:rPr>
          <w:rFonts w:asciiTheme="minorHAnsi" w:eastAsia="Trebuchet MS" w:hAnsiTheme="minorHAnsi" w:cs="Trebuchet MS"/>
          <w:color w:val="00000A"/>
        </w:rPr>
        <w:t xml:space="preserve">    </w:t>
      </w:r>
    </w:p>
    <w:p w14:paraId="0BDB1B28" w14:textId="77777777" w:rsidR="00E759C0" w:rsidRPr="00D16929" w:rsidRDefault="00E759C0" w:rsidP="00E759C0">
      <w:pPr>
        <w:ind w:right="160"/>
        <w:rPr>
          <w:rFonts w:asciiTheme="minorHAnsi" w:hAnsiTheme="minorHAnsi"/>
          <w:color w:val="00000A"/>
        </w:rPr>
      </w:pPr>
    </w:p>
    <w:p w14:paraId="3D7B70A0" w14:textId="77777777" w:rsidR="008320EB" w:rsidRDefault="002313E0" w:rsidP="00E759C0">
      <w:pPr>
        <w:rPr>
          <w:rFonts w:asciiTheme="minorHAnsi" w:eastAsia="Trebuchet MS" w:hAnsiTheme="minorHAnsi" w:cs="Trebuchet MS"/>
          <w:color w:val="00000A"/>
        </w:rPr>
      </w:pPr>
      <w:r w:rsidRPr="00D16929">
        <w:rPr>
          <w:rFonts w:asciiTheme="minorHAnsi" w:eastAsia="Trebuchet MS" w:hAnsiTheme="minorHAnsi" w:cs="Trebuchet MS"/>
          <w:color w:val="00000A"/>
        </w:rPr>
        <w:t>4d2.1. Summarize the feedback on measure performance and implementation from the measured entities and others described in 4d.1.</w:t>
      </w:r>
      <w:r w:rsidR="00213B79">
        <w:rPr>
          <w:rFonts w:asciiTheme="minorHAnsi" w:eastAsia="Trebuchet MS" w:hAnsiTheme="minorHAnsi" w:cs="Trebuchet MS"/>
          <w:color w:val="00000A"/>
        </w:rPr>
        <w:t xml:space="preserve">  </w:t>
      </w:r>
    </w:p>
    <w:p w14:paraId="3D9DE1FB" w14:textId="77777777" w:rsidR="0007032A" w:rsidRDefault="0007032A" w:rsidP="00E759C0">
      <w:pPr>
        <w:rPr>
          <w:rFonts w:asciiTheme="minorHAnsi" w:eastAsia="Trebuchet MS" w:hAnsiTheme="minorHAnsi" w:cs="Trebuchet MS"/>
          <w:color w:val="00000A"/>
        </w:rPr>
      </w:pPr>
    </w:p>
    <w:p w14:paraId="2701688E" w14:textId="2680FE06" w:rsidR="001D2F6F" w:rsidRPr="00D16929" w:rsidRDefault="00203AAC" w:rsidP="00E759C0">
      <w:pPr>
        <w:rPr>
          <w:rFonts w:asciiTheme="minorHAnsi" w:hAnsiTheme="minorHAnsi"/>
          <w:color w:val="00000A"/>
        </w:rPr>
      </w:pPr>
      <w:r w:rsidRPr="008320EB">
        <w:rPr>
          <w:rFonts w:asciiTheme="minorHAnsi" w:eastAsia="Trebuchet MS" w:hAnsiTheme="minorHAnsi" w:cs="Trebuchet MS"/>
          <w:color w:val="00000A"/>
        </w:rPr>
        <w:t xml:space="preserve">Antidotal feedback has been received from Ryan White HIV/AIDS Program </w:t>
      </w:r>
      <w:r w:rsidR="00EC2D05" w:rsidRPr="008320EB">
        <w:rPr>
          <w:rFonts w:asciiTheme="minorHAnsi" w:eastAsia="Trebuchet MS" w:hAnsiTheme="minorHAnsi" w:cs="Trebuchet MS"/>
          <w:color w:val="00000A"/>
        </w:rPr>
        <w:t>grant recipients</w:t>
      </w:r>
      <w:r w:rsidR="007C60F5" w:rsidRPr="008320EB">
        <w:rPr>
          <w:rFonts w:asciiTheme="minorHAnsi" w:eastAsia="Trebuchet MS" w:hAnsiTheme="minorHAnsi" w:cs="Trebuchet MS"/>
          <w:color w:val="00000A"/>
        </w:rPr>
        <w:t xml:space="preserve"> and </w:t>
      </w:r>
      <w:r w:rsidR="00EC2D05" w:rsidRPr="008320EB">
        <w:rPr>
          <w:rFonts w:asciiTheme="minorHAnsi" w:eastAsia="Trebuchet MS" w:hAnsiTheme="minorHAnsi" w:cs="Trebuchet MS"/>
          <w:color w:val="00000A"/>
        </w:rPr>
        <w:t xml:space="preserve">subrecipients regarding </w:t>
      </w:r>
      <w:r w:rsidRPr="008320EB">
        <w:rPr>
          <w:rFonts w:asciiTheme="minorHAnsi" w:eastAsia="Trebuchet MS" w:hAnsiTheme="minorHAnsi" w:cs="Trebuchet MS"/>
          <w:color w:val="00000A"/>
        </w:rPr>
        <w:t xml:space="preserve">the </w:t>
      </w:r>
      <w:r w:rsidR="00D3679A" w:rsidRPr="008320EB">
        <w:rPr>
          <w:rFonts w:asciiTheme="minorHAnsi" w:eastAsia="Trebuchet MS" w:hAnsiTheme="minorHAnsi" w:cs="Trebuchet MS"/>
          <w:color w:val="00000A"/>
        </w:rPr>
        <w:t xml:space="preserve">feasibility and </w:t>
      </w:r>
      <w:r w:rsidRPr="008320EB">
        <w:rPr>
          <w:rFonts w:asciiTheme="minorHAnsi" w:eastAsia="Trebuchet MS" w:hAnsiTheme="minorHAnsi" w:cs="Trebuchet MS"/>
          <w:color w:val="00000A"/>
        </w:rPr>
        <w:t xml:space="preserve">usefulness of the data presented in the Ryan White HIV/AIDS Program Annual Client-Level Data Report.  </w:t>
      </w:r>
      <w:r w:rsidR="00EC2D05" w:rsidRPr="008320EB">
        <w:rPr>
          <w:rFonts w:asciiTheme="minorHAnsi" w:eastAsia="Trebuchet MS" w:hAnsiTheme="minorHAnsi" w:cs="Trebuchet MS"/>
          <w:color w:val="00000A"/>
        </w:rPr>
        <w:t xml:space="preserve">Significant feedback has been provided about the timeliness and expansions of the data release.  </w:t>
      </w:r>
      <w:r w:rsidR="00D3679A" w:rsidRPr="008320EB">
        <w:rPr>
          <w:rFonts w:asciiTheme="minorHAnsi" w:eastAsia="Trebuchet MS" w:hAnsiTheme="minorHAnsi" w:cs="Trebuchet MS"/>
          <w:color w:val="00000A"/>
        </w:rPr>
        <w:t>Grant recipient report using the data for benchmarking their program, setting goals/targets, and gaining a fuller understanding of all aspects of the Ryan White HIV/AID</w:t>
      </w:r>
      <w:r w:rsidR="00B979B3">
        <w:rPr>
          <w:rFonts w:asciiTheme="minorHAnsi" w:eastAsia="Trebuchet MS" w:hAnsiTheme="minorHAnsi" w:cs="Trebuchet MS"/>
          <w:color w:val="00000A"/>
        </w:rPr>
        <w:t>S</w:t>
      </w:r>
      <w:r w:rsidR="00D3679A" w:rsidRPr="008320EB">
        <w:rPr>
          <w:rFonts w:asciiTheme="minorHAnsi" w:eastAsia="Trebuchet MS" w:hAnsiTheme="minorHAnsi" w:cs="Trebuchet MS"/>
          <w:color w:val="00000A"/>
        </w:rPr>
        <w:t xml:space="preserve"> Program (i.e. other regions of the country).  </w:t>
      </w:r>
      <w:r w:rsidRPr="008320EB">
        <w:rPr>
          <w:rFonts w:asciiTheme="minorHAnsi" w:eastAsia="Trebuchet MS" w:hAnsiTheme="minorHAnsi" w:cs="Trebuchet MS"/>
          <w:color w:val="00000A"/>
        </w:rPr>
        <w:t xml:space="preserve">Grant recipients and </w:t>
      </w:r>
      <w:r w:rsidR="00AB021A" w:rsidRPr="008320EB">
        <w:rPr>
          <w:rFonts w:asciiTheme="minorHAnsi" w:eastAsia="Trebuchet MS" w:hAnsiTheme="minorHAnsi" w:cs="Trebuchet MS"/>
          <w:color w:val="00000A"/>
        </w:rPr>
        <w:t>subrecipients</w:t>
      </w:r>
      <w:r w:rsidRPr="008320EB">
        <w:rPr>
          <w:rFonts w:asciiTheme="minorHAnsi" w:eastAsia="Trebuchet MS" w:hAnsiTheme="minorHAnsi" w:cs="Trebuchet MS"/>
          <w:color w:val="00000A"/>
        </w:rPr>
        <w:t xml:space="preserve"> have also requested additional </w:t>
      </w:r>
      <w:r w:rsidR="00AB021A" w:rsidRPr="008320EB">
        <w:rPr>
          <w:rFonts w:asciiTheme="minorHAnsi" w:eastAsia="Trebuchet MS" w:hAnsiTheme="minorHAnsi" w:cs="Trebuchet MS"/>
          <w:color w:val="00000A"/>
        </w:rPr>
        <w:t xml:space="preserve">analyses.  Health Resources and Services Administration responded with supplemental reports (Ryan White HIV/AIDS Program Supplemental Client-Level Data Report, Eligible Metropolitan Areas and Transitional Grant Areas; special population </w:t>
      </w:r>
      <w:r w:rsidR="00C56015" w:rsidRPr="008320EB">
        <w:rPr>
          <w:rFonts w:asciiTheme="minorHAnsi" w:eastAsia="Trebuchet MS" w:hAnsiTheme="minorHAnsi" w:cs="Trebuchet MS"/>
          <w:color w:val="00000A"/>
        </w:rPr>
        <w:t>reports); slide</w:t>
      </w:r>
      <w:r w:rsidR="00AB021A" w:rsidRPr="008320EB">
        <w:rPr>
          <w:rFonts w:asciiTheme="minorHAnsi" w:eastAsia="Trebuchet MS" w:hAnsiTheme="minorHAnsi" w:cs="Trebuchet MS"/>
          <w:color w:val="00000A"/>
        </w:rPr>
        <w:t xml:space="preserve"> decks for the overall client population and special populations; grant recipient reports; and infographics</w:t>
      </w:r>
      <w:r w:rsidR="00C56015" w:rsidRPr="008320EB">
        <w:rPr>
          <w:rFonts w:asciiTheme="minorHAnsi" w:eastAsia="Trebuchet MS" w:hAnsiTheme="minorHAnsi" w:cs="Trebuchet MS"/>
          <w:color w:val="00000A"/>
        </w:rPr>
        <w:t xml:space="preserve"> – all of which will be updated and released annually.</w:t>
      </w:r>
      <w:r w:rsidR="00EC2D05" w:rsidRPr="008320EB">
        <w:rPr>
          <w:rFonts w:asciiTheme="minorHAnsi" w:eastAsia="Trebuchet MS" w:hAnsiTheme="minorHAnsi" w:cs="Trebuchet MS"/>
          <w:color w:val="00000A"/>
        </w:rPr>
        <w:t xml:space="preserve">  Health Resources and Services Administration plans to release additional analyses and special reports this year based on feedback from Ryan White HIV/AIDS Program grant recipients</w:t>
      </w:r>
      <w:r w:rsidR="007C60F5" w:rsidRPr="008320EB">
        <w:rPr>
          <w:rFonts w:asciiTheme="minorHAnsi" w:eastAsia="Trebuchet MS" w:hAnsiTheme="minorHAnsi" w:cs="Trebuchet MS"/>
          <w:color w:val="00000A"/>
        </w:rPr>
        <w:t xml:space="preserve"> and </w:t>
      </w:r>
      <w:r w:rsidR="00EC2D05" w:rsidRPr="008320EB">
        <w:rPr>
          <w:rFonts w:asciiTheme="minorHAnsi" w:eastAsia="Trebuchet MS" w:hAnsiTheme="minorHAnsi" w:cs="Trebuchet MS"/>
          <w:color w:val="00000A"/>
        </w:rPr>
        <w:t>subrecipients.</w:t>
      </w:r>
      <w:r w:rsidR="00EC2D05">
        <w:rPr>
          <w:rFonts w:asciiTheme="minorHAnsi" w:eastAsia="Trebuchet MS" w:hAnsiTheme="minorHAnsi" w:cs="Trebuchet MS"/>
          <w:color w:val="00000A"/>
        </w:rPr>
        <w:t xml:space="preserve">  </w:t>
      </w:r>
      <w:r w:rsidR="00C56015">
        <w:rPr>
          <w:rFonts w:asciiTheme="minorHAnsi" w:eastAsia="Trebuchet MS" w:hAnsiTheme="minorHAnsi" w:cs="Trebuchet MS"/>
          <w:color w:val="00000A"/>
        </w:rPr>
        <w:t xml:space="preserve">  </w:t>
      </w:r>
    </w:p>
    <w:p w14:paraId="27016890" w14:textId="1A0E735B" w:rsidR="001D2F6F" w:rsidRDefault="001D2F6F" w:rsidP="00D16929">
      <w:pPr>
        <w:rPr>
          <w:rFonts w:asciiTheme="minorHAnsi" w:hAnsiTheme="minorHAnsi"/>
          <w:color w:val="00000A"/>
        </w:rPr>
      </w:pPr>
    </w:p>
    <w:p w14:paraId="66710D0C" w14:textId="77777777" w:rsidR="008320EB" w:rsidRDefault="002313E0" w:rsidP="00D16929">
      <w:pPr>
        <w:rPr>
          <w:rFonts w:asciiTheme="minorHAnsi" w:eastAsia="Trebuchet MS" w:hAnsiTheme="minorHAnsi" w:cs="Trebuchet MS"/>
          <w:color w:val="00000A"/>
        </w:rPr>
      </w:pPr>
      <w:r w:rsidRPr="00D16929">
        <w:rPr>
          <w:rFonts w:asciiTheme="minorHAnsi" w:eastAsia="Trebuchet MS" w:hAnsiTheme="minorHAnsi" w:cs="Trebuchet MS"/>
          <w:color w:val="00000A"/>
        </w:rPr>
        <w:t>4d2.2. Summarize the feedback obtained from those being measured.</w:t>
      </w:r>
      <w:r w:rsidR="007C60F5">
        <w:rPr>
          <w:rFonts w:asciiTheme="minorHAnsi" w:eastAsia="Trebuchet MS" w:hAnsiTheme="minorHAnsi" w:cs="Trebuchet MS"/>
          <w:color w:val="00000A"/>
        </w:rPr>
        <w:t xml:space="preserve">  </w:t>
      </w:r>
    </w:p>
    <w:p w14:paraId="27016892" w14:textId="04937A90" w:rsidR="001D2F6F" w:rsidRPr="00D16929" w:rsidRDefault="00B979B3" w:rsidP="00D16929">
      <w:pPr>
        <w:rPr>
          <w:rFonts w:asciiTheme="minorHAnsi" w:hAnsiTheme="minorHAnsi"/>
          <w:color w:val="00000A"/>
        </w:rPr>
      </w:pPr>
      <w:r>
        <w:rPr>
          <w:rFonts w:asciiTheme="minorHAnsi" w:eastAsia="Trebuchet MS" w:hAnsiTheme="minorHAnsi" w:cs="Trebuchet MS"/>
          <w:color w:val="00000A"/>
        </w:rPr>
        <w:t>See 4d2.2</w:t>
      </w:r>
    </w:p>
    <w:p w14:paraId="27016894" w14:textId="77777777" w:rsidR="001D2F6F" w:rsidRPr="00D16929" w:rsidRDefault="001D2F6F" w:rsidP="00D16929">
      <w:pPr>
        <w:rPr>
          <w:rFonts w:asciiTheme="minorHAnsi" w:hAnsiTheme="minorHAnsi"/>
          <w:color w:val="00000A"/>
        </w:rPr>
      </w:pPr>
    </w:p>
    <w:p w14:paraId="650E3623" w14:textId="77777777" w:rsidR="008320EB" w:rsidRDefault="002313E0" w:rsidP="00D16929">
      <w:pPr>
        <w:rPr>
          <w:rFonts w:asciiTheme="minorHAnsi" w:eastAsia="Trebuchet MS" w:hAnsiTheme="minorHAnsi" w:cs="Trebuchet MS"/>
          <w:color w:val="00000A"/>
        </w:rPr>
      </w:pPr>
      <w:r w:rsidRPr="00D16929">
        <w:rPr>
          <w:rFonts w:asciiTheme="minorHAnsi" w:eastAsia="Trebuchet MS" w:hAnsiTheme="minorHAnsi" w:cs="Trebuchet MS"/>
          <w:color w:val="00000A"/>
        </w:rPr>
        <w:t>4d2.3. Summarize the feedback obtained from other users.</w:t>
      </w:r>
      <w:r w:rsidR="007C60F5">
        <w:rPr>
          <w:rFonts w:asciiTheme="minorHAnsi" w:eastAsia="Trebuchet MS" w:hAnsiTheme="minorHAnsi" w:cs="Trebuchet MS"/>
          <w:color w:val="00000A"/>
        </w:rPr>
        <w:t xml:space="preserve">  </w:t>
      </w:r>
    </w:p>
    <w:p w14:paraId="45C70264" w14:textId="77777777" w:rsidR="0007032A" w:rsidRDefault="0007032A" w:rsidP="00D16929">
      <w:pPr>
        <w:rPr>
          <w:rFonts w:asciiTheme="minorHAnsi" w:eastAsia="Trebuchet MS" w:hAnsiTheme="minorHAnsi" w:cs="Trebuchet MS"/>
          <w:color w:val="00000A"/>
        </w:rPr>
      </w:pPr>
    </w:p>
    <w:p w14:paraId="27016895" w14:textId="6CF31DB1" w:rsidR="001D2F6F" w:rsidRPr="00D16929" w:rsidRDefault="007C60F5" w:rsidP="00D16929">
      <w:pPr>
        <w:rPr>
          <w:rFonts w:asciiTheme="minorHAnsi" w:hAnsiTheme="minorHAnsi"/>
          <w:color w:val="00000A"/>
        </w:rPr>
      </w:pPr>
      <w:r w:rsidRPr="008320EB">
        <w:rPr>
          <w:rFonts w:asciiTheme="minorHAnsi" w:eastAsia="Trebuchet MS" w:hAnsiTheme="minorHAnsi" w:cs="Trebuchet MS"/>
          <w:color w:val="00000A"/>
        </w:rPr>
        <w:t xml:space="preserve">Ryan White HIV/AIDS Program </w:t>
      </w:r>
      <w:r w:rsidR="00F35C18" w:rsidRPr="008320EB">
        <w:rPr>
          <w:rFonts w:asciiTheme="minorHAnsi" w:eastAsia="Trebuchet MS" w:hAnsiTheme="minorHAnsi" w:cs="Trebuchet MS"/>
          <w:color w:val="00000A"/>
        </w:rPr>
        <w:t>national partners (national organizations that represent grant recipients, subrecipients, and patients) has provided antidotal feedback regarding the timeliness, feasibility, and usability of the release of the Ryan White HIV/AIDS Program Annual Client-Level Data Report, supplemental reports, slide decks, fact sheets, and infographics.  The national partners encourage the continued release of the data in all its formats.</w:t>
      </w:r>
      <w:r w:rsidR="00F35C18">
        <w:rPr>
          <w:rFonts w:asciiTheme="minorHAnsi" w:eastAsia="Trebuchet MS" w:hAnsiTheme="minorHAnsi" w:cs="Trebuchet MS"/>
          <w:color w:val="00000A"/>
        </w:rPr>
        <w:t xml:space="preserve">    </w:t>
      </w:r>
    </w:p>
    <w:p w14:paraId="27016897" w14:textId="77777777" w:rsidR="001D2F6F" w:rsidRPr="00D16929" w:rsidRDefault="001D2F6F" w:rsidP="00D16929">
      <w:pPr>
        <w:rPr>
          <w:rFonts w:asciiTheme="minorHAnsi" w:hAnsiTheme="minorHAnsi"/>
          <w:color w:val="00000A"/>
        </w:rPr>
      </w:pPr>
    </w:p>
    <w:p w14:paraId="27016898" w14:textId="30F4FA6C" w:rsidR="001D2F6F" w:rsidRPr="00D16929" w:rsidRDefault="002313E0" w:rsidP="00D16929">
      <w:pPr>
        <w:ind w:right="220"/>
        <w:rPr>
          <w:rFonts w:asciiTheme="minorHAnsi" w:hAnsiTheme="minorHAnsi"/>
          <w:color w:val="00000A"/>
        </w:rPr>
      </w:pPr>
      <w:r w:rsidRPr="00D16929">
        <w:rPr>
          <w:rFonts w:asciiTheme="minorHAnsi" w:eastAsia="Trebuchet MS" w:hAnsiTheme="minorHAnsi" w:cs="Trebuchet MS"/>
          <w:color w:val="00000A"/>
        </w:rPr>
        <w:t>4d.3. Describe how the feedback described in 4d.2 has been considered when developing or revising the measure specifications or implementation, including whether the measure was modified and why or why</w:t>
      </w:r>
      <w:r w:rsidR="005B3CAB" w:rsidRPr="00D16929">
        <w:rPr>
          <w:rFonts w:asciiTheme="minorHAnsi" w:hAnsiTheme="minorHAnsi"/>
          <w:color w:val="00000A"/>
        </w:rPr>
        <w:t xml:space="preserve"> not</w:t>
      </w:r>
    </w:p>
    <w:p w14:paraId="49AE934B" w14:textId="77777777" w:rsidR="0007032A" w:rsidRDefault="0007032A" w:rsidP="00D16929">
      <w:pPr>
        <w:rPr>
          <w:rFonts w:asciiTheme="minorHAnsi" w:hAnsiTheme="minorHAnsi"/>
          <w:color w:val="00000A"/>
        </w:rPr>
      </w:pPr>
    </w:p>
    <w:p w14:paraId="27016899" w14:textId="7EB3902A" w:rsidR="001D2F6F" w:rsidRDefault="00F35C18" w:rsidP="00D16929">
      <w:pPr>
        <w:rPr>
          <w:rFonts w:asciiTheme="minorHAnsi" w:hAnsiTheme="minorHAnsi"/>
          <w:color w:val="00000A"/>
        </w:rPr>
      </w:pPr>
      <w:r w:rsidRPr="008320EB">
        <w:rPr>
          <w:rFonts w:asciiTheme="minorHAnsi" w:hAnsiTheme="minorHAnsi"/>
          <w:color w:val="00000A"/>
        </w:rPr>
        <w:t>During the initial development of the measure, formal feedback was gathered.  The measures were modified during the development phase and have not been modified since.  A concerted effort was made to develop a measure that would likely stand the test of time from a scientific, clinical, and patient perspective.  On an annual basis, the measure is review for clinical relevance, change in scientific acceptability, and consistency with guidelines.  This measure has not been modified as a result of the annual reviews.  Additionally, this measure is used by a number of measurement programs and strategies.  Each of those programs require a separate annual review.  No modifications have been made for those programs.</w:t>
      </w:r>
      <w:r>
        <w:rPr>
          <w:rFonts w:asciiTheme="minorHAnsi" w:hAnsiTheme="minorHAnsi"/>
          <w:color w:val="00000A"/>
        </w:rPr>
        <w:t xml:space="preserve">  </w:t>
      </w:r>
    </w:p>
    <w:p w14:paraId="17B2B1BB" w14:textId="4E7C50F6" w:rsidR="00F35C18" w:rsidRDefault="00F35C18" w:rsidP="00D16929">
      <w:pPr>
        <w:rPr>
          <w:rFonts w:asciiTheme="minorHAnsi" w:hAnsiTheme="minorHAnsi"/>
          <w:color w:val="00000A"/>
        </w:rPr>
      </w:pPr>
    </w:p>
    <w:p w14:paraId="2701689A" w14:textId="77777777" w:rsidR="001D2F6F" w:rsidRPr="00D16929" w:rsidRDefault="002313E0" w:rsidP="00D16929">
      <w:pPr>
        <w:rPr>
          <w:rFonts w:asciiTheme="minorHAnsi" w:hAnsiTheme="minorHAnsi"/>
          <w:color w:val="00000A"/>
        </w:rPr>
      </w:pPr>
      <w:r w:rsidRPr="00D16929">
        <w:rPr>
          <w:rFonts w:asciiTheme="minorHAnsi" w:eastAsia="Trebuchet MS" w:hAnsiTheme="minorHAnsi" w:cs="Trebuchet MS"/>
          <w:color w:val="333333"/>
        </w:rPr>
        <w:t>Related and Competing Measures</w:t>
      </w:r>
    </w:p>
    <w:p w14:paraId="2701689C" w14:textId="77777777" w:rsidR="001D2F6F" w:rsidRPr="00D16929" w:rsidRDefault="001D2F6F" w:rsidP="00D16929">
      <w:pPr>
        <w:rPr>
          <w:rFonts w:asciiTheme="minorHAnsi" w:hAnsiTheme="minorHAnsi"/>
          <w:color w:val="00000A"/>
        </w:rPr>
      </w:pPr>
    </w:p>
    <w:p w14:paraId="2701689D" w14:textId="77777777" w:rsidR="001D2F6F" w:rsidRPr="00D16929" w:rsidRDefault="002313E0" w:rsidP="00D16929">
      <w:pPr>
        <w:jc w:val="both"/>
        <w:rPr>
          <w:rFonts w:asciiTheme="minorHAnsi" w:hAnsiTheme="minorHAnsi"/>
          <w:color w:val="00000A"/>
        </w:rPr>
      </w:pPr>
      <w:r w:rsidRPr="00D16929">
        <w:rPr>
          <w:rFonts w:asciiTheme="minorHAnsi" w:eastAsia="Trebuchet MS" w:hAnsiTheme="minorHAnsi" w:cs="Trebuchet MS"/>
          <w:color w:val="00000A"/>
        </w:rPr>
        <w:t>If a measure meets the above criteria and there are endorsed or new related measures (either the same measure focus or the same target population) or competing measures (both the same measure focus and the same target population), the measures are compared to address harmonization and/or selection of the best measure.</w:t>
      </w:r>
    </w:p>
    <w:p w14:paraId="2701689E" w14:textId="4137D860" w:rsidR="001D2F6F" w:rsidRPr="00D16929" w:rsidRDefault="001D2F6F" w:rsidP="00D16929">
      <w:pPr>
        <w:rPr>
          <w:rFonts w:asciiTheme="minorHAnsi" w:hAnsiTheme="minorHAnsi"/>
          <w:color w:val="00000A"/>
        </w:rPr>
      </w:pPr>
    </w:p>
    <w:p w14:paraId="270168A3" w14:textId="77777777" w:rsidR="001D2F6F" w:rsidRPr="00D16929" w:rsidRDefault="002313E0" w:rsidP="00D16929">
      <w:pPr>
        <w:rPr>
          <w:rFonts w:asciiTheme="minorHAnsi" w:hAnsiTheme="minorHAnsi"/>
        </w:rPr>
      </w:pPr>
      <w:r w:rsidRPr="00D16929">
        <w:rPr>
          <w:rFonts w:asciiTheme="minorHAnsi" w:eastAsia="Trebuchet MS" w:hAnsiTheme="minorHAnsi" w:cs="Trebuchet MS"/>
          <w:color w:val="00000A"/>
        </w:rPr>
        <w:t>Relation to Other NQF‐endorsed® Measures (</w:t>
      </w:r>
      <w:hyperlink r:id="rId27" w:anchor="5" w:history="1">
        <w:r w:rsidRPr="00D16929">
          <w:rPr>
            <w:rStyle w:val="InternetLink"/>
            <w:rFonts w:asciiTheme="minorHAnsi" w:eastAsia="Trebuchet MS" w:hAnsiTheme="minorHAnsi" w:cs="Trebuchet MS"/>
            <w:color w:val="0066CC"/>
          </w:rPr>
          <w:t>Measure evaluation criterion 5</w:t>
        </w:r>
      </w:hyperlink>
      <w:r w:rsidRPr="00D16929">
        <w:rPr>
          <w:rFonts w:asciiTheme="minorHAnsi" w:eastAsia="Trebuchet MS" w:hAnsiTheme="minorHAnsi" w:cs="Trebuchet MS"/>
          <w:color w:val="00000A"/>
        </w:rPr>
        <w:t>)</w:t>
      </w:r>
    </w:p>
    <w:p w14:paraId="270168A4" w14:textId="77777777" w:rsidR="001D2F6F" w:rsidRPr="00D16929" w:rsidRDefault="001D2F6F" w:rsidP="00D16929">
      <w:pPr>
        <w:rPr>
          <w:rFonts w:asciiTheme="minorHAnsi" w:hAnsiTheme="minorHAnsi"/>
          <w:color w:val="00000A"/>
        </w:rPr>
      </w:pPr>
    </w:p>
    <w:p w14:paraId="270168A5" w14:textId="77777777" w:rsidR="001D2F6F" w:rsidRPr="00D16929" w:rsidRDefault="002313E0" w:rsidP="00D16929">
      <w:pPr>
        <w:ind w:right="140"/>
        <w:rPr>
          <w:rFonts w:asciiTheme="minorHAnsi" w:hAnsiTheme="minorHAnsi"/>
          <w:color w:val="00000A"/>
        </w:rPr>
      </w:pPr>
      <w:r w:rsidRPr="00D16929">
        <w:rPr>
          <w:rFonts w:asciiTheme="minorHAnsi" w:eastAsia="Trebuchet MS" w:hAnsiTheme="minorHAnsi" w:cs="Trebuchet MS"/>
          <w:color w:val="00000A"/>
        </w:rPr>
        <w:t>5. Are there related measures (conceptually, either same measure focus or target population) or competing measures (conceptually both the same measure focus and same target population)? If yes, list the NQF # and title of all related and/or competing measures. (Can search and select measures.)</w:t>
      </w:r>
    </w:p>
    <w:p w14:paraId="4EF0DA32" w14:textId="77777777" w:rsidR="00FF4261" w:rsidRPr="008320EB" w:rsidRDefault="00FF4261" w:rsidP="008320EB">
      <w:pPr>
        <w:rPr>
          <w:rFonts w:asciiTheme="minorHAnsi" w:hAnsiTheme="minorHAnsi"/>
          <w:color w:val="00000A"/>
        </w:rPr>
      </w:pPr>
      <w:r w:rsidRPr="008320EB">
        <w:rPr>
          <w:rFonts w:asciiTheme="minorHAnsi" w:hAnsiTheme="minorHAnsi"/>
          <w:color w:val="00000A"/>
        </w:rPr>
        <w:t>0405</w:t>
      </w:r>
      <w:r w:rsidRPr="008320EB">
        <w:rPr>
          <w:rFonts w:asciiTheme="minorHAnsi" w:hAnsiTheme="minorHAnsi"/>
          <w:color w:val="00000A"/>
        </w:rPr>
        <w:tab/>
        <w:t>HIV/AIDS: Pneumocystis Jiroveci Pneumonia (PCP) Prophylaxis</w:t>
      </w:r>
    </w:p>
    <w:p w14:paraId="4B0BA9FB" w14:textId="08EF87D5" w:rsidR="00FF4261" w:rsidRDefault="00FF4261" w:rsidP="00FF4261">
      <w:pPr>
        <w:rPr>
          <w:rFonts w:asciiTheme="minorHAnsi" w:hAnsiTheme="minorHAnsi"/>
          <w:color w:val="00000A"/>
        </w:rPr>
      </w:pPr>
      <w:r w:rsidRPr="00FF4261">
        <w:rPr>
          <w:rFonts w:asciiTheme="minorHAnsi" w:hAnsiTheme="minorHAnsi"/>
          <w:color w:val="00000A"/>
        </w:rPr>
        <w:t>0409</w:t>
      </w:r>
      <w:r w:rsidRPr="00FF4261">
        <w:rPr>
          <w:rFonts w:asciiTheme="minorHAnsi" w:hAnsiTheme="minorHAnsi"/>
          <w:color w:val="00000A"/>
        </w:rPr>
        <w:tab/>
        <w:t>HIV/AIDS: Sexually Transmitted Disease Screening for Chlamydia, Gonorrhea, and Syphilis</w:t>
      </w:r>
    </w:p>
    <w:p w14:paraId="2D61F7D9" w14:textId="2FC24632" w:rsidR="00F35C18" w:rsidRPr="00F35C18" w:rsidRDefault="00F35C18" w:rsidP="00F35C18">
      <w:pPr>
        <w:rPr>
          <w:rFonts w:asciiTheme="minorHAnsi" w:hAnsiTheme="minorHAnsi"/>
          <w:color w:val="00000A"/>
        </w:rPr>
      </w:pPr>
      <w:r w:rsidRPr="00F35C18">
        <w:rPr>
          <w:rFonts w:asciiTheme="minorHAnsi" w:hAnsiTheme="minorHAnsi"/>
          <w:color w:val="00000A"/>
        </w:rPr>
        <w:t>2079</w:t>
      </w:r>
      <w:r w:rsidRPr="00F35C18">
        <w:rPr>
          <w:rFonts w:asciiTheme="minorHAnsi" w:hAnsiTheme="minorHAnsi"/>
          <w:color w:val="00000A"/>
        </w:rPr>
        <w:tab/>
        <w:t>HIV Medical Visit Frequency</w:t>
      </w:r>
    </w:p>
    <w:p w14:paraId="226E0BE3" w14:textId="77777777" w:rsidR="00F35C18" w:rsidRPr="00F35C18" w:rsidRDefault="00F35C18" w:rsidP="00F35C18">
      <w:pPr>
        <w:rPr>
          <w:rFonts w:asciiTheme="minorHAnsi" w:hAnsiTheme="minorHAnsi"/>
          <w:color w:val="00000A"/>
        </w:rPr>
      </w:pPr>
      <w:r w:rsidRPr="00F35C18">
        <w:rPr>
          <w:rFonts w:asciiTheme="minorHAnsi" w:hAnsiTheme="minorHAnsi"/>
          <w:color w:val="00000A"/>
        </w:rPr>
        <w:t>2080</w:t>
      </w:r>
      <w:r w:rsidRPr="00F35C18">
        <w:rPr>
          <w:rFonts w:asciiTheme="minorHAnsi" w:hAnsiTheme="minorHAnsi"/>
          <w:color w:val="00000A"/>
        </w:rPr>
        <w:tab/>
        <w:t>Gap in HIV Medical Visits</w:t>
      </w:r>
    </w:p>
    <w:p w14:paraId="270168A8" w14:textId="681363E8" w:rsidR="001D2F6F" w:rsidRDefault="00F35C18" w:rsidP="00F35C18">
      <w:pPr>
        <w:rPr>
          <w:rFonts w:asciiTheme="minorHAnsi" w:hAnsiTheme="minorHAnsi"/>
          <w:color w:val="00000A"/>
        </w:rPr>
      </w:pPr>
      <w:r w:rsidRPr="00F35C18">
        <w:rPr>
          <w:rFonts w:asciiTheme="minorHAnsi" w:hAnsiTheme="minorHAnsi"/>
          <w:color w:val="00000A"/>
        </w:rPr>
        <w:t>2083</w:t>
      </w:r>
      <w:r w:rsidRPr="00F35C18">
        <w:rPr>
          <w:rFonts w:asciiTheme="minorHAnsi" w:hAnsiTheme="minorHAnsi"/>
          <w:color w:val="00000A"/>
        </w:rPr>
        <w:tab/>
      </w:r>
      <w:r w:rsidR="00900D9C" w:rsidRPr="00F35C18">
        <w:rPr>
          <w:rFonts w:asciiTheme="minorHAnsi" w:hAnsiTheme="minorHAnsi"/>
          <w:color w:val="00000A"/>
        </w:rPr>
        <w:t>Prescription of HIV Antiretroviral Therapy</w:t>
      </w:r>
    </w:p>
    <w:p w14:paraId="1435086E" w14:textId="4AECA9CD" w:rsidR="00900D9C" w:rsidRDefault="00900D9C" w:rsidP="00F35C18">
      <w:pPr>
        <w:rPr>
          <w:rFonts w:asciiTheme="minorHAnsi" w:hAnsiTheme="minorHAnsi"/>
          <w:color w:val="00000A"/>
        </w:rPr>
      </w:pPr>
      <w:r>
        <w:rPr>
          <w:rFonts w:asciiTheme="minorHAnsi" w:hAnsiTheme="minorHAnsi"/>
          <w:color w:val="00000A"/>
        </w:rPr>
        <w:t>3211</w:t>
      </w:r>
      <w:r>
        <w:rPr>
          <w:rFonts w:asciiTheme="minorHAnsi" w:hAnsiTheme="minorHAnsi"/>
          <w:color w:val="00000A"/>
        </w:rPr>
        <w:tab/>
      </w:r>
      <w:r w:rsidRPr="00F35C18">
        <w:rPr>
          <w:rFonts w:asciiTheme="minorHAnsi" w:hAnsiTheme="minorHAnsi"/>
          <w:color w:val="00000A"/>
        </w:rPr>
        <w:t>Prescription of HIV Antiretroviral Therapy</w:t>
      </w:r>
    </w:p>
    <w:p w14:paraId="0376B6DD" w14:textId="743AF43D" w:rsidR="00900D9C" w:rsidRDefault="00900D9C" w:rsidP="00F35C18">
      <w:pPr>
        <w:rPr>
          <w:rFonts w:asciiTheme="minorHAnsi" w:hAnsiTheme="minorHAnsi"/>
          <w:color w:val="00000A"/>
        </w:rPr>
      </w:pPr>
      <w:r>
        <w:rPr>
          <w:rFonts w:asciiTheme="minorHAnsi" w:hAnsiTheme="minorHAnsi"/>
          <w:color w:val="00000A"/>
        </w:rPr>
        <w:t>3210</w:t>
      </w:r>
      <w:r>
        <w:rPr>
          <w:rFonts w:asciiTheme="minorHAnsi" w:hAnsiTheme="minorHAnsi"/>
          <w:color w:val="00000A"/>
        </w:rPr>
        <w:tab/>
        <w:t>HIV Viral Suppression</w:t>
      </w:r>
    </w:p>
    <w:p w14:paraId="6B0C842B" w14:textId="77777777" w:rsidR="00900D9C" w:rsidRPr="00F35C18" w:rsidRDefault="00900D9C" w:rsidP="00900D9C">
      <w:pPr>
        <w:rPr>
          <w:rFonts w:asciiTheme="minorHAnsi" w:hAnsiTheme="minorHAnsi"/>
          <w:color w:val="00000A"/>
        </w:rPr>
      </w:pPr>
      <w:r>
        <w:rPr>
          <w:rFonts w:asciiTheme="minorHAnsi" w:hAnsiTheme="minorHAnsi"/>
          <w:color w:val="00000A"/>
        </w:rPr>
        <w:t>3010</w:t>
      </w:r>
      <w:r>
        <w:rPr>
          <w:rFonts w:asciiTheme="minorHAnsi" w:hAnsiTheme="minorHAnsi"/>
          <w:color w:val="00000A"/>
        </w:rPr>
        <w:tab/>
      </w:r>
      <w:r w:rsidRPr="00F35C18">
        <w:rPr>
          <w:rFonts w:asciiTheme="minorHAnsi" w:hAnsiTheme="minorHAnsi"/>
          <w:color w:val="00000A"/>
        </w:rPr>
        <w:t>HIV Medical Visit Frequency</w:t>
      </w:r>
    </w:p>
    <w:p w14:paraId="7F349C9C" w14:textId="77777777" w:rsidR="00FF4261" w:rsidRPr="00D16929" w:rsidRDefault="00FF4261" w:rsidP="00F35C18">
      <w:pPr>
        <w:rPr>
          <w:rFonts w:asciiTheme="minorHAnsi" w:hAnsiTheme="minorHAnsi"/>
          <w:color w:val="00000A"/>
        </w:rPr>
      </w:pPr>
    </w:p>
    <w:p w14:paraId="270168A9" w14:textId="77777777" w:rsidR="001D2F6F" w:rsidRPr="00D16929" w:rsidRDefault="002313E0" w:rsidP="00D16929">
      <w:pPr>
        <w:rPr>
          <w:rFonts w:asciiTheme="minorHAnsi" w:hAnsiTheme="minorHAnsi"/>
        </w:rPr>
      </w:pPr>
      <w:r w:rsidRPr="00D16929">
        <w:rPr>
          <w:rFonts w:asciiTheme="minorHAnsi" w:eastAsia="Trebuchet MS" w:hAnsiTheme="minorHAnsi" w:cs="Trebuchet MS"/>
          <w:color w:val="00000A"/>
        </w:rPr>
        <w:t>Harmonization of Related Measures (</w:t>
      </w:r>
      <w:hyperlink r:id="rId28" w:anchor="5a" w:history="1">
        <w:r w:rsidRPr="00D16929">
          <w:rPr>
            <w:rStyle w:val="InternetLink"/>
            <w:rFonts w:asciiTheme="minorHAnsi" w:eastAsia="Trebuchet MS" w:hAnsiTheme="minorHAnsi" w:cs="Trebuchet MS"/>
            <w:color w:val="0066CC"/>
          </w:rPr>
          <w:t>Measure evaluation criterion 5a</w:t>
        </w:r>
      </w:hyperlink>
      <w:r w:rsidRPr="00D16929">
        <w:rPr>
          <w:rFonts w:asciiTheme="minorHAnsi" w:eastAsia="Trebuchet MS" w:hAnsiTheme="minorHAnsi" w:cs="Trebuchet MS"/>
          <w:color w:val="00000A"/>
        </w:rPr>
        <w:t>)</w:t>
      </w:r>
    </w:p>
    <w:p w14:paraId="270168AA" w14:textId="77777777" w:rsidR="001D2F6F" w:rsidRPr="00D16929" w:rsidRDefault="001D2F6F" w:rsidP="00D16929">
      <w:pPr>
        <w:rPr>
          <w:rFonts w:asciiTheme="minorHAnsi" w:hAnsiTheme="minorHAnsi"/>
          <w:color w:val="00000A"/>
        </w:rPr>
      </w:pPr>
    </w:p>
    <w:p w14:paraId="270168AD" w14:textId="0A6A5133" w:rsidR="001D2F6F" w:rsidRPr="00D16929" w:rsidRDefault="002313E0" w:rsidP="002411B2">
      <w:pPr>
        <w:ind w:right="320"/>
        <w:rPr>
          <w:rFonts w:asciiTheme="minorHAnsi" w:hAnsiTheme="minorHAnsi"/>
          <w:color w:val="00000A"/>
        </w:rPr>
      </w:pPr>
      <w:r w:rsidRPr="00D16929">
        <w:rPr>
          <w:rFonts w:asciiTheme="minorHAnsi" w:eastAsia="Trebuchet MS" w:hAnsiTheme="minorHAnsi" w:cs="Trebuchet MS"/>
          <w:color w:val="00000A"/>
        </w:rPr>
        <w:t>5a.1. If this measure conceptually addresses EITHER the same measure focus OR the same target population as NQF‐endorsed measure(s):Are the measure specifications harmonized to the extent possible?</w:t>
      </w:r>
    </w:p>
    <w:p w14:paraId="270168AF" w14:textId="42667696" w:rsidR="001D2F6F" w:rsidRPr="00D16929" w:rsidRDefault="002313E0" w:rsidP="00D16929">
      <w:pPr>
        <w:rPr>
          <w:rFonts w:asciiTheme="minorHAnsi" w:hAnsiTheme="minorHAnsi"/>
          <w:color w:val="00000A"/>
        </w:rPr>
      </w:pPr>
      <w:r w:rsidRPr="008320EB">
        <w:rPr>
          <w:rFonts w:asciiTheme="minorHAnsi" w:eastAsia="Trebuchet MS" w:hAnsiTheme="minorHAnsi" w:cs="Trebuchet MS"/>
          <w:color w:val="00000A"/>
        </w:rPr>
        <w:t>Yes</w:t>
      </w:r>
    </w:p>
    <w:p w14:paraId="270168B0" w14:textId="77777777" w:rsidR="001D2F6F" w:rsidRPr="00D16929" w:rsidRDefault="001D2F6F" w:rsidP="00D16929">
      <w:pPr>
        <w:rPr>
          <w:rFonts w:asciiTheme="minorHAnsi" w:hAnsiTheme="minorHAnsi"/>
          <w:color w:val="00000A"/>
        </w:rPr>
      </w:pPr>
    </w:p>
    <w:p w14:paraId="270168B3" w14:textId="668FDFA4" w:rsidR="005B3CAB" w:rsidRPr="00D16929" w:rsidRDefault="002313E0" w:rsidP="00D16929">
      <w:pPr>
        <w:ind w:right="640"/>
        <w:rPr>
          <w:rFonts w:asciiTheme="minorHAnsi" w:hAnsiTheme="minorHAnsi"/>
          <w:color w:val="00000A"/>
        </w:rPr>
      </w:pPr>
      <w:r w:rsidRPr="00D16929">
        <w:rPr>
          <w:rFonts w:asciiTheme="minorHAnsi" w:eastAsia="Trebuchet MS" w:hAnsiTheme="minorHAnsi" w:cs="Trebuchet MS"/>
          <w:color w:val="00000A"/>
        </w:rPr>
        <w:t>5a.2. If the measure specifications are not completely harmonized, identify the differences, rationale, and impact on interpretability and data collection burden.</w:t>
      </w:r>
      <w:r w:rsidR="00FF4261">
        <w:rPr>
          <w:rFonts w:asciiTheme="minorHAnsi" w:eastAsia="Trebuchet MS" w:hAnsiTheme="minorHAnsi" w:cs="Trebuchet MS"/>
          <w:color w:val="00000A"/>
        </w:rPr>
        <w:t xml:space="preserve"> </w:t>
      </w:r>
      <w:r w:rsidR="00FF4261" w:rsidRPr="008320EB">
        <w:rPr>
          <w:rFonts w:asciiTheme="minorHAnsi" w:eastAsia="Trebuchet MS" w:hAnsiTheme="minorHAnsi" w:cs="Trebuchet MS"/>
          <w:color w:val="00000A"/>
        </w:rPr>
        <w:t>N/A</w:t>
      </w:r>
    </w:p>
    <w:p w14:paraId="270168B4" w14:textId="683ABDC9" w:rsidR="001D2F6F" w:rsidRPr="00D16929" w:rsidRDefault="001D2F6F" w:rsidP="00D16929">
      <w:pPr>
        <w:ind w:right="640"/>
        <w:rPr>
          <w:rFonts w:asciiTheme="minorHAnsi" w:hAnsiTheme="minorHAnsi"/>
          <w:color w:val="00000A"/>
        </w:rPr>
      </w:pPr>
    </w:p>
    <w:p w14:paraId="270168B7" w14:textId="77777777" w:rsidR="001D2F6F" w:rsidRPr="00D16929" w:rsidRDefault="002313E0" w:rsidP="00D16929">
      <w:pPr>
        <w:rPr>
          <w:rFonts w:asciiTheme="minorHAnsi" w:hAnsiTheme="minorHAnsi"/>
        </w:rPr>
      </w:pPr>
      <w:r w:rsidRPr="00D16929">
        <w:rPr>
          <w:rFonts w:asciiTheme="minorHAnsi" w:eastAsia="Trebuchet MS" w:hAnsiTheme="minorHAnsi" w:cs="Trebuchet MS"/>
          <w:color w:val="00000A"/>
        </w:rPr>
        <w:t>Competing Measure(s) (</w:t>
      </w:r>
      <w:hyperlink r:id="rId29" w:anchor="5b" w:history="1">
        <w:r w:rsidRPr="00D16929">
          <w:rPr>
            <w:rStyle w:val="InternetLink"/>
            <w:rFonts w:asciiTheme="minorHAnsi" w:eastAsia="Trebuchet MS" w:hAnsiTheme="minorHAnsi" w:cs="Trebuchet MS"/>
            <w:color w:val="0066CC"/>
          </w:rPr>
          <w:t>Measure evaluation criterion 5b</w:t>
        </w:r>
      </w:hyperlink>
      <w:r w:rsidRPr="00D16929">
        <w:rPr>
          <w:rFonts w:asciiTheme="minorHAnsi" w:eastAsia="Trebuchet MS" w:hAnsiTheme="minorHAnsi" w:cs="Trebuchet MS"/>
          <w:color w:val="00000A"/>
        </w:rPr>
        <w:t>)</w:t>
      </w:r>
    </w:p>
    <w:p w14:paraId="270168B8" w14:textId="77777777" w:rsidR="001D2F6F" w:rsidRPr="00D16929" w:rsidRDefault="001D2F6F" w:rsidP="00D16929">
      <w:pPr>
        <w:rPr>
          <w:rFonts w:asciiTheme="minorHAnsi" w:hAnsiTheme="minorHAnsi"/>
          <w:color w:val="00000A"/>
        </w:rPr>
      </w:pPr>
    </w:p>
    <w:p w14:paraId="270168B9" w14:textId="77777777" w:rsidR="001D2F6F" w:rsidRPr="00D16929" w:rsidRDefault="002313E0" w:rsidP="00D16929">
      <w:pPr>
        <w:ind w:right="20"/>
        <w:rPr>
          <w:rFonts w:asciiTheme="minorHAnsi" w:hAnsiTheme="minorHAnsi"/>
          <w:color w:val="00000A"/>
        </w:rPr>
      </w:pPr>
      <w:r w:rsidRPr="00D16929">
        <w:rPr>
          <w:rFonts w:asciiTheme="minorHAnsi" w:eastAsia="Trebuchet MS" w:hAnsiTheme="minorHAnsi" w:cs="Trebuchet MS"/>
          <w:color w:val="00000A"/>
        </w:rPr>
        <w:t>5b.1. If this measure conceptually addresses both the same measure focus and the same target population as NQF‐ endorsed measure(s):</w:t>
      </w:r>
    </w:p>
    <w:p w14:paraId="270168BA" w14:textId="77777777" w:rsidR="001D2F6F" w:rsidRPr="00D16929" w:rsidRDefault="001D2F6F" w:rsidP="00D16929">
      <w:pPr>
        <w:rPr>
          <w:rFonts w:asciiTheme="minorHAnsi" w:hAnsiTheme="minorHAnsi"/>
          <w:color w:val="00000A"/>
        </w:rPr>
      </w:pPr>
    </w:p>
    <w:p w14:paraId="411BCD6A" w14:textId="77777777" w:rsidR="008320EB" w:rsidRDefault="002313E0" w:rsidP="002411B2">
      <w:pPr>
        <w:ind w:right="40"/>
        <w:rPr>
          <w:rFonts w:asciiTheme="minorHAnsi" w:hAnsiTheme="minorHAnsi"/>
          <w:color w:val="00000A"/>
        </w:rPr>
      </w:pPr>
      <w:r w:rsidRPr="00D16929">
        <w:rPr>
          <w:rFonts w:asciiTheme="minorHAnsi" w:eastAsia="Trebuchet MS" w:hAnsiTheme="minorHAnsi" w:cs="Trebuchet MS"/>
          <w:color w:val="00000A"/>
        </w:rPr>
        <w:t>Describe why this measure is superior to competing measures (e.g., a more valid or efficient way to measure quality); OR provide a rationale for the additive value of endorsing an additional measure. (Provide analyses when possible.)</w:t>
      </w:r>
      <w:r w:rsidR="002411B2">
        <w:rPr>
          <w:rFonts w:asciiTheme="minorHAnsi" w:hAnsiTheme="minorHAnsi"/>
          <w:color w:val="00000A"/>
        </w:rPr>
        <w:t xml:space="preserve">  </w:t>
      </w:r>
    </w:p>
    <w:p w14:paraId="6FC7642E" w14:textId="77777777" w:rsidR="0007032A" w:rsidRDefault="0007032A" w:rsidP="002411B2">
      <w:pPr>
        <w:ind w:right="40"/>
        <w:rPr>
          <w:rFonts w:asciiTheme="minorHAnsi" w:eastAsia="Trebuchet MS" w:hAnsiTheme="minorHAnsi" w:cs="Trebuchet MS"/>
          <w:color w:val="333333"/>
        </w:rPr>
      </w:pPr>
    </w:p>
    <w:p w14:paraId="27016914" w14:textId="0B60B9B2" w:rsidR="002313E0" w:rsidRPr="00D16929" w:rsidRDefault="00FF4261" w:rsidP="002411B2">
      <w:pPr>
        <w:ind w:right="40"/>
        <w:rPr>
          <w:rFonts w:asciiTheme="minorHAnsi" w:hAnsiTheme="minorHAnsi"/>
        </w:rPr>
      </w:pPr>
      <w:r w:rsidRPr="008320EB">
        <w:rPr>
          <w:rFonts w:asciiTheme="minorHAnsi" w:eastAsia="Trebuchet MS" w:hAnsiTheme="minorHAnsi" w:cs="Trebuchet MS"/>
          <w:color w:val="333333"/>
        </w:rPr>
        <w:t>This measure does not have a competing measure.</w:t>
      </w:r>
      <w:r>
        <w:rPr>
          <w:rFonts w:asciiTheme="minorHAnsi" w:eastAsia="Trebuchet MS" w:hAnsiTheme="minorHAnsi" w:cs="Trebuchet MS"/>
          <w:color w:val="333333"/>
        </w:rPr>
        <w:t xml:space="preserve">  </w:t>
      </w:r>
    </w:p>
    <w:sectPr w:rsidR="002313E0" w:rsidRPr="00D16929" w:rsidSect="002C065A">
      <w:type w:val="continuous"/>
      <w:pgSz w:w="12240" w:h="15840"/>
      <w:pgMar w:top="275" w:right="1440" w:bottom="1080" w:left="1440"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6C749" w14:textId="77777777" w:rsidR="00D82AB0" w:rsidRDefault="00D82AB0" w:rsidP="006160E1">
      <w:r>
        <w:separator/>
      </w:r>
    </w:p>
  </w:endnote>
  <w:endnote w:type="continuationSeparator" w:id="0">
    <w:p w14:paraId="18C5BDA6" w14:textId="77777777" w:rsidR="00D82AB0" w:rsidRDefault="00D82AB0" w:rsidP="0061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A29A5" w14:textId="77777777" w:rsidR="00D82AB0" w:rsidRDefault="00D82AB0" w:rsidP="006160E1">
      <w:r>
        <w:separator/>
      </w:r>
    </w:p>
  </w:footnote>
  <w:footnote w:type="continuationSeparator" w:id="0">
    <w:p w14:paraId="48CC6CAD" w14:textId="77777777" w:rsidR="00D82AB0" w:rsidRDefault="00D82AB0" w:rsidP="00616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7FAAB" w14:textId="11DD46EA" w:rsidR="00145ED9" w:rsidRDefault="00145ED9" w:rsidP="006160E1">
    <w:pPr>
      <w:pStyle w:val="Header"/>
      <w:jc w:val="center"/>
    </w:pPr>
  </w:p>
  <w:p w14:paraId="70F63447" w14:textId="30408D9E" w:rsidR="00145ED9" w:rsidRDefault="00145ED9" w:rsidP="006160E1">
    <w:pPr>
      <w:pStyle w:val="Header"/>
      <w:jc w:val="center"/>
    </w:pPr>
  </w:p>
  <w:p w14:paraId="3785A9C3" w14:textId="7819B317" w:rsidR="00145ED9" w:rsidRPr="006160E1" w:rsidRDefault="00145ED9" w:rsidP="006160E1">
    <w:pPr>
      <w:pStyle w:val="Header"/>
      <w:jc w:val="center"/>
      <w:rPr>
        <w:rFonts w:asciiTheme="minorHAnsi" w:hAnsiTheme="minorHAnsi"/>
      </w:rPr>
    </w:pPr>
    <w:r>
      <w:rPr>
        <w:rFonts w:asciiTheme="minorHAnsi" w:hAnsiTheme="minorHAnsi"/>
      </w:rPr>
      <w:t xml:space="preserve">Viral Suppression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5pt;height:9.35pt;visibility:visible;mso-wrap-style:square" o:bullet="t">
        <v:imagedata r:id="rId1" o:title=""/>
      </v:shape>
    </w:pict>
  </w:numPicBullet>
  <w:numPicBullet w:numPicBulletId="1">
    <w:pict>
      <v:shape id="_x0000_i1029" type="#_x0000_t75" style="width:11.35pt;height:11.35pt;visibility:visible;mso-wrap-style:square" o:bullet="t">
        <v:imagedata r:id="rId2" o:title=""/>
      </v:shape>
    </w:pict>
  </w:numPicBullet>
  <w:abstractNum w:abstractNumId="0" w15:restartNumberingAfterBreak="0">
    <w:nsid w:val="103D25FA"/>
    <w:multiLevelType w:val="multilevel"/>
    <w:tmpl w:val="512A36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E24E1E"/>
    <w:multiLevelType w:val="hybridMultilevel"/>
    <w:tmpl w:val="3F28580C"/>
    <w:lvl w:ilvl="0" w:tplc="3BE40472">
      <w:start w:val="1"/>
      <w:numFmt w:val="bullet"/>
      <w:lvlText w:val=""/>
      <w:lvlPicBulletId w:val="1"/>
      <w:lvlJc w:val="left"/>
      <w:pPr>
        <w:tabs>
          <w:tab w:val="num" w:pos="720"/>
        </w:tabs>
        <w:ind w:left="720" w:hanging="360"/>
      </w:pPr>
      <w:rPr>
        <w:rFonts w:ascii="Symbol" w:hAnsi="Symbol" w:hint="default"/>
      </w:rPr>
    </w:lvl>
    <w:lvl w:ilvl="1" w:tplc="F6CC8E0E" w:tentative="1">
      <w:start w:val="1"/>
      <w:numFmt w:val="bullet"/>
      <w:lvlText w:val=""/>
      <w:lvlJc w:val="left"/>
      <w:pPr>
        <w:tabs>
          <w:tab w:val="num" w:pos="1440"/>
        </w:tabs>
        <w:ind w:left="1440" w:hanging="360"/>
      </w:pPr>
      <w:rPr>
        <w:rFonts w:ascii="Symbol" w:hAnsi="Symbol" w:hint="default"/>
      </w:rPr>
    </w:lvl>
    <w:lvl w:ilvl="2" w:tplc="4F5AC674" w:tentative="1">
      <w:start w:val="1"/>
      <w:numFmt w:val="bullet"/>
      <w:lvlText w:val=""/>
      <w:lvlJc w:val="left"/>
      <w:pPr>
        <w:tabs>
          <w:tab w:val="num" w:pos="2160"/>
        </w:tabs>
        <w:ind w:left="2160" w:hanging="360"/>
      </w:pPr>
      <w:rPr>
        <w:rFonts w:ascii="Symbol" w:hAnsi="Symbol" w:hint="default"/>
      </w:rPr>
    </w:lvl>
    <w:lvl w:ilvl="3" w:tplc="F0BAAB92" w:tentative="1">
      <w:start w:val="1"/>
      <w:numFmt w:val="bullet"/>
      <w:lvlText w:val=""/>
      <w:lvlJc w:val="left"/>
      <w:pPr>
        <w:tabs>
          <w:tab w:val="num" w:pos="2880"/>
        </w:tabs>
        <w:ind w:left="2880" w:hanging="360"/>
      </w:pPr>
      <w:rPr>
        <w:rFonts w:ascii="Symbol" w:hAnsi="Symbol" w:hint="default"/>
      </w:rPr>
    </w:lvl>
    <w:lvl w:ilvl="4" w:tplc="965E23B8" w:tentative="1">
      <w:start w:val="1"/>
      <w:numFmt w:val="bullet"/>
      <w:lvlText w:val=""/>
      <w:lvlJc w:val="left"/>
      <w:pPr>
        <w:tabs>
          <w:tab w:val="num" w:pos="3600"/>
        </w:tabs>
        <w:ind w:left="3600" w:hanging="360"/>
      </w:pPr>
      <w:rPr>
        <w:rFonts w:ascii="Symbol" w:hAnsi="Symbol" w:hint="default"/>
      </w:rPr>
    </w:lvl>
    <w:lvl w:ilvl="5" w:tplc="A78408E6" w:tentative="1">
      <w:start w:val="1"/>
      <w:numFmt w:val="bullet"/>
      <w:lvlText w:val=""/>
      <w:lvlJc w:val="left"/>
      <w:pPr>
        <w:tabs>
          <w:tab w:val="num" w:pos="4320"/>
        </w:tabs>
        <w:ind w:left="4320" w:hanging="360"/>
      </w:pPr>
      <w:rPr>
        <w:rFonts w:ascii="Symbol" w:hAnsi="Symbol" w:hint="default"/>
      </w:rPr>
    </w:lvl>
    <w:lvl w:ilvl="6" w:tplc="98C2EC8C" w:tentative="1">
      <w:start w:val="1"/>
      <w:numFmt w:val="bullet"/>
      <w:lvlText w:val=""/>
      <w:lvlJc w:val="left"/>
      <w:pPr>
        <w:tabs>
          <w:tab w:val="num" w:pos="5040"/>
        </w:tabs>
        <w:ind w:left="5040" w:hanging="360"/>
      </w:pPr>
      <w:rPr>
        <w:rFonts w:ascii="Symbol" w:hAnsi="Symbol" w:hint="default"/>
      </w:rPr>
    </w:lvl>
    <w:lvl w:ilvl="7" w:tplc="5D422C72" w:tentative="1">
      <w:start w:val="1"/>
      <w:numFmt w:val="bullet"/>
      <w:lvlText w:val=""/>
      <w:lvlJc w:val="left"/>
      <w:pPr>
        <w:tabs>
          <w:tab w:val="num" w:pos="5760"/>
        </w:tabs>
        <w:ind w:left="5760" w:hanging="360"/>
      </w:pPr>
      <w:rPr>
        <w:rFonts w:ascii="Symbol" w:hAnsi="Symbol" w:hint="default"/>
      </w:rPr>
    </w:lvl>
    <w:lvl w:ilvl="8" w:tplc="8182ED2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41D76A6"/>
    <w:multiLevelType w:val="hybridMultilevel"/>
    <w:tmpl w:val="FB5EC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539E2"/>
    <w:multiLevelType w:val="hybridMultilevel"/>
    <w:tmpl w:val="A738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1424B"/>
    <w:multiLevelType w:val="multilevel"/>
    <w:tmpl w:val="163ECD78"/>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FB02FD2"/>
    <w:multiLevelType w:val="hybridMultilevel"/>
    <w:tmpl w:val="C34E06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DE398D"/>
    <w:multiLevelType w:val="hybridMultilevel"/>
    <w:tmpl w:val="41CC9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6F"/>
    <w:rsid w:val="00040D91"/>
    <w:rsid w:val="00052E76"/>
    <w:rsid w:val="0007032A"/>
    <w:rsid w:val="000F1FCD"/>
    <w:rsid w:val="00136194"/>
    <w:rsid w:val="0013657A"/>
    <w:rsid w:val="00145ED9"/>
    <w:rsid w:val="001A6A7D"/>
    <w:rsid w:val="001D2F6F"/>
    <w:rsid w:val="001E2009"/>
    <w:rsid w:val="00203AAC"/>
    <w:rsid w:val="00213B79"/>
    <w:rsid w:val="002250CA"/>
    <w:rsid w:val="002313E0"/>
    <w:rsid w:val="002411B2"/>
    <w:rsid w:val="002C065A"/>
    <w:rsid w:val="002D2C50"/>
    <w:rsid w:val="00324534"/>
    <w:rsid w:val="003C2CCA"/>
    <w:rsid w:val="003C602E"/>
    <w:rsid w:val="004075D5"/>
    <w:rsid w:val="004C77D9"/>
    <w:rsid w:val="00565D08"/>
    <w:rsid w:val="00567A0C"/>
    <w:rsid w:val="00573A49"/>
    <w:rsid w:val="00592B9F"/>
    <w:rsid w:val="005B3CAB"/>
    <w:rsid w:val="00600EF4"/>
    <w:rsid w:val="00601D76"/>
    <w:rsid w:val="00615E67"/>
    <w:rsid w:val="006160E1"/>
    <w:rsid w:val="00682685"/>
    <w:rsid w:val="006A0246"/>
    <w:rsid w:val="00700F50"/>
    <w:rsid w:val="00705D01"/>
    <w:rsid w:val="0074006E"/>
    <w:rsid w:val="007C15FB"/>
    <w:rsid w:val="007C60F5"/>
    <w:rsid w:val="007F38F2"/>
    <w:rsid w:val="008320EB"/>
    <w:rsid w:val="0087522B"/>
    <w:rsid w:val="008B52B5"/>
    <w:rsid w:val="00900D9C"/>
    <w:rsid w:val="009254BC"/>
    <w:rsid w:val="00936FFE"/>
    <w:rsid w:val="00957972"/>
    <w:rsid w:val="00992794"/>
    <w:rsid w:val="00A234B5"/>
    <w:rsid w:val="00A52650"/>
    <w:rsid w:val="00A759D1"/>
    <w:rsid w:val="00AB021A"/>
    <w:rsid w:val="00B21F75"/>
    <w:rsid w:val="00B979B3"/>
    <w:rsid w:val="00BC199B"/>
    <w:rsid w:val="00C14BF0"/>
    <w:rsid w:val="00C23DE6"/>
    <w:rsid w:val="00C404C8"/>
    <w:rsid w:val="00C4377A"/>
    <w:rsid w:val="00C56015"/>
    <w:rsid w:val="00CD14DC"/>
    <w:rsid w:val="00CE7835"/>
    <w:rsid w:val="00D16929"/>
    <w:rsid w:val="00D3679A"/>
    <w:rsid w:val="00D56FBD"/>
    <w:rsid w:val="00D82AB0"/>
    <w:rsid w:val="00DA177C"/>
    <w:rsid w:val="00DE628C"/>
    <w:rsid w:val="00DE7638"/>
    <w:rsid w:val="00DF22F4"/>
    <w:rsid w:val="00E759C0"/>
    <w:rsid w:val="00EC2D05"/>
    <w:rsid w:val="00EF60DF"/>
    <w:rsid w:val="00F35C18"/>
    <w:rsid w:val="00F44596"/>
    <w:rsid w:val="00FA41E5"/>
    <w:rsid w:val="00FA56A4"/>
    <w:rsid w:val="00FE3775"/>
    <w:rsid w:val="00FF426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165D4"/>
  <w15:docId w15:val="{2ADA2C75-85C4-4D74-875C-8A4DDA84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Arial"/>
        <w:sz w:val="22"/>
        <w:szCs w:val="22"/>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BalloonText">
    <w:name w:val="Balloon Text"/>
    <w:basedOn w:val="Normal"/>
    <w:link w:val="BalloonTextChar"/>
    <w:uiPriority w:val="99"/>
    <w:semiHidden/>
    <w:unhideWhenUsed/>
    <w:rsid w:val="002313E0"/>
    <w:rPr>
      <w:rFonts w:ascii="Tahoma" w:hAnsi="Tahoma" w:cs="Mangal"/>
      <w:sz w:val="16"/>
      <w:szCs w:val="14"/>
    </w:rPr>
  </w:style>
  <w:style w:type="character" w:customStyle="1" w:styleId="BalloonTextChar">
    <w:name w:val="Balloon Text Char"/>
    <w:basedOn w:val="DefaultParagraphFont"/>
    <w:link w:val="BalloonText"/>
    <w:uiPriority w:val="99"/>
    <w:semiHidden/>
    <w:rsid w:val="002313E0"/>
    <w:rPr>
      <w:rFonts w:ascii="Tahoma" w:hAnsi="Tahoma" w:cs="Mangal"/>
      <w:sz w:val="16"/>
      <w:szCs w:val="14"/>
    </w:rPr>
  </w:style>
  <w:style w:type="paragraph" w:styleId="Header">
    <w:name w:val="header"/>
    <w:basedOn w:val="Normal"/>
    <w:link w:val="HeaderChar"/>
    <w:uiPriority w:val="99"/>
    <w:unhideWhenUsed/>
    <w:rsid w:val="006160E1"/>
    <w:pPr>
      <w:tabs>
        <w:tab w:val="center" w:pos="4680"/>
        <w:tab w:val="right" w:pos="9360"/>
      </w:tabs>
    </w:pPr>
    <w:rPr>
      <w:rFonts w:cs="Mangal"/>
      <w:szCs w:val="20"/>
    </w:rPr>
  </w:style>
  <w:style w:type="character" w:customStyle="1" w:styleId="HeaderChar">
    <w:name w:val="Header Char"/>
    <w:basedOn w:val="DefaultParagraphFont"/>
    <w:link w:val="Header"/>
    <w:uiPriority w:val="99"/>
    <w:rsid w:val="006160E1"/>
    <w:rPr>
      <w:rFonts w:cs="Mangal"/>
      <w:szCs w:val="20"/>
    </w:rPr>
  </w:style>
  <w:style w:type="paragraph" w:styleId="Footer">
    <w:name w:val="footer"/>
    <w:basedOn w:val="Normal"/>
    <w:link w:val="FooterChar"/>
    <w:uiPriority w:val="99"/>
    <w:unhideWhenUsed/>
    <w:rsid w:val="006160E1"/>
    <w:pPr>
      <w:tabs>
        <w:tab w:val="center" w:pos="4680"/>
        <w:tab w:val="right" w:pos="9360"/>
      </w:tabs>
    </w:pPr>
    <w:rPr>
      <w:rFonts w:cs="Mangal"/>
      <w:szCs w:val="20"/>
    </w:rPr>
  </w:style>
  <w:style w:type="character" w:customStyle="1" w:styleId="FooterChar">
    <w:name w:val="Footer Char"/>
    <w:basedOn w:val="DefaultParagraphFont"/>
    <w:link w:val="Footer"/>
    <w:uiPriority w:val="99"/>
    <w:rsid w:val="006160E1"/>
    <w:rPr>
      <w:rFonts w:cs="Mangal"/>
      <w:szCs w:val="20"/>
    </w:rPr>
  </w:style>
  <w:style w:type="paragraph" w:styleId="ListParagraph">
    <w:name w:val="List Paragraph"/>
    <w:basedOn w:val="Normal"/>
    <w:uiPriority w:val="34"/>
    <w:qFormat/>
    <w:rsid w:val="00D56FBD"/>
    <w:pPr>
      <w:ind w:left="720"/>
      <w:contextualSpacing/>
    </w:pPr>
    <w:rPr>
      <w:rFonts w:cs="Mangal"/>
      <w:szCs w:val="20"/>
    </w:rPr>
  </w:style>
  <w:style w:type="table" w:styleId="TableGridLight">
    <w:name w:val="Grid Table Light"/>
    <w:basedOn w:val="TableNormal"/>
    <w:uiPriority w:val="40"/>
    <w:rsid w:val="00FE37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CD14DC"/>
    <w:pPr>
      <w:spacing w:before="100" w:beforeAutospacing="1" w:after="100" w:afterAutospacing="1"/>
    </w:pPr>
    <w:rPr>
      <w:rFonts w:ascii="Times New Roman" w:eastAsia="Times New Roman" w:hAnsi="Times New Roman" w:cs="Times New Roman"/>
      <w:sz w:val="24"/>
      <w:szCs w:val="24"/>
      <w:lang w:eastAsia="en-US" w:bidi="ar-SA"/>
    </w:rPr>
  </w:style>
  <w:style w:type="character" w:styleId="CommentReference">
    <w:name w:val="annotation reference"/>
    <w:basedOn w:val="DefaultParagraphFont"/>
    <w:uiPriority w:val="99"/>
    <w:semiHidden/>
    <w:unhideWhenUsed/>
    <w:rsid w:val="00CD14DC"/>
    <w:rPr>
      <w:sz w:val="16"/>
      <w:szCs w:val="16"/>
    </w:rPr>
  </w:style>
  <w:style w:type="paragraph" w:styleId="CommentText">
    <w:name w:val="annotation text"/>
    <w:basedOn w:val="Normal"/>
    <w:link w:val="CommentTextChar"/>
    <w:uiPriority w:val="99"/>
    <w:unhideWhenUsed/>
    <w:rsid w:val="00CD14DC"/>
    <w:pPr>
      <w:spacing w:after="200"/>
    </w:pPr>
    <w:rPr>
      <w:rFonts w:ascii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rsid w:val="00CD14DC"/>
    <w:rPr>
      <w:rFonts w:asciiTheme="minorHAnsi" w:hAnsiTheme="minorHAnsi" w:cstheme="minorBidi"/>
      <w:sz w:val="20"/>
      <w:szCs w:val="20"/>
      <w:lang w:eastAsia="en-US" w:bidi="ar-SA"/>
    </w:rPr>
  </w:style>
  <w:style w:type="table" w:styleId="TableGrid">
    <w:name w:val="Table Grid"/>
    <w:basedOn w:val="TableNormal"/>
    <w:uiPriority w:val="59"/>
    <w:rsid w:val="00CD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D14DC"/>
    <w:pPr>
      <w:spacing w:after="0"/>
    </w:pPr>
    <w:rPr>
      <w:rFonts w:ascii="Liberation Serif" w:hAnsi="Liberation Serif" w:cs="Mangal"/>
      <w:b/>
      <w:bCs/>
      <w:szCs w:val="18"/>
      <w:lang w:eastAsia="zh-CN" w:bidi="hi-IN"/>
    </w:rPr>
  </w:style>
  <w:style w:type="character" w:customStyle="1" w:styleId="CommentSubjectChar">
    <w:name w:val="Comment Subject Char"/>
    <w:basedOn w:val="CommentTextChar"/>
    <w:link w:val="CommentSubject"/>
    <w:uiPriority w:val="99"/>
    <w:semiHidden/>
    <w:rsid w:val="00CD14DC"/>
    <w:rPr>
      <w:rFonts w:asciiTheme="minorHAnsi" w:hAnsiTheme="minorHAnsi" w:cs="Mangal"/>
      <w:b/>
      <w:bCs/>
      <w:sz w:val="20"/>
      <w:szCs w:val="18"/>
      <w:lang w:eastAsia="en-US" w:bidi="ar-SA"/>
    </w:rPr>
  </w:style>
  <w:style w:type="character" w:styleId="Hyperlink">
    <w:name w:val="Hyperlink"/>
    <w:basedOn w:val="DefaultParagraphFont"/>
    <w:uiPriority w:val="99"/>
    <w:unhideWhenUsed/>
    <w:rsid w:val="00CD14DC"/>
    <w:rPr>
      <w:color w:val="0563C1"/>
      <w:u w:val="single"/>
    </w:rPr>
  </w:style>
  <w:style w:type="character" w:styleId="FollowedHyperlink">
    <w:name w:val="FollowedHyperlink"/>
    <w:basedOn w:val="DefaultParagraphFont"/>
    <w:uiPriority w:val="99"/>
    <w:semiHidden/>
    <w:unhideWhenUsed/>
    <w:rsid w:val="00CD14DC"/>
    <w:rPr>
      <w:color w:val="954F72"/>
      <w:u w:val="single"/>
    </w:rPr>
  </w:style>
  <w:style w:type="paragraph" w:customStyle="1" w:styleId="msonormal0">
    <w:name w:val="msonormal"/>
    <w:basedOn w:val="Normal"/>
    <w:rsid w:val="00CD14DC"/>
    <w:pPr>
      <w:spacing w:before="100" w:beforeAutospacing="1" w:after="100" w:afterAutospacing="1"/>
    </w:pPr>
    <w:rPr>
      <w:rFonts w:ascii="Times New Roman" w:eastAsia="Times New Roman" w:hAnsi="Times New Roman" w:cs="Times New Roman"/>
      <w:sz w:val="24"/>
      <w:szCs w:val="24"/>
      <w:lang w:eastAsia="en-US" w:bidi="ar-SA"/>
    </w:rPr>
  </w:style>
  <w:style w:type="paragraph" w:customStyle="1" w:styleId="xl65">
    <w:name w:val="xl65"/>
    <w:basedOn w:val="Normal"/>
    <w:rsid w:val="00CD14DC"/>
    <w:pPr>
      <w:spacing w:before="100" w:beforeAutospacing="1" w:after="100" w:afterAutospacing="1"/>
    </w:pPr>
    <w:rPr>
      <w:rFonts w:ascii="Times New Roman" w:eastAsia="Times New Roman" w:hAnsi="Times New Roman" w:cs="Times New Roman"/>
      <w:b/>
      <w:bCs/>
      <w:sz w:val="20"/>
      <w:szCs w:val="20"/>
      <w:lang w:eastAsia="en-US" w:bidi="ar-SA"/>
    </w:rPr>
  </w:style>
  <w:style w:type="paragraph" w:customStyle="1" w:styleId="xl66">
    <w:name w:val="xl66"/>
    <w:basedOn w:val="Normal"/>
    <w:rsid w:val="00CD14DC"/>
    <w:pPr>
      <w:spacing w:before="100" w:beforeAutospacing="1" w:after="100" w:afterAutospacing="1"/>
    </w:pPr>
    <w:rPr>
      <w:rFonts w:ascii="Times New Roman" w:eastAsia="Times New Roman" w:hAnsi="Times New Roman" w:cs="Times New Roman"/>
      <w:sz w:val="20"/>
      <w:szCs w:val="20"/>
      <w:lang w:eastAsia="en-US" w:bidi="ar-SA"/>
    </w:rPr>
  </w:style>
  <w:style w:type="paragraph" w:customStyle="1" w:styleId="xl67">
    <w:name w:val="xl67"/>
    <w:basedOn w:val="Normal"/>
    <w:rsid w:val="00CD14DC"/>
    <w:pPr>
      <w:spacing w:before="100" w:beforeAutospacing="1" w:after="100" w:afterAutospacing="1"/>
    </w:pPr>
    <w:rPr>
      <w:rFonts w:ascii="Times New Roman" w:eastAsia="Times New Roman" w:hAnsi="Times New Roman" w:cs="Times New Roman"/>
      <w:i/>
      <w:iCs/>
      <w:sz w:val="20"/>
      <w:szCs w:val="20"/>
      <w:lang w:eastAsia="en-US" w:bidi="ar-SA"/>
    </w:rPr>
  </w:style>
  <w:style w:type="paragraph" w:customStyle="1" w:styleId="xl68">
    <w:name w:val="xl68"/>
    <w:basedOn w:val="Normal"/>
    <w:rsid w:val="00CD14DC"/>
    <w:pPr>
      <w:pBdr>
        <w:top w:val="single" w:sz="4" w:space="0" w:color="auto"/>
      </w:pBdr>
      <w:spacing w:before="100" w:beforeAutospacing="1" w:after="100" w:afterAutospacing="1"/>
      <w:textAlignment w:val="center"/>
    </w:pPr>
    <w:rPr>
      <w:rFonts w:ascii="Times New Roman" w:eastAsia="Times New Roman" w:hAnsi="Times New Roman" w:cs="Times New Roman"/>
      <w:i/>
      <w:iCs/>
      <w:color w:val="000000"/>
      <w:sz w:val="20"/>
      <w:szCs w:val="20"/>
      <w:lang w:eastAsia="en-US" w:bidi="ar-SA"/>
    </w:rPr>
  </w:style>
  <w:style w:type="paragraph" w:customStyle="1" w:styleId="xl69">
    <w:name w:val="xl69"/>
    <w:basedOn w:val="Normal"/>
    <w:rsid w:val="00CD14DC"/>
    <w:pPr>
      <w:pBdr>
        <w:top w:val="single" w:sz="4" w:space="0" w:color="auto"/>
      </w:pBdr>
      <w:spacing w:before="100" w:beforeAutospacing="1" w:after="100" w:afterAutospacing="1"/>
      <w:jc w:val="center"/>
    </w:pPr>
    <w:rPr>
      <w:rFonts w:ascii="Times New Roman" w:eastAsia="Times New Roman" w:hAnsi="Times New Roman" w:cs="Times New Roman"/>
      <w:color w:val="000000"/>
      <w:sz w:val="20"/>
      <w:szCs w:val="20"/>
      <w:lang w:eastAsia="en-US" w:bidi="ar-SA"/>
    </w:rPr>
  </w:style>
  <w:style w:type="paragraph" w:customStyle="1" w:styleId="xl70">
    <w:name w:val="xl70"/>
    <w:basedOn w:val="Normal"/>
    <w:rsid w:val="00CD14DC"/>
    <w:pPr>
      <w:pBdr>
        <w:bottom w:val="single" w:sz="4" w:space="0" w:color="auto"/>
      </w:pBdr>
      <w:spacing w:before="100" w:beforeAutospacing="1" w:after="100" w:afterAutospacing="1"/>
      <w:textAlignment w:val="center"/>
    </w:pPr>
    <w:rPr>
      <w:rFonts w:ascii="Times New Roman" w:eastAsia="Times New Roman" w:hAnsi="Times New Roman" w:cs="Times New Roman"/>
      <w:i/>
      <w:iCs/>
      <w:color w:val="000000"/>
      <w:sz w:val="20"/>
      <w:szCs w:val="20"/>
      <w:lang w:eastAsia="en-US" w:bidi="ar-SA"/>
    </w:rPr>
  </w:style>
  <w:style w:type="paragraph" w:customStyle="1" w:styleId="xl71">
    <w:name w:val="xl71"/>
    <w:basedOn w:val="Normal"/>
    <w:rsid w:val="00CD14DC"/>
    <w:pPr>
      <w:pBdr>
        <w:bottom w:val="single" w:sz="4" w:space="0" w:color="auto"/>
      </w:pBdr>
      <w:spacing w:before="100" w:beforeAutospacing="1" w:after="100" w:afterAutospacing="1"/>
      <w:jc w:val="center"/>
    </w:pPr>
    <w:rPr>
      <w:rFonts w:ascii="Times New Roman" w:eastAsia="Times New Roman" w:hAnsi="Times New Roman" w:cs="Times New Roman"/>
      <w:color w:val="000000"/>
      <w:sz w:val="20"/>
      <w:szCs w:val="20"/>
      <w:lang w:eastAsia="en-US" w:bidi="ar-SA"/>
    </w:rPr>
  </w:style>
  <w:style w:type="paragraph" w:customStyle="1" w:styleId="xl72">
    <w:name w:val="xl72"/>
    <w:basedOn w:val="Normal"/>
    <w:rsid w:val="00CD14DC"/>
    <w:pPr>
      <w:spacing w:before="100" w:beforeAutospacing="1" w:after="100" w:afterAutospacing="1"/>
      <w:textAlignment w:val="center"/>
    </w:pPr>
    <w:rPr>
      <w:rFonts w:ascii="Times New Roman" w:eastAsia="Times New Roman" w:hAnsi="Times New Roman" w:cs="Times New Roman"/>
      <w:color w:val="000000"/>
      <w:sz w:val="20"/>
      <w:szCs w:val="20"/>
      <w:lang w:eastAsia="en-US" w:bidi="ar-SA"/>
    </w:rPr>
  </w:style>
  <w:style w:type="paragraph" w:customStyle="1" w:styleId="xl73">
    <w:name w:val="xl73"/>
    <w:basedOn w:val="Normal"/>
    <w:rsid w:val="00CD14DC"/>
    <w:pPr>
      <w:spacing w:before="100" w:beforeAutospacing="1" w:after="100" w:afterAutospacing="1"/>
      <w:jc w:val="right"/>
      <w:textAlignment w:val="center"/>
    </w:pPr>
    <w:rPr>
      <w:rFonts w:ascii="Times New Roman" w:eastAsia="Times New Roman" w:hAnsi="Times New Roman" w:cs="Times New Roman"/>
      <w:sz w:val="20"/>
      <w:szCs w:val="20"/>
      <w:lang w:eastAsia="en-US" w:bidi="ar-SA"/>
    </w:rPr>
  </w:style>
  <w:style w:type="paragraph" w:customStyle="1" w:styleId="xl74">
    <w:name w:val="xl74"/>
    <w:basedOn w:val="Normal"/>
    <w:rsid w:val="00CD14DC"/>
    <w:pPr>
      <w:spacing w:before="100" w:beforeAutospacing="1" w:after="100" w:afterAutospacing="1"/>
      <w:jc w:val="right"/>
      <w:textAlignment w:val="center"/>
    </w:pPr>
    <w:rPr>
      <w:rFonts w:ascii="Times New Roman" w:eastAsia="Times New Roman" w:hAnsi="Times New Roman" w:cs="Times New Roman"/>
      <w:color w:val="000000"/>
      <w:sz w:val="20"/>
      <w:szCs w:val="20"/>
      <w:lang w:eastAsia="en-US" w:bidi="ar-SA"/>
    </w:rPr>
  </w:style>
  <w:style w:type="paragraph" w:customStyle="1" w:styleId="xl75">
    <w:name w:val="xl75"/>
    <w:basedOn w:val="Normal"/>
    <w:rsid w:val="00CD14DC"/>
    <w:pPr>
      <w:spacing w:before="100" w:beforeAutospacing="1" w:after="100" w:afterAutospacing="1"/>
      <w:textAlignment w:val="center"/>
    </w:pPr>
    <w:rPr>
      <w:rFonts w:ascii="Times New Roman" w:eastAsia="Times New Roman" w:hAnsi="Times New Roman" w:cs="Times New Roman"/>
      <w:color w:val="000000"/>
      <w:sz w:val="20"/>
      <w:szCs w:val="20"/>
      <w:lang w:eastAsia="en-US" w:bidi="ar-SA"/>
    </w:rPr>
  </w:style>
  <w:style w:type="paragraph" w:customStyle="1" w:styleId="xl76">
    <w:name w:val="xl76"/>
    <w:basedOn w:val="Normal"/>
    <w:rsid w:val="00CD14DC"/>
    <w:pPr>
      <w:spacing w:before="100" w:beforeAutospacing="1" w:after="100" w:afterAutospacing="1"/>
      <w:jc w:val="right"/>
      <w:textAlignment w:val="center"/>
    </w:pPr>
    <w:rPr>
      <w:rFonts w:ascii="Times New Roman" w:eastAsia="Times New Roman" w:hAnsi="Times New Roman" w:cs="Times New Roman"/>
      <w:color w:val="000000"/>
      <w:sz w:val="20"/>
      <w:szCs w:val="20"/>
      <w:lang w:eastAsia="en-US" w:bidi="ar-SA"/>
    </w:rPr>
  </w:style>
  <w:style w:type="paragraph" w:customStyle="1" w:styleId="xl77">
    <w:name w:val="xl77"/>
    <w:basedOn w:val="Normal"/>
    <w:rsid w:val="00CD14DC"/>
    <w:pPr>
      <w:spacing w:before="100" w:beforeAutospacing="1" w:after="100" w:afterAutospacing="1"/>
      <w:textAlignment w:val="center"/>
    </w:pPr>
    <w:rPr>
      <w:rFonts w:ascii="Times New Roman" w:eastAsia="Times New Roman" w:hAnsi="Times New Roman" w:cs="Times New Roman"/>
      <w:sz w:val="20"/>
      <w:szCs w:val="20"/>
      <w:lang w:eastAsia="en-US" w:bidi="ar-SA"/>
    </w:rPr>
  </w:style>
  <w:style w:type="paragraph" w:customStyle="1" w:styleId="xl78">
    <w:name w:val="xl78"/>
    <w:basedOn w:val="Normal"/>
    <w:rsid w:val="00CD14DC"/>
    <w:pPr>
      <w:spacing w:before="100" w:beforeAutospacing="1" w:after="100" w:afterAutospacing="1"/>
      <w:jc w:val="right"/>
      <w:textAlignment w:val="center"/>
    </w:pPr>
    <w:rPr>
      <w:rFonts w:ascii="Times New Roman" w:eastAsia="Times New Roman" w:hAnsi="Times New Roman" w:cs="Times New Roman"/>
      <w:sz w:val="20"/>
      <w:szCs w:val="20"/>
      <w:lang w:eastAsia="en-US" w:bidi="ar-SA"/>
    </w:rPr>
  </w:style>
  <w:style w:type="paragraph" w:customStyle="1" w:styleId="xl79">
    <w:name w:val="xl79"/>
    <w:basedOn w:val="Normal"/>
    <w:rsid w:val="00CD14DC"/>
    <w:pPr>
      <w:spacing w:before="100" w:beforeAutospacing="1" w:after="100" w:afterAutospacing="1"/>
      <w:textAlignment w:val="center"/>
    </w:pPr>
    <w:rPr>
      <w:rFonts w:ascii="Times New Roman" w:eastAsia="Times New Roman" w:hAnsi="Times New Roman" w:cs="Times New Roman"/>
      <w:color w:val="000000"/>
      <w:sz w:val="20"/>
      <w:szCs w:val="20"/>
      <w:lang w:eastAsia="en-US" w:bidi="ar-SA"/>
    </w:rPr>
  </w:style>
  <w:style w:type="paragraph" w:customStyle="1" w:styleId="xl80">
    <w:name w:val="xl80"/>
    <w:basedOn w:val="Normal"/>
    <w:rsid w:val="00CD14DC"/>
    <w:pPr>
      <w:spacing w:before="100" w:beforeAutospacing="1" w:after="100" w:afterAutospacing="1"/>
      <w:textAlignment w:val="center"/>
    </w:pPr>
    <w:rPr>
      <w:rFonts w:ascii="Times New Roman" w:eastAsia="Times New Roman" w:hAnsi="Times New Roman" w:cs="Times New Roman"/>
      <w:color w:val="000000"/>
      <w:sz w:val="20"/>
      <w:szCs w:val="20"/>
      <w:lang w:eastAsia="en-US" w:bidi="ar-SA"/>
    </w:rPr>
  </w:style>
  <w:style w:type="paragraph" w:customStyle="1" w:styleId="xl81">
    <w:name w:val="xl81"/>
    <w:basedOn w:val="Normal"/>
    <w:rsid w:val="00CD14DC"/>
    <w:pPr>
      <w:pBdr>
        <w:bottom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en-US" w:bidi="ar-SA"/>
    </w:rPr>
  </w:style>
  <w:style w:type="paragraph" w:customStyle="1" w:styleId="xl82">
    <w:name w:val="xl82"/>
    <w:basedOn w:val="Normal"/>
    <w:rsid w:val="00CD14DC"/>
    <w:pPr>
      <w:pBdr>
        <w:bottom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en-US" w:bidi="ar-SA"/>
    </w:rPr>
  </w:style>
  <w:style w:type="paragraph" w:customStyle="1" w:styleId="xl83">
    <w:name w:val="xl83"/>
    <w:basedOn w:val="Normal"/>
    <w:rsid w:val="00CD14DC"/>
    <w:pPr>
      <w:pBdr>
        <w:bottom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en-US" w:bidi="ar-SA"/>
    </w:rPr>
  </w:style>
  <w:style w:type="paragraph" w:customStyle="1" w:styleId="xl84">
    <w:name w:val="xl84"/>
    <w:basedOn w:val="Normal"/>
    <w:rsid w:val="00CD14DC"/>
    <w:pPr>
      <w:pBdr>
        <w:bottom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en-US" w:bidi="ar-SA"/>
    </w:rPr>
  </w:style>
  <w:style w:type="paragraph" w:customStyle="1" w:styleId="xl85">
    <w:name w:val="xl85"/>
    <w:basedOn w:val="Normal"/>
    <w:rsid w:val="00CD14DC"/>
    <w:pPr>
      <w:pBdr>
        <w:bottom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en-US" w:bidi="ar-SA"/>
    </w:rPr>
  </w:style>
  <w:style w:type="paragraph" w:customStyle="1" w:styleId="xl86">
    <w:name w:val="xl86"/>
    <w:basedOn w:val="Normal"/>
    <w:rsid w:val="00CD14DC"/>
    <w:pPr>
      <w:pBdr>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en-US" w:bidi="ar-SA"/>
    </w:rPr>
  </w:style>
  <w:style w:type="paragraph" w:customStyle="1" w:styleId="xl87">
    <w:name w:val="xl87"/>
    <w:basedOn w:val="Normal"/>
    <w:rsid w:val="00CD14DC"/>
    <w:pPr>
      <w:pBdr>
        <w:bottom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en-US" w:bidi="ar-SA"/>
    </w:rPr>
  </w:style>
  <w:style w:type="paragraph" w:customStyle="1" w:styleId="xl88">
    <w:name w:val="xl88"/>
    <w:basedOn w:val="Normal"/>
    <w:rsid w:val="00CD14DC"/>
    <w:pPr>
      <w:pBdr>
        <w:bottom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en-US" w:bidi="ar-SA"/>
    </w:rPr>
  </w:style>
  <w:style w:type="paragraph" w:customStyle="1" w:styleId="xl89">
    <w:name w:val="xl89"/>
    <w:basedOn w:val="Normal"/>
    <w:rsid w:val="00CD14DC"/>
    <w:pPr>
      <w:pBdr>
        <w:bottom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en-US" w:bidi="ar-SA"/>
    </w:rPr>
  </w:style>
  <w:style w:type="paragraph" w:customStyle="1" w:styleId="xl90">
    <w:name w:val="xl90"/>
    <w:basedOn w:val="Normal"/>
    <w:rsid w:val="00CD14DC"/>
    <w:pPr>
      <w:spacing w:before="100" w:beforeAutospacing="1" w:after="100" w:afterAutospacing="1"/>
      <w:jc w:val="right"/>
      <w:textAlignment w:val="center"/>
    </w:pPr>
    <w:rPr>
      <w:rFonts w:ascii="Times New Roman" w:eastAsia="Times New Roman" w:hAnsi="Times New Roman" w:cs="Times New Roman"/>
      <w:sz w:val="20"/>
      <w:szCs w:val="20"/>
      <w:lang w:eastAsia="en-US" w:bidi="ar-SA"/>
    </w:rPr>
  </w:style>
  <w:style w:type="paragraph" w:customStyle="1" w:styleId="xl91">
    <w:name w:val="xl91"/>
    <w:basedOn w:val="Normal"/>
    <w:rsid w:val="00CD14DC"/>
    <w:pPr>
      <w:spacing w:before="100" w:beforeAutospacing="1" w:after="100" w:afterAutospacing="1"/>
    </w:pPr>
    <w:rPr>
      <w:rFonts w:ascii="Times New Roman" w:eastAsia="Times New Roman" w:hAnsi="Times New Roman" w:cs="Times New Roman"/>
      <w:i/>
      <w:iCs/>
      <w:color w:val="000000"/>
      <w:sz w:val="20"/>
      <w:szCs w:val="20"/>
      <w:lang w:eastAsia="en-US" w:bidi="ar-SA"/>
    </w:rPr>
  </w:style>
  <w:style w:type="paragraph" w:customStyle="1" w:styleId="xl92">
    <w:name w:val="xl92"/>
    <w:basedOn w:val="Normal"/>
    <w:rsid w:val="00CD14DC"/>
    <w:pPr>
      <w:pBdr>
        <w:top w:val="single" w:sz="4" w:space="0" w:color="auto"/>
      </w:pBdr>
      <w:spacing w:before="100" w:beforeAutospacing="1" w:after="100" w:afterAutospacing="1"/>
      <w:textAlignment w:val="center"/>
    </w:pPr>
    <w:rPr>
      <w:rFonts w:ascii="Times New Roman" w:eastAsia="Times New Roman" w:hAnsi="Times New Roman" w:cs="Times New Roman"/>
      <w:i/>
      <w:iCs/>
      <w:color w:val="000000"/>
      <w:sz w:val="20"/>
      <w:szCs w:val="20"/>
      <w:lang w:eastAsia="en-US" w:bidi="ar-SA"/>
    </w:rPr>
  </w:style>
  <w:style w:type="paragraph" w:customStyle="1" w:styleId="xl93">
    <w:name w:val="xl93"/>
    <w:basedOn w:val="Normal"/>
    <w:rsid w:val="00CD14DC"/>
    <w:pPr>
      <w:pBdr>
        <w:bottom w:val="single" w:sz="4" w:space="0" w:color="auto"/>
      </w:pBdr>
      <w:spacing w:before="100" w:beforeAutospacing="1" w:after="100" w:afterAutospacing="1"/>
      <w:textAlignment w:val="center"/>
    </w:pPr>
    <w:rPr>
      <w:rFonts w:ascii="Times New Roman" w:eastAsia="Times New Roman" w:hAnsi="Times New Roman" w:cs="Times New Roman"/>
      <w:i/>
      <w:iCs/>
      <w:color w:val="000000"/>
      <w:sz w:val="20"/>
      <w:szCs w:val="20"/>
      <w:lang w:eastAsia="en-US" w:bidi="ar-SA"/>
    </w:rPr>
  </w:style>
  <w:style w:type="paragraph" w:customStyle="1" w:styleId="xl94">
    <w:name w:val="xl94"/>
    <w:basedOn w:val="Normal"/>
    <w:rsid w:val="00CD14DC"/>
    <w:pPr>
      <w:spacing w:before="100" w:beforeAutospacing="1" w:after="100" w:afterAutospacing="1"/>
    </w:pPr>
    <w:rPr>
      <w:rFonts w:ascii="Times New Roman" w:eastAsia="Times New Roman" w:hAnsi="Times New Roman" w:cs="Times New Roman"/>
      <w:b/>
      <w:bCs/>
      <w:color w:val="000000"/>
      <w:sz w:val="20"/>
      <w:szCs w:val="20"/>
      <w:lang w:eastAsia="en-US" w:bidi="ar-SA"/>
    </w:rPr>
  </w:style>
  <w:style w:type="paragraph" w:customStyle="1" w:styleId="xl95">
    <w:name w:val="xl95"/>
    <w:basedOn w:val="Normal"/>
    <w:rsid w:val="00CD14DC"/>
    <w:pPr>
      <w:spacing w:before="100" w:beforeAutospacing="1" w:after="100" w:afterAutospacing="1"/>
    </w:pPr>
    <w:rPr>
      <w:rFonts w:ascii="Times New Roman" w:eastAsia="Times New Roman" w:hAnsi="Times New Roman" w:cs="Times New Roman"/>
      <w:color w:val="000000"/>
      <w:sz w:val="20"/>
      <w:szCs w:val="20"/>
      <w:lang w:eastAsia="en-US" w:bidi="ar-SA"/>
    </w:rPr>
  </w:style>
  <w:style w:type="paragraph" w:customStyle="1" w:styleId="xl96">
    <w:name w:val="xl96"/>
    <w:basedOn w:val="Normal"/>
    <w:rsid w:val="00CD14DC"/>
    <w:pPr>
      <w:spacing w:before="100" w:beforeAutospacing="1" w:after="100" w:afterAutospacing="1"/>
    </w:pPr>
    <w:rPr>
      <w:rFonts w:ascii="Times New Roman" w:eastAsia="Times New Roman" w:hAnsi="Times New Roman" w:cs="Times New Roman"/>
      <w:color w:val="000000"/>
      <w:sz w:val="20"/>
      <w:szCs w:val="20"/>
      <w:lang w:eastAsia="en-US" w:bidi="ar-SA"/>
    </w:rPr>
  </w:style>
  <w:style w:type="paragraph" w:customStyle="1" w:styleId="xl97">
    <w:name w:val="xl97"/>
    <w:basedOn w:val="Normal"/>
    <w:rsid w:val="00CD14DC"/>
    <w:pPr>
      <w:spacing w:before="100" w:beforeAutospacing="1" w:after="100" w:afterAutospacing="1"/>
    </w:pPr>
    <w:rPr>
      <w:rFonts w:ascii="Times New Roman" w:eastAsia="Times New Roman" w:hAnsi="Times New Roman" w:cs="Times New Roman"/>
      <w:sz w:val="20"/>
      <w:szCs w:val="20"/>
      <w:lang w:eastAsia="en-US" w:bidi="ar-SA"/>
    </w:rPr>
  </w:style>
  <w:style w:type="paragraph" w:customStyle="1" w:styleId="xl98">
    <w:name w:val="xl98"/>
    <w:basedOn w:val="Normal"/>
    <w:rsid w:val="00CD14DC"/>
    <w:pPr>
      <w:spacing w:before="100" w:beforeAutospacing="1" w:after="100" w:afterAutospacing="1"/>
    </w:pPr>
    <w:rPr>
      <w:rFonts w:ascii="Times New Roman" w:eastAsia="Times New Roman" w:hAnsi="Times New Roman" w:cs="Times New Roman"/>
      <w:color w:val="000000"/>
      <w:sz w:val="20"/>
      <w:szCs w:val="20"/>
      <w:lang w:eastAsia="en-US" w:bidi="ar-SA"/>
    </w:rPr>
  </w:style>
  <w:style w:type="paragraph" w:customStyle="1" w:styleId="xl99">
    <w:name w:val="xl99"/>
    <w:basedOn w:val="Normal"/>
    <w:rsid w:val="00CD14DC"/>
    <w:pPr>
      <w:spacing w:before="100" w:beforeAutospacing="1" w:after="100" w:afterAutospacing="1"/>
      <w:jc w:val="right"/>
    </w:pPr>
    <w:rPr>
      <w:rFonts w:ascii="Times New Roman" w:eastAsia="Times New Roman" w:hAnsi="Times New Roman" w:cs="Times New Roman"/>
      <w:color w:val="000000"/>
      <w:sz w:val="20"/>
      <w:szCs w:val="20"/>
      <w:lang w:eastAsia="en-US" w:bidi="ar-SA"/>
    </w:rPr>
  </w:style>
  <w:style w:type="paragraph" w:customStyle="1" w:styleId="xl100">
    <w:name w:val="xl100"/>
    <w:basedOn w:val="Normal"/>
    <w:rsid w:val="00CD14DC"/>
    <w:pPr>
      <w:spacing w:before="100" w:beforeAutospacing="1" w:after="100" w:afterAutospacing="1"/>
    </w:pPr>
    <w:rPr>
      <w:rFonts w:ascii="Times New Roman" w:eastAsia="Times New Roman" w:hAnsi="Times New Roman" w:cs="Times New Roman"/>
      <w:color w:val="000000"/>
      <w:sz w:val="20"/>
      <w:szCs w:val="20"/>
      <w:lang w:eastAsia="en-US" w:bidi="ar-SA"/>
    </w:rPr>
  </w:style>
  <w:style w:type="paragraph" w:customStyle="1" w:styleId="xl101">
    <w:name w:val="xl101"/>
    <w:basedOn w:val="Normal"/>
    <w:rsid w:val="00CD14DC"/>
    <w:pPr>
      <w:spacing w:before="100" w:beforeAutospacing="1" w:after="100" w:afterAutospacing="1"/>
    </w:pPr>
    <w:rPr>
      <w:rFonts w:ascii="Times New Roman" w:eastAsia="Times New Roman" w:hAnsi="Times New Roman" w:cs="Times New Roman"/>
      <w:color w:val="000000"/>
      <w:sz w:val="20"/>
      <w:szCs w:val="20"/>
      <w:lang w:eastAsia="en-US" w:bidi="ar-SA"/>
    </w:rPr>
  </w:style>
  <w:style w:type="paragraph" w:customStyle="1" w:styleId="xl102">
    <w:name w:val="xl102"/>
    <w:basedOn w:val="Normal"/>
    <w:rsid w:val="00CD14DC"/>
    <w:pPr>
      <w:spacing w:before="100" w:beforeAutospacing="1" w:after="100" w:afterAutospacing="1"/>
    </w:pPr>
    <w:rPr>
      <w:rFonts w:ascii="Times New Roman" w:eastAsia="Times New Roman" w:hAnsi="Times New Roman" w:cs="Times New Roman"/>
      <w:sz w:val="20"/>
      <w:szCs w:val="20"/>
      <w:lang w:eastAsia="en-US" w:bidi="ar-SA"/>
    </w:rPr>
  </w:style>
  <w:style w:type="paragraph" w:customStyle="1" w:styleId="xl103">
    <w:name w:val="xl103"/>
    <w:basedOn w:val="Normal"/>
    <w:rsid w:val="00CD14DC"/>
    <w:pPr>
      <w:spacing w:before="100" w:beforeAutospacing="1" w:after="100" w:afterAutospacing="1"/>
      <w:jc w:val="right"/>
    </w:pPr>
    <w:rPr>
      <w:rFonts w:ascii="Times New Roman" w:eastAsia="Times New Roman" w:hAnsi="Times New Roman" w:cs="Times New Roman"/>
      <w:color w:val="000000"/>
      <w:sz w:val="20"/>
      <w:szCs w:val="20"/>
      <w:lang w:eastAsia="en-US" w:bidi="ar-SA"/>
    </w:rPr>
  </w:style>
  <w:style w:type="paragraph" w:customStyle="1" w:styleId="xl104">
    <w:name w:val="xl104"/>
    <w:basedOn w:val="Normal"/>
    <w:rsid w:val="00CD14DC"/>
    <w:pPr>
      <w:spacing w:before="100" w:beforeAutospacing="1" w:after="100" w:afterAutospacing="1"/>
      <w:jc w:val="right"/>
    </w:pPr>
    <w:rPr>
      <w:rFonts w:ascii="Times New Roman" w:eastAsia="Times New Roman" w:hAnsi="Times New Roman" w:cs="Times New Roman"/>
      <w:color w:val="000000"/>
      <w:sz w:val="20"/>
      <w:szCs w:val="20"/>
      <w:lang w:eastAsia="en-US" w:bidi="ar-SA"/>
    </w:rPr>
  </w:style>
  <w:style w:type="paragraph" w:customStyle="1" w:styleId="xl105">
    <w:name w:val="xl105"/>
    <w:basedOn w:val="Normal"/>
    <w:rsid w:val="00CD14DC"/>
    <w:pPr>
      <w:spacing w:before="100" w:beforeAutospacing="1" w:after="100" w:afterAutospacing="1"/>
    </w:pPr>
    <w:rPr>
      <w:rFonts w:ascii="Times New Roman" w:eastAsia="Times New Roman" w:hAnsi="Times New Roman" w:cs="Times New Roman"/>
      <w:sz w:val="20"/>
      <w:szCs w:val="20"/>
      <w:lang w:eastAsia="en-US" w:bidi="ar-SA"/>
    </w:rPr>
  </w:style>
  <w:style w:type="paragraph" w:customStyle="1" w:styleId="xl106">
    <w:name w:val="xl106"/>
    <w:basedOn w:val="Normal"/>
    <w:rsid w:val="00CD14DC"/>
    <w:pPr>
      <w:spacing w:before="100" w:beforeAutospacing="1" w:after="100" w:afterAutospacing="1"/>
    </w:pPr>
    <w:rPr>
      <w:rFonts w:ascii="Times New Roman" w:eastAsia="Times New Roman" w:hAnsi="Times New Roman" w:cs="Times New Roman"/>
      <w:sz w:val="20"/>
      <w:szCs w:val="20"/>
      <w:lang w:eastAsia="en-US" w:bidi="ar-SA"/>
    </w:rPr>
  </w:style>
  <w:style w:type="paragraph" w:customStyle="1" w:styleId="xl107">
    <w:name w:val="xl107"/>
    <w:basedOn w:val="Normal"/>
    <w:rsid w:val="00CD14DC"/>
    <w:pPr>
      <w:spacing w:before="100" w:beforeAutospacing="1" w:after="100" w:afterAutospacing="1"/>
    </w:pPr>
    <w:rPr>
      <w:rFonts w:ascii="Times New Roman" w:eastAsia="Times New Roman" w:hAnsi="Times New Roman" w:cs="Times New Roman"/>
      <w:b/>
      <w:bCs/>
      <w:sz w:val="20"/>
      <w:szCs w:val="20"/>
      <w:lang w:eastAsia="en-US" w:bidi="ar-SA"/>
    </w:rPr>
  </w:style>
  <w:style w:type="paragraph" w:customStyle="1" w:styleId="xl108">
    <w:name w:val="xl108"/>
    <w:basedOn w:val="Normal"/>
    <w:rsid w:val="00CD14DC"/>
    <w:pPr>
      <w:spacing w:before="100" w:beforeAutospacing="1" w:after="100" w:afterAutospacing="1"/>
      <w:ind w:firstLineChars="100" w:firstLine="100"/>
    </w:pPr>
    <w:rPr>
      <w:rFonts w:ascii="Times New Roman" w:eastAsia="Times New Roman" w:hAnsi="Times New Roman" w:cs="Times New Roman"/>
      <w:b/>
      <w:bCs/>
      <w:sz w:val="20"/>
      <w:szCs w:val="20"/>
      <w:lang w:eastAsia="en-US" w:bidi="ar-SA"/>
    </w:rPr>
  </w:style>
  <w:style w:type="paragraph" w:customStyle="1" w:styleId="xl109">
    <w:name w:val="xl109"/>
    <w:basedOn w:val="Normal"/>
    <w:rsid w:val="00CD14DC"/>
    <w:pPr>
      <w:spacing w:before="100" w:beforeAutospacing="1" w:after="100" w:afterAutospacing="1"/>
      <w:ind w:firstLineChars="100" w:firstLine="100"/>
    </w:pPr>
    <w:rPr>
      <w:rFonts w:ascii="Times New Roman" w:eastAsia="Times New Roman" w:hAnsi="Times New Roman" w:cs="Times New Roman"/>
      <w:sz w:val="20"/>
      <w:szCs w:val="20"/>
      <w:lang w:eastAsia="en-US" w:bidi="ar-SA"/>
    </w:rPr>
  </w:style>
  <w:style w:type="paragraph" w:customStyle="1" w:styleId="xl110">
    <w:name w:val="xl110"/>
    <w:basedOn w:val="Normal"/>
    <w:rsid w:val="00CD14DC"/>
    <w:pPr>
      <w:spacing w:before="100" w:beforeAutospacing="1" w:after="100" w:afterAutospacing="1"/>
      <w:ind w:firstLineChars="100" w:firstLine="100"/>
    </w:pPr>
    <w:rPr>
      <w:rFonts w:ascii="Times New Roman" w:eastAsia="Times New Roman" w:hAnsi="Times New Roman" w:cs="Times New Roman"/>
      <w:sz w:val="20"/>
      <w:szCs w:val="20"/>
      <w:lang w:eastAsia="en-US" w:bidi="ar-SA"/>
    </w:rPr>
  </w:style>
  <w:style w:type="paragraph" w:customStyle="1" w:styleId="xl111">
    <w:name w:val="xl111"/>
    <w:basedOn w:val="Normal"/>
    <w:rsid w:val="00CD14DC"/>
    <w:pPr>
      <w:spacing w:before="100" w:beforeAutospacing="1" w:after="100" w:afterAutospacing="1"/>
      <w:ind w:firstLineChars="100" w:firstLine="100"/>
    </w:pPr>
    <w:rPr>
      <w:rFonts w:ascii="Times New Roman" w:eastAsia="Times New Roman" w:hAnsi="Times New Roman" w:cs="Times New Roman"/>
      <w:sz w:val="20"/>
      <w:szCs w:val="20"/>
      <w:lang w:eastAsia="en-US" w:bidi="ar-SA"/>
    </w:rPr>
  </w:style>
  <w:style w:type="paragraph" w:customStyle="1" w:styleId="xl112">
    <w:name w:val="xl112"/>
    <w:basedOn w:val="Normal"/>
    <w:rsid w:val="00CD14DC"/>
    <w:pPr>
      <w:spacing w:before="100" w:beforeAutospacing="1" w:after="100" w:afterAutospacing="1"/>
      <w:jc w:val="right"/>
    </w:pPr>
    <w:rPr>
      <w:rFonts w:ascii="Times New Roman" w:eastAsia="Times New Roman" w:hAnsi="Times New Roman" w:cs="Times New Roman"/>
      <w:sz w:val="20"/>
      <w:szCs w:val="20"/>
      <w:lang w:eastAsia="en-US" w:bidi="ar-SA"/>
    </w:rPr>
  </w:style>
  <w:style w:type="paragraph" w:customStyle="1" w:styleId="xl113">
    <w:name w:val="xl113"/>
    <w:basedOn w:val="Normal"/>
    <w:rsid w:val="00CD14DC"/>
    <w:pPr>
      <w:spacing w:before="100" w:beforeAutospacing="1" w:after="100" w:afterAutospacing="1"/>
      <w:jc w:val="right"/>
    </w:pPr>
    <w:rPr>
      <w:rFonts w:ascii="Times New Roman" w:eastAsia="Times New Roman" w:hAnsi="Times New Roman" w:cs="Times New Roman"/>
      <w:sz w:val="20"/>
      <w:szCs w:val="20"/>
      <w:lang w:eastAsia="en-US" w:bidi="ar-SA"/>
    </w:rPr>
  </w:style>
  <w:style w:type="paragraph" w:customStyle="1" w:styleId="xl114">
    <w:name w:val="xl114"/>
    <w:basedOn w:val="Normal"/>
    <w:rsid w:val="00CD14DC"/>
    <w:pPr>
      <w:spacing w:before="100" w:beforeAutospacing="1" w:after="100" w:afterAutospacing="1"/>
      <w:ind w:firstLineChars="100" w:firstLine="100"/>
    </w:pPr>
    <w:rPr>
      <w:rFonts w:ascii="Times New Roman" w:eastAsia="Times New Roman" w:hAnsi="Times New Roman" w:cs="Times New Roman"/>
      <w:b/>
      <w:bCs/>
      <w:sz w:val="20"/>
      <w:szCs w:val="20"/>
      <w:lang w:eastAsia="en-US" w:bidi="ar-SA"/>
    </w:rPr>
  </w:style>
  <w:style w:type="paragraph" w:customStyle="1" w:styleId="xl115">
    <w:name w:val="xl115"/>
    <w:basedOn w:val="Normal"/>
    <w:rsid w:val="00CD14DC"/>
    <w:pPr>
      <w:spacing w:before="100" w:beforeAutospacing="1" w:after="100" w:afterAutospacing="1"/>
    </w:pPr>
    <w:rPr>
      <w:rFonts w:ascii="Times New Roman" w:eastAsia="Times New Roman" w:hAnsi="Times New Roman" w:cs="Times New Roman"/>
      <w:color w:val="FF0000"/>
      <w:sz w:val="20"/>
      <w:szCs w:val="20"/>
      <w:lang w:eastAsia="en-US" w:bidi="ar-SA"/>
    </w:rPr>
  </w:style>
  <w:style w:type="paragraph" w:customStyle="1" w:styleId="xl116">
    <w:name w:val="xl116"/>
    <w:basedOn w:val="Normal"/>
    <w:rsid w:val="00CD14DC"/>
    <w:pPr>
      <w:spacing w:before="100" w:beforeAutospacing="1" w:after="100" w:afterAutospacing="1"/>
    </w:pPr>
    <w:rPr>
      <w:rFonts w:ascii="Times New Roman" w:eastAsia="Times New Roman" w:hAnsi="Times New Roman" w:cs="Times New Roman"/>
      <w:sz w:val="20"/>
      <w:szCs w:val="20"/>
      <w:lang w:eastAsia="en-US" w:bidi="ar-SA"/>
    </w:rPr>
  </w:style>
  <w:style w:type="paragraph" w:customStyle="1" w:styleId="xl117">
    <w:name w:val="xl117"/>
    <w:basedOn w:val="Normal"/>
    <w:rsid w:val="00CD14DC"/>
    <w:pPr>
      <w:spacing w:before="100" w:beforeAutospacing="1" w:after="100" w:afterAutospacing="1"/>
      <w:jc w:val="right"/>
    </w:pPr>
    <w:rPr>
      <w:rFonts w:ascii="Times New Roman" w:eastAsia="Times New Roman" w:hAnsi="Times New Roman" w:cs="Times New Roman"/>
      <w:sz w:val="20"/>
      <w:szCs w:val="20"/>
      <w:lang w:eastAsia="en-US" w:bidi="ar-SA"/>
    </w:rPr>
  </w:style>
  <w:style w:type="paragraph" w:customStyle="1" w:styleId="xl118">
    <w:name w:val="xl118"/>
    <w:basedOn w:val="Normal"/>
    <w:rsid w:val="00CD14DC"/>
    <w:pPr>
      <w:spacing w:before="100" w:beforeAutospacing="1" w:after="100" w:afterAutospacing="1"/>
      <w:ind w:firstLineChars="100" w:firstLine="100"/>
    </w:pPr>
    <w:rPr>
      <w:rFonts w:ascii="Times New Roman" w:eastAsia="Times New Roman" w:hAnsi="Times New Roman" w:cs="Times New Roman"/>
      <w:sz w:val="20"/>
      <w:szCs w:val="20"/>
      <w:lang w:eastAsia="en-US" w:bidi="ar-SA"/>
    </w:rPr>
  </w:style>
  <w:style w:type="paragraph" w:customStyle="1" w:styleId="xl119">
    <w:name w:val="xl119"/>
    <w:basedOn w:val="Normal"/>
    <w:rsid w:val="00CD14DC"/>
    <w:pPr>
      <w:spacing w:before="100" w:beforeAutospacing="1" w:after="100" w:afterAutospacing="1"/>
      <w:ind w:firstLineChars="100" w:firstLine="100"/>
    </w:pPr>
    <w:rPr>
      <w:rFonts w:ascii="Times New Roman" w:eastAsia="Times New Roman" w:hAnsi="Times New Roman" w:cs="Times New Roman"/>
      <w:color w:val="000000"/>
      <w:sz w:val="20"/>
      <w:szCs w:val="20"/>
      <w:lang w:eastAsia="en-US" w:bidi="ar-SA"/>
    </w:rPr>
  </w:style>
  <w:style w:type="paragraph" w:customStyle="1" w:styleId="xl120">
    <w:name w:val="xl120"/>
    <w:basedOn w:val="Normal"/>
    <w:rsid w:val="00CD14DC"/>
    <w:pPr>
      <w:spacing w:before="100" w:beforeAutospacing="1" w:after="100" w:afterAutospacing="1"/>
    </w:pPr>
    <w:rPr>
      <w:rFonts w:ascii="Times New Roman" w:eastAsia="Times New Roman" w:hAnsi="Times New Roman" w:cs="Times New Roman"/>
      <w:color w:val="000000"/>
      <w:sz w:val="20"/>
      <w:szCs w:val="20"/>
      <w:lang w:eastAsia="en-US" w:bidi="ar-SA"/>
    </w:rPr>
  </w:style>
  <w:style w:type="paragraph" w:customStyle="1" w:styleId="xl121">
    <w:name w:val="xl121"/>
    <w:basedOn w:val="Normal"/>
    <w:rsid w:val="00CD14DC"/>
    <w:pPr>
      <w:spacing w:before="100" w:beforeAutospacing="1" w:after="100" w:afterAutospacing="1"/>
      <w:ind w:firstLineChars="100" w:firstLine="100"/>
      <w:textAlignment w:val="center"/>
    </w:pPr>
    <w:rPr>
      <w:rFonts w:ascii="Times New Roman" w:eastAsia="Times New Roman" w:hAnsi="Times New Roman" w:cs="Times New Roman"/>
      <w:sz w:val="20"/>
      <w:szCs w:val="20"/>
      <w:lang w:eastAsia="en-US" w:bidi="ar-SA"/>
    </w:rPr>
  </w:style>
  <w:style w:type="paragraph" w:customStyle="1" w:styleId="xl122">
    <w:name w:val="xl122"/>
    <w:basedOn w:val="Normal"/>
    <w:rsid w:val="00CD14DC"/>
    <w:pPr>
      <w:spacing w:before="100" w:beforeAutospacing="1" w:after="100" w:afterAutospacing="1"/>
      <w:textAlignment w:val="center"/>
    </w:pPr>
    <w:rPr>
      <w:rFonts w:ascii="Times New Roman" w:eastAsia="Times New Roman" w:hAnsi="Times New Roman" w:cs="Times New Roman"/>
      <w:sz w:val="20"/>
      <w:szCs w:val="20"/>
      <w:lang w:eastAsia="en-US" w:bidi="ar-SA"/>
    </w:rPr>
  </w:style>
  <w:style w:type="paragraph" w:customStyle="1" w:styleId="xl123">
    <w:name w:val="xl123"/>
    <w:basedOn w:val="Normal"/>
    <w:rsid w:val="00CD14DC"/>
    <w:pPr>
      <w:spacing w:before="100" w:beforeAutospacing="1" w:after="100" w:afterAutospacing="1"/>
      <w:ind w:firstLineChars="100" w:firstLine="100"/>
      <w:textAlignment w:val="top"/>
    </w:pPr>
    <w:rPr>
      <w:rFonts w:ascii="Times New Roman" w:eastAsia="Times New Roman" w:hAnsi="Times New Roman" w:cs="Times New Roman"/>
      <w:sz w:val="20"/>
      <w:szCs w:val="20"/>
      <w:lang w:eastAsia="en-US" w:bidi="ar-SA"/>
    </w:rPr>
  </w:style>
  <w:style w:type="paragraph" w:customStyle="1" w:styleId="xl124">
    <w:name w:val="xl124"/>
    <w:basedOn w:val="Normal"/>
    <w:rsid w:val="00CD14DC"/>
    <w:pPr>
      <w:pBdr>
        <w:bottom w:val="single" w:sz="4" w:space="0" w:color="auto"/>
      </w:pBdr>
      <w:spacing w:before="100" w:beforeAutospacing="1" w:after="100" w:afterAutospacing="1"/>
      <w:ind w:firstLineChars="100" w:firstLine="100"/>
    </w:pPr>
    <w:rPr>
      <w:rFonts w:ascii="Times New Roman" w:eastAsia="Times New Roman" w:hAnsi="Times New Roman" w:cs="Times New Roman"/>
      <w:sz w:val="20"/>
      <w:szCs w:val="20"/>
      <w:lang w:eastAsia="en-US" w:bidi="ar-SA"/>
    </w:rPr>
  </w:style>
  <w:style w:type="paragraph" w:customStyle="1" w:styleId="xl125">
    <w:name w:val="xl125"/>
    <w:basedOn w:val="Normal"/>
    <w:rsid w:val="00CD14DC"/>
    <w:pPr>
      <w:pBdr>
        <w:bottom w:val="single" w:sz="4" w:space="0" w:color="auto"/>
      </w:pBdr>
      <w:spacing w:before="100" w:beforeAutospacing="1" w:after="100" w:afterAutospacing="1"/>
      <w:jc w:val="right"/>
    </w:pPr>
    <w:rPr>
      <w:rFonts w:ascii="Times New Roman" w:eastAsia="Times New Roman" w:hAnsi="Times New Roman" w:cs="Times New Roman"/>
      <w:color w:val="000000"/>
      <w:sz w:val="20"/>
      <w:szCs w:val="20"/>
      <w:lang w:eastAsia="en-US" w:bidi="ar-SA"/>
    </w:rPr>
  </w:style>
  <w:style w:type="paragraph" w:customStyle="1" w:styleId="font5">
    <w:name w:val="font5"/>
    <w:basedOn w:val="Normal"/>
    <w:rsid w:val="00CD14DC"/>
    <w:pPr>
      <w:spacing w:before="100" w:beforeAutospacing="1" w:after="100" w:afterAutospacing="1"/>
    </w:pPr>
    <w:rPr>
      <w:rFonts w:ascii="Calibri" w:eastAsia="Times New Roman" w:hAnsi="Calibri" w:cs="Times New Roman"/>
      <w:color w:val="000000"/>
      <w:sz w:val="20"/>
      <w:szCs w:val="20"/>
      <w:lang w:eastAsia="en-US" w:bidi="ar-SA"/>
    </w:rPr>
  </w:style>
  <w:style w:type="paragraph" w:customStyle="1" w:styleId="font6">
    <w:name w:val="font6"/>
    <w:basedOn w:val="Normal"/>
    <w:rsid w:val="00CD14DC"/>
    <w:pPr>
      <w:spacing w:before="100" w:beforeAutospacing="1" w:after="100" w:afterAutospacing="1"/>
    </w:pPr>
    <w:rPr>
      <w:rFonts w:ascii="Calibri" w:eastAsia="Times New Roman" w:hAnsi="Calibri" w:cs="Times New Roman"/>
      <w:color w:val="00000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63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qf.qualityforum.dev.win.dotnet.panth.com/" TargetMode="External"/><Relationship Id="rId18" Type="http://schemas.openxmlformats.org/officeDocument/2006/relationships/hyperlink" Target="http://nqf.qualityforum.dev.win.dotnet.panth.com/" TargetMode="External"/><Relationship Id="rId26" Type="http://schemas.openxmlformats.org/officeDocument/2006/relationships/hyperlink" Target="http://hab.hrsa.gov/stateprofiles/" TargetMode="External"/><Relationship Id="rId3" Type="http://schemas.openxmlformats.org/officeDocument/2006/relationships/customXml" Target="../customXml/item3.xml"/><Relationship Id="rId21" Type="http://schemas.openxmlformats.org/officeDocument/2006/relationships/hyperlink" Target="http://nqf.qualityforum.dev.win.dotnet.panth.com/" TargetMode="External"/><Relationship Id="rId7" Type="http://schemas.openxmlformats.org/officeDocument/2006/relationships/webSettings" Target="webSettings.xml"/><Relationship Id="rId12" Type="http://schemas.openxmlformats.org/officeDocument/2006/relationships/image" Target="media/image4.emf"/><Relationship Id="rId17" Type="http://schemas.openxmlformats.org/officeDocument/2006/relationships/hyperlink" Target="http://nqf.qualityforum.dev.win.dotnet.panth.com/docs/NQF_testing_attachment_FINAL_2016.aspx" TargetMode="External"/><Relationship Id="rId25" Type="http://schemas.openxmlformats.org/officeDocument/2006/relationships/hyperlink" Target="http://hab.hrsa.gov/stateprofile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jpeg"/><Relationship Id="rId29" Type="http://schemas.openxmlformats.org/officeDocument/2006/relationships/hyperlink" Target="http://nqf.qualityforum.dev.win.dotnet.panth.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qf.qualityforum.dev.win.dotnet.panth.com/docs/what_good_looks_like.aspx" TargetMode="External"/><Relationship Id="rId24" Type="http://schemas.openxmlformats.org/officeDocument/2006/relationships/hyperlink" Target="http://nqf.qualityforum.dev.win.dotnet.panth.com/" TargetMode="External"/><Relationship Id="rId5" Type="http://schemas.openxmlformats.org/officeDocument/2006/relationships/styles" Target="styles.xml"/><Relationship Id="rId15" Type="http://schemas.openxmlformats.org/officeDocument/2006/relationships/hyperlink" Target="http://nqf.qualityforum.dev.win.dotnet.panth.com/" TargetMode="External"/><Relationship Id="rId23" Type="http://schemas.openxmlformats.org/officeDocument/2006/relationships/hyperlink" Target="http://nqf.qualityforum.dev.win.dotnet.panth.com/" TargetMode="External"/><Relationship Id="rId28" Type="http://schemas.openxmlformats.org/officeDocument/2006/relationships/hyperlink" Target="http://nqf.qualityforum.dev.win.dotnet.panth.com/" TargetMode="External"/><Relationship Id="rId10" Type="http://schemas.openxmlformats.org/officeDocument/2006/relationships/image" Target="media/image3.jpeg"/><Relationship Id="rId19" Type="http://schemas.openxmlformats.org/officeDocument/2006/relationships/hyperlink" Target="http://nqf.qualityforum.dev.win.dotnet.panth.co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qf.qualityforum.dev.win.dotnet.panth.com/docs/NQF_evidence_attachment_FINAL_2016.aspx" TargetMode="External"/><Relationship Id="rId22" Type="http://schemas.openxmlformats.org/officeDocument/2006/relationships/image" Target="media/image6.jpeg"/><Relationship Id="rId27" Type="http://schemas.openxmlformats.org/officeDocument/2006/relationships/hyperlink" Target="http://nqf.qualityforum.dev.win.dotnet.panth.com/"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5A9BB-62A6-4036-B5C9-FDCDD0C59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4320F7-AEA6-4C94-97A6-023EABD385DA}">
  <ds:schemaRefs>
    <ds:schemaRef ds:uri="http://schemas.microsoft.com/sharepoint/v3/contenttype/forms"/>
  </ds:schemaRefs>
</ds:datastoreItem>
</file>

<file path=customXml/itemProps3.xml><?xml version="1.0" encoding="utf-8"?>
<ds:datastoreItem xmlns:ds="http://schemas.openxmlformats.org/officeDocument/2006/customXml" ds:itemID="{711BF28A-19AC-4AC1-9043-8A1ABC91D0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33</Pages>
  <Words>9145</Words>
  <Characters>52130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Matosky</cp:lastModifiedBy>
  <cp:revision>39</cp:revision>
  <dcterms:created xsi:type="dcterms:W3CDTF">2016-11-21T19:28:00Z</dcterms:created>
  <dcterms:modified xsi:type="dcterms:W3CDTF">2017-03-09T20:57:00Z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