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7"/>
        <w:gridCol w:w="2324"/>
        <w:gridCol w:w="3092"/>
        <w:gridCol w:w="1467"/>
      </w:tblGrid>
      <w:tr w:rsidR="00561E98" w:rsidRPr="005260E1" w:rsidTr="003C1231">
        <w:trPr>
          <w:trHeight w:val="300"/>
        </w:trPr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b/>
                <w:bCs/>
                <w:lang w:eastAsia="en-US" w:bidi="ar-SA"/>
              </w:rPr>
              <w:t>Variables Used</w:t>
            </w:r>
          </w:p>
        </w:tc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b/>
                <w:bCs/>
                <w:lang w:eastAsia="en-US" w:bidi="ar-SA"/>
              </w:rPr>
              <w:t>Variable Name Created</w:t>
            </w:r>
          </w:p>
        </w:tc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b/>
                <w:bCs/>
                <w:lang w:eastAsia="en-US" w:bidi="ar-SA"/>
              </w:rPr>
              <w:t>Logic</w:t>
            </w:r>
          </w:p>
        </w:tc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b/>
                <w:bCs/>
                <w:lang w:eastAsia="en-US" w:bidi="ar-SA"/>
              </w:rPr>
              <w:t>Notes</w:t>
            </w:r>
          </w:p>
        </w:tc>
      </w:tr>
      <w:tr w:rsidR="00561E98" w:rsidRPr="005260E1" w:rsidTr="003C1231">
        <w:trPr>
          <w:trHeight w:val="1800"/>
        </w:trPr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Firstambulatorycaredate</w:t>
            </w:r>
            <w:proofErr w:type="spellEnd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 xml:space="preserve">; </w:t>
            </w:r>
          </w:p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HIV(AIDS)</w:t>
            </w: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diagnosisyear</w:t>
            </w:r>
            <w:proofErr w:type="spellEnd"/>
          </w:p>
        </w:tc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step_1</w:t>
            </w:r>
          </w:p>
        </w:tc>
        <w:tc>
          <w:tcPr>
            <w:tcW w:w="0" w:type="auto"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case when month(</w:t>
            </w: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firstambulatorycaredate</w:t>
            </w:r>
            <w:proofErr w:type="spellEnd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 xml:space="preserve">) &gt; 3 </w:t>
            </w: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br/>
              <w:t xml:space="preserve">   and &amp;</w:t>
            </w: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var</w:t>
            </w:r>
            <w:proofErr w:type="spellEnd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 xml:space="preserve"> = &amp;year </w:t>
            </w: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br/>
              <w:t xml:space="preserve">   and euci42 not in (select distinct euci42 from </w:t>
            </w: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raw&amp;year</w:t>
            </w:r>
            <w:proofErr w:type="spellEnd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..</w:t>
            </w: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rsrambul</w:t>
            </w:r>
            <w:proofErr w:type="spellEnd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 xml:space="preserve"> group by euci42 having min(</w:t>
            </w: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datepart</w:t>
            </w:r>
            <w:proofErr w:type="spellEnd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(</w:t>
            </w: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servicedate</w:t>
            </w:r>
            <w:proofErr w:type="spellEnd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)) &lt;"01APR&amp;YY"d )</w:t>
            </w: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br/>
              <w:t xml:space="preserve">   then 0 else 1 end</w:t>
            </w:r>
          </w:p>
        </w:tc>
        <w:tc>
          <w:tcPr>
            <w:tcW w:w="0" w:type="auto"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This logic excludes individuals who are explicitly diagnosed during the measurement year and receive their first service with any provider after March. All others are included in the denominator.</w:t>
            </w:r>
          </w:p>
        </w:tc>
      </w:tr>
      <w:tr w:rsidR="00561E98" w:rsidRPr="005260E1" w:rsidTr="003C1231">
        <w:trPr>
          <w:trHeight w:val="1200"/>
        </w:trPr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servicecategoryid</w:t>
            </w:r>
            <w:proofErr w:type="spellEnd"/>
          </w:p>
        </w:tc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core_medical</w:t>
            </w:r>
            <w:proofErr w:type="spellEnd"/>
          </w:p>
        </w:tc>
        <w:tc>
          <w:tcPr>
            <w:tcW w:w="0" w:type="auto"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 xml:space="preserve">max(case when </w:t>
            </w: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servicecategoryid</w:t>
            </w:r>
            <w:proofErr w:type="spellEnd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 xml:space="preserve"> in (8,10,11,13,14,15,16,17,18,19) then 1 else 0 end) where euci42 corresponds to step_1 == 1</w:t>
            </w:r>
          </w:p>
        </w:tc>
        <w:tc>
          <w:tcPr>
            <w:tcW w:w="0" w:type="auto"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This is conditioning on receiving ANY OAMC service, not necessarily receiving an OAMC service from a specific provider</w:t>
            </w:r>
          </w:p>
        </w:tc>
      </w:tr>
      <w:tr w:rsidR="00561E98" w:rsidRPr="005260E1" w:rsidTr="003C1231">
        <w:trPr>
          <w:trHeight w:val="1200"/>
        </w:trPr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ART</w:t>
            </w:r>
          </w:p>
        </w:tc>
        <w:tc>
          <w:tcPr>
            <w:tcW w:w="0" w:type="auto"/>
            <w:noWrap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haartrx</w:t>
            </w:r>
            <w:proofErr w:type="spellEnd"/>
          </w:p>
        </w:tc>
        <w:tc>
          <w:tcPr>
            <w:tcW w:w="0" w:type="auto"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 xml:space="preserve">indicator in raw file, conditional on </w:t>
            </w:r>
            <w:proofErr w:type="spellStart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core_medical</w:t>
            </w:r>
            <w:proofErr w:type="spellEnd"/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 xml:space="preserve"> = 1</w:t>
            </w:r>
          </w:p>
        </w:tc>
        <w:tc>
          <w:tcPr>
            <w:tcW w:w="0" w:type="auto"/>
            <w:hideMark/>
          </w:tcPr>
          <w:p w:rsidR="00561E98" w:rsidRPr="005260E1" w:rsidRDefault="00561E98" w:rsidP="003C1231">
            <w:pPr>
              <w:ind w:right="20"/>
              <w:jc w:val="center"/>
              <w:rPr>
                <w:rFonts w:asciiTheme="minorHAnsi" w:eastAsia="Times New Roman" w:hAnsiTheme="minorHAnsi" w:cs="Times New Roman"/>
                <w:lang w:eastAsia="en-US" w:bidi="ar-SA"/>
              </w:rPr>
            </w:pPr>
            <w:r w:rsidRPr="005260E1">
              <w:rPr>
                <w:rFonts w:asciiTheme="minorHAnsi" w:eastAsia="Times New Roman" w:hAnsiTheme="minorHAnsi" w:cs="Times New Roman"/>
                <w:lang w:eastAsia="en-US" w:bidi="ar-SA"/>
              </w:rPr>
              <w:t>If a person ever has a viral load test during the year and has a core medical service then will be in this group</w:t>
            </w:r>
          </w:p>
        </w:tc>
      </w:tr>
    </w:tbl>
    <w:p w:rsidR="00422DD8" w:rsidRDefault="00422DD8"/>
    <w:sectPr w:rsidR="0042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A1" w:rsidRDefault="007440A1" w:rsidP="00561E98">
      <w:r>
        <w:separator/>
      </w:r>
    </w:p>
  </w:endnote>
  <w:endnote w:type="continuationSeparator" w:id="0">
    <w:p w:rsidR="007440A1" w:rsidRDefault="007440A1" w:rsidP="0056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98" w:rsidRDefault="00561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98" w:rsidRDefault="00561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98" w:rsidRDefault="00561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A1" w:rsidRDefault="007440A1" w:rsidP="00561E98">
      <w:r>
        <w:separator/>
      </w:r>
    </w:p>
  </w:footnote>
  <w:footnote w:type="continuationSeparator" w:id="0">
    <w:p w:rsidR="007440A1" w:rsidRDefault="007440A1" w:rsidP="0056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98" w:rsidRDefault="00561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98" w:rsidRPr="00561E98" w:rsidRDefault="00561E98" w:rsidP="00561E98">
    <w:pPr>
      <w:pStyle w:val="Header"/>
      <w:jc w:val="center"/>
      <w:rPr>
        <w:rFonts w:asciiTheme="minorHAnsi" w:hAnsiTheme="minorHAnsi" w:cstheme="minorHAnsi"/>
        <w:noProof/>
      </w:rPr>
    </w:pPr>
    <w:bookmarkStart w:id="0" w:name="_GoBack"/>
    <w:r w:rsidRPr="00561E98">
      <w:rPr>
        <w:rFonts w:asciiTheme="minorHAnsi" w:hAnsiTheme="minorHAnsi"/>
      </w:rPr>
      <w:t xml:space="preserve">NQF 2083 </w:t>
    </w:r>
    <w:sdt>
      <w:sdtPr>
        <w:rPr>
          <w:rStyle w:val="Style1"/>
          <w:rFonts w:cstheme="minorHAnsi"/>
        </w:rPr>
        <w:id w:val="-882640736"/>
        <w:placeholder>
          <w:docPart w:val="FEA164464CB9400083754EFCE136C305"/>
        </w:placeholder>
      </w:sdtPr>
      <w:sdtEndPr>
        <w:rPr>
          <w:rStyle w:val="DefaultParagraphFont"/>
          <w:noProof/>
          <w:color w:val="auto"/>
        </w:rPr>
      </w:sdtEndPr>
      <w:sdtContent>
        <w:r w:rsidRPr="00561E98">
          <w:rPr>
            <w:rFonts w:asciiTheme="minorHAnsi" w:hAnsiTheme="minorHAnsi" w:cs="Arial Narrow"/>
          </w:rPr>
          <w:t xml:space="preserve">Prescription of HIV Antiretroviral Therapy </w:t>
        </w:r>
      </w:sdtContent>
    </w:sdt>
  </w:p>
  <w:p w:rsidR="00561E98" w:rsidRPr="00561E98" w:rsidRDefault="00561E98" w:rsidP="00561E98">
    <w:pPr>
      <w:pStyle w:val="Header"/>
      <w:jc w:val="center"/>
      <w:rPr>
        <w:rFonts w:asciiTheme="minorHAnsi" w:hAnsiTheme="minorHAnsi"/>
      </w:rPr>
    </w:pPr>
    <w:r w:rsidRPr="00561E98">
      <w:rPr>
        <w:rFonts w:asciiTheme="minorHAnsi" w:hAnsiTheme="minorHAnsi" w:cstheme="minorHAnsi"/>
        <w:noProof/>
      </w:rPr>
      <w:t>Data Dictionary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98" w:rsidRDefault="00561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98"/>
    <w:rsid w:val="00422DD8"/>
    <w:rsid w:val="00561E98"/>
    <w:rsid w:val="007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0FDD8"/>
  <w15:chartTrackingRefBased/>
  <w15:docId w15:val="{831708C0-08BF-4250-BDAF-77BE161C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98"/>
    <w:pPr>
      <w:spacing w:after="0" w:line="240" w:lineRule="auto"/>
    </w:pPr>
    <w:rPr>
      <w:rFonts w:ascii="Liberation Serif" w:eastAsiaTheme="minorEastAsia" w:hAnsi="Liberation Serif" w:cs="Arial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61E98"/>
    <w:pPr>
      <w:spacing w:after="0" w:line="240" w:lineRule="auto"/>
    </w:pPr>
    <w:rPr>
      <w:rFonts w:ascii="Liberation Serif" w:eastAsiaTheme="minorEastAsia" w:hAnsi="Liberation Serif" w:cs="Arial"/>
      <w:lang w:eastAsia="zh-CN" w:bidi="hi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61E9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1E98"/>
    <w:rPr>
      <w:rFonts w:ascii="Liberation Serif" w:eastAsiaTheme="minorEastAsia" w:hAnsi="Liberation Serif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61E9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1E98"/>
    <w:rPr>
      <w:rFonts w:ascii="Liberation Serif" w:eastAsiaTheme="minorEastAsia" w:hAnsi="Liberation Serif" w:cs="Mangal"/>
      <w:szCs w:val="20"/>
      <w:lang w:eastAsia="zh-CN" w:bidi="hi-IN"/>
    </w:rPr>
  </w:style>
  <w:style w:type="character" w:customStyle="1" w:styleId="Style1">
    <w:name w:val="Style1"/>
    <w:basedOn w:val="DefaultParagraphFont"/>
    <w:uiPriority w:val="1"/>
    <w:rsid w:val="00561E98"/>
    <w:rPr>
      <w:rFonts w:asciiTheme="minorHAnsi" w:hAnsiTheme="minorHAnsi"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164464CB9400083754EFCE136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4499-A211-4077-95E6-0A906D4B002E}"/>
      </w:docPartPr>
      <w:docPartBody>
        <w:p w:rsidR="00000000" w:rsidRDefault="009573A6" w:rsidP="009573A6">
          <w:pPr>
            <w:pStyle w:val="FEA164464CB9400083754EFCE136C305"/>
          </w:pPr>
          <w:r w:rsidRPr="00A25024">
            <w:rPr>
              <w:rStyle w:val="PlaceholderText"/>
              <w:rFonts w:cstheme="minorHAnsi"/>
              <w:color w:val="A6A6A6" w:themeColor="background1" w:themeShade="A6"/>
            </w:rPr>
            <w:t>Click here to enter measure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A6"/>
    <w:rsid w:val="009573A6"/>
    <w:rsid w:val="009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3A6"/>
    <w:rPr>
      <w:color w:val="808080"/>
    </w:rPr>
  </w:style>
  <w:style w:type="paragraph" w:customStyle="1" w:styleId="FEA164464CB9400083754EFCE136C305">
    <w:name w:val="FEA164464CB9400083754EFCE136C305"/>
    <w:rsid w:val="00957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Matosky, Marlene (HRSA)</dc:creator>
  <cp:keywords/>
  <dc:description/>
  <cp:lastModifiedBy>Matosky, Marlene (HRSA)</cp:lastModifiedBy>
  <cp:revision>1</cp:revision>
  <dcterms:created xsi:type="dcterms:W3CDTF">2016-12-16T19:26:00Z</dcterms:created>
  <dcterms:modified xsi:type="dcterms:W3CDTF">2016-12-16T19:28:00Z</dcterms:modified>
</cp:coreProperties>
</file>