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ED59" w14:textId="77777777" w:rsidR="0021400E" w:rsidRPr="00B15AD2" w:rsidRDefault="00553E14" w:rsidP="00066845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48"/>
          <w:szCs w:val="48"/>
        </w:rPr>
      </w:pPr>
      <w:bookmarkStart w:id="0" w:name="_Toc523878296"/>
      <w:bookmarkStart w:id="1" w:name="_Toc521978636"/>
      <w:bookmarkStart w:id="2" w:name="_GoBack"/>
      <w:bookmarkEnd w:id="2"/>
      <w:r>
        <w:rPr>
          <w:rFonts w:ascii="Times New Roman" w:eastAsiaTheme="majorEastAsia" w:hAnsi="Times New Roman" w:cs="Times New Roman"/>
          <w:b/>
          <w:bCs/>
          <w:sz w:val="52"/>
          <w:szCs w:val="44"/>
        </w:rPr>
        <w:t xml:space="preserve"> </w:t>
      </w:r>
      <w:r w:rsidR="003C0240" w:rsidRPr="00B15AD2">
        <w:rPr>
          <w:rFonts w:ascii="Times New Roman" w:eastAsiaTheme="majorEastAsia" w:hAnsi="Times New Roman" w:cs="Times New Roman"/>
          <w:b/>
          <w:bCs/>
          <w:sz w:val="48"/>
          <w:szCs w:val="48"/>
        </w:rPr>
        <w:t xml:space="preserve">Ryan White HIV/AIDS </w:t>
      </w:r>
      <w:r w:rsidRPr="00B15AD2">
        <w:rPr>
          <w:rFonts w:ascii="Times New Roman" w:eastAsiaTheme="majorEastAsia" w:hAnsi="Times New Roman" w:cs="Times New Roman"/>
          <w:b/>
          <w:bCs/>
          <w:sz w:val="48"/>
          <w:szCs w:val="48"/>
        </w:rPr>
        <w:t>Program</w:t>
      </w:r>
      <w:r w:rsidR="00E55CA6" w:rsidRPr="00B15AD2">
        <w:rPr>
          <w:rFonts w:ascii="Times New Roman" w:eastAsiaTheme="majorEastAsia" w:hAnsi="Times New Roman" w:cs="Times New Roman"/>
          <w:b/>
          <w:bCs/>
          <w:sz w:val="48"/>
          <w:szCs w:val="48"/>
        </w:rPr>
        <w:t xml:space="preserve"> Part A</w:t>
      </w:r>
    </w:p>
    <w:p w14:paraId="13E3ED5A" w14:textId="4287B234" w:rsidR="0021400E" w:rsidRPr="00E02EED" w:rsidRDefault="003A2960" w:rsidP="00066845">
      <w:pPr>
        <w:pBdr>
          <w:bottom w:val="single" w:sz="4" w:space="1" w:color="auto"/>
        </w:pBdr>
        <w:spacing w:before="2" w:after="2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mallCaps/>
          <w:sz w:val="32"/>
          <w:szCs w:val="40"/>
        </w:rPr>
      </w:pPr>
      <w:r>
        <w:rPr>
          <w:rFonts w:ascii="Times New Roman" w:eastAsiaTheme="majorEastAsia" w:hAnsi="Times New Roman" w:cs="Times New Roman"/>
          <w:b/>
          <w:smallCaps/>
          <w:sz w:val="32"/>
          <w:szCs w:val="44"/>
        </w:rPr>
        <w:t>Fiscal Year 202</w:t>
      </w:r>
      <w:r w:rsidR="00715E41">
        <w:rPr>
          <w:rFonts w:ascii="Times New Roman" w:eastAsiaTheme="majorEastAsia" w:hAnsi="Times New Roman" w:cs="Times New Roman"/>
          <w:b/>
          <w:smallCaps/>
          <w:sz w:val="32"/>
          <w:szCs w:val="44"/>
        </w:rPr>
        <w:t>1</w:t>
      </w:r>
      <w:r w:rsidR="005F2561" w:rsidRPr="00E02EED">
        <w:rPr>
          <w:rFonts w:ascii="Times New Roman" w:eastAsiaTheme="majorEastAsia" w:hAnsi="Times New Roman" w:cs="Times New Roman"/>
          <w:b/>
          <w:smallCaps/>
          <w:sz w:val="32"/>
          <w:szCs w:val="44"/>
        </w:rPr>
        <w:t xml:space="preserve"> </w:t>
      </w:r>
      <w:r w:rsidR="0021400E" w:rsidRPr="00E02EED">
        <w:rPr>
          <w:rFonts w:ascii="Times New Roman" w:eastAsiaTheme="majorEastAsia" w:hAnsi="Times New Roman" w:cs="Times New Roman"/>
          <w:b/>
          <w:smallCaps/>
          <w:sz w:val="32"/>
          <w:szCs w:val="44"/>
        </w:rPr>
        <w:t>Program Terms Report</w:t>
      </w:r>
      <w:r w:rsidR="00682CCF" w:rsidRPr="00E02EED">
        <w:rPr>
          <w:rFonts w:ascii="Times New Roman" w:eastAsiaTheme="majorEastAsia" w:hAnsi="Times New Roman" w:cs="Times New Roman"/>
          <w:b/>
          <w:smallCaps/>
          <w:sz w:val="32"/>
          <w:szCs w:val="44"/>
        </w:rPr>
        <w:t xml:space="preserve"> </w:t>
      </w:r>
    </w:p>
    <w:p w14:paraId="13E3ED5B" w14:textId="77777777" w:rsidR="0021400E" w:rsidRPr="00E02EED" w:rsidRDefault="0021400E" w:rsidP="00066845">
      <w:pPr>
        <w:spacing w:line="240" w:lineRule="auto"/>
        <w:jc w:val="right"/>
        <w:rPr>
          <w:rFonts w:ascii="Times New Roman" w:eastAsia="Cambria" w:hAnsi="Times New Roman" w:cs="Times New Roman"/>
          <w:sz w:val="36"/>
          <w:szCs w:val="24"/>
        </w:rPr>
      </w:pPr>
      <w:r w:rsidRPr="00E02EED">
        <w:rPr>
          <w:rFonts w:ascii="Times New Roman" w:eastAsia="Cambria" w:hAnsi="Times New Roman" w:cs="Times New Roman"/>
          <w:sz w:val="36"/>
          <w:szCs w:val="24"/>
        </w:rPr>
        <w:tab/>
      </w:r>
      <w:r w:rsidRPr="00E02EED">
        <w:rPr>
          <w:rFonts w:ascii="Times New Roman" w:eastAsia="Cambria" w:hAnsi="Times New Roman" w:cs="Times New Roman"/>
          <w:sz w:val="36"/>
          <w:szCs w:val="24"/>
        </w:rPr>
        <w:tab/>
      </w:r>
      <w:r w:rsidR="002643BC" w:rsidRPr="00E02EED">
        <w:rPr>
          <w:rFonts w:ascii="Times New Roman" w:eastAsia="Cambria" w:hAnsi="Times New Roman" w:cs="Times New Roman"/>
          <w:sz w:val="36"/>
          <w:szCs w:val="24"/>
        </w:rPr>
        <w:t xml:space="preserve">            </w:t>
      </w:r>
      <w:r w:rsidR="004E4A05" w:rsidRPr="00E02EED">
        <w:rPr>
          <w:rFonts w:ascii="Times New Roman" w:eastAsia="Cambria" w:hAnsi="Times New Roman" w:cs="Times New Roman"/>
          <w:sz w:val="36"/>
          <w:szCs w:val="24"/>
        </w:rPr>
        <w:t xml:space="preserve">       </w:t>
      </w:r>
      <w:r w:rsidR="00D909D7" w:rsidRPr="00E02EED">
        <w:rPr>
          <w:rFonts w:ascii="Times New Roman" w:eastAsia="Cambria" w:hAnsi="Times New Roman" w:cs="Times New Roman"/>
          <w:sz w:val="36"/>
          <w:szCs w:val="24"/>
        </w:rPr>
        <w:t xml:space="preserve">                                 </w:t>
      </w:r>
      <w:r w:rsidR="00144DCE" w:rsidRPr="00E02EED">
        <w:rPr>
          <w:rFonts w:ascii="Times New Roman" w:eastAsia="Cambria" w:hAnsi="Times New Roman" w:cs="Times New Roman"/>
          <w:sz w:val="36"/>
          <w:szCs w:val="24"/>
        </w:rPr>
        <w:t xml:space="preserve"> </w:t>
      </w:r>
    </w:p>
    <w:p w14:paraId="13E3ED5C" w14:textId="77777777" w:rsidR="0021400E" w:rsidRPr="00E02EED" w:rsidRDefault="623824E7" w:rsidP="00ED34AE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  <w:u w:val="single"/>
        </w:rPr>
        <w:t>Program Terms Report</w:t>
      </w:r>
      <w:r w:rsidR="00E55CA6">
        <w:rPr>
          <w:rFonts w:ascii="Times New Roman" w:eastAsia="Arial,Cambria" w:hAnsi="Times New Roman" w:cs="Times New Roman"/>
          <w:b/>
          <w:bCs/>
          <w:sz w:val="24"/>
          <w:szCs w:val="24"/>
          <w:u w:val="single"/>
        </w:rPr>
        <w:t xml:space="preserve"> Purpose</w:t>
      </w:r>
    </w:p>
    <w:p w14:paraId="13E3ED5D" w14:textId="34E1E5CA" w:rsidR="007B1862" w:rsidRDefault="49F247D1" w:rsidP="007B186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02EED">
        <w:rPr>
          <w:rFonts w:ascii="Times New Roman" w:eastAsia="Arial,Cambria" w:hAnsi="Times New Roman" w:cs="Times New Roman"/>
          <w:sz w:val="24"/>
          <w:szCs w:val="24"/>
        </w:rPr>
        <w:lastRenderedPageBreak/>
        <w:t xml:space="preserve">The </w:t>
      </w:r>
      <w:r w:rsidR="004335E6">
        <w:rPr>
          <w:rFonts w:ascii="Times New Roman" w:eastAsia="Arial,Cambria" w:hAnsi="Times New Roman" w:cs="Times New Roman"/>
          <w:sz w:val="24"/>
          <w:szCs w:val="24"/>
        </w:rPr>
        <w:t>P</w:t>
      </w:r>
      <w:r w:rsidR="00E55CA6">
        <w:rPr>
          <w:rFonts w:ascii="Times New Roman" w:eastAsia="Arial,Cambria" w:hAnsi="Times New Roman" w:cs="Times New Roman"/>
          <w:sz w:val="24"/>
          <w:szCs w:val="24"/>
        </w:rPr>
        <w:t xml:space="preserve">rogram </w:t>
      </w:r>
      <w:r w:rsidR="004335E6">
        <w:rPr>
          <w:rFonts w:ascii="Times New Roman" w:eastAsia="Arial,Cambria" w:hAnsi="Times New Roman" w:cs="Times New Roman"/>
          <w:sz w:val="24"/>
          <w:szCs w:val="24"/>
        </w:rPr>
        <w:t>T</w:t>
      </w:r>
      <w:r w:rsidR="00E55CA6">
        <w:rPr>
          <w:rFonts w:ascii="Times New Roman" w:eastAsia="Arial,Cambria" w:hAnsi="Times New Roman" w:cs="Times New Roman"/>
          <w:sz w:val="24"/>
          <w:szCs w:val="24"/>
        </w:rPr>
        <w:t xml:space="preserve">erms </w:t>
      </w:r>
      <w:r w:rsidR="004335E6">
        <w:rPr>
          <w:rFonts w:ascii="Times New Roman" w:eastAsia="Arial,Cambria" w:hAnsi="Times New Roman" w:cs="Times New Roman"/>
          <w:sz w:val="24"/>
          <w:szCs w:val="24"/>
        </w:rPr>
        <w:t>R</w:t>
      </w:r>
      <w:r w:rsidR="00E55CA6">
        <w:rPr>
          <w:rFonts w:ascii="Times New Roman" w:eastAsia="Arial,Cambria" w:hAnsi="Times New Roman" w:cs="Times New Roman"/>
          <w:sz w:val="24"/>
          <w:szCs w:val="24"/>
        </w:rPr>
        <w:t>eport (PTR)</w:t>
      </w:r>
      <w:r w:rsidRPr="00E02EED">
        <w:rPr>
          <w:rFonts w:ascii="Times New Roman" w:eastAsia="Arial,Cambria" w:hAnsi="Times New Roman" w:cs="Times New Roman"/>
          <w:sz w:val="24"/>
          <w:szCs w:val="24"/>
        </w:rPr>
        <w:t xml:space="preserve"> is a single </w:t>
      </w:r>
      <w:r w:rsidR="009500B3">
        <w:rPr>
          <w:rFonts w:ascii="Times New Roman" w:eastAsia="Arial,Cambria" w:hAnsi="Times New Roman" w:cs="Times New Roman"/>
          <w:sz w:val="24"/>
          <w:szCs w:val="24"/>
        </w:rPr>
        <w:t>submission</w:t>
      </w:r>
      <w:r w:rsidRPr="00E02EED">
        <w:rPr>
          <w:rFonts w:ascii="Times New Roman" w:eastAsia="Arial,Cambria" w:hAnsi="Times New Roman" w:cs="Times New Roman"/>
          <w:sz w:val="24"/>
          <w:szCs w:val="24"/>
        </w:rPr>
        <w:t xml:space="preserve"> </w:t>
      </w:r>
      <w:r w:rsidR="0094353E">
        <w:rPr>
          <w:rFonts w:ascii="Times New Roman" w:eastAsia="Arial,Cambria" w:hAnsi="Times New Roman" w:cs="Times New Roman"/>
          <w:sz w:val="24"/>
          <w:szCs w:val="24"/>
        </w:rPr>
        <w:t xml:space="preserve">consisting of two components, </w:t>
      </w:r>
      <w:r w:rsidR="0094353E" w:rsidRPr="00E02EED">
        <w:rPr>
          <w:rFonts w:ascii="Times New Roman" w:eastAsia="Arial" w:hAnsi="Times New Roman" w:cs="Times New Roman"/>
          <w:sz w:val="24"/>
          <w:szCs w:val="24"/>
        </w:rPr>
        <w:t xml:space="preserve">the Consolidated List of Contracts (CLC) and </w:t>
      </w:r>
      <w:r w:rsidR="003A2960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0094353E" w:rsidRPr="00E02EED">
        <w:rPr>
          <w:rFonts w:ascii="Times New Roman" w:eastAsia="Arial" w:hAnsi="Times New Roman" w:cs="Times New Roman"/>
          <w:sz w:val="24"/>
          <w:szCs w:val="24"/>
        </w:rPr>
        <w:t>Allocations Table</w:t>
      </w:r>
      <w:r w:rsidR="0094353E">
        <w:rPr>
          <w:rFonts w:ascii="Times New Roman" w:eastAsia="Arial" w:hAnsi="Times New Roman" w:cs="Times New Roman"/>
          <w:sz w:val="24"/>
          <w:szCs w:val="24"/>
        </w:rPr>
        <w:t>, which are located</w:t>
      </w:r>
      <w:r w:rsidR="0094353E" w:rsidRPr="00E02EED">
        <w:rPr>
          <w:rFonts w:ascii="Times New Roman" w:eastAsia="Arial" w:hAnsi="Times New Roman" w:cs="Times New Roman"/>
          <w:sz w:val="24"/>
          <w:szCs w:val="24"/>
        </w:rPr>
        <w:t xml:space="preserve"> in the </w:t>
      </w:r>
      <w:r w:rsidR="0094353E">
        <w:rPr>
          <w:rFonts w:ascii="Times New Roman" w:eastAsia="Arial" w:hAnsi="Times New Roman" w:cs="Times New Roman"/>
          <w:sz w:val="24"/>
          <w:szCs w:val="24"/>
        </w:rPr>
        <w:t>Program Terms Report (</w:t>
      </w:r>
      <w:r w:rsidR="0094353E" w:rsidRPr="00E02EED">
        <w:rPr>
          <w:rFonts w:ascii="Times New Roman" w:eastAsia="Arial" w:hAnsi="Times New Roman" w:cs="Times New Roman"/>
          <w:sz w:val="24"/>
          <w:szCs w:val="24"/>
        </w:rPr>
        <w:t>PTR</w:t>
      </w:r>
      <w:r w:rsidR="0094353E">
        <w:rPr>
          <w:rFonts w:ascii="Times New Roman" w:eastAsia="Arial" w:hAnsi="Times New Roman" w:cs="Times New Roman"/>
          <w:sz w:val="24"/>
          <w:szCs w:val="24"/>
        </w:rPr>
        <w:t>)</w:t>
      </w:r>
      <w:r w:rsidR="0094353E" w:rsidRPr="00E02EED">
        <w:rPr>
          <w:rFonts w:ascii="Times New Roman" w:eastAsia="Arial" w:hAnsi="Times New Roman" w:cs="Times New Roman"/>
          <w:sz w:val="24"/>
          <w:szCs w:val="24"/>
        </w:rPr>
        <w:t xml:space="preserve"> Web System. </w:t>
      </w:r>
      <w:r w:rsidR="00810102" w:rsidRPr="00E02EED">
        <w:rPr>
          <w:rFonts w:ascii="Times New Roman" w:eastAsia="Arial,Cambria" w:hAnsi="Times New Roman" w:cs="Times New Roman"/>
          <w:sz w:val="24"/>
          <w:szCs w:val="24"/>
        </w:rPr>
        <w:t xml:space="preserve">The </w:t>
      </w:r>
      <w:r w:rsidR="004335E6">
        <w:rPr>
          <w:rFonts w:ascii="Times New Roman" w:eastAsia="Arial,Cambria" w:hAnsi="Times New Roman" w:cs="Times New Roman"/>
          <w:sz w:val="24"/>
          <w:szCs w:val="24"/>
        </w:rPr>
        <w:t>PTR</w:t>
      </w:r>
      <w:r w:rsidR="00D55DB9">
        <w:rPr>
          <w:rFonts w:ascii="Times New Roman" w:eastAsia="Arial,Cambria" w:hAnsi="Times New Roman" w:cs="Times New Roman"/>
          <w:sz w:val="24"/>
          <w:szCs w:val="24"/>
        </w:rPr>
        <w:t xml:space="preserve"> components are</w:t>
      </w:r>
      <w:r w:rsidR="004335E6">
        <w:rPr>
          <w:rFonts w:ascii="Times New Roman" w:eastAsia="Arial,Cambria" w:hAnsi="Times New Roman" w:cs="Times New Roman"/>
          <w:sz w:val="24"/>
          <w:szCs w:val="24"/>
        </w:rPr>
        <w:t xml:space="preserve"> dependent on the entry of </w:t>
      </w:r>
      <w:r w:rsidR="00810102" w:rsidRPr="00E02EED">
        <w:rPr>
          <w:rFonts w:ascii="Times New Roman" w:eastAsia="Arial,Cambria" w:hAnsi="Times New Roman" w:cs="Times New Roman"/>
          <w:sz w:val="24"/>
          <w:szCs w:val="24"/>
        </w:rPr>
        <w:t xml:space="preserve">contract </w:t>
      </w:r>
      <w:r w:rsidR="00E02EED">
        <w:rPr>
          <w:rFonts w:ascii="Times New Roman" w:eastAsia="Arial,Cambria" w:hAnsi="Times New Roman" w:cs="Times New Roman"/>
          <w:sz w:val="24"/>
          <w:szCs w:val="24"/>
        </w:rPr>
        <w:t>information</w:t>
      </w:r>
      <w:r w:rsidR="00810102" w:rsidRPr="00E02EED">
        <w:rPr>
          <w:rFonts w:ascii="Times New Roman" w:eastAsia="Arial,Cambria" w:hAnsi="Times New Roman" w:cs="Times New Roman"/>
          <w:sz w:val="24"/>
          <w:szCs w:val="24"/>
        </w:rPr>
        <w:t xml:space="preserve"> into </w:t>
      </w:r>
      <w:r w:rsidR="004335E6">
        <w:rPr>
          <w:rFonts w:ascii="Times New Roman" w:eastAsia="Arial,Cambria" w:hAnsi="Times New Roman" w:cs="Times New Roman"/>
          <w:sz w:val="24"/>
          <w:szCs w:val="24"/>
        </w:rPr>
        <w:t xml:space="preserve">a single system called </w:t>
      </w:r>
      <w:r w:rsidR="002A0EED">
        <w:rPr>
          <w:rFonts w:ascii="Times New Roman" w:eastAsia="Arial" w:hAnsi="Times New Roman" w:cs="Times New Roman"/>
          <w:sz w:val="24"/>
          <w:szCs w:val="24"/>
        </w:rPr>
        <w:t>t</w:t>
      </w:r>
      <w:r w:rsidR="00E12885" w:rsidRPr="00E02EED">
        <w:rPr>
          <w:rFonts w:ascii="Times New Roman" w:eastAsia="Arial" w:hAnsi="Times New Roman" w:cs="Times New Roman"/>
          <w:sz w:val="24"/>
          <w:szCs w:val="24"/>
        </w:rPr>
        <w:t>he Grantee Contract Management System (GCMS</w:t>
      </w:r>
      <w:r w:rsidR="00E02EED" w:rsidRPr="00E02EED">
        <w:rPr>
          <w:rFonts w:ascii="Times New Roman" w:eastAsia="Arial" w:hAnsi="Times New Roman" w:cs="Times New Roman"/>
          <w:sz w:val="24"/>
          <w:szCs w:val="24"/>
        </w:rPr>
        <w:t>)</w:t>
      </w:r>
      <w:r w:rsidR="004335E6">
        <w:rPr>
          <w:rFonts w:ascii="Times New Roman" w:eastAsia="Arial" w:hAnsi="Times New Roman" w:cs="Times New Roman"/>
          <w:sz w:val="24"/>
          <w:szCs w:val="24"/>
        </w:rPr>
        <w:t>.</w:t>
      </w:r>
      <w:r w:rsidR="00E02EED" w:rsidRPr="00E02E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0102" w:rsidRPr="00E035AD">
        <w:rPr>
          <w:rFonts w:ascii="Times New Roman" w:eastAsia="Arial" w:hAnsi="Times New Roman" w:cs="Times New Roman"/>
          <w:sz w:val="24"/>
          <w:szCs w:val="24"/>
        </w:rPr>
        <w:t xml:space="preserve">The GCMS reduces </w:t>
      </w:r>
      <w:r w:rsidR="00E02EED" w:rsidRPr="00E035AD">
        <w:rPr>
          <w:rFonts w:ascii="Times New Roman" w:eastAsia="Arial" w:hAnsi="Times New Roman" w:cs="Times New Roman"/>
          <w:sz w:val="24"/>
          <w:szCs w:val="24"/>
        </w:rPr>
        <w:t xml:space="preserve">burden </w:t>
      </w:r>
      <w:r w:rsidR="00810102" w:rsidRPr="00E035AD">
        <w:rPr>
          <w:rFonts w:ascii="Times New Roman" w:eastAsia="Arial" w:hAnsi="Times New Roman" w:cs="Times New Roman"/>
          <w:sz w:val="24"/>
          <w:szCs w:val="24"/>
        </w:rPr>
        <w:t>by allowing</w:t>
      </w:r>
      <w:r w:rsidR="005B7FBD" w:rsidRPr="00E035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0102" w:rsidRPr="00E035AD">
        <w:rPr>
          <w:rFonts w:ascii="Times New Roman" w:eastAsia="Arial" w:hAnsi="Times New Roman" w:cs="Times New Roman"/>
          <w:sz w:val="24"/>
          <w:szCs w:val="24"/>
        </w:rPr>
        <w:t>recipients to</w:t>
      </w:r>
      <w:r w:rsidR="00E12885" w:rsidRPr="00E035AD">
        <w:rPr>
          <w:rFonts w:ascii="Times New Roman" w:eastAsia="Arial" w:hAnsi="Times New Roman" w:cs="Times New Roman"/>
          <w:sz w:val="24"/>
          <w:szCs w:val="24"/>
        </w:rPr>
        <w:t xml:space="preserve"> enter </w:t>
      </w:r>
      <w:r w:rsidR="004C48D5">
        <w:rPr>
          <w:rFonts w:ascii="Times New Roman" w:eastAsia="Arial" w:hAnsi="Times New Roman" w:cs="Times New Roman"/>
          <w:sz w:val="24"/>
          <w:szCs w:val="24"/>
        </w:rPr>
        <w:t xml:space="preserve">both HIV service and non-HIV service </w:t>
      </w:r>
      <w:r w:rsidR="00D55DB9">
        <w:rPr>
          <w:rFonts w:ascii="Times New Roman" w:eastAsia="Arial" w:hAnsi="Times New Roman" w:cs="Times New Roman"/>
          <w:sz w:val="24"/>
          <w:szCs w:val="24"/>
        </w:rPr>
        <w:t xml:space="preserve">contract </w:t>
      </w:r>
      <w:r w:rsidR="00E12885" w:rsidRPr="00E035AD">
        <w:rPr>
          <w:rFonts w:ascii="Times New Roman" w:eastAsia="Arial" w:hAnsi="Times New Roman" w:cs="Times New Roman"/>
          <w:sz w:val="24"/>
          <w:szCs w:val="24"/>
        </w:rPr>
        <w:t>information into one system</w:t>
      </w:r>
      <w:r w:rsidR="00D55DB9">
        <w:rPr>
          <w:rFonts w:ascii="Times New Roman" w:eastAsia="Arial" w:hAnsi="Times New Roman" w:cs="Times New Roman"/>
          <w:sz w:val="24"/>
          <w:szCs w:val="24"/>
        </w:rPr>
        <w:t>,</w:t>
      </w:r>
      <w:r w:rsidR="0078464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5DB9">
        <w:rPr>
          <w:rFonts w:ascii="Times New Roman" w:eastAsia="Arial" w:hAnsi="Times New Roman" w:cs="Times New Roman"/>
          <w:sz w:val="24"/>
          <w:szCs w:val="24"/>
        </w:rPr>
        <w:t xml:space="preserve">which then generates </w:t>
      </w:r>
      <w:r w:rsidR="00784645" w:rsidRPr="00784645">
        <w:rPr>
          <w:rFonts w:ascii="Times New Roman" w:eastAsia="Arial" w:hAnsi="Times New Roman" w:cs="Times New Roman"/>
          <w:sz w:val="24"/>
          <w:szCs w:val="24"/>
        </w:rPr>
        <w:t>both the CLC and Allocations Table</w:t>
      </w:r>
      <w:r w:rsidR="00D55DB9">
        <w:rPr>
          <w:rFonts w:ascii="Times New Roman" w:eastAsia="Arial" w:hAnsi="Times New Roman" w:cs="Times New Roman"/>
          <w:sz w:val="24"/>
          <w:szCs w:val="24"/>
        </w:rPr>
        <w:t>.</w:t>
      </w:r>
      <w:r w:rsidR="00E12885" w:rsidRPr="00E035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B1862">
        <w:rPr>
          <w:rFonts w:ascii="Times New Roman" w:eastAsia="Arial" w:hAnsi="Times New Roman" w:cs="Times New Roman"/>
          <w:sz w:val="24"/>
          <w:szCs w:val="24"/>
        </w:rPr>
        <w:t>B</w:t>
      </w:r>
      <w:r w:rsidR="007B1862">
        <w:rPr>
          <w:rFonts w:ascii="Times New Roman" w:eastAsia="Arial,Cambria" w:hAnsi="Times New Roman" w:cs="Times New Roman"/>
          <w:sz w:val="24"/>
          <w:szCs w:val="24"/>
        </w:rPr>
        <w:t xml:space="preserve">oth the GCMS and PTR Web </w:t>
      </w:r>
      <w:r w:rsidR="007B1862">
        <w:rPr>
          <w:rFonts w:ascii="Times New Roman" w:eastAsia="Arial,Cambria" w:hAnsi="Times New Roman" w:cs="Times New Roman"/>
          <w:sz w:val="24"/>
          <w:szCs w:val="24"/>
        </w:rPr>
        <w:lastRenderedPageBreak/>
        <w:t xml:space="preserve">Application can be accessed via </w:t>
      </w:r>
      <w:r w:rsidR="00AB7F53">
        <w:rPr>
          <w:rFonts w:ascii="Times New Roman" w:eastAsia="Arial,Cambria" w:hAnsi="Times New Roman" w:cs="Times New Roman"/>
          <w:sz w:val="24"/>
          <w:szCs w:val="24"/>
        </w:rPr>
        <w:t xml:space="preserve">the </w:t>
      </w:r>
      <w:r w:rsidR="005C6AB8">
        <w:rPr>
          <w:rFonts w:ascii="Times New Roman" w:eastAsia="Arial,Cambria" w:hAnsi="Times New Roman" w:cs="Times New Roman"/>
          <w:sz w:val="24"/>
          <w:szCs w:val="24"/>
        </w:rPr>
        <w:t>Health Resources and Services Administration (</w:t>
      </w:r>
      <w:r w:rsidR="00AB7F53">
        <w:rPr>
          <w:rFonts w:ascii="Times New Roman" w:eastAsia="Arial,Cambria" w:hAnsi="Times New Roman" w:cs="Times New Roman"/>
          <w:sz w:val="24"/>
          <w:szCs w:val="24"/>
        </w:rPr>
        <w:t>HRSA</w:t>
      </w:r>
      <w:r w:rsidR="005C6AB8">
        <w:rPr>
          <w:rFonts w:ascii="Times New Roman" w:eastAsia="Arial,Cambria" w:hAnsi="Times New Roman" w:cs="Times New Roman"/>
          <w:sz w:val="24"/>
          <w:szCs w:val="24"/>
        </w:rPr>
        <w:t>)</w:t>
      </w:r>
      <w:r w:rsidR="00AB7F53">
        <w:rPr>
          <w:rFonts w:ascii="Times New Roman" w:eastAsia="Arial,Cambria" w:hAnsi="Times New Roman" w:cs="Times New Roman"/>
          <w:sz w:val="24"/>
          <w:szCs w:val="24"/>
        </w:rPr>
        <w:t xml:space="preserve"> Electronic Handbooks (</w:t>
      </w:r>
      <w:r w:rsidR="007B1862">
        <w:rPr>
          <w:rFonts w:ascii="Times New Roman" w:eastAsia="Arial,Cambria" w:hAnsi="Times New Roman" w:cs="Times New Roman"/>
          <w:sz w:val="24"/>
          <w:szCs w:val="24"/>
        </w:rPr>
        <w:t>EHB</w:t>
      </w:r>
      <w:r w:rsidR="00AB7F53">
        <w:rPr>
          <w:rFonts w:ascii="Times New Roman" w:eastAsia="Arial,Cambria" w:hAnsi="Times New Roman" w:cs="Times New Roman"/>
          <w:sz w:val="24"/>
          <w:szCs w:val="24"/>
        </w:rPr>
        <w:t>)</w:t>
      </w:r>
      <w:r w:rsidR="007B1862">
        <w:rPr>
          <w:rFonts w:ascii="Times New Roman" w:eastAsia="Arial,Cambria" w:hAnsi="Times New Roman" w:cs="Times New Roman"/>
          <w:sz w:val="24"/>
          <w:szCs w:val="24"/>
        </w:rPr>
        <w:t>.</w:t>
      </w:r>
    </w:p>
    <w:p w14:paraId="13E3ED5E" w14:textId="77777777" w:rsidR="009B4FF1" w:rsidRPr="001402BC" w:rsidRDefault="623824E7" w:rsidP="00AB7F53">
      <w:pPr>
        <w:spacing w:line="240" w:lineRule="auto"/>
        <w:rPr>
          <w:rFonts w:ascii="Times New Roman" w:eastAsia="Arial,Cambria" w:hAnsi="Times New Roman" w:cs="Times New Roman"/>
          <w:bCs/>
          <w:sz w:val="24"/>
          <w:szCs w:val="28"/>
        </w:rPr>
      </w:pPr>
      <w:r w:rsidRPr="00E02EED">
        <w:rPr>
          <w:rFonts w:ascii="Times New Roman" w:eastAsia="Arial,Cambria" w:hAnsi="Times New Roman" w:cs="Times New Roman"/>
          <w:sz w:val="24"/>
          <w:szCs w:val="24"/>
        </w:rPr>
        <w:t xml:space="preserve">If you require assistance or have questions about the Program Terms Report submission, please contact your Division of Metropolitan HIV/AIDS Program (DMHAP) Project Officer. </w:t>
      </w:r>
    </w:p>
    <w:p w14:paraId="13E3ED5F" w14:textId="77777777" w:rsidR="00F3019E" w:rsidRPr="001402BC" w:rsidRDefault="623824E7" w:rsidP="00F3019E">
      <w:pPr>
        <w:spacing w:before="120" w:after="120" w:line="240" w:lineRule="auto"/>
        <w:rPr>
          <w:rFonts w:ascii="Times New Roman" w:eastAsia="Cambria" w:hAnsi="Times New Roman" w:cs="Times New Roman"/>
          <w:b/>
          <w:bCs/>
          <w:sz w:val="24"/>
          <w:szCs w:val="28"/>
          <w:u w:val="single"/>
        </w:rPr>
      </w:pPr>
      <w:r w:rsidRPr="001402BC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Section 1:  Consolidated List of Contractors (CLC)</w:t>
      </w:r>
    </w:p>
    <w:p w14:paraId="13E3ED60" w14:textId="0F20A6A0" w:rsidR="0080617C" w:rsidRPr="001402BC" w:rsidRDefault="007F6C0F" w:rsidP="007F6C0F">
      <w:pPr>
        <w:pStyle w:val="ListParagraph"/>
        <w:numPr>
          <w:ilvl w:val="0"/>
          <w:numId w:val="7"/>
        </w:numPr>
        <w:spacing w:after="120"/>
        <w:rPr>
          <w:rFonts w:ascii="Times New Roman" w:eastAsiaTheme="minorEastAsia" w:hAnsi="Times New Roman"/>
        </w:rPr>
      </w:pPr>
      <w:r w:rsidRPr="001402BC">
        <w:rPr>
          <w:rFonts w:ascii="Times New Roman" w:eastAsiaTheme="minorEastAsia" w:hAnsi="Times New Roman"/>
        </w:rPr>
        <w:lastRenderedPageBreak/>
        <w:t xml:space="preserve">The CLC </w:t>
      </w:r>
      <w:r w:rsidR="0080617C" w:rsidRPr="001402BC">
        <w:rPr>
          <w:rFonts w:ascii="Times New Roman" w:eastAsiaTheme="minorEastAsia" w:hAnsi="Times New Roman"/>
        </w:rPr>
        <w:t xml:space="preserve">identifies </w:t>
      </w:r>
      <w:r w:rsidR="008E33EA">
        <w:rPr>
          <w:rFonts w:ascii="Times New Roman" w:eastAsiaTheme="minorEastAsia" w:hAnsi="Times New Roman"/>
        </w:rPr>
        <w:t>Ryan White HIV/AIDS Program (</w:t>
      </w:r>
      <w:r w:rsidR="00553E14">
        <w:rPr>
          <w:rFonts w:ascii="Times New Roman" w:eastAsiaTheme="minorEastAsia" w:hAnsi="Times New Roman"/>
        </w:rPr>
        <w:t>RWHAP</w:t>
      </w:r>
      <w:r w:rsidR="008E33EA">
        <w:rPr>
          <w:rFonts w:ascii="Times New Roman" w:eastAsiaTheme="minorEastAsia" w:hAnsi="Times New Roman"/>
        </w:rPr>
        <w:t>)</w:t>
      </w:r>
      <w:r w:rsidR="0080617C" w:rsidRPr="001402BC">
        <w:rPr>
          <w:rFonts w:ascii="Times New Roman" w:eastAsiaTheme="minorEastAsia" w:hAnsi="Times New Roman"/>
        </w:rPr>
        <w:t xml:space="preserve"> Part A and </w:t>
      </w:r>
      <w:r w:rsidR="008E33EA">
        <w:rPr>
          <w:rFonts w:ascii="Times New Roman" w:eastAsiaTheme="minorEastAsia" w:hAnsi="Times New Roman"/>
        </w:rPr>
        <w:t>Minority AIDS Initiative (</w:t>
      </w:r>
      <w:r w:rsidR="0080617C" w:rsidRPr="001402BC">
        <w:rPr>
          <w:rFonts w:ascii="Times New Roman" w:eastAsiaTheme="minorEastAsia" w:hAnsi="Times New Roman"/>
        </w:rPr>
        <w:t>MAI</w:t>
      </w:r>
      <w:r w:rsidR="008E33EA">
        <w:rPr>
          <w:rFonts w:ascii="Times New Roman" w:eastAsiaTheme="minorEastAsia" w:hAnsi="Times New Roman"/>
        </w:rPr>
        <w:t>)</w:t>
      </w:r>
      <w:r w:rsidR="0080617C" w:rsidRPr="001402BC">
        <w:rPr>
          <w:rFonts w:ascii="Times New Roman" w:eastAsiaTheme="minorEastAsia" w:hAnsi="Times New Roman"/>
        </w:rPr>
        <w:t xml:space="preserve"> service providers receiving funds for the current grant year. It also identifies non-HIV service contracts</w:t>
      </w:r>
      <w:r w:rsidR="00553E14">
        <w:rPr>
          <w:rFonts w:ascii="Times New Roman" w:eastAsiaTheme="minorEastAsia" w:hAnsi="Times New Roman"/>
        </w:rPr>
        <w:t xml:space="preserve"> funded under the RWHAP Part A award</w:t>
      </w:r>
      <w:r w:rsidR="0080617C" w:rsidRPr="001402BC">
        <w:rPr>
          <w:rFonts w:ascii="Times New Roman" w:eastAsiaTheme="minorEastAsia" w:hAnsi="Times New Roman"/>
        </w:rPr>
        <w:t xml:space="preserve">. </w:t>
      </w:r>
    </w:p>
    <w:p w14:paraId="13E3ED61" w14:textId="77777777" w:rsidR="007122E6" w:rsidRPr="001402BC" w:rsidRDefault="007122E6" w:rsidP="007122E6">
      <w:pPr>
        <w:pStyle w:val="ListParagraph"/>
        <w:spacing w:after="120"/>
        <w:rPr>
          <w:rFonts w:ascii="Times New Roman" w:eastAsiaTheme="minorEastAsia" w:hAnsi="Times New Roman"/>
        </w:rPr>
      </w:pPr>
    </w:p>
    <w:p w14:paraId="13E3ED62" w14:textId="77777777" w:rsidR="007122E6" w:rsidRPr="001402BC" w:rsidRDefault="004C48D5" w:rsidP="007122E6">
      <w:pPr>
        <w:pStyle w:val="ListParagraph"/>
        <w:numPr>
          <w:ilvl w:val="0"/>
          <w:numId w:val="7"/>
        </w:numPr>
        <w:spacing w:after="1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I</w:t>
      </w:r>
      <w:r w:rsidR="007122E6" w:rsidRPr="001402BC">
        <w:rPr>
          <w:rFonts w:ascii="Times New Roman" w:eastAsiaTheme="minorEastAsia" w:hAnsi="Times New Roman"/>
        </w:rPr>
        <w:t xml:space="preserve">nformation </w:t>
      </w:r>
      <w:r>
        <w:rPr>
          <w:rFonts w:ascii="Times New Roman" w:eastAsiaTheme="minorEastAsia" w:hAnsi="Times New Roman"/>
        </w:rPr>
        <w:t xml:space="preserve">entered into the GCMS generates the </w:t>
      </w:r>
      <w:r w:rsidR="007122E6" w:rsidRPr="001402BC">
        <w:rPr>
          <w:rFonts w:ascii="Times New Roman" w:eastAsiaTheme="minorEastAsia" w:hAnsi="Times New Roman"/>
        </w:rPr>
        <w:t xml:space="preserve">CLC. </w:t>
      </w:r>
      <w:r w:rsidR="0051556A" w:rsidRPr="001402BC">
        <w:rPr>
          <w:rFonts w:ascii="Times New Roman" w:eastAsiaTheme="minorEastAsia" w:hAnsi="Times New Roman"/>
        </w:rPr>
        <w:t xml:space="preserve">Therefore, </w:t>
      </w:r>
      <w:r w:rsidR="00D01FFD">
        <w:rPr>
          <w:rFonts w:ascii="Times New Roman" w:eastAsiaTheme="minorEastAsia" w:hAnsi="Times New Roman"/>
        </w:rPr>
        <w:t>update all</w:t>
      </w:r>
      <w:r w:rsidR="0051556A" w:rsidRPr="001402BC">
        <w:rPr>
          <w:rFonts w:ascii="Times New Roman" w:eastAsiaTheme="minorEastAsia" w:hAnsi="Times New Roman"/>
        </w:rPr>
        <w:t xml:space="preserve"> contract information in GCMS for the current grant</w:t>
      </w:r>
      <w:r w:rsidR="003C44F4">
        <w:rPr>
          <w:rFonts w:ascii="Times New Roman" w:eastAsiaTheme="minorEastAsia" w:hAnsi="Times New Roman"/>
        </w:rPr>
        <w:t>/</w:t>
      </w:r>
      <w:r w:rsidR="0051556A" w:rsidRPr="001402BC">
        <w:rPr>
          <w:rFonts w:ascii="Times New Roman" w:eastAsiaTheme="minorEastAsia" w:hAnsi="Times New Roman"/>
        </w:rPr>
        <w:t xml:space="preserve">budget year.  </w:t>
      </w:r>
    </w:p>
    <w:p w14:paraId="13E3ED63" w14:textId="77777777" w:rsidR="00E25EDD" w:rsidRPr="001402BC" w:rsidRDefault="00E25EDD" w:rsidP="00E25EDD">
      <w:pPr>
        <w:pStyle w:val="ListParagraph"/>
        <w:spacing w:after="120"/>
        <w:rPr>
          <w:rFonts w:ascii="Times New Roman" w:eastAsiaTheme="minorEastAsia" w:hAnsi="Times New Roman"/>
        </w:rPr>
      </w:pPr>
    </w:p>
    <w:p w14:paraId="13E3ED64" w14:textId="55C3FC9D" w:rsidR="007122E6" w:rsidRPr="001402BC" w:rsidRDefault="004C48D5" w:rsidP="007122E6">
      <w:pPr>
        <w:pStyle w:val="ListParagraph"/>
        <w:numPr>
          <w:ilvl w:val="0"/>
          <w:numId w:val="7"/>
        </w:numPr>
        <w:spacing w:after="1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Enter into the GCMS information on a</w:t>
      </w:r>
      <w:r w:rsidR="007122E6" w:rsidRPr="001402BC">
        <w:rPr>
          <w:rFonts w:ascii="Times New Roman" w:eastAsiaTheme="minorEastAsia" w:hAnsi="Times New Roman"/>
        </w:rPr>
        <w:t xml:space="preserve">ll </w:t>
      </w:r>
      <w:r>
        <w:rPr>
          <w:rFonts w:ascii="Times New Roman" w:eastAsiaTheme="minorEastAsia" w:hAnsi="Times New Roman"/>
        </w:rPr>
        <w:t xml:space="preserve">executed </w:t>
      </w:r>
      <w:r w:rsidR="007122E6" w:rsidRPr="001402BC">
        <w:rPr>
          <w:rFonts w:ascii="Times New Roman" w:eastAsiaTheme="minorEastAsia" w:hAnsi="Times New Roman"/>
        </w:rPr>
        <w:t>contracts</w:t>
      </w:r>
      <w:r>
        <w:rPr>
          <w:rFonts w:ascii="Times New Roman" w:eastAsiaTheme="minorEastAsia" w:hAnsi="Times New Roman"/>
        </w:rPr>
        <w:t xml:space="preserve">, contracts in </w:t>
      </w:r>
      <w:r w:rsidR="00D01FFD">
        <w:rPr>
          <w:rFonts w:ascii="Times New Roman" w:eastAsiaTheme="minorEastAsia" w:hAnsi="Times New Roman"/>
        </w:rPr>
        <w:t>the process of</w:t>
      </w:r>
      <w:r>
        <w:rPr>
          <w:rFonts w:ascii="Times New Roman" w:eastAsiaTheme="minorEastAsia" w:hAnsi="Times New Roman"/>
        </w:rPr>
        <w:t xml:space="preserve"> execution</w:t>
      </w:r>
      <w:r w:rsidR="000F6EAC">
        <w:rPr>
          <w:rFonts w:ascii="Times New Roman" w:eastAsiaTheme="minorEastAsia" w:hAnsi="Times New Roman"/>
        </w:rPr>
        <w:t>,</w:t>
      </w:r>
      <w:r w:rsidR="00D01FFD">
        <w:rPr>
          <w:rFonts w:ascii="Times New Roman" w:eastAsiaTheme="minorEastAsia" w:hAnsi="Times New Roman"/>
        </w:rPr>
        <w:t xml:space="preserve"> and any planned </w:t>
      </w:r>
      <w:r>
        <w:rPr>
          <w:rFonts w:ascii="Times New Roman" w:eastAsiaTheme="minorEastAsia" w:hAnsi="Times New Roman"/>
        </w:rPr>
        <w:t xml:space="preserve">contracts. </w:t>
      </w:r>
      <w:r w:rsidR="007122E6" w:rsidRPr="001402BC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>GCMS e</w:t>
      </w:r>
      <w:r w:rsidR="007122E6" w:rsidRPr="001402BC">
        <w:rPr>
          <w:rFonts w:ascii="Times New Roman" w:eastAsiaTheme="minorEastAsia" w:hAnsi="Times New Roman"/>
        </w:rPr>
        <w:t xml:space="preserve">nhancements </w:t>
      </w:r>
      <w:r w:rsidR="00D01FFD">
        <w:rPr>
          <w:rFonts w:ascii="Times New Roman" w:eastAsiaTheme="minorEastAsia" w:hAnsi="Times New Roman"/>
        </w:rPr>
        <w:t xml:space="preserve">now </w:t>
      </w:r>
      <w:r w:rsidR="007122E6" w:rsidRPr="001402BC">
        <w:rPr>
          <w:rFonts w:ascii="Times New Roman" w:eastAsiaTheme="minorEastAsia" w:hAnsi="Times New Roman"/>
        </w:rPr>
        <w:t xml:space="preserve">allow </w:t>
      </w:r>
      <w:r w:rsidR="00D01FFD">
        <w:rPr>
          <w:rFonts w:ascii="Times New Roman" w:eastAsiaTheme="minorEastAsia" w:hAnsi="Times New Roman"/>
        </w:rPr>
        <w:t xml:space="preserve">entry of </w:t>
      </w:r>
      <w:r w:rsidR="007122E6" w:rsidRPr="001402BC">
        <w:rPr>
          <w:rFonts w:ascii="Times New Roman" w:eastAsiaTheme="minorEastAsia" w:hAnsi="Times New Roman"/>
        </w:rPr>
        <w:t>unexecuted contract</w:t>
      </w:r>
      <w:r w:rsidR="00D01FFD">
        <w:rPr>
          <w:rFonts w:ascii="Times New Roman" w:eastAsiaTheme="minorEastAsia" w:hAnsi="Times New Roman"/>
        </w:rPr>
        <w:t xml:space="preserve"> information, </w:t>
      </w:r>
      <w:r w:rsidR="007122E6" w:rsidRPr="001402BC">
        <w:rPr>
          <w:rFonts w:ascii="Times New Roman" w:eastAsiaTheme="minorEastAsia" w:hAnsi="Times New Roman"/>
        </w:rPr>
        <w:t>as well as</w:t>
      </w:r>
      <w:r w:rsidR="00D01FFD">
        <w:rPr>
          <w:rFonts w:ascii="Times New Roman" w:eastAsiaTheme="minorEastAsia" w:hAnsi="Times New Roman"/>
        </w:rPr>
        <w:t xml:space="preserve"> placeholder information on intended </w:t>
      </w:r>
      <w:r w:rsidR="00381703">
        <w:rPr>
          <w:rFonts w:ascii="Times New Roman" w:eastAsiaTheme="minorEastAsia" w:hAnsi="Times New Roman"/>
        </w:rPr>
        <w:t xml:space="preserve">or planned </w:t>
      </w:r>
      <w:r w:rsidR="00D01FFD">
        <w:rPr>
          <w:rFonts w:ascii="Times New Roman" w:eastAsiaTheme="minorEastAsia" w:hAnsi="Times New Roman"/>
        </w:rPr>
        <w:t>contracts</w:t>
      </w:r>
      <w:r w:rsidR="007122E6" w:rsidRPr="001402BC">
        <w:rPr>
          <w:rFonts w:ascii="Times New Roman" w:eastAsiaTheme="minorEastAsia" w:hAnsi="Times New Roman"/>
        </w:rPr>
        <w:t xml:space="preserve"> (</w:t>
      </w:r>
      <w:r w:rsidR="00381703">
        <w:rPr>
          <w:rFonts w:ascii="Times New Roman" w:eastAsiaTheme="minorEastAsia" w:hAnsi="Times New Roman"/>
        </w:rPr>
        <w:t>e</w:t>
      </w:r>
      <w:r w:rsidR="007122E6" w:rsidRPr="001402BC">
        <w:rPr>
          <w:rFonts w:ascii="Times New Roman" w:eastAsiaTheme="minorEastAsia" w:hAnsi="Times New Roman"/>
        </w:rPr>
        <w:t>.</w:t>
      </w:r>
      <w:r w:rsidR="00381703">
        <w:rPr>
          <w:rFonts w:ascii="Times New Roman" w:eastAsiaTheme="minorEastAsia" w:hAnsi="Times New Roman"/>
        </w:rPr>
        <w:t>g.</w:t>
      </w:r>
      <w:r w:rsidR="007122E6" w:rsidRPr="001402BC">
        <w:rPr>
          <w:rFonts w:ascii="Times New Roman" w:eastAsiaTheme="minorEastAsia" w:hAnsi="Times New Roman"/>
        </w:rPr>
        <w:t xml:space="preserve"> a</w:t>
      </w:r>
      <w:r w:rsidR="00381703">
        <w:rPr>
          <w:rFonts w:ascii="Times New Roman" w:eastAsiaTheme="minorEastAsia" w:hAnsi="Times New Roman"/>
        </w:rPr>
        <w:t xml:space="preserve"> </w:t>
      </w:r>
      <w:r w:rsidR="007122E6" w:rsidRPr="001402BC">
        <w:rPr>
          <w:rFonts w:ascii="Times New Roman" w:eastAsiaTheme="minorEastAsia" w:hAnsi="Times New Roman"/>
        </w:rPr>
        <w:t>subrecipient provider</w:t>
      </w:r>
      <w:r w:rsidR="00381703">
        <w:rPr>
          <w:rFonts w:ascii="Times New Roman" w:eastAsiaTheme="minorEastAsia" w:hAnsi="Times New Roman"/>
        </w:rPr>
        <w:t xml:space="preserve"> or contractor not yet identified</w:t>
      </w:r>
      <w:r w:rsidR="007122E6" w:rsidRPr="001402BC">
        <w:rPr>
          <w:rFonts w:ascii="Times New Roman" w:eastAsiaTheme="minorEastAsia" w:hAnsi="Times New Roman"/>
        </w:rPr>
        <w:t>)</w:t>
      </w:r>
      <w:r w:rsidR="00D01FFD">
        <w:rPr>
          <w:rFonts w:ascii="Times New Roman" w:eastAsiaTheme="minorEastAsia" w:hAnsi="Times New Roman"/>
        </w:rPr>
        <w:t>.  The entry of information on all contract types</w:t>
      </w:r>
      <w:r w:rsidR="00381703">
        <w:rPr>
          <w:rFonts w:ascii="Times New Roman" w:eastAsiaTheme="minorEastAsia" w:hAnsi="Times New Roman"/>
        </w:rPr>
        <w:t xml:space="preserve"> ensures the generation of a complete</w:t>
      </w:r>
      <w:r w:rsidR="007122E6" w:rsidRPr="001402BC">
        <w:rPr>
          <w:rFonts w:ascii="Times New Roman" w:eastAsiaTheme="minorEastAsia" w:hAnsi="Times New Roman"/>
        </w:rPr>
        <w:t xml:space="preserve"> CLC submission.  </w:t>
      </w:r>
    </w:p>
    <w:p w14:paraId="13E3ED65" w14:textId="77777777" w:rsidR="007122E6" w:rsidRDefault="007122E6" w:rsidP="009402B3">
      <w:pPr>
        <w:spacing w:after="0"/>
        <w:ind w:left="720"/>
        <w:rPr>
          <w:rFonts w:ascii="Times New Roman" w:eastAsiaTheme="minorEastAsia" w:hAnsi="Times New Roman" w:cs="Times New Roman"/>
          <w:sz w:val="24"/>
        </w:rPr>
      </w:pPr>
    </w:p>
    <w:p w14:paraId="13E3ED66" w14:textId="77777777" w:rsidR="00B15AD2" w:rsidRDefault="00B15AD2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br w:type="page"/>
      </w:r>
    </w:p>
    <w:p w14:paraId="13E3ED67" w14:textId="77777777" w:rsidR="007122E6" w:rsidRPr="00924810" w:rsidRDefault="007122E6" w:rsidP="007122E6">
      <w:pPr>
        <w:spacing w:after="0"/>
        <w:ind w:left="720"/>
        <w:rPr>
          <w:rFonts w:ascii="Times New Roman" w:eastAsiaTheme="minorEastAsia" w:hAnsi="Times New Roman" w:cs="Times New Roman"/>
          <w:sz w:val="24"/>
        </w:rPr>
      </w:pPr>
    </w:p>
    <w:p w14:paraId="13E3ED68" w14:textId="77777777" w:rsidR="0021400E" w:rsidRPr="009B4FF1" w:rsidRDefault="623824E7" w:rsidP="00066845">
      <w:pPr>
        <w:spacing w:line="240" w:lineRule="auto"/>
        <w:rPr>
          <w:rFonts w:ascii="Times New Roman" w:eastAsia="Cambria" w:hAnsi="Times New Roman" w:cs="Times New Roman"/>
          <w:b/>
          <w:sz w:val="24"/>
          <w:szCs w:val="28"/>
          <w:u w:val="single"/>
        </w:rPr>
      </w:pPr>
      <w:r w:rsidRPr="009B4FF1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Section 2:  Part A &amp; MAI Allocations Table </w:t>
      </w:r>
    </w:p>
    <w:p w14:paraId="13E3ED69" w14:textId="1A9CB6E5" w:rsidR="003C4FD4" w:rsidRPr="003C4FD4" w:rsidRDefault="003C4FD4" w:rsidP="003C4FD4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00000"/>
        </w:rPr>
      </w:pPr>
      <w:r w:rsidRPr="00E02EED">
        <w:rPr>
          <w:rFonts w:ascii="Times New Roman" w:eastAsiaTheme="minorEastAsia" w:hAnsi="Times New Roman"/>
          <w:color w:val="000000" w:themeColor="text1"/>
        </w:rPr>
        <w:t xml:space="preserve">The Allocations </w:t>
      </w:r>
      <w:r w:rsidR="00381703">
        <w:rPr>
          <w:rFonts w:ascii="Times New Roman" w:eastAsiaTheme="minorEastAsia" w:hAnsi="Times New Roman"/>
          <w:color w:val="000000" w:themeColor="text1"/>
        </w:rPr>
        <w:t>T</w:t>
      </w:r>
      <w:r w:rsidRPr="00E02EED">
        <w:rPr>
          <w:rFonts w:ascii="Times New Roman" w:eastAsiaTheme="minorEastAsia" w:hAnsi="Times New Roman"/>
          <w:color w:val="000000" w:themeColor="text1"/>
        </w:rPr>
        <w:t>able reflects the service categories prioritized for funding by the Planning Council (PC)</w:t>
      </w:r>
      <w:r w:rsidR="00D31CD9">
        <w:rPr>
          <w:rFonts w:ascii="Times New Roman" w:eastAsiaTheme="minorEastAsia" w:hAnsi="Times New Roman"/>
          <w:color w:val="000000" w:themeColor="text1"/>
        </w:rPr>
        <w:t xml:space="preserve"> or Planning Body (PB)</w:t>
      </w:r>
      <w:r w:rsidRPr="00E02EED">
        <w:rPr>
          <w:rFonts w:ascii="Times New Roman" w:eastAsiaTheme="minorEastAsia" w:hAnsi="Times New Roman"/>
          <w:color w:val="000000" w:themeColor="text1"/>
        </w:rPr>
        <w:t xml:space="preserve"> </w:t>
      </w:r>
      <w:r w:rsidR="00D31CD9">
        <w:rPr>
          <w:rFonts w:ascii="Times New Roman" w:eastAsiaTheme="minorEastAsia" w:hAnsi="Times New Roman"/>
          <w:color w:val="000000" w:themeColor="text1"/>
        </w:rPr>
        <w:t>and the dollar amount of F</w:t>
      </w:r>
      <w:r w:rsidR="008E33EA">
        <w:rPr>
          <w:rFonts w:ascii="Times New Roman" w:eastAsiaTheme="minorEastAsia" w:hAnsi="Times New Roman"/>
          <w:color w:val="000000" w:themeColor="text1"/>
        </w:rPr>
        <w:t xml:space="preserve">iscal </w:t>
      </w:r>
      <w:r w:rsidR="00D31CD9">
        <w:rPr>
          <w:rFonts w:ascii="Times New Roman" w:eastAsiaTheme="minorEastAsia" w:hAnsi="Times New Roman"/>
          <w:color w:val="000000" w:themeColor="text1"/>
        </w:rPr>
        <w:t>Y</w:t>
      </w:r>
      <w:r w:rsidR="008E33EA">
        <w:rPr>
          <w:rFonts w:ascii="Times New Roman" w:eastAsiaTheme="minorEastAsia" w:hAnsi="Times New Roman"/>
          <w:color w:val="000000" w:themeColor="text1"/>
        </w:rPr>
        <w:t>ear (FY)</w:t>
      </w:r>
      <w:r w:rsidR="00D31CD9">
        <w:rPr>
          <w:rFonts w:ascii="Times New Roman" w:eastAsiaTheme="minorEastAsia" w:hAnsi="Times New Roman"/>
          <w:color w:val="000000" w:themeColor="text1"/>
        </w:rPr>
        <w:t xml:space="preserve"> </w:t>
      </w:r>
      <w:r w:rsidR="00704EED">
        <w:rPr>
          <w:rFonts w:ascii="Times New Roman" w:eastAsiaTheme="minorEastAsia" w:hAnsi="Times New Roman"/>
          <w:color w:val="000000" w:themeColor="text1"/>
        </w:rPr>
        <w:t>20</w:t>
      </w:r>
      <w:r w:rsidR="00715E41">
        <w:rPr>
          <w:rFonts w:ascii="Times New Roman" w:eastAsiaTheme="minorEastAsia" w:hAnsi="Times New Roman"/>
          <w:color w:val="000000" w:themeColor="text1"/>
        </w:rPr>
        <w:t>21</w:t>
      </w:r>
      <w:r w:rsidRPr="00E02EED">
        <w:rPr>
          <w:rFonts w:ascii="Times New Roman" w:eastAsiaTheme="minorEastAsia" w:hAnsi="Times New Roman"/>
          <w:color w:val="000000" w:themeColor="text1"/>
        </w:rPr>
        <w:t xml:space="preserve"> </w:t>
      </w:r>
      <w:r w:rsidR="00553E14">
        <w:rPr>
          <w:rFonts w:ascii="Times New Roman" w:eastAsiaTheme="minorEastAsia" w:hAnsi="Times New Roman"/>
          <w:color w:val="000000" w:themeColor="text1"/>
        </w:rPr>
        <w:t xml:space="preserve">RWHAP </w:t>
      </w:r>
      <w:r w:rsidRPr="00E02EED">
        <w:rPr>
          <w:rFonts w:ascii="Times New Roman" w:eastAsiaTheme="minorEastAsia" w:hAnsi="Times New Roman"/>
          <w:color w:val="000000" w:themeColor="text1"/>
        </w:rPr>
        <w:t xml:space="preserve">Part A and MAI funds allocated to each </w:t>
      </w:r>
      <w:r w:rsidR="00381703">
        <w:rPr>
          <w:rFonts w:ascii="Times New Roman" w:eastAsiaTheme="minorEastAsia" w:hAnsi="Times New Roman"/>
          <w:color w:val="000000" w:themeColor="text1"/>
        </w:rPr>
        <w:t>core medical and support</w:t>
      </w:r>
      <w:r w:rsidR="00381703" w:rsidRPr="00E02EED">
        <w:rPr>
          <w:rFonts w:ascii="Times New Roman" w:eastAsiaTheme="minorEastAsia" w:hAnsi="Times New Roman"/>
          <w:color w:val="000000" w:themeColor="text1"/>
        </w:rPr>
        <w:t xml:space="preserve"> </w:t>
      </w:r>
      <w:r w:rsidRPr="00E02EED">
        <w:rPr>
          <w:rFonts w:ascii="Times New Roman" w:eastAsiaTheme="minorEastAsia" w:hAnsi="Times New Roman"/>
          <w:color w:val="000000" w:themeColor="text1"/>
        </w:rPr>
        <w:t xml:space="preserve">service category.  </w:t>
      </w:r>
    </w:p>
    <w:p w14:paraId="13E3ED6A" w14:textId="77777777" w:rsidR="003C4FD4" w:rsidRPr="00E02EED" w:rsidRDefault="003C4FD4" w:rsidP="003C4FD4">
      <w:pPr>
        <w:pStyle w:val="ListParagraph"/>
        <w:spacing w:after="0"/>
        <w:rPr>
          <w:rFonts w:ascii="Times New Roman" w:eastAsiaTheme="minorEastAsia" w:hAnsi="Times New Roman"/>
          <w:color w:val="000000"/>
        </w:rPr>
      </w:pPr>
    </w:p>
    <w:p w14:paraId="13E3ED6B" w14:textId="3C0ABF41" w:rsidR="00B62AA9" w:rsidRDefault="00AF0D22" w:rsidP="00AF0D22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lastRenderedPageBreak/>
        <w:t>Th</w:t>
      </w:r>
      <w:r w:rsidR="00B62AA9">
        <w:rPr>
          <w:rFonts w:ascii="Times New Roman" w:eastAsiaTheme="minorEastAsia" w:hAnsi="Times New Roman"/>
          <w:color w:val="000000"/>
        </w:rPr>
        <w:t xml:space="preserve">e </w:t>
      </w:r>
      <w:r w:rsidR="00CC41E1">
        <w:rPr>
          <w:rFonts w:ascii="Times New Roman" w:eastAsiaTheme="minorEastAsia" w:hAnsi="Times New Roman"/>
          <w:color w:val="000000"/>
        </w:rPr>
        <w:t>service category</w:t>
      </w:r>
      <w:r w:rsidR="00B62AA9">
        <w:rPr>
          <w:rFonts w:ascii="Times New Roman" w:eastAsiaTheme="minorEastAsia" w:hAnsi="Times New Roman"/>
          <w:color w:val="000000"/>
        </w:rPr>
        <w:t xml:space="preserve"> </w:t>
      </w:r>
      <w:r w:rsidR="00CC41E1">
        <w:rPr>
          <w:rFonts w:ascii="Times New Roman" w:eastAsiaTheme="minorEastAsia" w:hAnsi="Times New Roman"/>
          <w:color w:val="000000"/>
        </w:rPr>
        <w:t>amounts from cont</w:t>
      </w:r>
      <w:r w:rsidR="008E33EA">
        <w:rPr>
          <w:rFonts w:ascii="Times New Roman" w:eastAsiaTheme="minorEastAsia" w:hAnsi="Times New Roman"/>
          <w:color w:val="000000"/>
        </w:rPr>
        <w:t>r</w:t>
      </w:r>
      <w:r w:rsidR="00CC41E1">
        <w:rPr>
          <w:rFonts w:ascii="Times New Roman" w:eastAsiaTheme="minorEastAsia" w:hAnsi="Times New Roman"/>
          <w:color w:val="000000"/>
        </w:rPr>
        <w:t xml:space="preserve">act </w:t>
      </w:r>
      <w:r w:rsidR="00B62AA9">
        <w:rPr>
          <w:rFonts w:ascii="Times New Roman" w:eastAsiaTheme="minorEastAsia" w:hAnsi="Times New Roman"/>
          <w:color w:val="000000"/>
        </w:rPr>
        <w:t xml:space="preserve">information entered in the </w:t>
      </w:r>
      <w:r w:rsidR="00CC41E1">
        <w:rPr>
          <w:rFonts w:ascii="Times New Roman" w:eastAsiaTheme="minorEastAsia" w:hAnsi="Times New Roman"/>
          <w:color w:val="000000"/>
        </w:rPr>
        <w:t>GCMS automatically populate the Allocations Table</w:t>
      </w:r>
      <w:r w:rsidR="00B62AA9">
        <w:rPr>
          <w:rFonts w:ascii="Times New Roman" w:eastAsiaTheme="minorEastAsia" w:hAnsi="Times New Roman"/>
          <w:color w:val="000000"/>
        </w:rPr>
        <w:t xml:space="preserve">. </w:t>
      </w:r>
      <w:r w:rsidR="00CC41E1">
        <w:rPr>
          <w:rFonts w:ascii="Times New Roman" w:eastAsiaTheme="minorEastAsia" w:hAnsi="Times New Roman"/>
          <w:color w:val="000000"/>
        </w:rPr>
        <w:t>T</w:t>
      </w:r>
      <w:r w:rsidR="00B62AA9">
        <w:rPr>
          <w:rFonts w:ascii="Times New Roman" w:eastAsiaTheme="minorEastAsia" w:hAnsi="Times New Roman"/>
          <w:color w:val="000000"/>
        </w:rPr>
        <w:t xml:space="preserve">o </w:t>
      </w:r>
      <w:r w:rsidR="00CC41E1">
        <w:rPr>
          <w:rFonts w:ascii="Times New Roman" w:eastAsiaTheme="minorEastAsia" w:hAnsi="Times New Roman"/>
          <w:color w:val="000000"/>
        </w:rPr>
        <w:t xml:space="preserve">change </w:t>
      </w:r>
      <w:r w:rsidR="00B62AA9">
        <w:rPr>
          <w:rFonts w:ascii="Times New Roman" w:eastAsiaTheme="minorEastAsia" w:hAnsi="Times New Roman"/>
          <w:color w:val="000000"/>
        </w:rPr>
        <w:t xml:space="preserve">HIV service category </w:t>
      </w:r>
      <w:r w:rsidR="00CC41E1">
        <w:rPr>
          <w:rFonts w:ascii="Times New Roman" w:eastAsiaTheme="minorEastAsia" w:hAnsi="Times New Roman"/>
          <w:color w:val="000000"/>
        </w:rPr>
        <w:t>amounts on the A</w:t>
      </w:r>
      <w:r w:rsidR="00B62AA9">
        <w:rPr>
          <w:rFonts w:ascii="Times New Roman" w:eastAsiaTheme="minorEastAsia" w:hAnsi="Times New Roman"/>
          <w:color w:val="000000"/>
        </w:rPr>
        <w:t xml:space="preserve">llocations </w:t>
      </w:r>
      <w:r w:rsidR="00CC41E1">
        <w:rPr>
          <w:rFonts w:ascii="Times New Roman" w:eastAsiaTheme="minorEastAsia" w:hAnsi="Times New Roman"/>
          <w:color w:val="000000"/>
        </w:rPr>
        <w:t xml:space="preserve">Table, change service category </w:t>
      </w:r>
      <w:r>
        <w:rPr>
          <w:rFonts w:ascii="Times New Roman" w:eastAsiaTheme="minorEastAsia" w:hAnsi="Times New Roman"/>
          <w:color w:val="000000"/>
        </w:rPr>
        <w:t>amounts</w:t>
      </w:r>
      <w:r w:rsidR="00B62AA9">
        <w:rPr>
          <w:rFonts w:ascii="Times New Roman" w:eastAsiaTheme="minorEastAsia" w:hAnsi="Times New Roman"/>
          <w:color w:val="000000"/>
        </w:rPr>
        <w:t xml:space="preserve"> in </w:t>
      </w:r>
      <w:r w:rsidR="00381703">
        <w:rPr>
          <w:rFonts w:ascii="Times New Roman" w:eastAsiaTheme="minorEastAsia" w:hAnsi="Times New Roman"/>
          <w:color w:val="000000"/>
        </w:rPr>
        <w:t xml:space="preserve">the </w:t>
      </w:r>
      <w:r w:rsidRPr="00AF0D22">
        <w:rPr>
          <w:rFonts w:ascii="Times New Roman" w:eastAsiaTheme="minorEastAsia" w:hAnsi="Times New Roman"/>
          <w:color w:val="000000"/>
        </w:rPr>
        <w:t xml:space="preserve">applicable contract </w:t>
      </w:r>
      <w:r>
        <w:rPr>
          <w:rFonts w:ascii="Times New Roman" w:eastAsiaTheme="minorEastAsia" w:hAnsi="Times New Roman"/>
          <w:color w:val="000000"/>
        </w:rPr>
        <w:t xml:space="preserve">information in </w:t>
      </w:r>
      <w:r w:rsidR="00B62AA9">
        <w:rPr>
          <w:rFonts w:ascii="Times New Roman" w:eastAsiaTheme="minorEastAsia" w:hAnsi="Times New Roman"/>
          <w:color w:val="000000"/>
        </w:rPr>
        <w:t xml:space="preserve">GCMS. </w:t>
      </w:r>
    </w:p>
    <w:p w14:paraId="13E3ED6C" w14:textId="4E79FF24" w:rsidR="00216E93" w:rsidRDefault="00AF0D22" w:rsidP="00AF0D22">
      <w:pPr>
        <w:pStyle w:val="ListParagraph"/>
        <w:numPr>
          <w:ilvl w:val="1"/>
          <w:numId w:val="5"/>
        </w:numPr>
        <w:spacing w:after="0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i/>
          <w:color w:val="000000"/>
        </w:rPr>
        <w:t>M</w:t>
      </w:r>
      <w:r w:rsidRPr="00381163">
        <w:rPr>
          <w:rFonts w:ascii="Times New Roman" w:eastAsiaTheme="minorEastAsia" w:hAnsi="Times New Roman"/>
          <w:i/>
          <w:color w:val="000000"/>
        </w:rPr>
        <w:t>anually</w:t>
      </w:r>
      <w:r>
        <w:rPr>
          <w:rFonts w:ascii="Times New Roman" w:eastAsiaTheme="minorEastAsia" w:hAnsi="Times New Roman"/>
          <w:color w:val="000000"/>
        </w:rPr>
        <w:t xml:space="preserve"> e</w:t>
      </w:r>
      <w:r w:rsidR="00CC41E1">
        <w:rPr>
          <w:rFonts w:ascii="Times New Roman" w:eastAsiaTheme="minorEastAsia" w:hAnsi="Times New Roman"/>
          <w:color w:val="000000"/>
        </w:rPr>
        <w:t>nter n</w:t>
      </w:r>
      <w:r w:rsidR="00B62AA9">
        <w:rPr>
          <w:rFonts w:ascii="Times New Roman" w:eastAsiaTheme="minorEastAsia" w:hAnsi="Times New Roman"/>
          <w:color w:val="000000"/>
        </w:rPr>
        <w:t xml:space="preserve">on-HIV service allocations (i.e. </w:t>
      </w:r>
      <w:r w:rsidR="000F0F4A">
        <w:rPr>
          <w:rFonts w:ascii="Times New Roman" w:eastAsiaTheme="minorEastAsia" w:hAnsi="Times New Roman"/>
          <w:color w:val="000000"/>
        </w:rPr>
        <w:t>a</w:t>
      </w:r>
      <w:r w:rsidR="00B62AA9">
        <w:rPr>
          <w:rFonts w:ascii="Times New Roman" w:eastAsiaTheme="minorEastAsia" w:hAnsi="Times New Roman"/>
          <w:color w:val="000000"/>
        </w:rPr>
        <w:t xml:space="preserve">dministrative and </w:t>
      </w:r>
      <w:r w:rsidR="000F0F4A">
        <w:rPr>
          <w:rFonts w:ascii="Times New Roman" w:eastAsiaTheme="minorEastAsia" w:hAnsi="Times New Roman"/>
          <w:color w:val="000000"/>
        </w:rPr>
        <w:t>c</w:t>
      </w:r>
      <w:r w:rsidR="00B62AA9">
        <w:rPr>
          <w:rFonts w:ascii="Times New Roman" w:eastAsiaTheme="minorEastAsia" w:hAnsi="Times New Roman"/>
          <w:color w:val="000000"/>
        </w:rPr>
        <w:t xml:space="preserve">linical </w:t>
      </w:r>
      <w:r w:rsidR="000F0F4A">
        <w:rPr>
          <w:rFonts w:ascii="Times New Roman" w:eastAsiaTheme="minorEastAsia" w:hAnsi="Times New Roman"/>
          <w:color w:val="000000"/>
        </w:rPr>
        <w:t>q</w:t>
      </w:r>
      <w:r w:rsidR="00B62AA9">
        <w:rPr>
          <w:rFonts w:ascii="Times New Roman" w:eastAsiaTheme="minorEastAsia" w:hAnsi="Times New Roman"/>
          <w:color w:val="000000"/>
        </w:rPr>
        <w:t xml:space="preserve">uality </w:t>
      </w:r>
      <w:r w:rsidR="000F0F4A">
        <w:rPr>
          <w:rFonts w:ascii="Times New Roman" w:eastAsiaTheme="minorEastAsia" w:hAnsi="Times New Roman"/>
          <w:color w:val="000000"/>
        </w:rPr>
        <w:t>m</w:t>
      </w:r>
      <w:r w:rsidR="00B62AA9">
        <w:rPr>
          <w:rFonts w:ascii="Times New Roman" w:eastAsiaTheme="minorEastAsia" w:hAnsi="Times New Roman"/>
          <w:color w:val="000000"/>
        </w:rPr>
        <w:t xml:space="preserve">anagement </w:t>
      </w:r>
      <w:r w:rsidR="005A2D13">
        <w:rPr>
          <w:rFonts w:ascii="Times New Roman" w:eastAsiaTheme="minorEastAsia" w:hAnsi="Times New Roman"/>
          <w:color w:val="000000"/>
        </w:rPr>
        <w:t xml:space="preserve">(CQM) </w:t>
      </w:r>
      <w:r w:rsidR="00B62AA9">
        <w:rPr>
          <w:rFonts w:ascii="Times New Roman" w:eastAsiaTheme="minorEastAsia" w:hAnsi="Times New Roman"/>
          <w:color w:val="000000"/>
        </w:rPr>
        <w:t xml:space="preserve">costs) in the Allocations Table. </w:t>
      </w:r>
    </w:p>
    <w:p w14:paraId="393DD5B4" w14:textId="2BFF7F42" w:rsidR="00564D39" w:rsidRDefault="00564D39" w:rsidP="00715E41">
      <w:pPr>
        <w:spacing w:after="0"/>
      </w:pPr>
    </w:p>
    <w:p w14:paraId="03C1CDB6" w14:textId="1A78C239" w:rsidR="00564D39" w:rsidRPr="00715E41" w:rsidRDefault="00564D39" w:rsidP="00715E41">
      <w:pPr>
        <w:pStyle w:val="ListParagraph"/>
        <w:numPr>
          <w:ilvl w:val="0"/>
          <w:numId w:val="21"/>
        </w:numPr>
        <w:spacing w:after="0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lastRenderedPageBreak/>
        <w:t xml:space="preserve">Note: There are two service categories listed that are </w:t>
      </w:r>
      <w:r w:rsidRPr="00715E41">
        <w:rPr>
          <w:rFonts w:ascii="Times New Roman" w:eastAsiaTheme="minorEastAsia" w:hAnsi="Times New Roman"/>
          <w:b/>
          <w:color w:val="000000"/>
        </w:rPr>
        <w:t>not applicable</w:t>
      </w:r>
      <w:r>
        <w:rPr>
          <w:rFonts w:ascii="Times New Roman" w:eastAsiaTheme="minorEastAsia" w:hAnsi="Times New Roman"/>
          <w:color w:val="000000"/>
        </w:rPr>
        <w:t xml:space="preserve"> to RWHAP Part A recipients: MAI </w:t>
      </w:r>
      <w:r w:rsidR="005E08EB">
        <w:rPr>
          <w:rFonts w:ascii="Times New Roman" w:eastAsiaTheme="minorEastAsia" w:hAnsi="Times New Roman"/>
          <w:color w:val="000000"/>
        </w:rPr>
        <w:t>Education</w:t>
      </w:r>
      <w:r>
        <w:rPr>
          <w:rFonts w:ascii="Times New Roman" w:eastAsiaTheme="minorEastAsia" w:hAnsi="Times New Roman"/>
          <w:color w:val="000000"/>
        </w:rPr>
        <w:t xml:space="preserve"> and MAI Outreach. </w:t>
      </w:r>
      <w:r w:rsidR="00062133">
        <w:rPr>
          <w:rFonts w:ascii="Times New Roman" w:eastAsiaTheme="minorEastAsia" w:hAnsi="Times New Roman"/>
          <w:color w:val="000000"/>
        </w:rPr>
        <w:t xml:space="preserve">No dollar amount should be entered in these categories. </w:t>
      </w:r>
      <w:r w:rsidR="006961F2">
        <w:rPr>
          <w:rFonts w:ascii="Times New Roman" w:eastAsiaTheme="minorEastAsia" w:hAnsi="Times New Roman"/>
          <w:color w:val="000000"/>
        </w:rPr>
        <w:t xml:space="preserve">Recipients </w:t>
      </w:r>
      <w:r w:rsidR="005E08EB">
        <w:rPr>
          <w:rFonts w:ascii="Times New Roman" w:eastAsiaTheme="minorEastAsia" w:hAnsi="Times New Roman"/>
          <w:color w:val="000000"/>
        </w:rPr>
        <w:t xml:space="preserve">may allocate </w:t>
      </w:r>
      <w:r w:rsidR="006961F2">
        <w:rPr>
          <w:rFonts w:ascii="Times New Roman" w:eastAsiaTheme="minorEastAsia" w:hAnsi="Times New Roman"/>
          <w:color w:val="000000"/>
        </w:rPr>
        <w:t xml:space="preserve">MAI funding to outreach </w:t>
      </w:r>
      <w:r w:rsidR="005E08EB">
        <w:rPr>
          <w:rFonts w:ascii="Times New Roman" w:eastAsiaTheme="minorEastAsia" w:hAnsi="Times New Roman"/>
          <w:color w:val="000000"/>
        </w:rPr>
        <w:t>by</w:t>
      </w:r>
      <w:r w:rsidR="006961F2">
        <w:rPr>
          <w:rFonts w:ascii="Times New Roman" w:eastAsiaTheme="minorEastAsia" w:hAnsi="Times New Roman"/>
          <w:color w:val="000000"/>
        </w:rPr>
        <w:t xml:space="preserve"> populat</w:t>
      </w:r>
      <w:r w:rsidR="005E08EB">
        <w:rPr>
          <w:rFonts w:ascii="Times New Roman" w:eastAsiaTheme="minorEastAsia" w:hAnsi="Times New Roman"/>
          <w:color w:val="000000"/>
        </w:rPr>
        <w:t>ing</w:t>
      </w:r>
      <w:r w:rsidR="006961F2">
        <w:rPr>
          <w:rFonts w:ascii="Times New Roman" w:eastAsiaTheme="minorEastAsia" w:hAnsi="Times New Roman"/>
          <w:color w:val="000000"/>
        </w:rPr>
        <w:t xml:space="preserve"> the Outreach </w:t>
      </w:r>
      <w:r w:rsidR="005E08EB">
        <w:rPr>
          <w:rFonts w:ascii="Times New Roman" w:eastAsiaTheme="minorEastAsia" w:hAnsi="Times New Roman"/>
          <w:color w:val="000000"/>
        </w:rPr>
        <w:t xml:space="preserve">Services </w:t>
      </w:r>
      <w:r w:rsidR="006961F2">
        <w:rPr>
          <w:rFonts w:ascii="Times New Roman" w:eastAsiaTheme="minorEastAsia" w:hAnsi="Times New Roman"/>
          <w:color w:val="000000"/>
        </w:rPr>
        <w:t>field</w:t>
      </w:r>
      <w:r w:rsidR="005E08EB">
        <w:rPr>
          <w:rFonts w:ascii="Times New Roman" w:eastAsiaTheme="minorEastAsia" w:hAnsi="Times New Roman"/>
          <w:color w:val="000000"/>
        </w:rPr>
        <w:t xml:space="preserve"> in the MAI Award column. </w:t>
      </w:r>
    </w:p>
    <w:p w14:paraId="13E3ED6D" w14:textId="77777777" w:rsidR="00B62AA9" w:rsidRDefault="00B62AA9" w:rsidP="00216E93">
      <w:pPr>
        <w:pStyle w:val="ListParagraph"/>
        <w:spacing w:after="0"/>
        <w:ind w:left="1440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t xml:space="preserve"> </w:t>
      </w:r>
    </w:p>
    <w:p w14:paraId="13E3ED6E" w14:textId="2F5311E5" w:rsidR="00216E93" w:rsidRDefault="00216E93" w:rsidP="00564D39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t xml:space="preserve">The PTR Web System will allow recipients to perform a validation check on the amounts in the Allocations Table. Errors and/or warnings (e.g., caps on Administrative and </w:t>
      </w:r>
      <w:r>
        <w:rPr>
          <w:rFonts w:ascii="Times New Roman" w:eastAsiaTheme="minorEastAsia" w:hAnsi="Times New Roman"/>
          <w:color w:val="000000"/>
        </w:rPr>
        <w:lastRenderedPageBreak/>
        <w:t>CQM allocations, core medical and support service percentage requirements, etc.) presented must be addressed prior to submission of the Allocation</w:t>
      </w:r>
      <w:r w:rsidR="00FA59FC">
        <w:rPr>
          <w:rFonts w:ascii="Times New Roman" w:eastAsiaTheme="minorEastAsia" w:hAnsi="Times New Roman"/>
          <w:color w:val="000000"/>
        </w:rPr>
        <w:t>s</w:t>
      </w:r>
      <w:r>
        <w:rPr>
          <w:rFonts w:ascii="Times New Roman" w:eastAsiaTheme="minorEastAsia" w:hAnsi="Times New Roman"/>
          <w:color w:val="000000"/>
        </w:rPr>
        <w:t xml:space="preserve"> Table</w:t>
      </w:r>
      <w:r w:rsidR="003C4FD4">
        <w:rPr>
          <w:rFonts w:ascii="Times New Roman" w:eastAsiaTheme="minorEastAsia" w:hAnsi="Times New Roman"/>
          <w:color w:val="000000"/>
        </w:rPr>
        <w:t xml:space="preserve">. </w:t>
      </w:r>
      <w:r w:rsidR="00564D39">
        <w:rPr>
          <w:rFonts w:ascii="Times New Roman" w:eastAsiaTheme="minorEastAsia" w:hAnsi="Times New Roman"/>
          <w:color w:val="000000"/>
        </w:rPr>
        <w:t>S</w:t>
      </w:r>
      <w:r w:rsidR="003C4FD4">
        <w:rPr>
          <w:rFonts w:ascii="Times New Roman" w:eastAsiaTheme="minorEastAsia" w:hAnsi="Times New Roman"/>
          <w:color w:val="000000"/>
        </w:rPr>
        <w:t>hould you encounter an error or warning that you cannot resolve</w:t>
      </w:r>
      <w:r w:rsidR="00564D39">
        <w:rPr>
          <w:rFonts w:ascii="Times New Roman" w:eastAsiaTheme="minorEastAsia" w:hAnsi="Times New Roman"/>
          <w:color w:val="000000"/>
        </w:rPr>
        <w:t xml:space="preserve">, please contact </w:t>
      </w:r>
      <w:r w:rsidR="00F37294">
        <w:rPr>
          <w:rFonts w:ascii="Times New Roman" w:eastAsiaTheme="minorEastAsia" w:hAnsi="Times New Roman"/>
          <w:color w:val="000000"/>
        </w:rPr>
        <w:t>Ryan White Data Support</w:t>
      </w:r>
      <w:r w:rsidR="00564D39">
        <w:rPr>
          <w:rFonts w:ascii="Times New Roman" w:eastAsiaTheme="minorEastAsia" w:hAnsi="Times New Roman"/>
          <w:color w:val="000000"/>
        </w:rPr>
        <w:t xml:space="preserve">, </w:t>
      </w:r>
      <w:r w:rsidR="00F37294">
        <w:rPr>
          <w:rFonts w:ascii="Times New Roman" w:eastAsiaTheme="minorEastAsia" w:hAnsi="Times New Roman"/>
          <w:color w:val="000000"/>
        </w:rPr>
        <w:t>1-888-640-9356</w:t>
      </w:r>
      <w:r w:rsidR="000B778A">
        <w:rPr>
          <w:rFonts w:ascii="Times New Roman" w:eastAsiaTheme="minorEastAsia" w:hAnsi="Times New Roman"/>
          <w:color w:val="000000"/>
        </w:rPr>
        <w:t xml:space="preserve"> or</w:t>
      </w:r>
      <w:r w:rsidR="003C4FD4">
        <w:rPr>
          <w:rFonts w:ascii="Times New Roman" w:eastAsiaTheme="minorEastAsia" w:hAnsi="Times New Roman"/>
          <w:color w:val="000000"/>
        </w:rPr>
        <w:t xml:space="preserve"> </w:t>
      </w:r>
      <w:r w:rsidR="000B778A" w:rsidRPr="000B778A">
        <w:rPr>
          <w:rFonts w:ascii="Times New Roman" w:eastAsiaTheme="minorEastAsia" w:hAnsi="Times New Roman"/>
          <w:color w:val="000000"/>
        </w:rPr>
        <w:t>RyanWhiteDataSupport@wrma.com</w:t>
      </w:r>
      <w:r w:rsidR="000B778A">
        <w:rPr>
          <w:rFonts w:ascii="Times New Roman" w:eastAsiaTheme="minorEastAsia" w:hAnsi="Times New Roman"/>
          <w:color w:val="000000"/>
        </w:rPr>
        <w:t xml:space="preserve">. </w:t>
      </w:r>
    </w:p>
    <w:p w14:paraId="13E3ED6F" w14:textId="77777777" w:rsidR="003C4FD4" w:rsidRDefault="003C4FD4" w:rsidP="003C4FD4">
      <w:pPr>
        <w:pStyle w:val="ListParagraph"/>
        <w:spacing w:after="0"/>
        <w:rPr>
          <w:rFonts w:ascii="Times New Roman" w:eastAsiaTheme="minorEastAsia" w:hAnsi="Times New Roman"/>
          <w:color w:val="000000"/>
        </w:rPr>
      </w:pPr>
    </w:p>
    <w:p w14:paraId="13E3ED70" w14:textId="77777777" w:rsidR="00D31CD9" w:rsidRPr="001402BC" w:rsidRDefault="00D31CD9" w:rsidP="00D31CD9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bookmarkEnd w:id="0"/>
    <w:bookmarkEnd w:id="1"/>
    <w:p w14:paraId="13E3ED71" w14:textId="77777777" w:rsidR="00D31CD9" w:rsidRPr="00D31CD9" w:rsidRDefault="00D31CD9" w:rsidP="00D31C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</w:rPr>
      </w:pPr>
    </w:p>
    <w:sectPr w:rsidR="00D31CD9" w:rsidRPr="00D31CD9" w:rsidSect="00715E41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BF3B0" w14:textId="77777777" w:rsidR="00496DEC" w:rsidRDefault="00496DEC" w:rsidP="0021400E">
      <w:pPr>
        <w:spacing w:after="0" w:line="240" w:lineRule="auto"/>
      </w:pPr>
      <w:r>
        <w:separator/>
      </w:r>
    </w:p>
  </w:endnote>
  <w:endnote w:type="continuationSeparator" w:id="0">
    <w:p w14:paraId="515078F6" w14:textId="77777777" w:rsidR="00496DEC" w:rsidRDefault="00496DEC" w:rsidP="0021400E">
      <w:pPr>
        <w:spacing w:after="0" w:line="240" w:lineRule="auto"/>
      </w:pPr>
      <w:r>
        <w:continuationSeparator/>
      </w:r>
    </w:p>
  </w:endnote>
  <w:endnote w:type="continuationNotice" w:id="1">
    <w:p w14:paraId="28F454D2" w14:textId="77777777" w:rsidR="00496DEC" w:rsidRDefault="00496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ED78" w14:textId="77777777" w:rsidR="0056293C" w:rsidRDefault="0056293C" w:rsidP="00CB21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E3ED79" w14:textId="77777777" w:rsidR="0056293C" w:rsidRDefault="0056293C" w:rsidP="00CB21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40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35B63" w14:textId="404791A3" w:rsidR="005E08EB" w:rsidRDefault="005E0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3ED7B" w14:textId="77777777" w:rsidR="0056293C" w:rsidRDefault="0056293C" w:rsidP="00715E4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6A91B" w14:textId="77777777" w:rsidR="00496DEC" w:rsidRDefault="00496DEC" w:rsidP="0021400E">
      <w:pPr>
        <w:spacing w:after="0" w:line="240" w:lineRule="auto"/>
      </w:pPr>
      <w:r>
        <w:separator/>
      </w:r>
    </w:p>
  </w:footnote>
  <w:footnote w:type="continuationSeparator" w:id="0">
    <w:p w14:paraId="4E0B7C11" w14:textId="77777777" w:rsidR="00496DEC" w:rsidRDefault="00496DEC" w:rsidP="0021400E">
      <w:pPr>
        <w:spacing w:after="0" w:line="240" w:lineRule="auto"/>
      </w:pPr>
      <w:r>
        <w:continuationSeparator/>
      </w:r>
    </w:p>
  </w:footnote>
  <w:footnote w:type="continuationNotice" w:id="1">
    <w:p w14:paraId="000341FD" w14:textId="77777777" w:rsidR="00496DEC" w:rsidRDefault="00496D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5C6"/>
    <w:multiLevelType w:val="hybridMultilevel"/>
    <w:tmpl w:val="143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849"/>
    <w:multiLevelType w:val="hybridMultilevel"/>
    <w:tmpl w:val="678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548"/>
    <w:multiLevelType w:val="hybridMultilevel"/>
    <w:tmpl w:val="51C42AEA"/>
    <w:lvl w:ilvl="0" w:tplc="DA2EC478">
      <w:start w:val="1"/>
      <w:numFmt w:val="lowerLetter"/>
      <w:lvlText w:val="%1."/>
      <w:lvlJc w:val="left"/>
      <w:pPr>
        <w:ind w:left="144" w:firstLine="0"/>
      </w:pPr>
      <w:rPr>
        <w:rFonts w:ascii="Arial" w:eastAsiaTheme="minorHAnsi" w:hAnsi="Arial" w:cs="Arial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D4E"/>
    <w:multiLevelType w:val="hybridMultilevel"/>
    <w:tmpl w:val="DBB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7837"/>
    <w:multiLevelType w:val="hybridMultilevel"/>
    <w:tmpl w:val="6740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5186D"/>
    <w:multiLevelType w:val="hybridMultilevel"/>
    <w:tmpl w:val="FEB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82E9B"/>
    <w:multiLevelType w:val="hybridMultilevel"/>
    <w:tmpl w:val="59C8B5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35648D"/>
    <w:multiLevelType w:val="hybridMultilevel"/>
    <w:tmpl w:val="835CE07A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 w15:restartNumberingAfterBreak="0">
    <w:nsid w:val="39105D41"/>
    <w:multiLevelType w:val="hybridMultilevel"/>
    <w:tmpl w:val="43489B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576"/>
    <w:multiLevelType w:val="hybridMultilevel"/>
    <w:tmpl w:val="6004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F2791"/>
    <w:multiLevelType w:val="hybridMultilevel"/>
    <w:tmpl w:val="C2E41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3B6B37"/>
    <w:multiLevelType w:val="hybridMultilevel"/>
    <w:tmpl w:val="7C6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118EE"/>
    <w:multiLevelType w:val="hybridMultilevel"/>
    <w:tmpl w:val="43489B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F110B"/>
    <w:multiLevelType w:val="hybridMultilevel"/>
    <w:tmpl w:val="0F2A43A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CA464C3"/>
    <w:multiLevelType w:val="hybridMultilevel"/>
    <w:tmpl w:val="2E1403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783C43"/>
    <w:multiLevelType w:val="hybridMultilevel"/>
    <w:tmpl w:val="678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F0614"/>
    <w:multiLevelType w:val="hybridMultilevel"/>
    <w:tmpl w:val="9BD276B8"/>
    <w:lvl w:ilvl="0" w:tplc="0409000F">
      <w:start w:val="1"/>
      <w:numFmt w:val="decimal"/>
      <w:lvlText w:val="%1."/>
      <w:lvlJc w:val="left"/>
      <w:pPr>
        <w:ind w:left="3298" w:hanging="360"/>
      </w:pPr>
    </w:lvl>
    <w:lvl w:ilvl="1" w:tplc="04090019" w:tentative="1">
      <w:start w:val="1"/>
      <w:numFmt w:val="lowerLetter"/>
      <w:lvlText w:val="%2."/>
      <w:lvlJc w:val="left"/>
      <w:pPr>
        <w:ind w:left="4018" w:hanging="360"/>
      </w:pPr>
    </w:lvl>
    <w:lvl w:ilvl="2" w:tplc="0409001B" w:tentative="1">
      <w:start w:val="1"/>
      <w:numFmt w:val="lowerRoman"/>
      <w:lvlText w:val="%3."/>
      <w:lvlJc w:val="right"/>
      <w:pPr>
        <w:ind w:left="4738" w:hanging="180"/>
      </w:pPr>
    </w:lvl>
    <w:lvl w:ilvl="3" w:tplc="0409000F" w:tentative="1">
      <w:start w:val="1"/>
      <w:numFmt w:val="decimal"/>
      <w:lvlText w:val="%4."/>
      <w:lvlJc w:val="left"/>
      <w:pPr>
        <w:ind w:left="5458" w:hanging="360"/>
      </w:pPr>
    </w:lvl>
    <w:lvl w:ilvl="4" w:tplc="04090019" w:tentative="1">
      <w:start w:val="1"/>
      <w:numFmt w:val="lowerLetter"/>
      <w:lvlText w:val="%5."/>
      <w:lvlJc w:val="left"/>
      <w:pPr>
        <w:ind w:left="6178" w:hanging="360"/>
      </w:pPr>
    </w:lvl>
    <w:lvl w:ilvl="5" w:tplc="0409001B" w:tentative="1">
      <w:start w:val="1"/>
      <w:numFmt w:val="lowerRoman"/>
      <w:lvlText w:val="%6."/>
      <w:lvlJc w:val="right"/>
      <w:pPr>
        <w:ind w:left="6898" w:hanging="180"/>
      </w:pPr>
    </w:lvl>
    <w:lvl w:ilvl="6" w:tplc="0409000F" w:tentative="1">
      <w:start w:val="1"/>
      <w:numFmt w:val="decimal"/>
      <w:lvlText w:val="%7."/>
      <w:lvlJc w:val="left"/>
      <w:pPr>
        <w:ind w:left="7618" w:hanging="360"/>
      </w:pPr>
    </w:lvl>
    <w:lvl w:ilvl="7" w:tplc="04090019" w:tentative="1">
      <w:start w:val="1"/>
      <w:numFmt w:val="lowerLetter"/>
      <w:lvlText w:val="%8."/>
      <w:lvlJc w:val="left"/>
      <w:pPr>
        <w:ind w:left="8338" w:hanging="360"/>
      </w:pPr>
    </w:lvl>
    <w:lvl w:ilvl="8" w:tplc="040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6A59269B"/>
    <w:multiLevelType w:val="multilevel"/>
    <w:tmpl w:val="FA82DF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B585F2C"/>
    <w:multiLevelType w:val="hybridMultilevel"/>
    <w:tmpl w:val="A9C0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4C70C3"/>
    <w:multiLevelType w:val="hybridMultilevel"/>
    <w:tmpl w:val="B15A54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F11B2F"/>
    <w:multiLevelType w:val="hybridMultilevel"/>
    <w:tmpl w:val="9D728C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0"/>
  </w:num>
  <w:num w:numId="11">
    <w:abstractNumId w:val="4"/>
  </w:num>
  <w:num w:numId="12">
    <w:abstractNumId w:val="19"/>
  </w:num>
  <w:num w:numId="13">
    <w:abstractNumId w:val="18"/>
  </w:num>
  <w:num w:numId="14">
    <w:abstractNumId w:val="11"/>
  </w:num>
  <w:num w:numId="15">
    <w:abstractNumId w:val="16"/>
  </w:num>
  <w:num w:numId="16">
    <w:abstractNumId w:val="13"/>
  </w:num>
  <w:num w:numId="17">
    <w:abstractNumId w:val="6"/>
  </w:num>
  <w:num w:numId="18">
    <w:abstractNumId w:val="15"/>
  </w:num>
  <w:num w:numId="19">
    <w:abstractNumId w:val="8"/>
  </w:num>
  <w:num w:numId="20">
    <w:abstractNumId w:val="1"/>
  </w:num>
  <w:num w:numId="2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0E"/>
    <w:rsid w:val="0000083A"/>
    <w:rsid w:val="000010FA"/>
    <w:rsid w:val="00001B47"/>
    <w:rsid w:val="00004656"/>
    <w:rsid w:val="00011E0A"/>
    <w:rsid w:val="00012A7B"/>
    <w:rsid w:val="00013B0B"/>
    <w:rsid w:val="00015261"/>
    <w:rsid w:val="00015C0F"/>
    <w:rsid w:val="00016622"/>
    <w:rsid w:val="00016891"/>
    <w:rsid w:val="0002064D"/>
    <w:rsid w:val="0002501C"/>
    <w:rsid w:val="00035804"/>
    <w:rsid w:val="00042B91"/>
    <w:rsid w:val="00043D02"/>
    <w:rsid w:val="000455A2"/>
    <w:rsid w:val="00046895"/>
    <w:rsid w:val="00052998"/>
    <w:rsid w:val="00053D9C"/>
    <w:rsid w:val="00054874"/>
    <w:rsid w:val="00060C1C"/>
    <w:rsid w:val="000618C8"/>
    <w:rsid w:val="00062133"/>
    <w:rsid w:val="000660BB"/>
    <w:rsid w:val="00066845"/>
    <w:rsid w:val="00074DCF"/>
    <w:rsid w:val="0007516E"/>
    <w:rsid w:val="00076110"/>
    <w:rsid w:val="00081B15"/>
    <w:rsid w:val="0008475C"/>
    <w:rsid w:val="000921E7"/>
    <w:rsid w:val="000A1812"/>
    <w:rsid w:val="000A2EC4"/>
    <w:rsid w:val="000A6DB9"/>
    <w:rsid w:val="000A6EA9"/>
    <w:rsid w:val="000B72BD"/>
    <w:rsid w:val="000B778A"/>
    <w:rsid w:val="000C03D1"/>
    <w:rsid w:val="000C0F01"/>
    <w:rsid w:val="000C1BB9"/>
    <w:rsid w:val="000C3522"/>
    <w:rsid w:val="000C55B2"/>
    <w:rsid w:val="000D01CE"/>
    <w:rsid w:val="000D409C"/>
    <w:rsid w:val="000E10DA"/>
    <w:rsid w:val="000E4136"/>
    <w:rsid w:val="000F09A1"/>
    <w:rsid w:val="000F0F4A"/>
    <w:rsid w:val="000F3BF1"/>
    <w:rsid w:val="000F45D5"/>
    <w:rsid w:val="000F5692"/>
    <w:rsid w:val="000F6EAC"/>
    <w:rsid w:val="00100BF2"/>
    <w:rsid w:val="001039DF"/>
    <w:rsid w:val="0010438B"/>
    <w:rsid w:val="00111D67"/>
    <w:rsid w:val="0011673F"/>
    <w:rsid w:val="0012683A"/>
    <w:rsid w:val="00126F4A"/>
    <w:rsid w:val="00134548"/>
    <w:rsid w:val="001402BC"/>
    <w:rsid w:val="00142FBE"/>
    <w:rsid w:val="00143703"/>
    <w:rsid w:val="00144DCE"/>
    <w:rsid w:val="001541F5"/>
    <w:rsid w:val="00155028"/>
    <w:rsid w:val="00155670"/>
    <w:rsid w:val="00156D99"/>
    <w:rsid w:val="0016076F"/>
    <w:rsid w:val="00162876"/>
    <w:rsid w:val="00166777"/>
    <w:rsid w:val="001672D5"/>
    <w:rsid w:val="00171D8D"/>
    <w:rsid w:val="001745F5"/>
    <w:rsid w:val="00175901"/>
    <w:rsid w:val="001766D4"/>
    <w:rsid w:val="001803FC"/>
    <w:rsid w:val="00183BB8"/>
    <w:rsid w:val="00184CBB"/>
    <w:rsid w:val="00190E30"/>
    <w:rsid w:val="001917BC"/>
    <w:rsid w:val="001917FD"/>
    <w:rsid w:val="00195064"/>
    <w:rsid w:val="001B00DC"/>
    <w:rsid w:val="001C4D00"/>
    <w:rsid w:val="001D2BEB"/>
    <w:rsid w:val="001D31C3"/>
    <w:rsid w:val="001E0390"/>
    <w:rsid w:val="001E4AB1"/>
    <w:rsid w:val="001E7782"/>
    <w:rsid w:val="001F43D9"/>
    <w:rsid w:val="00211C57"/>
    <w:rsid w:val="0021400E"/>
    <w:rsid w:val="00215315"/>
    <w:rsid w:val="00216E93"/>
    <w:rsid w:val="002210BC"/>
    <w:rsid w:val="0022183B"/>
    <w:rsid w:val="00222D0B"/>
    <w:rsid w:val="0022374A"/>
    <w:rsid w:val="00224BD5"/>
    <w:rsid w:val="0022572E"/>
    <w:rsid w:val="00226431"/>
    <w:rsid w:val="00230B70"/>
    <w:rsid w:val="002376FC"/>
    <w:rsid w:val="002379B2"/>
    <w:rsid w:val="00243625"/>
    <w:rsid w:val="00245C1D"/>
    <w:rsid w:val="002506DD"/>
    <w:rsid w:val="00251853"/>
    <w:rsid w:val="002551F3"/>
    <w:rsid w:val="00257FD2"/>
    <w:rsid w:val="00262A8E"/>
    <w:rsid w:val="002643BC"/>
    <w:rsid w:val="00265171"/>
    <w:rsid w:val="00265679"/>
    <w:rsid w:val="00271299"/>
    <w:rsid w:val="0027139A"/>
    <w:rsid w:val="00275C3A"/>
    <w:rsid w:val="0028359D"/>
    <w:rsid w:val="002874B2"/>
    <w:rsid w:val="00292588"/>
    <w:rsid w:val="00292FE7"/>
    <w:rsid w:val="0029380E"/>
    <w:rsid w:val="00294E9F"/>
    <w:rsid w:val="002A0EED"/>
    <w:rsid w:val="002A5641"/>
    <w:rsid w:val="002A76DE"/>
    <w:rsid w:val="002B2195"/>
    <w:rsid w:val="002B34C8"/>
    <w:rsid w:val="002B42AD"/>
    <w:rsid w:val="002B5216"/>
    <w:rsid w:val="002B7CB6"/>
    <w:rsid w:val="002C367A"/>
    <w:rsid w:val="002D0043"/>
    <w:rsid w:val="002D0D95"/>
    <w:rsid w:val="002D1AF3"/>
    <w:rsid w:val="002D40A1"/>
    <w:rsid w:val="002E21CA"/>
    <w:rsid w:val="002E4DB1"/>
    <w:rsid w:val="002E51CE"/>
    <w:rsid w:val="002E550A"/>
    <w:rsid w:val="002F1FBB"/>
    <w:rsid w:val="002F3085"/>
    <w:rsid w:val="002F7974"/>
    <w:rsid w:val="0030499F"/>
    <w:rsid w:val="00311B90"/>
    <w:rsid w:val="003140A3"/>
    <w:rsid w:val="00315FA1"/>
    <w:rsid w:val="00317EF1"/>
    <w:rsid w:val="003211C9"/>
    <w:rsid w:val="003248DC"/>
    <w:rsid w:val="00324F0E"/>
    <w:rsid w:val="00331C98"/>
    <w:rsid w:val="00332478"/>
    <w:rsid w:val="003351E7"/>
    <w:rsid w:val="00335699"/>
    <w:rsid w:val="0033577B"/>
    <w:rsid w:val="00335DE8"/>
    <w:rsid w:val="00340048"/>
    <w:rsid w:val="003436C7"/>
    <w:rsid w:val="00344443"/>
    <w:rsid w:val="00352A74"/>
    <w:rsid w:val="00355C54"/>
    <w:rsid w:val="00357D90"/>
    <w:rsid w:val="0036017F"/>
    <w:rsid w:val="00363DFF"/>
    <w:rsid w:val="00365181"/>
    <w:rsid w:val="00367208"/>
    <w:rsid w:val="00370C6A"/>
    <w:rsid w:val="00373733"/>
    <w:rsid w:val="00373A54"/>
    <w:rsid w:val="00374A0C"/>
    <w:rsid w:val="003769D6"/>
    <w:rsid w:val="00376D9F"/>
    <w:rsid w:val="00377597"/>
    <w:rsid w:val="0038040E"/>
    <w:rsid w:val="00381194"/>
    <w:rsid w:val="003814C7"/>
    <w:rsid w:val="00381703"/>
    <w:rsid w:val="003847F7"/>
    <w:rsid w:val="0038526A"/>
    <w:rsid w:val="0039086B"/>
    <w:rsid w:val="00390A9C"/>
    <w:rsid w:val="00391836"/>
    <w:rsid w:val="00392884"/>
    <w:rsid w:val="00393D2E"/>
    <w:rsid w:val="00394021"/>
    <w:rsid w:val="00394DB0"/>
    <w:rsid w:val="00395D14"/>
    <w:rsid w:val="003A0387"/>
    <w:rsid w:val="003A2960"/>
    <w:rsid w:val="003A33E0"/>
    <w:rsid w:val="003A5B77"/>
    <w:rsid w:val="003A6A5A"/>
    <w:rsid w:val="003A6AA9"/>
    <w:rsid w:val="003B2847"/>
    <w:rsid w:val="003C0240"/>
    <w:rsid w:val="003C44F4"/>
    <w:rsid w:val="003C4FD4"/>
    <w:rsid w:val="003E0D16"/>
    <w:rsid w:val="003E49A7"/>
    <w:rsid w:val="003E6ACD"/>
    <w:rsid w:val="003F0B59"/>
    <w:rsid w:val="003F3294"/>
    <w:rsid w:val="00400A94"/>
    <w:rsid w:val="004013B4"/>
    <w:rsid w:val="004013BE"/>
    <w:rsid w:val="004026F2"/>
    <w:rsid w:val="00402B76"/>
    <w:rsid w:val="004078B4"/>
    <w:rsid w:val="0041009C"/>
    <w:rsid w:val="00411B71"/>
    <w:rsid w:val="00416F5F"/>
    <w:rsid w:val="00421437"/>
    <w:rsid w:val="00423E79"/>
    <w:rsid w:val="004301EA"/>
    <w:rsid w:val="00432D71"/>
    <w:rsid w:val="004332A7"/>
    <w:rsid w:val="004335E6"/>
    <w:rsid w:val="00442279"/>
    <w:rsid w:val="004445E5"/>
    <w:rsid w:val="00444E24"/>
    <w:rsid w:val="00446A88"/>
    <w:rsid w:val="0044756D"/>
    <w:rsid w:val="00455CBD"/>
    <w:rsid w:val="00463F05"/>
    <w:rsid w:val="00464BE0"/>
    <w:rsid w:val="00471240"/>
    <w:rsid w:val="00474CBB"/>
    <w:rsid w:val="004763C5"/>
    <w:rsid w:val="00483456"/>
    <w:rsid w:val="00490C15"/>
    <w:rsid w:val="00492222"/>
    <w:rsid w:val="00492D09"/>
    <w:rsid w:val="00496DEC"/>
    <w:rsid w:val="004A754B"/>
    <w:rsid w:val="004A761F"/>
    <w:rsid w:val="004B1698"/>
    <w:rsid w:val="004B6EA6"/>
    <w:rsid w:val="004B7AD4"/>
    <w:rsid w:val="004C1E0F"/>
    <w:rsid w:val="004C48D5"/>
    <w:rsid w:val="004C6194"/>
    <w:rsid w:val="004D797D"/>
    <w:rsid w:val="004E1D57"/>
    <w:rsid w:val="004E4A05"/>
    <w:rsid w:val="004E5840"/>
    <w:rsid w:val="004F22A7"/>
    <w:rsid w:val="004F3ABB"/>
    <w:rsid w:val="004F6AAA"/>
    <w:rsid w:val="00500423"/>
    <w:rsid w:val="005007A1"/>
    <w:rsid w:val="00502642"/>
    <w:rsid w:val="005038AF"/>
    <w:rsid w:val="0050685F"/>
    <w:rsid w:val="00510F83"/>
    <w:rsid w:val="00511A50"/>
    <w:rsid w:val="00512F0E"/>
    <w:rsid w:val="00514206"/>
    <w:rsid w:val="0051556A"/>
    <w:rsid w:val="00516669"/>
    <w:rsid w:val="00522A97"/>
    <w:rsid w:val="00525447"/>
    <w:rsid w:val="00526449"/>
    <w:rsid w:val="00530A35"/>
    <w:rsid w:val="00531B75"/>
    <w:rsid w:val="00532524"/>
    <w:rsid w:val="00533E24"/>
    <w:rsid w:val="005446D5"/>
    <w:rsid w:val="00546265"/>
    <w:rsid w:val="005508EC"/>
    <w:rsid w:val="005515A6"/>
    <w:rsid w:val="0055234B"/>
    <w:rsid w:val="00553E14"/>
    <w:rsid w:val="0056293C"/>
    <w:rsid w:val="00564D39"/>
    <w:rsid w:val="0057046D"/>
    <w:rsid w:val="005761B7"/>
    <w:rsid w:val="00576AE3"/>
    <w:rsid w:val="00577DD2"/>
    <w:rsid w:val="005820DA"/>
    <w:rsid w:val="005841D5"/>
    <w:rsid w:val="00586695"/>
    <w:rsid w:val="00587C2A"/>
    <w:rsid w:val="00587D0E"/>
    <w:rsid w:val="00594E09"/>
    <w:rsid w:val="0059733E"/>
    <w:rsid w:val="005A1908"/>
    <w:rsid w:val="005A20E1"/>
    <w:rsid w:val="005A2D13"/>
    <w:rsid w:val="005B27EF"/>
    <w:rsid w:val="005B2A14"/>
    <w:rsid w:val="005B4655"/>
    <w:rsid w:val="005B6723"/>
    <w:rsid w:val="005B679C"/>
    <w:rsid w:val="005B7FBD"/>
    <w:rsid w:val="005C0E5A"/>
    <w:rsid w:val="005C18EC"/>
    <w:rsid w:val="005C2946"/>
    <w:rsid w:val="005C2CFD"/>
    <w:rsid w:val="005C384F"/>
    <w:rsid w:val="005C6AB8"/>
    <w:rsid w:val="005C70A8"/>
    <w:rsid w:val="005E08EB"/>
    <w:rsid w:val="005E769E"/>
    <w:rsid w:val="005F0A7E"/>
    <w:rsid w:val="005F2561"/>
    <w:rsid w:val="005F2930"/>
    <w:rsid w:val="005F2C10"/>
    <w:rsid w:val="005F3A08"/>
    <w:rsid w:val="005F4431"/>
    <w:rsid w:val="005F69E5"/>
    <w:rsid w:val="005F74BA"/>
    <w:rsid w:val="006002F6"/>
    <w:rsid w:val="006018E5"/>
    <w:rsid w:val="00602F9D"/>
    <w:rsid w:val="00603CCD"/>
    <w:rsid w:val="0061169B"/>
    <w:rsid w:val="00613336"/>
    <w:rsid w:val="0062136A"/>
    <w:rsid w:val="00624F66"/>
    <w:rsid w:val="006306C9"/>
    <w:rsid w:val="00637001"/>
    <w:rsid w:val="00641CF1"/>
    <w:rsid w:val="006470A8"/>
    <w:rsid w:val="00650CAC"/>
    <w:rsid w:val="00651F68"/>
    <w:rsid w:val="00651FC2"/>
    <w:rsid w:val="0065730B"/>
    <w:rsid w:val="00661DE6"/>
    <w:rsid w:val="006621C6"/>
    <w:rsid w:val="00663EB1"/>
    <w:rsid w:val="00665C64"/>
    <w:rsid w:val="00666B60"/>
    <w:rsid w:val="00666F72"/>
    <w:rsid w:val="00667AAB"/>
    <w:rsid w:val="006776A5"/>
    <w:rsid w:val="00682CCF"/>
    <w:rsid w:val="006846FD"/>
    <w:rsid w:val="00686668"/>
    <w:rsid w:val="00687123"/>
    <w:rsid w:val="006961F2"/>
    <w:rsid w:val="006A08F6"/>
    <w:rsid w:val="006A5101"/>
    <w:rsid w:val="006B04EC"/>
    <w:rsid w:val="006B46EE"/>
    <w:rsid w:val="006C17AB"/>
    <w:rsid w:val="006C525D"/>
    <w:rsid w:val="006D5716"/>
    <w:rsid w:val="006E062D"/>
    <w:rsid w:val="006E5464"/>
    <w:rsid w:val="006E6A41"/>
    <w:rsid w:val="006F045A"/>
    <w:rsid w:val="006F18B2"/>
    <w:rsid w:val="006F323A"/>
    <w:rsid w:val="006F7081"/>
    <w:rsid w:val="006F77E4"/>
    <w:rsid w:val="00704E34"/>
    <w:rsid w:val="00704EED"/>
    <w:rsid w:val="00711E54"/>
    <w:rsid w:val="007122E6"/>
    <w:rsid w:val="00712341"/>
    <w:rsid w:val="00712813"/>
    <w:rsid w:val="00713959"/>
    <w:rsid w:val="00715D6A"/>
    <w:rsid w:val="00715E41"/>
    <w:rsid w:val="00721D65"/>
    <w:rsid w:val="00723852"/>
    <w:rsid w:val="00725CEE"/>
    <w:rsid w:val="00731CFD"/>
    <w:rsid w:val="007456E4"/>
    <w:rsid w:val="0074680E"/>
    <w:rsid w:val="00747A53"/>
    <w:rsid w:val="007506ED"/>
    <w:rsid w:val="00757B47"/>
    <w:rsid w:val="00760A52"/>
    <w:rsid w:val="00762D3E"/>
    <w:rsid w:val="00763503"/>
    <w:rsid w:val="007665A2"/>
    <w:rsid w:val="00776E3E"/>
    <w:rsid w:val="00780048"/>
    <w:rsid w:val="00780D5C"/>
    <w:rsid w:val="00782653"/>
    <w:rsid w:val="00784645"/>
    <w:rsid w:val="007910A4"/>
    <w:rsid w:val="00792E13"/>
    <w:rsid w:val="00796CEC"/>
    <w:rsid w:val="00797E0C"/>
    <w:rsid w:val="007A188F"/>
    <w:rsid w:val="007A2023"/>
    <w:rsid w:val="007A6E11"/>
    <w:rsid w:val="007B1862"/>
    <w:rsid w:val="007B343D"/>
    <w:rsid w:val="007C6D2F"/>
    <w:rsid w:val="007D2664"/>
    <w:rsid w:val="007D3574"/>
    <w:rsid w:val="007E032A"/>
    <w:rsid w:val="007E3659"/>
    <w:rsid w:val="007E39E9"/>
    <w:rsid w:val="007E471D"/>
    <w:rsid w:val="007F00E8"/>
    <w:rsid w:val="007F0F2F"/>
    <w:rsid w:val="007F4204"/>
    <w:rsid w:val="007F4620"/>
    <w:rsid w:val="007F6C0F"/>
    <w:rsid w:val="007F7938"/>
    <w:rsid w:val="008006DB"/>
    <w:rsid w:val="0080617C"/>
    <w:rsid w:val="00806ADA"/>
    <w:rsid w:val="00810102"/>
    <w:rsid w:val="0081278B"/>
    <w:rsid w:val="0081531E"/>
    <w:rsid w:val="0081673C"/>
    <w:rsid w:val="008174D2"/>
    <w:rsid w:val="00822DB6"/>
    <w:rsid w:val="00842D86"/>
    <w:rsid w:val="00844623"/>
    <w:rsid w:val="00846C48"/>
    <w:rsid w:val="00851333"/>
    <w:rsid w:val="008551E2"/>
    <w:rsid w:val="00862B8E"/>
    <w:rsid w:val="008648F1"/>
    <w:rsid w:val="00871CD3"/>
    <w:rsid w:val="00875A27"/>
    <w:rsid w:val="00876884"/>
    <w:rsid w:val="00880CFF"/>
    <w:rsid w:val="00882D24"/>
    <w:rsid w:val="00884F9F"/>
    <w:rsid w:val="0089061A"/>
    <w:rsid w:val="00895A04"/>
    <w:rsid w:val="008A21C3"/>
    <w:rsid w:val="008A675E"/>
    <w:rsid w:val="008A7348"/>
    <w:rsid w:val="008A76E5"/>
    <w:rsid w:val="008B1CAF"/>
    <w:rsid w:val="008B3718"/>
    <w:rsid w:val="008B467E"/>
    <w:rsid w:val="008B495D"/>
    <w:rsid w:val="008B548D"/>
    <w:rsid w:val="008B604B"/>
    <w:rsid w:val="008C339B"/>
    <w:rsid w:val="008C4B23"/>
    <w:rsid w:val="008C6D61"/>
    <w:rsid w:val="008D33D9"/>
    <w:rsid w:val="008D6B08"/>
    <w:rsid w:val="008E1145"/>
    <w:rsid w:val="008E2E83"/>
    <w:rsid w:val="008E33EA"/>
    <w:rsid w:val="008E5D3B"/>
    <w:rsid w:val="008F01DA"/>
    <w:rsid w:val="008F1025"/>
    <w:rsid w:val="008F6000"/>
    <w:rsid w:val="008F6A74"/>
    <w:rsid w:val="008F6D53"/>
    <w:rsid w:val="008F7C14"/>
    <w:rsid w:val="009023D2"/>
    <w:rsid w:val="00915DA7"/>
    <w:rsid w:val="00917995"/>
    <w:rsid w:val="00917FB3"/>
    <w:rsid w:val="0092002B"/>
    <w:rsid w:val="009212A8"/>
    <w:rsid w:val="009213A0"/>
    <w:rsid w:val="00924810"/>
    <w:rsid w:val="00925182"/>
    <w:rsid w:val="00930A91"/>
    <w:rsid w:val="00934652"/>
    <w:rsid w:val="009359BF"/>
    <w:rsid w:val="00936B47"/>
    <w:rsid w:val="00937E99"/>
    <w:rsid w:val="009402B3"/>
    <w:rsid w:val="0094353E"/>
    <w:rsid w:val="0094488B"/>
    <w:rsid w:val="00947007"/>
    <w:rsid w:val="009500B3"/>
    <w:rsid w:val="00952997"/>
    <w:rsid w:val="009600A6"/>
    <w:rsid w:val="00961C11"/>
    <w:rsid w:val="009633B8"/>
    <w:rsid w:val="00964828"/>
    <w:rsid w:val="00972B3F"/>
    <w:rsid w:val="00973FE1"/>
    <w:rsid w:val="009755C7"/>
    <w:rsid w:val="00976AB7"/>
    <w:rsid w:val="00976F1B"/>
    <w:rsid w:val="00980BD8"/>
    <w:rsid w:val="009824F4"/>
    <w:rsid w:val="009863FA"/>
    <w:rsid w:val="0099005F"/>
    <w:rsid w:val="00990BC8"/>
    <w:rsid w:val="00996664"/>
    <w:rsid w:val="009A025A"/>
    <w:rsid w:val="009A6EA0"/>
    <w:rsid w:val="009B3DBB"/>
    <w:rsid w:val="009B4904"/>
    <w:rsid w:val="009B4FF1"/>
    <w:rsid w:val="009B5A89"/>
    <w:rsid w:val="009D274F"/>
    <w:rsid w:val="009D364D"/>
    <w:rsid w:val="009E1404"/>
    <w:rsid w:val="009F1F4B"/>
    <w:rsid w:val="009F3A7E"/>
    <w:rsid w:val="009F5307"/>
    <w:rsid w:val="009F6594"/>
    <w:rsid w:val="00A036FB"/>
    <w:rsid w:val="00A044CA"/>
    <w:rsid w:val="00A116CA"/>
    <w:rsid w:val="00A14360"/>
    <w:rsid w:val="00A150C7"/>
    <w:rsid w:val="00A24EF5"/>
    <w:rsid w:val="00A2738F"/>
    <w:rsid w:val="00A30316"/>
    <w:rsid w:val="00A3079E"/>
    <w:rsid w:val="00A37CC4"/>
    <w:rsid w:val="00A37F1E"/>
    <w:rsid w:val="00A41B4F"/>
    <w:rsid w:val="00A43229"/>
    <w:rsid w:val="00A6076F"/>
    <w:rsid w:val="00A61A3C"/>
    <w:rsid w:val="00A63B54"/>
    <w:rsid w:val="00A74FBE"/>
    <w:rsid w:val="00A76EE3"/>
    <w:rsid w:val="00A77636"/>
    <w:rsid w:val="00AA010C"/>
    <w:rsid w:val="00AA0A15"/>
    <w:rsid w:val="00AA1737"/>
    <w:rsid w:val="00AA2189"/>
    <w:rsid w:val="00AA3512"/>
    <w:rsid w:val="00AA7339"/>
    <w:rsid w:val="00AA7880"/>
    <w:rsid w:val="00AB09FD"/>
    <w:rsid w:val="00AB4846"/>
    <w:rsid w:val="00AB64FC"/>
    <w:rsid w:val="00AB7F53"/>
    <w:rsid w:val="00AC35A4"/>
    <w:rsid w:val="00AC7E7E"/>
    <w:rsid w:val="00AD323D"/>
    <w:rsid w:val="00AD335C"/>
    <w:rsid w:val="00AD5AE9"/>
    <w:rsid w:val="00AE1E8F"/>
    <w:rsid w:val="00AE6276"/>
    <w:rsid w:val="00AE762D"/>
    <w:rsid w:val="00AF0D22"/>
    <w:rsid w:val="00AF33DD"/>
    <w:rsid w:val="00AF39BA"/>
    <w:rsid w:val="00AF43A7"/>
    <w:rsid w:val="00AF56DC"/>
    <w:rsid w:val="00B11CD5"/>
    <w:rsid w:val="00B15AD2"/>
    <w:rsid w:val="00B171BE"/>
    <w:rsid w:val="00B238C8"/>
    <w:rsid w:val="00B30BBB"/>
    <w:rsid w:val="00B30E38"/>
    <w:rsid w:val="00B32602"/>
    <w:rsid w:val="00B32E00"/>
    <w:rsid w:val="00B461CA"/>
    <w:rsid w:val="00B47152"/>
    <w:rsid w:val="00B478AD"/>
    <w:rsid w:val="00B5754B"/>
    <w:rsid w:val="00B61EDA"/>
    <w:rsid w:val="00B62AA9"/>
    <w:rsid w:val="00B65051"/>
    <w:rsid w:val="00B66423"/>
    <w:rsid w:val="00B744D2"/>
    <w:rsid w:val="00B75B61"/>
    <w:rsid w:val="00B76AD5"/>
    <w:rsid w:val="00B80A25"/>
    <w:rsid w:val="00B83040"/>
    <w:rsid w:val="00B95F98"/>
    <w:rsid w:val="00B95FDE"/>
    <w:rsid w:val="00BB44E9"/>
    <w:rsid w:val="00BB4D8C"/>
    <w:rsid w:val="00BC1623"/>
    <w:rsid w:val="00BC4B70"/>
    <w:rsid w:val="00BC548C"/>
    <w:rsid w:val="00BD09EC"/>
    <w:rsid w:val="00BD24E2"/>
    <w:rsid w:val="00BD44FF"/>
    <w:rsid w:val="00BD4539"/>
    <w:rsid w:val="00BD478E"/>
    <w:rsid w:val="00BE6EC5"/>
    <w:rsid w:val="00BE7B67"/>
    <w:rsid w:val="00BF7841"/>
    <w:rsid w:val="00C020FF"/>
    <w:rsid w:val="00C02E88"/>
    <w:rsid w:val="00C04E5F"/>
    <w:rsid w:val="00C138C9"/>
    <w:rsid w:val="00C16B07"/>
    <w:rsid w:val="00C213F5"/>
    <w:rsid w:val="00C22A66"/>
    <w:rsid w:val="00C270E8"/>
    <w:rsid w:val="00C307F1"/>
    <w:rsid w:val="00C37D8C"/>
    <w:rsid w:val="00C42E4F"/>
    <w:rsid w:val="00C43849"/>
    <w:rsid w:val="00C44110"/>
    <w:rsid w:val="00C450F9"/>
    <w:rsid w:val="00C512C2"/>
    <w:rsid w:val="00C553E9"/>
    <w:rsid w:val="00C5543C"/>
    <w:rsid w:val="00C607E8"/>
    <w:rsid w:val="00C62857"/>
    <w:rsid w:val="00C765FA"/>
    <w:rsid w:val="00C82F42"/>
    <w:rsid w:val="00C8658E"/>
    <w:rsid w:val="00C90969"/>
    <w:rsid w:val="00C91FA4"/>
    <w:rsid w:val="00C93F49"/>
    <w:rsid w:val="00C9613D"/>
    <w:rsid w:val="00C961EE"/>
    <w:rsid w:val="00CA20C8"/>
    <w:rsid w:val="00CA31BA"/>
    <w:rsid w:val="00CB21D1"/>
    <w:rsid w:val="00CB40E8"/>
    <w:rsid w:val="00CB6E04"/>
    <w:rsid w:val="00CC0303"/>
    <w:rsid w:val="00CC0534"/>
    <w:rsid w:val="00CC41E1"/>
    <w:rsid w:val="00CD11F0"/>
    <w:rsid w:val="00CD22AE"/>
    <w:rsid w:val="00CD60C7"/>
    <w:rsid w:val="00CD6A1E"/>
    <w:rsid w:val="00CD6F7B"/>
    <w:rsid w:val="00CE0ED8"/>
    <w:rsid w:val="00CE18C6"/>
    <w:rsid w:val="00CF0A96"/>
    <w:rsid w:val="00CF1506"/>
    <w:rsid w:val="00CF2555"/>
    <w:rsid w:val="00CF37B7"/>
    <w:rsid w:val="00CF6EAA"/>
    <w:rsid w:val="00D01FFD"/>
    <w:rsid w:val="00D10057"/>
    <w:rsid w:val="00D11A59"/>
    <w:rsid w:val="00D132EB"/>
    <w:rsid w:val="00D14170"/>
    <w:rsid w:val="00D14FE2"/>
    <w:rsid w:val="00D21A16"/>
    <w:rsid w:val="00D23FF6"/>
    <w:rsid w:val="00D24E9B"/>
    <w:rsid w:val="00D26DF7"/>
    <w:rsid w:val="00D31CD9"/>
    <w:rsid w:val="00D34C90"/>
    <w:rsid w:val="00D35D99"/>
    <w:rsid w:val="00D42033"/>
    <w:rsid w:val="00D47729"/>
    <w:rsid w:val="00D544FB"/>
    <w:rsid w:val="00D55DB9"/>
    <w:rsid w:val="00D55FE1"/>
    <w:rsid w:val="00D65497"/>
    <w:rsid w:val="00D7788A"/>
    <w:rsid w:val="00D846C3"/>
    <w:rsid w:val="00D909D7"/>
    <w:rsid w:val="00D926E7"/>
    <w:rsid w:val="00D93723"/>
    <w:rsid w:val="00D95032"/>
    <w:rsid w:val="00DA4DAE"/>
    <w:rsid w:val="00DA6174"/>
    <w:rsid w:val="00DA6382"/>
    <w:rsid w:val="00DC2466"/>
    <w:rsid w:val="00DC3897"/>
    <w:rsid w:val="00DC5680"/>
    <w:rsid w:val="00DC5D56"/>
    <w:rsid w:val="00DD27CC"/>
    <w:rsid w:val="00DD4A5E"/>
    <w:rsid w:val="00DD5DBF"/>
    <w:rsid w:val="00DD7DA0"/>
    <w:rsid w:val="00DE3254"/>
    <w:rsid w:val="00DE4C17"/>
    <w:rsid w:val="00DF4443"/>
    <w:rsid w:val="00DF5E9A"/>
    <w:rsid w:val="00DF6326"/>
    <w:rsid w:val="00E009B4"/>
    <w:rsid w:val="00E01128"/>
    <w:rsid w:val="00E02AB5"/>
    <w:rsid w:val="00E02EED"/>
    <w:rsid w:val="00E035AD"/>
    <w:rsid w:val="00E0534D"/>
    <w:rsid w:val="00E1068B"/>
    <w:rsid w:val="00E12885"/>
    <w:rsid w:val="00E14A09"/>
    <w:rsid w:val="00E2439B"/>
    <w:rsid w:val="00E25EDD"/>
    <w:rsid w:val="00E27261"/>
    <w:rsid w:val="00E31B6B"/>
    <w:rsid w:val="00E360C5"/>
    <w:rsid w:val="00E36FBD"/>
    <w:rsid w:val="00E41486"/>
    <w:rsid w:val="00E47DCB"/>
    <w:rsid w:val="00E50621"/>
    <w:rsid w:val="00E53057"/>
    <w:rsid w:val="00E55CA6"/>
    <w:rsid w:val="00E55E3B"/>
    <w:rsid w:val="00E55FE3"/>
    <w:rsid w:val="00E63307"/>
    <w:rsid w:val="00E63684"/>
    <w:rsid w:val="00E64F22"/>
    <w:rsid w:val="00E65342"/>
    <w:rsid w:val="00E70154"/>
    <w:rsid w:val="00E728D1"/>
    <w:rsid w:val="00E7617D"/>
    <w:rsid w:val="00E774EA"/>
    <w:rsid w:val="00E804A5"/>
    <w:rsid w:val="00E91716"/>
    <w:rsid w:val="00E932BF"/>
    <w:rsid w:val="00EA08FE"/>
    <w:rsid w:val="00EA2A55"/>
    <w:rsid w:val="00EA4FC7"/>
    <w:rsid w:val="00EC2AEF"/>
    <w:rsid w:val="00EC4457"/>
    <w:rsid w:val="00EC5E27"/>
    <w:rsid w:val="00EC6919"/>
    <w:rsid w:val="00EC75C1"/>
    <w:rsid w:val="00ED1C95"/>
    <w:rsid w:val="00ED34AE"/>
    <w:rsid w:val="00ED3B7B"/>
    <w:rsid w:val="00ED5826"/>
    <w:rsid w:val="00ED6A1C"/>
    <w:rsid w:val="00ED724A"/>
    <w:rsid w:val="00EE058C"/>
    <w:rsid w:val="00EE52DD"/>
    <w:rsid w:val="00EF0A9F"/>
    <w:rsid w:val="00EF3B49"/>
    <w:rsid w:val="00EF497E"/>
    <w:rsid w:val="00EF5912"/>
    <w:rsid w:val="00EF5B19"/>
    <w:rsid w:val="00EF5B8C"/>
    <w:rsid w:val="00EF69D5"/>
    <w:rsid w:val="00F037CF"/>
    <w:rsid w:val="00F1052F"/>
    <w:rsid w:val="00F159A6"/>
    <w:rsid w:val="00F16BE8"/>
    <w:rsid w:val="00F20FA7"/>
    <w:rsid w:val="00F2359F"/>
    <w:rsid w:val="00F242D3"/>
    <w:rsid w:val="00F242F5"/>
    <w:rsid w:val="00F25459"/>
    <w:rsid w:val="00F3019E"/>
    <w:rsid w:val="00F32256"/>
    <w:rsid w:val="00F37294"/>
    <w:rsid w:val="00F401CE"/>
    <w:rsid w:val="00F46F31"/>
    <w:rsid w:val="00F472F4"/>
    <w:rsid w:val="00F5122C"/>
    <w:rsid w:val="00F52FDC"/>
    <w:rsid w:val="00F55F16"/>
    <w:rsid w:val="00F56B73"/>
    <w:rsid w:val="00F759DF"/>
    <w:rsid w:val="00F75C1A"/>
    <w:rsid w:val="00F75DE2"/>
    <w:rsid w:val="00F769C7"/>
    <w:rsid w:val="00F7799F"/>
    <w:rsid w:val="00F86469"/>
    <w:rsid w:val="00F87E4D"/>
    <w:rsid w:val="00F92522"/>
    <w:rsid w:val="00F97C03"/>
    <w:rsid w:val="00FA4D59"/>
    <w:rsid w:val="00FA4F06"/>
    <w:rsid w:val="00FA59FC"/>
    <w:rsid w:val="00FA64D4"/>
    <w:rsid w:val="00FB05D2"/>
    <w:rsid w:val="00FB0860"/>
    <w:rsid w:val="00FB1420"/>
    <w:rsid w:val="00FC48B3"/>
    <w:rsid w:val="00FD04C5"/>
    <w:rsid w:val="00FD0E2B"/>
    <w:rsid w:val="00FD338E"/>
    <w:rsid w:val="00FD6247"/>
    <w:rsid w:val="00FE26A0"/>
    <w:rsid w:val="00FE3051"/>
    <w:rsid w:val="00FE52C3"/>
    <w:rsid w:val="00FF3F38"/>
    <w:rsid w:val="00FF69E8"/>
    <w:rsid w:val="49F247D1"/>
    <w:rsid w:val="623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E3ED59"/>
  <w15:docId w15:val="{07BE4158-3A08-4A79-A62C-B4426FF8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E3254"/>
    <w:pPr>
      <w:keepNext/>
      <w:pageBreakBefore/>
      <w:numPr>
        <w:numId w:val="1"/>
      </w:numPr>
      <w:spacing w:before="60" w:after="120" w:line="240" w:lineRule="auto"/>
      <w:outlineLvl w:val="0"/>
    </w:pPr>
    <w:rPr>
      <w:rFonts w:ascii="Arial Narrow" w:eastAsia="Arial Unicode MS" w:hAnsi="Arial Narrow" w:cs="Arial Unicode MS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semiHidden/>
    <w:unhideWhenUsed/>
    <w:qFormat/>
    <w:rsid w:val="00DE32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 Narrow" w:eastAsia="Arial Unicode MS" w:hAnsi="Arial Narrow" w:cs="Times New Roman"/>
      <w:b/>
      <w:kern w:val="36"/>
      <w:sz w:val="24"/>
      <w:szCs w:val="24"/>
    </w:rPr>
  </w:style>
  <w:style w:type="paragraph" w:styleId="Heading3">
    <w:name w:val="heading 3"/>
    <w:basedOn w:val="Normal"/>
    <w:link w:val="Heading3Char"/>
    <w:autoRedefine/>
    <w:semiHidden/>
    <w:unhideWhenUsed/>
    <w:qFormat/>
    <w:rsid w:val="00DE3254"/>
    <w:pPr>
      <w:keepNext/>
      <w:numPr>
        <w:ilvl w:val="2"/>
        <w:numId w:val="1"/>
      </w:numPr>
      <w:tabs>
        <w:tab w:val="left" w:pos="576"/>
        <w:tab w:val="left" w:pos="864"/>
      </w:tabs>
      <w:spacing w:after="60" w:line="240" w:lineRule="auto"/>
      <w:ind w:left="907"/>
      <w:outlineLvl w:val="2"/>
    </w:pPr>
    <w:rPr>
      <w:rFonts w:ascii="Arial Narrow" w:eastAsia="Arial Unicode MS" w:hAnsi="Arial Narrow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autoRedefine/>
    <w:semiHidden/>
    <w:unhideWhenUsed/>
    <w:qFormat/>
    <w:rsid w:val="00DE3254"/>
    <w:pPr>
      <w:keepNext/>
      <w:numPr>
        <w:ilvl w:val="3"/>
        <w:numId w:val="1"/>
      </w:numPr>
      <w:tabs>
        <w:tab w:val="left" w:pos="1152"/>
      </w:tabs>
      <w:spacing w:before="120" w:after="60" w:line="240" w:lineRule="auto"/>
      <w:outlineLvl w:val="3"/>
    </w:pPr>
    <w:rPr>
      <w:rFonts w:ascii="Arial Narrow" w:eastAsia="Arial Unicode MS" w:hAnsi="Arial Narrow" w:cs="Arial Unicode MS"/>
      <w:sz w:val="24"/>
      <w:szCs w:val="24"/>
    </w:rPr>
  </w:style>
  <w:style w:type="paragraph" w:styleId="Heading5">
    <w:name w:val="heading 5"/>
    <w:basedOn w:val="Normal"/>
    <w:link w:val="Heading5Char"/>
    <w:semiHidden/>
    <w:unhideWhenUsed/>
    <w:qFormat/>
    <w:rsid w:val="00DE3254"/>
    <w:pPr>
      <w:numPr>
        <w:ilvl w:val="4"/>
        <w:numId w:val="1"/>
      </w:numPr>
      <w:spacing w:before="60" w:after="60" w:line="240" w:lineRule="auto"/>
      <w:outlineLvl w:val="4"/>
    </w:pPr>
    <w:rPr>
      <w:rFonts w:ascii="Arial Narrow" w:eastAsia="Arial Unicode MS" w:hAnsi="Arial Narrow" w:cs="Arial Unicode MS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3254"/>
    <w:pPr>
      <w:numPr>
        <w:ilvl w:val="5"/>
        <w:numId w:val="1"/>
      </w:numPr>
      <w:spacing w:before="60" w:after="60" w:line="240" w:lineRule="auto"/>
      <w:outlineLvl w:val="5"/>
    </w:pPr>
    <w:rPr>
      <w:rFonts w:ascii="Arial Narrow" w:eastAsia="Times New Roman" w:hAnsi="Arial Narrow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254"/>
    <w:pPr>
      <w:numPr>
        <w:ilvl w:val="6"/>
        <w:numId w:val="1"/>
      </w:numPr>
      <w:spacing w:before="60" w:after="60" w:line="240" w:lineRule="auto"/>
      <w:outlineLvl w:val="6"/>
    </w:pPr>
    <w:rPr>
      <w:rFonts w:ascii="Arial" w:eastAsia="Times New Roman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254"/>
    <w:pPr>
      <w:numPr>
        <w:ilvl w:val="7"/>
        <w:numId w:val="1"/>
      </w:numPr>
      <w:spacing w:before="60" w:after="60" w:line="240" w:lineRule="auto"/>
      <w:outlineLvl w:val="7"/>
    </w:pPr>
    <w:rPr>
      <w:rFonts w:ascii="Arial" w:eastAsia="Times New Roman" w:hAnsi="Arial" w:cs="Times New Roman"/>
      <w:b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25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0E"/>
  </w:style>
  <w:style w:type="character" w:styleId="PageNumber">
    <w:name w:val="page number"/>
    <w:basedOn w:val="DefaultParagraphFont"/>
    <w:rsid w:val="0021400E"/>
  </w:style>
  <w:style w:type="paragraph" w:styleId="Header">
    <w:name w:val="header"/>
    <w:basedOn w:val="Normal"/>
    <w:link w:val="HeaderChar"/>
    <w:uiPriority w:val="99"/>
    <w:rsid w:val="0021400E"/>
    <w:pPr>
      <w:tabs>
        <w:tab w:val="center" w:pos="4680"/>
        <w:tab w:val="right" w:pos="9360"/>
      </w:tabs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400E"/>
    <w:rPr>
      <w:rFonts w:ascii="Cambria" w:eastAsia="Cambria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254"/>
    <w:rPr>
      <w:rFonts w:ascii="Arial Narrow" w:eastAsia="Arial Unicode MS" w:hAnsi="Arial Narrow" w:cs="Arial Unicode MS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DE3254"/>
    <w:rPr>
      <w:rFonts w:ascii="Arial Narrow" w:eastAsia="Arial Unicode MS" w:hAnsi="Arial Narrow" w:cs="Times New Roman"/>
      <w:b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E3254"/>
    <w:rPr>
      <w:rFonts w:ascii="Arial Narrow" w:eastAsia="Arial Unicode MS" w:hAnsi="Arial Narrow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E3254"/>
    <w:rPr>
      <w:rFonts w:ascii="Arial Narrow" w:eastAsia="Arial Unicode MS" w:hAnsi="Arial Narrow" w:cs="Arial Unicode MS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E3254"/>
    <w:rPr>
      <w:rFonts w:ascii="Arial Narrow" w:eastAsia="Arial Unicode MS" w:hAnsi="Arial Narrow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DE3254"/>
    <w:rPr>
      <w:rFonts w:ascii="Arial Narrow" w:eastAsia="Times New Roman" w:hAnsi="Arial Narrow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DE3254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E3254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E3254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DE3254"/>
  </w:style>
  <w:style w:type="character" w:styleId="Hyperlink">
    <w:name w:val="Hyperlink"/>
    <w:uiPriority w:val="99"/>
    <w:unhideWhenUsed/>
    <w:rsid w:val="00DE3254"/>
    <w:rPr>
      <w:color w:val="000F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E3254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3254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semiHidden/>
    <w:unhideWhenUsed/>
    <w:rsid w:val="00DE3254"/>
    <w:rPr>
      <w:vertAlign w:val="superscript"/>
    </w:rPr>
  </w:style>
  <w:style w:type="character" w:customStyle="1" w:styleId="StyleNormalIndentItalicChar">
    <w:name w:val="Style Normal Indent + Italic Char"/>
    <w:rsid w:val="00DE3254"/>
    <w:rPr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E3254"/>
    <w:pPr>
      <w:spacing w:before="60" w:after="120" w:line="240" w:lineRule="auto"/>
      <w:ind w:left="57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3254"/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254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32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5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54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254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254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54"/>
    <w:rPr>
      <w:rFonts w:ascii="Cambria" w:eastAsia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4E9B"/>
    <w:pPr>
      <w:spacing w:after="0" w:line="240" w:lineRule="auto"/>
    </w:pPr>
  </w:style>
  <w:style w:type="paragraph" w:styleId="NoSpacing">
    <w:name w:val="No Spacing"/>
    <w:uiPriority w:val="1"/>
    <w:qFormat/>
    <w:rsid w:val="00F97C03"/>
    <w:pPr>
      <w:spacing w:after="0" w:line="240" w:lineRule="auto"/>
    </w:pPr>
  </w:style>
  <w:style w:type="paragraph" w:customStyle="1" w:styleId="Pa2">
    <w:name w:val="Pa2"/>
    <w:basedOn w:val="Normal"/>
    <w:next w:val="Normal"/>
    <w:uiPriority w:val="99"/>
    <w:rsid w:val="00F97C03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5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7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1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FY 2013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TaxCatchAll xmlns="c7d0ed18-d4ec-4450-b043-97ba750af715">
      <Value>155</Value>
      <Value>156</Value>
    </TaxCatchAll>
    <e8e883203be8463d8b9c2b7f2370b4c6 xmlns="5439193d-6489-428d-a877-177eeb04ce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Workgroup</TermName>
          <TermId xmlns="http://schemas.microsoft.com/office/infopath/2007/PartnerControls">a7ca4e89-5c6e-4d72-a545-0b85ac5019cb</TermId>
        </TermInfo>
        <TermInfo xmlns="http://schemas.microsoft.com/office/infopath/2007/PartnerControls">
          <TermName xmlns="http://schemas.microsoft.com/office/infopath/2007/PartnerControls">Requirement</TermName>
          <TermId xmlns="http://schemas.microsoft.com/office/infopath/2007/PartnerControls">cfd9c6da-5aad-4698-a229-552e07f92513</TermId>
        </TermInfo>
      </Terms>
    </e8e883203be8463d8b9c2b7f2370b4c6>
    <Date_x0020_Submitted xmlns="5439193d-6489-428d-a877-177eeb04ceb1">2018-02-11T05:00:00+00:00</Date_x0020_Submitted>
    <m3d0ba4b88cc44009f13aa8f55714811 xmlns="5439193d-6489-428d-a877-177eeb04ceb1">
      <Terms xmlns="http://schemas.microsoft.com/office/infopath/2007/PartnerControls"/>
    </m3d0ba4b88cc44009f13aa8f55714811>
    <_dlc_DocId xmlns="5439193d-6489-428d-a877-177eeb04ceb1">HABDOC-1067454506-175</_dlc_DocId>
    <_dlc_DocIdUrl xmlns="5439193d-6489-428d-a877-177eeb04ceb1">
      <Url>https://sharepoint.hrsa.gov/sites/hab/DMHAP/_layouts/15/DocIdRedir.aspx?ID=HABDOC-1067454506-175</Url>
      <Description>HABDOC-1067454506-175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7997C88AD7D48B627A175B49EED4C" ma:contentTypeVersion="9" ma:contentTypeDescription="Create a new document." ma:contentTypeScope="" ma:versionID="76983375201fc57e770358be15dc24dd">
  <xsd:schema xmlns:xsd="http://www.w3.org/2001/XMLSchema" xmlns:xs="http://www.w3.org/2001/XMLSchema" xmlns:p="http://schemas.microsoft.com/office/2006/metadata/properties" xmlns:ns2="5439193d-6489-428d-a877-177eeb04ceb1" xmlns:ns3="http://schemas.microsoft.com/sharepoint/v3/fields" xmlns:ns4="c7d0ed18-d4ec-4450-b043-97ba750af715" targetNamespace="http://schemas.microsoft.com/office/2006/metadata/properties" ma:root="true" ma:fieldsID="fb1ec49819c6b4ca16746f85013d8f30" ns2:_="" ns3:_="" ns4:_="">
    <xsd:import namespace="5439193d-6489-428d-a877-177eeb04ceb1"/>
    <xsd:import namespace="http://schemas.microsoft.com/sharepoint/v3/fields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m3d0ba4b88cc44009f13aa8f55714811" minOccurs="0"/>
                <xsd:element ref="ns4:TaxCatchAll" minOccurs="0"/>
                <xsd:element ref="ns2:e8e883203be8463d8b9c2b7f2370b4c6" minOccurs="0"/>
                <xsd:element ref="ns2:Date_x0020_Submit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193d-6489-428d-a877-177eeb04ce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3d0ba4b88cc44009f13aa8f55714811" ma:index="13" nillable="true" ma:taxonomy="true" ma:internalName="m3d0ba4b88cc44009f13aa8f55714811" ma:taxonomyFieldName="Tags" ma:displayName="Tags" ma:default="" ma:fieldId="{63d0ba4b-88cc-4400-9f13-aa8f55714811}" ma:sspId="13ff120d-8bd5-4291-a148-70db8d7e9204" ma:termSetId="c4d51474-da1d-49d4-8179-1c836f18d92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e883203be8463d8b9c2b7f2370b4c6" ma:index="16" nillable="true" ma:taxonomy="true" ma:internalName="e8e883203be8463d8b9c2b7f2370b4c6" ma:taxonomyFieldName="Category" ma:displayName="Category" ma:readOnly="false" ma:default="156;#Workgroup|a7ca4e89-5c6e-4d72-a545-0b85ac5019cb;#155;#Requirement|cfd9c6da-5aad-4698-a229-552e07f92513" ma:fieldId="{e8e88320-3be8-463d-8b9c-2b7f2370b4c6}" ma:taxonomyMulti="true" ma:sspId="13ff120d-8bd5-4291-a148-70db8d7e9204" ma:termSetId="21a4d59a-27b2-4241-bc4b-134cad0335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Submitted" ma:index="17" nillable="true" ma:displayName="Document Date" ma:description="Enter in the intended date for the document, this date can be in the past, current or future.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e29d95-ee2f-4789-81ff-441a90ed2609}" ma:internalName="TaxCatchAll" ma:showField="CatchAllData" ma:web="5439193d-6489-428d-a877-177eeb04c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13ff120d-8bd5-4291-a148-70db8d7e9204" ContentTypeId="0x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4B28D2-057C-457E-A9B0-074648FAF8BE}">
  <ds:schemaRefs>
    <ds:schemaRef ds:uri="http://schemas.microsoft.com/office/2006/metadata/properties"/>
    <ds:schemaRef ds:uri="5439193d-6489-428d-a877-177eeb04ceb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7d0ed18-d4ec-4450-b043-97ba750af715"/>
    <ds:schemaRef ds:uri="http://schemas.microsoft.com/sharepoint/v3/field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69795C-A0FA-4F06-9568-D641CBB9AE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4960B2-49D6-47DD-AF77-E28AA2966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9193d-6489-428d-a877-177eeb04ceb1"/>
    <ds:schemaRef ds:uri="http://schemas.microsoft.com/sharepoint/v3/fields"/>
    <ds:schemaRef ds:uri="c7d0ed18-d4ec-4450-b043-97ba750a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27CB78-9A8E-49CA-811C-A085A17CEE9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D5BAD91-BD15-4448-B734-4CE15CCC850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9E003C4-86D2-4EF8-8DA5-3BD44DB2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Terms Report Instructions</vt:lpstr>
    </vt:vector>
  </TitlesOfParts>
  <Company>HRSA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Terms Report Instructions</dc:title>
  <dc:creator>Windows User</dc:creator>
  <cp:lastModifiedBy>Fenner, Jonathon (HRSA)</cp:lastModifiedBy>
  <cp:revision>2</cp:revision>
  <cp:lastPrinted>2015-03-12T17:22:00Z</cp:lastPrinted>
  <dcterms:created xsi:type="dcterms:W3CDTF">2021-03-24T15:45:00Z</dcterms:created>
  <dcterms:modified xsi:type="dcterms:W3CDTF">2021-03-24T15:45:00Z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0x0101001977997C88AD7D48B627A175B49EED4C</vt:lpwstr>
  </property>
  <property fmtid="{D5CDD505-2E9C-101B-9397-08002B2CF9AE}" pid="3" name="_dlc_DocIdItemGuid">
    <vt:lpwstr>32a329e6-b91f-4377-8b25-a1278cc0fa26</vt:lpwstr>
  </property>
  <property fmtid="{D5CDD505-2E9C-101B-9397-08002B2CF9AE}" pid="4" name="Category">
    <vt:lpwstr>156;#Workgroup|a7ca4e89-5c6e-4d72-a545-0b85ac5019cb;#155;#Requirement|cfd9c6da-5aad-4698-a229-552e07f92513</vt:lpwstr>
  </property>
  <property fmtid="{D5CDD505-2E9C-101B-9397-08002B2CF9AE}" pid="5" name="Tags">
    <vt:lpwstr/>
  </property>
</Properties>
</file>